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6.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7.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8.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9.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60.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1.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2.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3.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4.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5.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6.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7.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8.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9.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70.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1.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2.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3.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4.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5.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6.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7.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8.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9.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80.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1.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2.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3.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4.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5.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6.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7.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8.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9.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90.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91.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92.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3.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4.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5.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6.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7.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8.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9.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100.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101.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102.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3.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4.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5.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6.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7.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8.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9.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10.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11.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12.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3.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4.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5.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6.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7.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8.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9.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20.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21.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22.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3.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4.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5.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6.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7.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8.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9.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30.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31.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32.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33.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34.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5.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6.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7.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8.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9.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40.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41.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42.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43.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44.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5.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6.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7.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8.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9.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50.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51.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52.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53.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54.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5.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6.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7.xml" ContentType="application/vnd.openxmlformats-officedocument.themeOverrid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8.xml" ContentType="application/vnd.openxmlformats-officedocument.themeOverrid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9.xml" ContentType="application/vnd.openxmlformats-officedocument.themeOverrid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theme/themeOverride160.xml" ContentType="application/vnd.openxmlformats-officedocument.themeOverrid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theme/themeOverride161.xml" ContentType="application/vnd.openxmlformats-officedocument.themeOverrid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62.xml" ContentType="application/vnd.openxmlformats-officedocument.themeOverrid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theme/themeOverride163.xml" ContentType="application/vnd.openxmlformats-officedocument.themeOverrid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64.xml" ContentType="application/vnd.openxmlformats-officedocument.themeOverrid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65.xml" ContentType="application/vnd.openxmlformats-officedocument.themeOverrid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66.xml" ContentType="application/vnd.openxmlformats-officedocument.themeOverrid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67.xml" ContentType="application/vnd.openxmlformats-officedocument.themeOverrid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8.xml" ContentType="application/vnd.openxmlformats-officedocument.themeOverrid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9.xml" ContentType="application/vnd.openxmlformats-officedocument.themeOverrid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70.xml" ContentType="application/vnd.openxmlformats-officedocument.themeOverrid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71.xml" ContentType="application/vnd.openxmlformats-officedocument.themeOverrid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72.xml" ContentType="application/vnd.openxmlformats-officedocument.themeOverrid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73.xml" ContentType="application/vnd.openxmlformats-officedocument.themeOverrid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74.xml" ContentType="application/vnd.openxmlformats-officedocument.themeOverrid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theme/themeOverride175.xml" ContentType="application/vnd.openxmlformats-officedocument.themeOverrid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theme/themeOverride176.xml" ContentType="application/vnd.openxmlformats-officedocument.themeOverrid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theme/themeOverride177.xml" ContentType="application/vnd.openxmlformats-officedocument.themeOverrid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theme/themeOverride178.xml" ContentType="application/vnd.openxmlformats-officedocument.themeOverrid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theme/themeOverride179.xml" ContentType="application/vnd.openxmlformats-officedocument.themeOverrid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theme/themeOverride180.xml" ContentType="application/vnd.openxmlformats-officedocument.themeOverrid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theme/themeOverride181.xml" ContentType="application/vnd.openxmlformats-officedocument.themeOverrid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theme/themeOverride182.xml" ContentType="application/vnd.openxmlformats-officedocument.themeOverrid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theme/themeOverride183.xml" ContentType="application/vnd.openxmlformats-officedocument.themeOverrid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theme/themeOverride184.xml" ContentType="application/vnd.openxmlformats-officedocument.themeOverride+xml"/>
  <Override PartName="/word/charts/chart185.xml" ContentType="application/vnd.openxmlformats-officedocument.drawingml.chart+xml"/>
  <Override PartName="/word/charts/style185.xml" ContentType="application/vnd.ms-office.chartstyle+xml"/>
  <Override PartName="/word/charts/colors185.xml" ContentType="application/vnd.ms-office.chartcolorstyle+xml"/>
  <Override PartName="/word/theme/themeOverride185.xml" ContentType="application/vnd.openxmlformats-officedocument.themeOverride+xml"/>
  <Override PartName="/word/charts/chart186.xml" ContentType="application/vnd.openxmlformats-officedocument.drawingml.chart+xml"/>
  <Override PartName="/word/charts/style186.xml" ContentType="application/vnd.ms-office.chartstyle+xml"/>
  <Override PartName="/word/charts/colors186.xml" ContentType="application/vnd.ms-office.chartcolorstyle+xml"/>
  <Override PartName="/word/theme/themeOverride186.xml" ContentType="application/vnd.openxmlformats-officedocument.themeOverride+xml"/>
  <Override PartName="/word/charts/chart187.xml" ContentType="application/vnd.openxmlformats-officedocument.drawingml.chart+xml"/>
  <Override PartName="/word/charts/style187.xml" ContentType="application/vnd.ms-office.chartstyle+xml"/>
  <Override PartName="/word/charts/colors187.xml" ContentType="application/vnd.ms-office.chartcolorstyle+xml"/>
  <Override PartName="/word/theme/themeOverride187.xml" ContentType="application/vnd.openxmlformats-officedocument.themeOverride+xml"/>
  <Override PartName="/word/charts/chart188.xml" ContentType="application/vnd.openxmlformats-officedocument.drawingml.chart+xml"/>
  <Override PartName="/word/charts/style188.xml" ContentType="application/vnd.ms-office.chartstyle+xml"/>
  <Override PartName="/word/charts/colors188.xml" ContentType="application/vnd.ms-office.chartcolorstyle+xml"/>
  <Override PartName="/word/theme/themeOverride188.xml" ContentType="application/vnd.openxmlformats-officedocument.themeOverride+xml"/>
  <Override PartName="/word/charts/chart189.xml" ContentType="application/vnd.openxmlformats-officedocument.drawingml.chart+xml"/>
  <Override PartName="/word/charts/style189.xml" ContentType="application/vnd.ms-office.chartstyle+xml"/>
  <Override PartName="/word/charts/colors189.xml" ContentType="application/vnd.ms-office.chartcolorstyle+xml"/>
  <Override PartName="/word/theme/themeOverride189.xml" ContentType="application/vnd.openxmlformats-officedocument.themeOverride+xml"/>
  <Override PartName="/word/charts/chart190.xml" ContentType="application/vnd.openxmlformats-officedocument.drawingml.chart+xml"/>
  <Override PartName="/word/charts/style190.xml" ContentType="application/vnd.ms-office.chartstyle+xml"/>
  <Override PartName="/word/charts/colors190.xml" ContentType="application/vnd.ms-office.chartcolorstyle+xml"/>
  <Override PartName="/word/theme/themeOverride190.xml" ContentType="application/vnd.openxmlformats-officedocument.themeOverride+xml"/>
  <Override PartName="/word/charts/chart191.xml" ContentType="application/vnd.openxmlformats-officedocument.drawingml.chart+xml"/>
  <Override PartName="/word/charts/style191.xml" ContentType="application/vnd.ms-office.chartstyle+xml"/>
  <Override PartName="/word/charts/colors191.xml" ContentType="application/vnd.ms-office.chartcolorstyle+xml"/>
  <Override PartName="/word/theme/themeOverride191.xml" ContentType="application/vnd.openxmlformats-officedocument.themeOverride+xml"/>
  <Override PartName="/word/charts/chart192.xml" ContentType="application/vnd.openxmlformats-officedocument.drawingml.chart+xml"/>
  <Override PartName="/word/charts/style192.xml" ContentType="application/vnd.ms-office.chartstyle+xml"/>
  <Override PartName="/word/charts/colors192.xml" ContentType="application/vnd.ms-office.chartcolorstyle+xml"/>
  <Override PartName="/word/theme/themeOverride192.xml" ContentType="application/vnd.openxmlformats-officedocument.themeOverride+xml"/>
  <Override PartName="/word/charts/chart193.xml" ContentType="application/vnd.openxmlformats-officedocument.drawingml.chart+xml"/>
  <Override PartName="/word/charts/style193.xml" ContentType="application/vnd.ms-office.chartstyle+xml"/>
  <Override PartName="/word/charts/colors193.xml" ContentType="application/vnd.ms-office.chartcolorstyle+xml"/>
  <Override PartName="/word/theme/themeOverride193.xml" ContentType="application/vnd.openxmlformats-officedocument.themeOverride+xml"/>
  <Override PartName="/word/charts/chart194.xml" ContentType="application/vnd.openxmlformats-officedocument.drawingml.chart+xml"/>
  <Override PartName="/word/charts/style194.xml" ContentType="application/vnd.ms-office.chartstyle+xml"/>
  <Override PartName="/word/charts/colors194.xml" ContentType="application/vnd.ms-office.chartcolorstyle+xml"/>
  <Override PartName="/word/theme/themeOverride194.xml" ContentType="application/vnd.openxmlformats-officedocument.themeOverride+xml"/>
  <Override PartName="/word/charts/chart195.xml" ContentType="application/vnd.openxmlformats-officedocument.drawingml.chart+xml"/>
  <Override PartName="/word/charts/style195.xml" ContentType="application/vnd.ms-office.chartstyle+xml"/>
  <Override PartName="/word/charts/colors195.xml" ContentType="application/vnd.ms-office.chartcolorstyle+xml"/>
  <Override PartName="/word/theme/themeOverride195.xml" ContentType="application/vnd.openxmlformats-officedocument.themeOverride+xml"/>
  <Override PartName="/word/charts/chart196.xml" ContentType="application/vnd.openxmlformats-officedocument.drawingml.chart+xml"/>
  <Override PartName="/word/charts/style196.xml" ContentType="application/vnd.ms-office.chartstyle+xml"/>
  <Override PartName="/word/charts/colors196.xml" ContentType="application/vnd.ms-office.chartcolorstyle+xml"/>
  <Override PartName="/word/theme/themeOverride196.xml" ContentType="application/vnd.openxmlformats-officedocument.themeOverride+xml"/>
  <Override PartName="/word/charts/chart197.xml" ContentType="application/vnd.openxmlformats-officedocument.drawingml.chart+xml"/>
  <Override PartName="/word/charts/style197.xml" ContentType="application/vnd.ms-office.chartstyle+xml"/>
  <Override PartName="/word/charts/colors197.xml" ContentType="application/vnd.ms-office.chartcolorstyle+xml"/>
  <Override PartName="/word/theme/themeOverride197.xml" ContentType="application/vnd.openxmlformats-officedocument.themeOverride+xml"/>
  <Override PartName="/word/charts/chart198.xml" ContentType="application/vnd.openxmlformats-officedocument.drawingml.chart+xml"/>
  <Override PartName="/word/charts/style198.xml" ContentType="application/vnd.ms-office.chartstyle+xml"/>
  <Override PartName="/word/charts/colors198.xml" ContentType="application/vnd.ms-office.chartcolorstyle+xml"/>
  <Override PartName="/word/theme/themeOverride198.xml" ContentType="application/vnd.openxmlformats-officedocument.themeOverride+xml"/>
  <Override PartName="/word/charts/chart199.xml" ContentType="application/vnd.openxmlformats-officedocument.drawingml.chart+xml"/>
  <Override PartName="/word/charts/style199.xml" ContentType="application/vnd.ms-office.chartstyle+xml"/>
  <Override PartName="/word/charts/colors199.xml" ContentType="application/vnd.ms-office.chartcolorstyle+xml"/>
  <Override PartName="/word/theme/themeOverride199.xml" ContentType="application/vnd.openxmlformats-officedocument.themeOverride+xml"/>
  <Override PartName="/word/charts/chart200.xml" ContentType="application/vnd.openxmlformats-officedocument.drawingml.chart+xml"/>
  <Override PartName="/word/charts/style200.xml" ContentType="application/vnd.ms-office.chartstyle+xml"/>
  <Override PartName="/word/charts/colors200.xml" ContentType="application/vnd.ms-office.chartcolorstyle+xml"/>
  <Override PartName="/word/theme/themeOverride200.xml" ContentType="application/vnd.openxmlformats-officedocument.themeOverride+xml"/>
  <Override PartName="/word/charts/chart201.xml" ContentType="application/vnd.openxmlformats-officedocument.drawingml.chart+xml"/>
  <Override PartName="/word/charts/style201.xml" ContentType="application/vnd.ms-office.chartstyle+xml"/>
  <Override PartName="/word/charts/colors201.xml" ContentType="application/vnd.ms-office.chartcolorstyle+xml"/>
  <Override PartName="/word/theme/themeOverride201.xml" ContentType="application/vnd.openxmlformats-officedocument.themeOverride+xml"/>
  <Override PartName="/word/charts/chart202.xml" ContentType="application/vnd.openxmlformats-officedocument.drawingml.chart+xml"/>
  <Override PartName="/word/charts/style202.xml" ContentType="application/vnd.ms-office.chartstyle+xml"/>
  <Override PartName="/word/charts/colors202.xml" ContentType="application/vnd.ms-office.chartcolorstyle+xml"/>
  <Override PartName="/word/theme/themeOverride202.xml" ContentType="application/vnd.openxmlformats-officedocument.themeOverride+xml"/>
  <Override PartName="/word/charts/chart203.xml" ContentType="application/vnd.openxmlformats-officedocument.drawingml.chart+xml"/>
  <Override PartName="/word/charts/style203.xml" ContentType="application/vnd.ms-office.chartstyle+xml"/>
  <Override PartName="/word/charts/colors203.xml" ContentType="application/vnd.ms-office.chartcolorstyle+xml"/>
  <Override PartName="/word/theme/themeOverride203.xml" ContentType="application/vnd.openxmlformats-officedocument.themeOverride+xml"/>
  <Override PartName="/word/charts/chart204.xml" ContentType="application/vnd.openxmlformats-officedocument.drawingml.chart+xml"/>
  <Override PartName="/word/charts/style204.xml" ContentType="application/vnd.ms-office.chartstyle+xml"/>
  <Override PartName="/word/charts/colors204.xml" ContentType="application/vnd.ms-office.chartcolorstyle+xml"/>
  <Override PartName="/word/theme/themeOverride204.xml" ContentType="application/vnd.openxmlformats-officedocument.themeOverride+xml"/>
  <Override PartName="/word/charts/chart205.xml" ContentType="application/vnd.openxmlformats-officedocument.drawingml.chart+xml"/>
  <Override PartName="/word/charts/style205.xml" ContentType="application/vnd.ms-office.chartstyle+xml"/>
  <Override PartName="/word/charts/colors205.xml" ContentType="application/vnd.ms-office.chartcolorstyle+xml"/>
  <Override PartName="/word/theme/themeOverride205.xml" ContentType="application/vnd.openxmlformats-officedocument.themeOverride+xml"/>
  <Override PartName="/word/charts/chart206.xml" ContentType="application/vnd.openxmlformats-officedocument.drawingml.chart+xml"/>
  <Override PartName="/word/charts/style206.xml" ContentType="application/vnd.ms-office.chartstyle+xml"/>
  <Override PartName="/word/charts/colors206.xml" ContentType="application/vnd.ms-office.chartcolorstyle+xml"/>
  <Override PartName="/word/theme/themeOverride206.xml" ContentType="application/vnd.openxmlformats-officedocument.themeOverride+xml"/>
  <Override PartName="/word/charts/chart207.xml" ContentType="application/vnd.openxmlformats-officedocument.drawingml.chart+xml"/>
  <Override PartName="/word/charts/style207.xml" ContentType="application/vnd.ms-office.chartstyle+xml"/>
  <Override PartName="/word/charts/colors207.xml" ContentType="application/vnd.ms-office.chartcolorstyle+xml"/>
  <Override PartName="/word/theme/themeOverride207.xml" ContentType="application/vnd.openxmlformats-officedocument.themeOverride+xml"/>
  <Override PartName="/word/charts/chart208.xml" ContentType="application/vnd.openxmlformats-officedocument.drawingml.chart+xml"/>
  <Override PartName="/word/charts/style208.xml" ContentType="application/vnd.ms-office.chartstyle+xml"/>
  <Override PartName="/word/charts/colors208.xml" ContentType="application/vnd.ms-office.chartcolorstyle+xml"/>
  <Override PartName="/word/theme/themeOverride208.xml" ContentType="application/vnd.openxmlformats-officedocument.themeOverride+xml"/>
  <Override PartName="/word/charts/chart209.xml" ContentType="application/vnd.openxmlformats-officedocument.drawingml.chart+xml"/>
  <Override PartName="/word/charts/style209.xml" ContentType="application/vnd.ms-office.chartstyle+xml"/>
  <Override PartName="/word/charts/colors209.xml" ContentType="application/vnd.ms-office.chartcolorstyle+xml"/>
  <Override PartName="/word/theme/themeOverride209.xml" ContentType="application/vnd.openxmlformats-officedocument.themeOverride+xml"/>
  <Override PartName="/word/charts/chart210.xml" ContentType="application/vnd.openxmlformats-officedocument.drawingml.chart+xml"/>
  <Override PartName="/word/charts/style210.xml" ContentType="application/vnd.ms-office.chartstyle+xml"/>
  <Override PartName="/word/charts/colors210.xml" ContentType="application/vnd.ms-office.chartcolorstyle+xml"/>
  <Override PartName="/word/theme/themeOverride210.xml" ContentType="application/vnd.openxmlformats-officedocument.themeOverride+xml"/>
  <Override PartName="/word/charts/chart211.xml" ContentType="application/vnd.openxmlformats-officedocument.drawingml.chart+xml"/>
  <Override PartName="/word/charts/style211.xml" ContentType="application/vnd.ms-office.chartstyle+xml"/>
  <Override PartName="/word/charts/colors211.xml" ContentType="application/vnd.ms-office.chartcolorstyle+xml"/>
  <Override PartName="/word/theme/themeOverride211.xml" ContentType="application/vnd.openxmlformats-officedocument.themeOverride+xml"/>
  <Override PartName="/word/charts/chart212.xml" ContentType="application/vnd.openxmlformats-officedocument.drawingml.chart+xml"/>
  <Override PartName="/word/charts/style212.xml" ContentType="application/vnd.ms-office.chartstyle+xml"/>
  <Override PartName="/word/charts/colors212.xml" ContentType="application/vnd.ms-office.chartcolorstyle+xml"/>
  <Override PartName="/word/theme/themeOverride212.xml" ContentType="application/vnd.openxmlformats-officedocument.themeOverride+xml"/>
  <Override PartName="/word/charts/chart213.xml" ContentType="application/vnd.openxmlformats-officedocument.drawingml.chart+xml"/>
  <Override PartName="/word/charts/style213.xml" ContentType="application/vnd.ms-office.chartstyle+xml"/>
  <Override PartName="/word/charts/colors213.xml" ContentType="application/vnd.ms-office.chartcolorstyle+xml"/>
  <Override PartName="/word/theme/themeOverride213.xml" ContentType="application/vnd.openxmlformats-officedocument.themeOverride+xml"/>
  <Override PartName="/word/charts/chart214.xml" ContentType="application/vnd.openxmlformats-officedocument.drawingml.chart+xml"/>
  <Override PartName="/word/charts/style214.xml" ContentType="application/vnd.ms-office.chartstyle+xml"/>
  <Override PartName="/word/charts/colors214.xml" ContentType="application/vnd.ms-office.chartcolorstyle+xml"/>
  <Override PartName="/word/theme/themeOverride214.xml" ContentType="application/vnd.openxmlformats-officedocument.themeOverride+xml"/>
  <Override PartName="/word/charts/chart215.xml" ContentType="application/vnd.openxmlformats-officedocument.drawingml.chart+xml"/>
  <Override PartName="/word/charts/style215.xml" ContentType="application/vnd.ms-office.chartstyle+xml"/>
  <Override PartName="/word/charts/colors215.xml" ContentType="application/vnd.ms-office.chartcolorstyle+xml"/>
  <Override PartName="/word/theme/themeOverride215.xml" ContentType="application/vnd.openxmlformats-officedocument.themeOverride+xml"/>
  <Override PartName="/word/charts/chart216.xml" ContentType="application/vnd.openxmlformats-officedocument.drawingml.chart+xml"/>
  <Override PartName="/word/charts/style216.xml" ContentType="application/vnd.ms-office.chartstyle+xml"/>
  <Override PartName="/word/charts/colors216.xml" ContentType="application/vnd.ms-office.chartcolorstyle+xml"/>
  <Override PartName="/word/theme/themeOverride216.xml" ContentType="application/vnd.openxmlformats-officedocument.themeOverride+xml"/>
  <Override PartName="/word/charts/chart217.xml" ContentType="application/vnd.openxmlformats-officedocument.drawingml.chart+xml"/>
  <Override PartName="/word/charts/style217.xml" ContentType="application/vnd.ms-office.chartstyle+xml"/>
  <Override PartName="/word/charts/colors217.xml" ContentType="application/vnd.ms-office.chartcolorstyle+xml"/>
  <Override PartName="/word/theme/themeOverride217.xml" ContentType="application/vnd.openxmlformats-officedocument.themeOverride+xml"/>
  <Override PartName="/word/charts/chart218.xml" ContentType="application/vnd.openxmlformats-officedocument.drawingml.chart+xml"/>
  <Override PartName="/word/charts/style218.xml" ContentType="application/vnd.ms-office.chartstyle+xml"/>
  <Override PartName="/word/charts/colors218.xml" ContentType="application/vnd.ms-office.chartcolorstyle+xml"/>
  <Override PartName="/word/theme/themeOverride218.xml" ContentType="application/vnd.openxmlformats-officedocument.themeOverride+xml"/>
  <Override PartName="/word/charts/chart219.xml" ContentType="application/vnd.openxmlformats-officedocument.drawingml.chart+xml"/>
  <Override PartName="/word/charts/style219.xml" ContentType="application/vnd.ms-office.chartstyle+xml"/>
  <Override PartName="/word/charts/colors219.xml" ContentType="application/vnd.ms-office.chartcolorstyle+xml"/>
  <Override PartName="/word/theme/themeOverride219.xml" ContentType="application/vnd.openxmlformats-officedocument.themeOverride+xml"/>
  <Override PartName="/word/charts/chart220.xml" ContentType="application/vnd.openxmlformats-officedocument.drawingml.chart+xml"/>
  <Override PartName="/word/charts/style220.xml" ContentType="application/vnd.ms-office.chartstyle+xml"/>
  <Override PartName="/word/charts/colors220.xml" ContentType="application/vnd.ms-office.chartcolorstyle+xml"/>
  <Override PartName="/word/theme/themeOverride220.xml" ContentType="application/vnd.openxmlformats-officedocument.themeOverride+xml"/>
  <Override PartName="/word/charts/chart221.xml" ContentType="application/vnd.openxmlformats-officedocument.drawingml.chart+xml"/>
  <Override PartName="/word/charts/style221.xml" ContentType="application/vnd.ms-office.chartstyle+xml"/>
  <Override PartName="/word/charts/colors221.xml" ContentType="application/vnd.ms-office.chartcolorstyle+xml"/>
  <Override PartName="/word/theme/themeOverride221.xml" ContentType="application/vnd.openxmlformats-officedocument.themeOverride+xml"/>
  <Override PartName="/word/charts/chart222.xml" ContentType="application/vnd.openxmlformats-officedocument.drawingml.chart+xml"/>
  <Override PartName="/word/charts/style222.xml" ContentType="application/vnd.ms-office.chartstyle+xml"/>
  <Override PartName="/word/charts/colors222.xml" ContentType="application/vnd.ms-office.chartcolorstyle+xml"/>
  <Override PartName="/word/theme/themeOverride222.xml" ContentType="application/vnd.openxmlformats-officedocument.themeOverride+xml"/>
  <Override PartName="/word/charts/chart223.xml" ContentType="application/vnd.openxmlformats-officedocument.drawingml.chart+xml"/>
  <Override PartName="/word/charts/style223.xml" ContentType="application/vnd.ms-office.chartstyle+xml"/>
  <Override PartName="/word/charts/colors223.xml" ContentType="application/vnd.ms-office.chartcolorstyle+xml"/>
  <Override PartName="/word/theme/themeOverride223.xml" ContentType="application/vnd.openxmlformats-officedocument.themeOverride+xml"/>
  <Override PartName="/word/charts/chart224.xml" ContentType="application/vnd.openxmlformats-officedocument.drawingml.chart+xml"/>
  <Override PartName="/word/charts/style224.xml" ContentType="application/vnd.ms-office.chartstyle+xml"/>
  <Override PartName="/word/charts/colors224.xml" ContentType="application/vnd.ms-office.chartcolorstyle+xml"/>
  <Override PartName="/word/theme/themeOverride224.xml" ContentType="application/vnd.openxmlformats-officedocument.themeOverride+xml"/>
  <Override PartName="/word/charts/chart225.xml" ContentType="application/vnd.openxmlformats-officedocument.drawingml.chart+xml"/>
  <Override PartName="/word/charts/style225.xml" ContentType="application/vnd.ms-office.chartstyle+xml"/>
  <Override PartName="/word/charts/colors225.xml" ContentType="application/vnd.ms-office.chartcolorstyle+xml"/>
  <Override PartName="/word/theme/themeOverride225.xml" ContentType="application/vnd.openxmlformats-officedocument.themeOverride+xml"/>
  <Override PartName="/word/charts/chart226.xml" ContentType="application/vnd.openxmlformats-officedocument.drawingml.chart+xml"/>
  <Override PartName="/word/charts/style226.xml" ContentType="application/vnd.ms-office.chartstyle+xml"/>
  <Override PartName="/word/charts/colors226.xml" ContentType="application/vnd.ms-office.chartcolorstyle+xml"/>
  <Override PartName="/word/theme/themeOverride226.xml" ContentType="application/vnd.openxmlformats-officedocument.themeOverride+xml"/>
  <Override PartName="/word/charts/chart227.xml" ContentType="application/vnd.openxmlformats-officedocument.drawingml.chart+xml"/>
  <Override PartName="/word/charts/style227.xml" ContentType="application/vnd.ms-office.chartstyle+xml"/>
  <Override PartName="/word/charts/colors227.xml" ContentType="application/vnd.ms-office.chartcolorstyle+xml"/>
  <Override PartName="/word/theme/themeOverride227.xml" ContentType="application/vnd.openxmlformats-officedocument.themeOverride+xml"/>
  <Override PartName="/word/charts/chart228.xml" ContentType="application/vnd.openxmlformats-officedocument.drawingml.chart+xml"/>
  <Override PartName="/word/charts/style228.xml" ContentType="application/vnd.ms-office.chartstyle+xml"/>
  <Override PartName="/word/charts/colors228.xml" ContentType="application/vnd.ms-office.chartcolorstyle+xml"/>
  <Override PartName="/word/theme/themeOverride228.xml" ContentType="application/vnd.openxmlformats-officedocument.themeOverride+xml"/>
  <Override PartName="/word/charts/chart229.xml" ContentType="application/vnd.openxmlformats-officedocument.drawingml.chart+xml"/>
  <Override PartName="/word/charts/style229.xml" ContentType="application/vnd.ms-office.chartstyle+xml"/>
  <Override PartName="/word/charts/colors229.xml" ContentType="application/vnd.ms-office.chartcolorstyle+xml"/>
  <Override PartName="/word/theme/themeOverride229.xml" ContentType="application/vnd.openxmlformats-officedocument.themeOverride+xml"/>
  <Override PartName="/word/charts/chart230.xml" ContentType="application/vnd.openxmlformats-officedocument.drawingml.chart+xml"/>
  <Override PartName="/word/charts/style230.xml" ContentType="application/vnd.ms-office.chartstyle+xml"/>
  <Override PartName="/word/charts/colors230.xml" ContentType="application/vnd.ms-office.chartcolorstyle+xml"/>
  <Override PartName="/word/theme/themeOverride230.xml" ContentType="application/vnd.openxmlformats-officedocument.themeOverride+xml"/>
  <Override PartName="/word/charts/chart231.xml" ContentType="application/vnd.openxmlformats-officedocument.drawingml.chart+xml"/>
  <Override PartName="/word/charts/style231.xml" ContentType="application/vnd.ms-office.chartstyle+xml"/>
  <Override PartName="/word/charts/colors231.xml" ContentType="application/vnd.ms-office.chartcolorstyle+xml"/>
  <Override PartName="/word/theme/themeOverride231.xml" ContentType="application/vnd.openxmlformats-officedocument.themeOverride+xml"/>
  <Override PartName="/word/charts/chart232.xml" ContentType="application/vnd.openxmlformats-officedocument.drawingml.chart+xml"/>
  <Override PartName="/word/charts/style232.xml" ContentType="application/vnd.ms-office.chartstyle+xml"/>
  <Override PartName="/word/charts/colors232.xml" ContentType="application/vnd.ms-office.chartcolorstyle+xml"/>
  <Override PartName="/word/theme/themeOverride232.xml" ContentType="application/vnd.openxmlformats-officedocument.themeOverride+xml"/>
  <Override PartName="/word/charts/chart233.xml" ContentType="application/vnd.openxmlformats-officedocument.drawingml.chart+xml"/>
  <Override PartName="/word/charts/style233.xml" ContentType="application/vnd.ms-office.chartstyle+xml"/>
  <Override PartName="/word/charts/colors233.xml" ContentType="application/vnd.ms-office.chartcolorstyle+xml"/>
  <Override PartName="/word/theme/themeOverride233.xml" ContentType="application/vnd.openxmlformats-officedocument.themeOverride+xml"/>
  <Override PartName="/word/charts/chart234.xml" ContentType="application/vnd.openxmlformats-officedocument.drawingml.chart+xml"/>
  <Override PartName="/word/charts/style234.xml" ContentType="application/vnd.ms-office.chartstyle+xml"/>
  <Override PartName="/word/charts/colors234.xml" ContentType="application/vnd.ms-office.chartcolorstyle+xml"/>
  <Override PartName="/word/theme/themeOverride234.xml" ContentType="application/vnd.openxmlformats-officedocument.themeOverride+xml"/>
  <Override PartName="/word/charts/chart235.xml" ContentType="application/vnd.openxmlformats-officedocument.drawingml.chart+xml"/>
  <Override PartName="/word/charts/style235.xml" ContentType="application/vnd.ms-office.chartstyle+xml"/>
  <Override PartName="/word/charts/colors235.xml" ContentType="application/vnd.ms-office.chartcolorstyle+xml"/>
  <Override PartName="/word/theme/themeOverride235.xml" ContentType="application/vnd.openxmlformats-officedocument.themeOverride+xml"/>
  <Override PartName="/word/charts/chart236.xml" ContentType="application/vnd.openxmlformats-officedocument.drawingml.chart+xml"/>
  <Override PartName="/word/charts/style236.xml" ContentType="application/vnd.ms-office.chartstyle+xml"/>
  <Override PartName="/word/charts/colors236.xml" ContentType="application/vnd.ms-office.chartcolorstyle+xml"/>
  <Override PartName="/word/theme/themeOverride236.xml" ContentType="application/vnd.openxmlformats-officedocument.themeOverride+xml"/>
  <Override PartName="/word/charts/chart237.xml" ContentType="application/vnd.openxmlformats-officedocument.drawingml.chart+xml"/>
  <Override PartName="/word/charts/style237.xml" ContentType="application/vnd.ms-office.chartstyle+xml"/>
  <Override PartName="/word/charts/colors237.xml" ContentType="application/vnd.ms-office.chartcolorstyle+xml"/>
  <Override PartName="/word/theme/themeOverride237.xml" ContentType="application/vnd.openxmlformats-officedocument.themeOverride+xml"/>
  <Override PartName="/word/charts/chart238.xml" ContentType="application/vnd.openxmlformats-officedocument.drawingml.chart+xml"/>
  <Override PartName="/word/charts/style238.xml" ContentType="application/vnd.ms-office.chartstyle+xml"/>
  <Override PartName="/word/charts/colors238.xml" ContentType="application/vnd.ms-office.chartcolorstyle+xml"/>
  <Override PartName="/word/theme/themeOverride238.xml" ContentType="application/vnd.openxmlformats-officedocument.themeOverride+xml"/>
  <Override PartName="/word/charts/chart239.xml" ContentType="application/vnd.openxmlformats-officedocument.drawingml.chart+xml"/>
  <Override PartName="/word/charts/style239.xml" ContentType="application/vnd.ms-office.chartstyle+xml"/>
  <Override PartName="/word/charts/colors239.xml" ContentType="application/vnd.ms-office.chartcolorstyle+xml"/>
  <Override PartName="/word/theme/themeOverride239.xml" ContentType="application/vnd.openxmlformats-officedocument.themeOverride+xml"/>
  <Override PartName="/word/charts/chart240.xml" ContentType="application/vnd.openxmlformats-officedocument.drawingml.chart+xml"/>
  <Override PartName="/word/charts/style240.xml" ContentType="application/vnd.ms-office.chartstyle+xml"/>
  <Override PartName="/word/charts/colors240.xml" ContentType="application/vnd.ms-office.chartcolorstyle+xml"/>
  <Override PartName="/word/theme/themeOverride240.xml" ContentType="application/vnd.openxmlformats-officedocument.themeOverride+xml"/>
  <Override PartName="/word/charts/chart241.xml" ContentType="application/vnd.openxmlformats-officedocument.drawingml.chart+xml"/>
  <Override PartName="/word/charts/style241.xml" ContentType="application/vnd.ms-office.chartstyle+xml"/>
  <Override PartName="/word/charts/colors241.xml" ContentType="application/vnd.ms-office.chartcolorstyle+xml"/>
  <Override PartName="/word/theme/themeOverride241.xml" ContentType="application/vnd.openxmlformats-officedocument.themeOverride+xml"/>
  <Override PartName="/word/charts/chart242.xml" ContentType="application/vnd.openxmlformats-officedocument.drawingml.chart+xml"/>
  <Override PartName="/word/charts/style242.xml" ContentType="application/vnd.ms-office.chartstyle+xml"/>
  <Override PartName="/word/charts/colors242.xml" ContentType="application/vnd.ms-office.chartcolorstyle+xml"/>
  <Override PartName="/word/theme/themeOverride242.xml" ContentType="application/vnd.openxmlformats-officedocument.themeOverride+xml"/>
  <Override PartName="/word/charts/chart243.xml" ContentType="application/vnd.openxmlformats-officedocument.drawingml.chart+xml"/>
  <Override PartName="/word/charts/style243.xml" ContentType="application/vnd.ms-office.chartstyle+xml"/>
  <Override PartName="/word/charts/colors243.xml" ContentType="application/vnd.ms-office.chartcolorstyle+xml"/>
  <Override PartName="/word/theme/themeOverride243.xml" ContentType="application/vnd.openxmlformats-officedocument.themeOverride+xml"/>
  <Override PartName="/word/charts/chart244.xml" ContentType="application/vnd.openxmlformats-officedocument.drawingml.chart+xml"/>
  <Override PartName="/word/charts/style244.xml" ContentType="application/vnd.ms-office.chartstyle+xml"/>
  <Override PartName="/word/charts/colors244.xml" ContentType="application/vnd.ms-office.chartcolorstyle+xml"/>
  <Override PartName="/word/theme/themeOverride244.xml" ContentType="application/vnd.openxmlformats-officedocument.themeOverride+xml"/>
  <Override PartName="/word/charts/chart245.xml" ContentType="application/vnd.openxmlformats-officedocument.drawingml.chart+xml"/>
  <Override PartName="/word/charts/style245.xml" ContentType="application/vnd.ms-office.chartstyle+xml"/>
  <Override PartName="/word/charts/colors245.xml" ContentType="application/vnd.ms-office.chartcolorstyle+xml"/>
  <Override PartName="/word/theme/themeOverride245.xml" ContentType="application/vnd.openxmlformats-officedocument.themeOverride+xml"/>
  <Override PartName="/word/charts/chart246.xml" ContentType="application/vnd.openxmlformats-officedocument.drawingml.chart+xml"/>
  <Override PartName="/word/charts/style246.xml" ContentType="application/vnd.ms-office.chartstyle+xml"/>
  <Override PartName="/word/charts/colors246.xml" ContentType="application/vnd.ms-office.chartcolorstyle+xml"/>
  <Override PartName="/word/theme/themeOverride246.xml" ContentType="application/vnd.openxmlformats-officedocument.themeOverride+xml"/>
  <Override PartName="/word/charts/chart247.xml" ContentType="application/vnd.openxmlformats-officedocument.drawingml.chart+xml"/>
  <Override PartName="/word/charts/style247.xml" ContentType="application/vnd.ms-office.chartstyle+xml"/>
  <Override PartName="/word/charts/colors247.xml" ContentType="application/vnd.ms-office.chartcolorstyle+xml"/>
  <Override PartName="/word/theme/themeOverride247.xml" ContentType="application/vnd.openxmlformats-officedocument.themeOverride+xml"/>
  <Override PartName="/word/charts/chart248.xml" ContentType="application/vnd.openxmlformats-officedocument.drawingml.chart+xml"/>
  <Override PartName="/word/charts/style248.xml" ContentType="application/vnd.ms-office.chartstyle+xml"/>
  <Override PartName="/word/charts/colors248.xml" ContentType="application/vnd.ms-office.chartcolorstyle+xml"/>
  <Override PartName="/word/theme/themeOverride248.xml" ContentType="application/vnd.openxmlformats-officedocument.themeOverride+xml"/>
  <Override PartName="/word/charts/chart249.xml" ContentType="application/vnd.openxmlformats-officedocument.drawingml.chart+xml"/>
  <Override PartName="/word/charts/style249.xml" ContentType="application/vnd.ms-office.chartstyle+xml"/>
  <Override PartName="/word/charts/colors249.xml" ContentType="application/vnd.ms-office.chartcolorstyle+xml"/>
  <Override PartName="/word/theme/themeOverride249.xml" ContentType="application/vnd.openxmlformats-officedocument.themeOverride+xml"/>
  <Override PartName="/word/charts/chart250.xml" ContentType="application/vnd.openxmlformats-officedocument.drawingml.chart+xml"/>
  <Override PartName="/word/charts/style250.xml" ContentType="application/vnd.ms-office.chartstyle+xml"/>
  <Override PartName="/word/charts/colors250.xml" ContentType="application/vnd.ms-office.chartcolorstyle+xml"/>
  <Override PartName="/word/theme/themeOverride250.xml" ContentType="application/vnd.openxmlformats-officedocument.themeOverride+xml"/>
  <Override PartName="/word/charts/chart251.xml" ContentType="application/vnd.openxmlformats-officedocument.drawingml.chart+xml"/>
  <Override PartName="/word/charts/style251.xml" ContentType="application/vnd.ms-office.chartstyle+xml"/>
  <Override PartName="/word/charts/colors251.xml" ContentType="application/vnd.ms-office.chartcolorstyle+xml"/>
  <Override PartName="/word/theme/themeOverride251.xml" ContentType="application/vnd.openxmlformats-officedocument.themeOverride+xml"/>
  <Override PartName="/word/charts/chart252.xml" ContentType="application/vnd.openxmlformats-officedocument.drawingml.chart+xml"/>
  <Override PartName="/word/charts/style252.xml" ContentType="application/vnd.ms-office.chartstyle+xml"/>
  <Override PartName="/word/charts/colors252.xml" ContentType="application/vnd.ms-office.chartcolorstyle+xml"/>
  <Override PartName="/word/theme/themeOverride252.xml" ContentType="application/vnd.openxmlformats-officedocument.themeOverride+xml"/>
  <Override PartName="/word/charts/chart253.xml" ContentType="application/vnd.openxmlformats-officedocument.drawingml.chart+xml"/>
  <Override PartName="/word/charts/style253.xml" ContentType="application/vnd.ms-office.chartstyle+xml"/>
  <Override PartName="/word/charts/colors253.xml" ContentType="application/vnd.ms-office.chartcolorstyle+xml"/>
  <Override PartName="/word/theme/themeOverride253.xml" ContentType="application/vnd.openxmlformats-officedocument.themeOverride+xml"/>
  <Override PartName="/word/charts/chart254.xml" ContentType="application/vnd.openxmlformats-officedocument.drawingml.chart+xml"/>
  <Override PartName="/word/charts/style254.xml" ContentType="application/vnd.ms-office.chartstyle+xml"/>
  <Override PartName="/word/charts/colors254.xml" ContentType="application/vnd.ms-office.chartcolorstyle+xml"/>
  <Override PartName="/word/theme/themeOverride254.xml" ContentType="application/vnd.openxmlformats-officedocument.themeOverride+xml"/>
  <Override PartName="/word/charts/chart255.xml" ContentType="application/vnd.openxmlformats-officedocument.drawingml.chart+xml"/>
  <Override PartName="/word/charts/style255.xml" ContentType="application/vnd.ms-office.chartstyle+xml"/>
  <Override PartName="/word/charts/colors255.xml" ContentType="application/vnd.ms-office.chartcolorstyle+xml"/>
  <Override PartName="/word/theme/themeOverride255.xml" ContentType="application/vnd.openxmlformats-officedocument.themeOverride+xml"/>
  <Override PartName="/word/charts/chart256.xml" ContentType="application/vnd.openxmlformats-officedocument.drawingml.chart+xml"/>
  <Override PartName="/word/charts/style256.xml" ContentType="application/vnd.ms-office.chartstyle+xml"/>
  <Override PartName="/word/charts/colors256.xml" ContentType="application/vnd.ms-office.chartcolorstyle+xml"/>
  <Override PartName="/word/theme/themeOverride256.xml" ContentType="application/vnd.openxmlformats-officedocument.themeOverride+xml"/>
  <Override PartName="/word/charts/chart257.xml" ContentType="application/vnd.openxmlformats-officedocument.drawingml.chart+xml"/>
  <Override PartName="/word/charts/style257.xml" ContentType="application/vnd.ms-office.chartstyle+xml"/>
  <Override PartName="/word/charts/colors257.xml" ContentType="application/vnd.ms-office.chartcolorstyle+xml"/>
  <Override PartName="/word/theme/themeOverride257.xml" ContentType="application/vnd.openxmlformats-officedocument.themeOverride+xml"/>
  <Override PartName="/word/charts/chart258.xml" ContentType="application/vnd.openxmlformats-officedocument.drawingml.chart+xml"/>
  <Override PartName="/word/charts/style258.xml" ContentType="application/vnd.ms-office.chartstyle+xml"/>
  <Override PartName="/word/charts/colors258.xml" ContentType="application/vnd.ms-office.chartcolorstyle+xml"/>
  <Override PartName="/word/theme/themeOverride258.xml" ContentType="application/vnd.openxmlformats-officedocument.themeOverride+xml"/>
  <Override PartName="/word/charts/chart259.xml" ContentType="application/vnd.openxmlformats-officedocument.drawingml.chart+xml"/>
  <Override PartName="/word/charts/style259.xml" ContentType="application/vnd.ms-office.chartstyle+xml"/>
  <Override PartName="/word/charts/colors259.xml" ContentType="application/vnd.ms-office.chartcolorstyle+xml"/>
  <Override PartName="/word/theme/themeOverride259.xml" ContentType="application/vnd.openxmlformats-officedocument.themeOverride+xml"/>
  <Override PartName="/word/charts/chart260.xml" ContentType="application/vnd.openxmlformats-officedocument.drawingml.chart+xml"/>
  <Override PartName="/word/charts/style260.xml" ContentType="application/vnd.ms-office.chartstyle+xml"/>
  <Override PartName="/word/charts/colors260.xml" ContentType="application/vnd.ms-office.chartcolorstyle+xml"/>
  <Override PartName="/word/theme/themeOverride260.xml" ContentType="application/vnd.openxmlformats-officedocument.themeOverride+xml"/>
  <Override PartName="/word/charts/chart261.xml" ContentType="application/vnd.openxmlformats-officedocument.drawingml.chart+xml"/>
  <Override PartName="/word/charts/style261.xml" ContentType="application/vnd.ms-office.chartstyle+xml"/>
  <Override PartName="/word/charts/colors261.xml" ContentType="application/vnd.ms-office.chartcolorstyle+xml"/>
  <Override PartName="/word/theme/themeOverride261.xml" ContentType="application/vnd.openxmlformats-officedocument.themeOverride+xml"/>
  <Override PartName="/word/charts/chart262.xml" ContentType="application/vnd.openxmlformats-officedocument.drawingml.chart+xml"/>
  <Override PartName="/word/charts/style262.xml" ContentType="application/vnd.ms-office.chartstyle+xml"/>
  <Override PartName="/word/charts/colors262.xml" ContentType="application/vnd.ms-office.chartcolorstyle+xml"/>
  <Override PartName="/word/theme/themeOverride262.xml" ContentType="application/vnd.openxmlformats-officedocument.themeOverride+xml"/>
  <Override PartName="/word/charts/chart263.xml" ContentType="application/vnd.openxmlformats-officedocument.drawingml.chart+xml"/>
  <Override PartName="/word/charts/style263.xml" ContentType="application/vnd.ms-office.chartstyle+xml"/>
  <Override PartName="/word/charts/colors263.xml" ContentType="application/vnd.ms-office.chartcolorstyle+xml"/>
  <Override PartName="/word/theme/themeOverride263.xml" ContentType="application/vnd.openxmlformats-officedocument.themeOverride+xml"/>
  <Override PartName="/word/charts/chart264.xml" ContentType="application/vnd.openxmlformats-officedocument.drawingml.chart+xml"/>
  <Override PartName="/word/charts/style264.xml" ContentType="application/vnd.ms-office.chartstyle+xml"/>
  <Override PartName="/word/charts/colors264.xml" ContentType="application/vnd.ms-office.chartcolorstyle+xml"/>
  <Override PartName="/word/theme/themeOverride264.xml" ContentType="application/vnd.openxmlformats-officedocument.themeOverride+xml"/>
  <Override PartName="/word/charts/chart265.xml" ContentType="application/vnd.openxmlformats-officedocument.drawingml.chart+xml"/>
  <Override PartName="/word/charts/style265.xml" ContentType="application/vnd.ms-office.chartstyle+xml"/>
  <Override PartName="/word/charts/colors265.xml" ContentType="application/vnd.ms-office.chartcolorstyle+xml"/>
  <Override PartName="/word/theme/themeOverride265.xml" ContentType="application/vnd.openxmlformats-officedocument.themeOverride+xml"/>
  <Override PartName="/word/charts/chart266.xml" ContentType="application/vnd.openxmlformats-officedocument.drawingml.chart+xml"/>
  <Override PartName="/word/charts/style266.xml" ContentType="application/vnd.ms-office.chartstyle+xml"/>
  <Override PartName="/word/charts/colors266.xml" ContentType="application/vnd.ms-office.chartcolorstyle+xml"/>
  <Override PartName="/word/theme/themeOverride266.xml" ContentType="application/vnd.openxmlformats-officedocument.themeOverride+xml"/>
  <Override PartName="/word/charts/chart267.xml" ContentType="application/vnd.openxmlformats-officedocument.drawingml.chart+xml"/>
  <Override PartName="/word/charts/style267.xml" ContentType="application/vnd.ms-office.chartstyle+xml"/>
  <Override PartName="/word/charts/colors267.xml" ContentType="application/vnd.ms-office.chartcolorstyle+xml"/>
  <Override PartName="/word/theme/themeOverride267.xml" ContentType="application/vnd.openxmlformats-officedocument.themeOverride+xml"/>
  <Override PartName="/word/charts/chart268.xml" ContentType="application/vnd.openxmlformats-officedocument.drawingml.chart+xml"/>
  <Override PartName="/word/charts/style268.xml" ContentType="application/vnd.ms-office.chartstyle+xml"/>
  <Override PartName="/word/charts/colors268.xml" ContentType="application/vnd.ms-office.chartcolorstyle+xml"/>
  <Override PartName="/word/theme/themeOverride268.xml" ContentType="application/vnd.openxmlformats-officedocument.themeOverride+xml"/>
  <Override PartName="/word/charts/chart269.xml" ContentType="application/vnd.openxmlformats-officedocument.drawingml.chart+xml"/>
  <Override PartName="/word/charts/style269.xml" ContentType="application/vnd.ms-office.chartstyle+xml"/>
  <Override PartName="/word/charts/colors269.xml" ContentType="application/vnd.ms-office.chartcolorstyle+xml"/>
  <Override PartName="/word/theme/themeOverride269.xml" ContentType="application/vnd.openxmlformats-officedocument.themeOverride+xml"/>
  <Override PartName="/word/charts/chart270.xml" ContentType="application/vnd.openxmlformats-officedocument.drawingml.chart+xml"/>
  <Override PartName="/word/charts/style270.xml" ContentType="application/vnd.ms-office.chartstyle+xml"/>
  <Override PartName="/word/charts/colors270.xml" ContentType="application/vnd.ms-office.chartcolorstyle+xml"/>
  <Override PartName="/word/theme/themeOverride270.xml" ContentType="application/vnd.openxmlformats-officedocument.themeOverride+xml"/>
  <Override PartName="/word/charts/chart271.xml" ContentType="application/vnd.openxmlformats-officedocument.drawingml.chart+xml"/>
  <Override PartName="/word/charts/style271.xml" ContentType="application/vnd.ms-office.chartstyle+xml"/>
  <Override PartName="/word/charts/colors271.xml" ContentType="application/vnd.ms-office.chartcolorstyle+xml"/>
  <Override PartName="/word/theme/themeOverride271.xml" ContentType="application/vnd.openxmlformats-officedocument.themeOverride+xml"/>
  <Override PartName="/word/charts/chart272.xml" ContentType="application/vnd.openxmlformats-officedocument.drawingml.chart+xml"/>
  <Override PartName="/word/charts/style272.xml" ContentType="application/vnd.ms-office.chartstyle+xml"/>
  <Override PartName="/word/charts/colors272.xml" ContentType="application/vnd.ms-office.chartcolorstyle+xml"/>
  <Override PartName="/word/theme/themeOverride272.xml" ContentType="application/vnd.openxmlformats-officedocument.themeOverride+xml"/>
  <Override PartName="/word/charts/chart273.xml" ContentType="application/vnd.openxmlformats-officedocument.drawingml.chart+xml"/>
  <Override PartName="/word/charts/style273.xml" ContentType="application/vnd.ms-office.chartstyle+xml"/>
  <Override PartName="/word/charts/colors273.xml" ContentType="application/vnd.ms-office.chartcolorstyle+xml"/>
  <Override PartName="/word/theme/themeOverride273.xml" ContentType="application/vnd.openxmlformats-officedocument.themeOverride+xml"/>
  <Override PartName="/word/charts/chart274.xml" ContentType="application/vnd.openxmlformats-officedocument.drawingml.chart+xml"/>
  <Override PartName="/word/charts/style274.xml" ContentType="application/vnd.ms-office.chartstyle+xml"/>
  <Override PartName="/word/charts/colors274.xml" ContentType="application/vnd.ms-office.chartcolorstyle+xml"/>
  <Override PartName="/word/theme/themeOverride274.xml" ContentType="application/vnd.openxmlformats-officedocument.themeOverride+xml"/>
  <Override PartName="/word/charts/chart275.xml" ContentType="application/vnd.openxmlformats-officedocument.drawingml.chart+xml"/>
  <Override PartName="/word/charts/style275.xml" ContentType="application/vnd.ms-office.chartstyle+xml"/>
  <Override PartName="/word/charts/colors275.xml" ContentType="application/vnd.ms-office.chartcolorstyle+xml"/>
  <Override PartName="/word/theme/themeOverride275.xml" ContentType="application/vnd.openxmlformats-officedocument.themeOverride+xml"/>
  <Override PartName="/word/charts/chart276.xml" ContentType="application/vnd.openxmlformats-officedocument.drawingml.chart+xml"/>
  <Override PartName="/word/charts/style276.xml" ContentType="application/vnd.ms-office.chartstyle+xml"/>
  <Override PartName="/word/charts/colors276.xml" ContentType="application/vnd.ms-office.chartcolorstyle+xml"/>
  <Override PartName="/word/theme/themeOverride276.xml" ContentType="application/vnd.openxmlformats-officedocument.themeOverride+xml"/>
  <Override PartName="/word/charts/chart277.xml" ContentType="application/vnd.openxmlformats-officedocument.drawingml.chart+xml"/>
  <Override PartName="/word/charts/style277.xml" ContentType="application/vnd.ms-office.chartstyle+xml"/>
  <Override PartName="/word/charts/colors277.xml" ContentType="application/vnd.ms-office.chartcolorstyle+xml"/>
  <Override PartName="/word/theme/themeOverride277.xml" ContentType="application/vnd.openxmlformats-officedocument.themeOverride+xml"/>
  <Override PartName="/word/charts/chart278.xml" ContentType="application/vnd.openxmlformats-officedocument.drawingml.chart+xml"/>
  <Override PartName="/word/charts/style278.xml" ContentType="application/vnd.ms-office.chartstyle+xml"/>
  <Override PartName="/word/charts/colors278.xml" ContentType="application/vnd.ms-office.chartcolorstyle+xml"/>
  <Override PartName="/word/theme/themeOverride278.xml" ContentType="application/vnd.openxmlformats-officedocument.themeOverride+xml"/>
  <Override PartName="/word/charts/chart279.xml" ContentType="application/vnd.openxmlformats-officedocument.drawingml.chart+xml"/>
  <Override PartName="/word/charts/style279.xml" ContentType="application/vnd.ms-office.chartstyle+xml"/>
  <Override PartName="/word/charts/colors279.xml" ContentType="application/vnd.ms-office.chartcolorstyle+xml"/>
  <Override PartName="/word/theme/themeOverride279.xml" ContentType="application/vnd.openxmlformats-officedocument.themeOverride+xml"/>
  <Override PartName="/word/charts/chart280.xml" ContentType="application/vnd.openxmlformats-officedocument.drawingml.chart+xml"/>
  <Override PartName="/word/charts/style280.xml" ContentType="application/vnd.ms-office.chartstyle+xml"/>
  <Override PartName="/word/charts/colors280.xml" ContentType="application/vnd.ms-office.chartcolorstyle+xml"/>
  <Override PartName="/word/theme/themeOverride280.xml" ContentType="application/vnd.openxmlformats-officedocument.themeOverride+xml"/>
  <Override PartName="/word/charts/chart281.xml" ContentType="application/vnd.openxmlformats-officedocument.drawingml.chart+xml"/>
  <Override PartName="/word/charts/style281.xml" ContentType="application/vnd.ms-office.chartstyle+xml"/>
  <Override PartName="/word/charts/colors281.xml" ContentType="application/vnd.ms-office.chartcolorstyle+xml"/>
  <Override PartName="/word/theme/themeOverride281.xml" ContentType="application/vnd.openxmlformats-officedocument.themeOverride+xml"/>
  <Override PartName="/word/charts/chart282.xml" ContentType="application/vnd.openxmlformats-officedocument.drawingml.chart+xml"/>
  <Override PartName="/word/charts/style282.xml" ContentType="application/vnd.ms-office.chartstyle+xml"/>
  <Override PartName="/word/charts/colors282.xml" ContentType="application/vnd.ms-office.chartcolorstyle+xml"/>
  <Override PartName="/word/theme/themeOverride282.xml" ContentType="application/vnd.openxmlformats-officedocument.themeOverride+xml"/>
  <Override PartName="/word/charts/chart283.xml" ContentType="application/vnd.openxmlformats-officedocument.drawingml.chart+xml"/>
  <Override PartName="/word/charts/style283.xml" ContentType="application/vnd.ms-office.chartstyle+xml"/>
  <Override PartName="/word/charts/colors283.xml" ContentType="application/vnd.ms-office.chartcolorstyle+xml"/>
  <Override PartName="/word/theme/themeOverride283.xml" ContentType="application/vnd.openxmlformats-officedocument.themeOverride+xml"/>
  <Override PartName="/word/charts/chart284.xml" ContentType="application/vnd.openxmlformats-officedocument.drawingml.chart+xml"/>
  <Override PartName="/word/charts/style284.xml" ContentType="application/vnd.ms-office.chartstyle+xml"/>
  <Override PartName="/word/charts/colors284.xml" ContentType="application/vnd.ms-office.chartcolorstyle+xml"/>
  <Override PartName="/word/theme/themeOverride284.xml" ContentType="application/vnd.openxmlformats-officedocument.themeOverride+xml"/>
  <Override PartName="/word/charts/chart285.xml" ContentType="application/vnd.openxmlformats-officedocument.drawingml.chart+xml"/>
  <Override PartName="/word/charts/style285.xml" ContentType="application/vnd.ms-office.chartstyle+xml"/>
  <Override PartName="/word/charts/colors285.xml" ContentType="application/vnd.ms-office.chartcolorstyle+xml"/>
  <Override PartName="/word/theme/themeOverride285.xml" ContentType="application/vnd.openxmlformats-officedocument.themeOverride+xml"/>
  <Override PartName="/word/charts/chart286.xml" ContentType="application/vnd.openxmlformats-officedocument.drawingml.chart+xml"/>
  <Override PartName="/word/charts/style286.xml" ContentType="application/vnd.ms-office.chartstyle+xml"/>
  <Override PartName="/word/charts/colors286.xml" ContentType="application/vnd.ms-office.chartcolorstyle+xml"/>
  <Override PartName="/word/theme/themeOverride286.xml" ContentType="application/vnd.openxmlformats-officedocument.themeOverride+xml"/>
  <Override PartName="/word/charts/chart287.xml" ContentType="application/vnd.openxmlformats-officedocument.drawingml.chart+xml"/>
  <Override PartName="/word/charts/style287.xml" ContentType="application/vnd.ms-office.chartstyle+xml"/>
  <Override PartName="/word/charts/colors287.xml" ContentType="application/vnd.ms-office.chartcolorstyle+xml"/>
  <Override PartName="/word/theme/themeOverride287.xml" ContentType="application/vnd.openxmlformats-officedocument.themeOverride+xml"/>
  <Override PartName="/word/charts/chart288.xml" ContentType="application/vnd.openxmlformats-officedocument.drawingml.chart+xml"/>
  <Override PartName="/word/charts/style288.xml" ContentType="application/vnd.ms-office.chartstyle+xml"/>
  <Override PartName="/word/charts/colors288.xml" ContentType="application/vnd.ms-office.chartcolorstyle+xml"/>
  <Override PartName="/word/theme/themeOverride288.xml" ContentType="application/vnd.openxmlformats-officedocument.themeOverride+xml"/>
  <Override PartName="/word/charts/chart289.xml" ContentType="application/vnd.openxmlformats-officedocument.drawingml.chart+xml"/>
  <Override PartName="/word/charts/style289.xml" ContentType="application/vnd.ms-office.chartstyle+xml"/>
  <Override PartName="/word/charts/colors289.xml" ContentType="application/vnd.ms-office.chartcolorstyle+xml"/>
  <Override PartName="/word/theme/themeOverride289.xml" ContentType="application/vnd.openxmlformats-officedocument.themeOverride+xml"/>
  <Override PartName="/word/charts/chart290.xml" ContentType="application/vnd.openxmlformats-officedocument.drawingml.chart+xml"/>
  <Override PartName="/word/charts/style290.xml" ContentType="application/vnd.ms-office.chartstyle+xml"/>
  <Override PartName="/word/charts/colors290.xml" ContentType="application/vnd.ms-office.chartcolorstyle+xml"/>
  <Override PartName="/word/theme/themeOverride290.xml" ContentType="application/vnd.openxmlformats-officedocument.themeOverride+xml"/>
  <Override PartName="/word/charts/chart291.xml" ContentType="application/vnd.openxmlformats-officedocument.drawingml.chart+xml"/>
  <Override PartName="/word/charts/style291.xml" ContentType="application/vnd.ms-office.chartstyle+xml"/>
  <Override PartName="/word/charts/colors291.xml" ContentType="application/vnd.ms-office.chartcolorstyle+xml"/>
  <Override PartName="/word/theme/themeOverride291.xml" ContentType="application/vnd.openxmlformats-officedocument.themeOverride+xml"/>
  <Override PartName="/word/charts/chart292.xml" ContentType="application/vnd.openxmlformats-officedocument.drawingml.chart+xml"/>
  <Override PartName="/word/charts/style292.xml" ContentType="application/vnd.ms-office.chartstyle+xml"/>
  <Override PartName="/word/charts/colors292.xml" ContentType="application/vnd.ms-office.chartcolorstyle+xml"/>
  <Override PartName="/word/theme/themeOverride292.xml" ContentType="application/vnd.openxmlformats-officedocument.themeOverride+xml"/>
  <Override PartName="/word/charts/chart293.xml" ContentType="application/vnd.openxmlformats-officedocument.drawingml.chart+xml"/>
  <Override PartName="/word/charts/style293.xml" ContentType="application/vnd.ms-office.chartstyle+xml"/>
  <Override PartName="/word/charts/colors293.xml" ContentType="application/vnd.ms-office.chartcolorstyle+xml"/>
  <Override PartName="/word/theme/themeOverride293.xml" ContentType="application/vnd.openxmlformats-officedocument.themeOverride+xml"/>
  <Override PartName="/word/charts/chart294.xml" ContentType="application/vnd.openxmlformats-officedocument.drawingml.chart+xml"/>
  <Override PartName="/word/charts/style294.xml" ContentType="application/vnd.ms-office.chartstyle+xml"/>
  <Override PartName="/word/charts/colors294.xml" ContentType="application/vnd.ms-office.chartcolorstyle+xml"/>
  <Override PartName="/word/theme/themeOverride294.xml" ContentType="application/vnd.openxmlformats-officedocument.themeOverride+xml"/>
  <Override PartName="/word/charts/chart295.xml" ContentType="application/vnd.openxmlformats-officedocument.drawingml.chart+xml"/>
  <Override PartName="/word/charts/style295.xml" ContentType="application/vnd.ms-office.chartstyle+xml"/>
  <Override PartName="/word/charts/colors295.xml" ContentType="application/vnd.ms-office.chartcolorstyle+xml"/>
  <Override PartName="/word/theme/themeOverride295.xml" ContentType="application/vnd.openxmlformats-officedocument.themeOverride+xml"/>
  <Override PartName="/word/charts/chart296.xml" ContentType="application/vnd.openxmlformats-officedocument.drawingml.chart+xml"/>
  <Override PartName="/word/charts/style296.xml" ContentType="application/vnd.ms-office.chartstyle+xml"/>
  <Override PartName="/word/charts/colors296.xml" ContentType="application/vnd.ms-office.chartcolorstyle+xml"/>
  <Override PartName="/word/theme/themeOverride296.xml" ContentType="application/vnd.openxmlformats-officedocument.themeOverride+xml"/>
  <Override PartName="/word/charts/chart297.xml" ContentType="application/vnd.openxmlformats-officedocument.drawingml.chart+xml"/>
  <Override PartName="/word/charts/style297.xml" ContentType="application/vnd.ms-office.chartstyle+xml"/>
  <Override PartName="/word/charts/colors297.xml" ContentType="application/vnd.ms-office.chartcolorstyle+xml"/>
  <Override PartName="/word/theme/themeOverride297.xml" ContentType="application/vnd.openxmlformats-officedocument.themeOverride+xml"/>
  <Override PartName="/word/charts/chart298.xml" ContentType="application/vnd.openxmlformats-officedocument.drawingml.chart+xml"/>
  <Override PartName="/word/charts/style298.xml" ContentType="application/vnd.ms-office.chartstyle+xml"/>
  <Override PartName="/word/charts/colors298.xml" ContentType="application/vnd.ms-office.chartcolorstyle+xml"/>
  <Override PartName="/word/theme/themeOverride298.xml" ContentType="application/vnd.openxmlformats-officedocument.themeOverride+xml"/>
  <Override PartName="/word/charts/chart299.xml" ContentType="application/vnd.openxmlformats-officedocument.drawingml.chart+xml"/>
  <Override PartName="/word/charts/style299.xml" ContentType="application/vnd.ms-office.chartstyle+xml"/>
  <Override PartName="/word/charts/colors299.xml" ContentType="application/vnd.ms-office.chartcolorstyle+xml"/>
  <Override PartName="/word/theme/themeOverride299.xml" ContentType="application/vnd.openxmlformats-officedocument.themeOverride+xml"/>
  <Override PartName="/word/charts/chart300.xml" ContentType="application/vnd.openxmlformats-officedocument.drawingml.chart+xml"/>
  <Override PartName="/word/charts/style300.xml" ContentType="application/vnd.ms-office.chartstyle+xml"/>
  <Override PartName="/word/charts/colors300.xml" ContentType="application/vnd.ms-office.chartcolorstyle+xml"/>
  <Override PartName="/word/theme/themeOverride300.xml" ContentType="application/vnd.openxmlformats-officedocument.themeOverride+xml"/>
  <Override PartName="/word/charts/chart301.xml" ContentType="application/vnd.openxmlformats-officedocument.drawingml.chart+xml"/>
  <Override PartName="/word/charts/style301.xml" ContentType="application/vnd.ms-office.chartstyle+xml"/>
  <Override PartName="/word/charts/colors301.xml" ContentType="application/vnd.ms-office.chartcolorstyle+xml"/>
  <Override PartName="/word/theme/themeOverride301.xml" ContentType="application/vnd.openxmlformats-officedocument.themeOverride+xml"/>
  <Override PartName="/word/charts/chart302.xml" ContentType="application/vnd.openxmlformats-officedocument.drawingml.chart+xml"/>
  <Override PartName="/word/charts/style302.xml" ContentType="application/vnd.ms-office.chartstyle+xml"/>
  <Override PartName="/word/charts/colors302.xml" ContentType="application/vnd.ms-office.chartcolorstyle+xml"/>
  <Override PartName="/word/theme/themeOverride302.xml" ContentType="application/vnd.openxmlformats-officedocument.themeOverride+xml"/>
  <Override PartName="/word/charts/chart303.xml" ContentType="application/vnd.openxmlformats-officedocument.drawingml.chart+xml"/>
  <Override PartName="/word/charts/style303.xml" ContentType="application/vnd.ms-office.chartstyle+xml"/>
  <Override PartName="/word/charts/colors303.xml" ContentType="application/vnd.ms-office.chartcolorstyle+xml"/>
  <Override PartName="/word/theme/themeOverride303.xml" ContentType="application/vnd.openxmlformats-officedocument.themeOverride+xml"/>
  <Override PartName="/word/charts/chart304.xml" ContentType="application/vnd.openxmlformats-officedocument.drawingml.chart+xml"/>
  <Override PartName="/word/charts/style304.xml" ContentType="application/vnd.ms-office.chartstyle+xml"/>
  <Override PartName="/word/charts/colors304.xml" ContentType="application/vnd.ms-office.chartcolorstyle+xml"/>
  <Override PartName="/word/theme/themeOverride304.xml" ContentType="application/vnd.openxmlformats-officedocument.themeOverride+xml"/>
  <Override PartName="/word/charts/chart305.xml" ContentType="application/vnd.openxmlformats-officedocument.drawingml.chart+xml"/>
  <Override PartName="/word/charts/style305.xml" ContentType="application/vnd.ms-office.chartstyle+xml"/>
  <Override PartName="/word/charts/colors305.xml" ContentType="application/vnd.ms-office.chartcolorstyle+xml"/>
  <Override PartName="/word/theme/themeOverride305.xml" ContentType="application/vnd.openxmlformats-officedocument.themeOverride+xml"/>
  <Override PartName="/word/charts/chart306.xml" ContentType="application/vnd.openxmlformats-officedocument.drawingml.chart+xml"/>
  <Override PartName="/word/charts/style306.xml" ContentType="application/vnd.ms-office.chartstyle+xml"/>
  <Override PartName="/word/charts/colors306.xml" ContentType="application/vnd.ms-office.chartcolorstyle+xml"/>
  <Override PartName="/word/theme/themeOverride306.xml" ContentType="application/vnd.openxmlformats-officedocument.themeOverride+xml"/>
  <Override PartName="/word/charts/chart307.xml" ContentType="application/vnd.openxmlformats-officedocument.drawingml.chart+xml"/>
  <Override PartName="/word/charts/style307.xml" ContentType="application/vnd.ms-office.chartstyle+xml"/>
  <Override PartName="/word/charts/colors307.xml" ContentType="application/vnd.ms-office.chartcolorstyle+xml"/>
  <Override PartName="/word/theme/themeOverride307.xml" ContentType="application/vnd.openxmlformats-officedocument.themeOverride+xml"/>
  <Override PartName="/word/charts/chart308.xml" ContentType="application/vnd.openxmlformats-officedocument.drawingml.chart+xml"/>
  <Override PartName="/word/charts/style308.xml" ContentType="application/vnd.ms-office.chartstyle+xml"/>
  <Override PartName="/word/charts/colors308.xml" ContentType="application/vnd.ms-office.chartcolorstyle+xml"/>
  <Override PartName="/word/theme/themeOverride308.xml" ContentType="application/vnd.openxmlformats-officedocument.themeOverride+xml"/>
  <Override PartName="/word/charts/chart309.xml" ContentType="application/vnd.openxmlformats-officedocument.drawingml.chart+xml"/>
  <Override PartName="/word/charts/style309.xml" ContentType="application/vnd.ms-office.chartstyle+xml"/>
  <Override PartName="/word/charts/colors309.xml" ContentType="application/vnd.ms-office.chartcolorstyle+xml"/>
  <Override PartName="/word/theme/themeOverride309.xml" ContentType="application/vnd.openxmlformats-officedocument.themeOverride+xml"/>
  <Override PartName="/word/charts/chart310.xml" ContentType="application/vnd.openxmlformats-officedocument.drawingml.chart+xml"/>
  <Override PartName="/word/charts/style310.xml" ContentType="application/vnd.ms-office.chartstyle+xml"/>
  <Override PartName="/word/charts/colors310.xml" ContentType="application/vnd.ms-office.chartcolorstyle+xml"/>
  <Override PartName="/word/theme/themeOverride310.xml" ContentType="application/vnd.openxmlformats-officedocument.themeOverride+xml"/>
  <Override PartName="/word/charts/chart311.xml" ContentType="application/vnd.openxmlformats-officedocument.drawingml.chart+xml"/>
  <Override PartName="/word/charts/style311.xml" ContentType="application/vnd.ms-office.chartstyle+xml"/>
  <Override PartName="/word/charts/colors311.xml" ContentType="application/vnd.ms-office.chartcolorstyle+xml"/>
  <Override PartName="/word/theme/themeOverride311.xml" ContentType="application/vnd.openxmlformats-officedocument.themeOverride+xml"/>
  <Override PartName="/word/charts/chart312.xml" ContentType="application/vnd.openxmlformats-officedocument.drawingml.chart+xml"/>
  <Override PartName="/word/charts/style312.xml" ContentType="application/vnd.ms-office.chartstyle+xml"/>
  <Override PartName="/word/charts/colors312.xml" ContentType="application/vnd.ms-office.chartcolorstyle+xml"/>
  <Override PartName="/word/theme/themeOverride312.xml" ContentType="application/vnd.openxmlformats-officedocument.themeOverride+xml"/>
  <Override PartName="/word/charts/chart313.xml" ContentType="application/vnd.openxmlformats-officedocument.drawingml.chart+xml"/>
  <Override PartName="/word/charts/style313.xml" ContentType="application/vnd.ms-office.chartstyle+xml"/>
  <Override PartName="/word/charts/colors313.xml" ContentType="application/vnd.ms-office.chartcolorstyle+xml"/>
  <Override PartName="/word/theme/themeOverride313.xml" ContentType="application/vnd.openxmlformats-officedocument.themeOverride+xml"/>
  <Override PartName="/word/charts/chart314.xml" ContentType="application/vnd.openxmlformats-officedocument.drawingml.chart+xml"/>
  <Override PartName="/word/charts/style314.xml" ContentType="application/vnd.ms-office.chartstyle+xml"/>
  <Override PartName="/word/charts/colors314.xml" ContentType="application/vnd.ms-office.chartcolorstyle+xml"/>
  <Override PartName="/word/theme/themeOverride314.xml" ContentType="application/vnd.openxmlformats-officedocument.themeOverride+xml"/>
  <Override PartName="/word/charts/chart315.xml" ContentType="application/vnd.openxmlformats-officedocument.drawingml.chart+xml"/>
  <Override PartName="/word/charts/style315.xml" ContentType="application/vnd.ms-office.chartstyle+xml"/>
  <Override PartName="/word/charts/colors315.xml" ContentType="application/vnd.ms-office.chartcolorstyle+xml"/>
  <Override PartName="/word/theme/themeOverride315.xml" ContentType="application/vnd.openxmlformats-officedocument.themeOverride+xml"/>
  <Override PartName="/word/charts/chart316.xml" ContentType="application/vnd.openxmlformats-officedocument.drawingml.chart+xml"/>
  <Override PartName="/word/charts/style316.xml" ContentType="application/vnd.ms-office.chartstyle+xml"/>
  <Override PartName="/word/charts/colors316.xml" ContentType="application/vnd.ms-office.chartcolorstyle+xml"/>
  <Override PartName="/word/theme/themeOverride316.xml" ContentType="application/vnd.openxmlformats-officedocument.themeOverride+xml"/>
  <Override PartName="/word/charts/chart317.xml" ContentType="application/vnd.openxmlformats-officedocument.drawingml.chart+xml"/>
  <Override PartName="/word/charts/style317.xml" ContentType="application/vnd.ms-office.chartstyle+xml"/>
  <Override PartName="/word/charts/colors317.xml" ContentType="application/vnd.ms-office.chartcolorstyle+xml"/>
  <Override PartName="/word/theme/themeOverride317.xml" ContentType="application/vnd.openxmlformats-officedocument.themeOverride+xml"/>
  <Override PartName="/word/charts/chart318.xml" ContentType="application/vnd.openxmlformats-officedocument.drawingml.chart+xml"/>
  <Override PartName="/word/charts/style318.xml" ContentType="application/vnd.ms-office.chartstyle+xml"/>
  <Override PartName="/word/charts/colors318.xml" ContentType="application/vnd.ms-office.chartcolorstyle+xml"/>
  <Override PartName="/word/theme/themeOverride318.xml" ContentType="application/vnd.openxmlformats-officedocument.themeOverride+xml"/>
  <Override PartName="/word/charts/chart319.xml" ContentType="application/vnd.openxmlformats-officedocument.drawingml.chart+xml"/>
  <Override PartName="/word/charts/style319.xml" ContentType="application/vnd.ms-office.chartstyle+xml"/>
  <Override PartName="/word/charts/colors319.xml" ContentType="application/vnd.ms-office.chartcolorstyle+xml"/>
  <Override PartName="/word/theme/themeOverride319.xml" ContentType="application/vnd.openxmlformats-officedocument.themeOverride+xml"/>
  <Override PartName="/word/charts/chart320.xml" ContentType="application/vnd.openxmlformats-officedocument.drawingml.chart+xml"/>
  <Override PartName="/word/charts/style320.xml" ContentType="application/vnd.ms-office.chartstyle+xml"/>
  <Override PartName="/word/charts/colors320.xml" ContentType="application/vnd.ms-office.chartcolorstyle+xml"/>
  <Override PartName="/word/theme/themeOverride320.xml" ContentType="application/vnd.openxmlformats-officedocument.themeOverride+xml"/>
  <Override PartName="/word/charts/chart321.xml" ContentType="application/vnd.openxmlformats-officedocument.drawingml.chart+xml"/>
  <Override PartName="/word/charts/style321.xml" ContentType="application/vnd.ms-office.chartstyle+xml"/>
  <Override PartName="/word/charts/colors321.xml" ContentType="application/vnd.ms-office.chartcolorstyle+xml"/>
  <Override PartName="/word/theme/themeOverride321.xml" ContentType="application/vnd.openxmlformats-officedocument.themeOverride+xml"/>
  <Override PartName="/word/charts/chart322.xml" ContentType="application/vnd.openxmlformats-officedocument.drawingml.chart+xml"/>
  <Override PartName="/word/charts/style322.xml" ContentType="application/vnd.ms-office.chartstyle+xml"/>
  <Override PartName="/word/charts/colors322.xml" ContentType="application/vnd.ms-office.chartcolorstyle+xml"/>
  <Override PartName="/word/theme/themeOverride322.xml" ContentType="application/vnd.openxmlformats-officedocument.themeOverride+xml"/>
  <Override PartName="/word/charts/chart323.xml" ContentType="application/vnd.openxmlformats-officedocument.drawingml.chart+xml"/>
  <Override PartName="/word/charts/style323.xml" ContentType="application/vnd.ms-office.chartstyle+xml"/>
  <Override PartName="/word/charts/colors323.xml" ContentType="application/vnd.ms-office.chartcolorstyle+xml"/>
  <Override PartName="/word/theme/themeOverride323.xml" ContentType="application/vnd.openxmlformats-officedocument.themeOverride+xml"/>
  <Override PartName="/word/charts/chart324.xml" ContentType="application/vnd.openxmlformats-officedocument.drawingml.chart+xml"/>
  <Override PartName="/word/charts/style324.xml" ContentType="application/vnd.ms-office.chartstyle+xml"/>
  <Override PartName="/word/charts/colors324.xml" ContentType="application/vnd.ms-office.chartcolorstyle+xml"/>
  <Override PartName="/word/theme/themeOverride324.xml" ContentType="application/vnd.openxmlformats-officedocument.themeOverride+xml"/>
  <Override PartName="/word/charts/chart325.xml" ContentType="application/vnd.openxmlformats-officedocument.drawingml.chart+xml"/>
  <Override PartName="/word/charts/style325.xml" ContentType="application/vnd.ms-office.chartstyle+xml"/>
  <Override PartName="/word/charts/colors325.xml" ContentType="application/vnd.ms-office.chartcolorstyle+xml"/>
  <Override PartName="/word/theme/themeOverride325.xml" ContentType="application/vnd.openxmlformats-officedocument.themeOverride+xml"/>
  <Override PartName="/word/charts/chart326.xml" ContentType="application/vnd.openxmlformats-officedocument.drawingml.chart+xml"/>
  <Override PartName="/word/charts/style326.xml" ContentType="application/vnd.ms-office.chartstyle+xml"/>
  <Override PartName="/word/charts/colors326.xml" ContentType="application/vnd.ms-office.chartcolorstyle+xml"/>
  <Override PartName="/word/theme/themeOverride326.xml" ContentType="application/vnd.openxmlformats-officedocument.themeOverride+xml"/>
  <Override PartName="/word/charts/chart327.xml" ContentType="application/vnd.openxmlformats-officedocument.drawingml.chart+xml"/>
  <Override PartName="/word/charts/style327.xml" ContentType="application/vnd.ms-office.chartstyle+xml"/>
  <Override PartName="/word/charts/colors327.xml" ContentType="application/vnd.ms-office.chartcolorstyle+xml"/>
  <Override PartName="/word/theme/themeOverride327.xml" ContentType="application/vnd.openxmlformats-officedocument.themeOverride+xml"/>
  <Override PartName="/word/charts/chart328.xml" ContentType="application/vnd.openxmlformats-officedocument.drawingml.chart+xml"/>
  <Override PartName="/word/charts/style328.xml" ContentType="application/vnd.ms-office.chartstyle+xml"/>
  <Override PartName="/word/charts/colors328.xml" ContentType="application/vnd.ms-office.chartcolorstyle+xml"/>
  <Override PartName="/word/theme/themeOverride328.xml" ContentType="application/vnd.openxmlformats-officedocument.themeOverride+xml"/>
  <Override PartName="/word/charts/chart329.xml" ContentType="application/vnd.openxmlformats-officedocument.drawingml.chart+xml"/>
  <Override PartName="/word/charts/style329.xml" ContentType="application/vnd.ms-office.chartstyle+xml"/>
  <Override PartName="/word/charts/colors329.xml" ContentType="application/vnd.ms-office.chartcolorstyle+xml"/>
  <Override PartName="/word/theme/themeOverride329.xml" ContentType="application/vnd.openxmlformats-officedocument.themeOverride+xml"/>
  <Override PartName="/word/charts/chart330.xml" ContentType="application/vnd.openxmlformats-officedocument.drawingml.chart+xml"/>
  <Override PartName="/word/charts/style330.xml" ContentType="application/vnd.ms-office.chartstyle+xml"/>
  <Override PartName="/word/charts/colors330.xml" ContentType="application/vnd.ms-office.chartcolorstyle+xml"/>
  <Override PartName="/word/theme/themeOverride330.xml" ContentType="application/vnd.openxmlformats-officedocument.themeOverride+xml"/>
  <Override PartName="/word/charts/chart331.xml" ContentType="application/vnd.openxmlformats-officedocument.drawingml.chart+xml"/>
  <Override PartName="/word/charts/style331.xml" ContentType="application/vnd.ms-office.chartstyle+xml"/>
  <Override PartName="/word/charts/colors331.xml" ContentType="application/vnd.ms-office.chartcolorstyle+xml"/>
  <Override PartName="/word/theme/themeOverride331.xml" ContentType="application/vnd.openxmlformats-officedocument.themeOverride+xml"/>
  <Override PartName="/word/charts/chart332.xml" ContentType="application/vnd.openxmlformats-officedocument.drawingml.chart+xml"/>
  <Override PartName="/word/charts/style332.xml" ContentType="application/vnd.ms-office.chartstyle+xml"/>
  <Override PartName="/word/charts/colors332.xml" ContentType="application/vnd.ms-office.chartcolorstyle+xml"/>
  <Override PartName="/word/theme/themeOverride332.xml" ContentType="application/vnd.openxmlformats-officedocument.themeOverride+xml"/>
  <Override PartName="/word/charts/chart333.xml" ContentType="application/vnd.openxmlformats-officedocument.drawingml.chart+xml"/>
  <Override PartName="/word/charts/style333.xml" ContentType="application/vnd.ms-office.chartstyle+xml"/>
  <Override PartName="/word/charts/colors333.xml" ContentType="application/vnd.ms-office.chartcolorstyle+xml"/>
  <Override PartName="/word/theme/themeOverride333.xml" ContentType="application/vnd.openxmlformats-officedocument.themeOverride+xml"/>
  <Override PartName="/word/charts/chart334.xml" ContentType="application/vnd.openxmlformats-officedocument.drawingml.chart+xml"/>
  <Override PartName="/word/charts/style334.xml" ContentType="application/vnd.ms-office.chartstyle+xml"/>
  <Override PartName="/word/charts/colors334.xml" ContentType="application/vnd.ms-office.chartcolorstyle+xml"/>
  <Override PartName="/word/theme/themeOverride334.xml" ContentType="application/vnd.openxmlformats-officedocument.themeOverride+xml"/>
  <Override PartName="/word/charts/chart335.xml" ContentType="application/vnd.openxmlformats-officedocument.drawingml.chart+xml"/>
  <Override PartName="/word/charts/style335.xml" ContentType="application/vnd.ms-office.chartstyle+xml"/>
  <Override PartName="/word/charts/colors335.xml" ContentType="application/vnd.ms-office.chartcolorstyle+xml"/>
  <Override PartName="/word/theme/themeOverride335.xml" ContentType="application/vnd.openxmlformats-officedocument.themeOverride+xml"/>
  <Override PartName="/word/charts/chart336.xml" ContentType="application/vnd.openxmlformats-officedocument.drawingml.chart+xml"/>
  <Override PartName="/word/charts/style336.xml" ContentType="application/vnd.ms-office.chartstyle+xml"/>
  <Override PartName="/word/charts/colors336.xml" ContentType="application/vnd.ms-office.chartcolorstyle+xml"/>
  <Override PartName="/word/theme/themeOverride336.xml" ContentType="application/vnd.openxmlformats-officedocument.themeOverride+xml"/>
  <Override PartName="/word/charts/chart337.xml" ContentType="application/vnd.openxmlformats-officedocument.drawingml.chart+xml"/>
  <Override PartName="/word/charts/style337.xml" ContentType="application/vnd.ms-office.chartstyle+xml"/>
  <Override PartName="/word/charts/colors337.xml" ContentType="application/vnd.ms-office.chartcolorstyle+xml"/>
  <Override PartName="/word/theme/themeOverride337.xml" ContentType="application/vnd.openxmlformats-officedocument.themeOverride+xml"/>
  <Override PartName="/word/charts/chart338.xml" ContentType="application/vnd.openxmlformats-officedocument.drawingml.chart+xml"/>
  <Override PartName="/word/charts/style338.xml" ContentType="application/vnd.ms-office.chartstyle+xml"/>
  <Override PartName="/word/charts/colors338.xml" ContentType="application/vnd.ms-office.chartcolorstyle+xml"/>
  <Override PartName="/word/theme/themeOverride338.xml" ContentType="application/vnd.openxmlformats-officedocument.themeOverride+xml"/>
  <Override PartName="/word/charts/chart339.xml" ContentType="application/vnd.openxmlformats-officedocument.drawingml.chart+xml"/>
  <Override PartName="/word/charts/style339.xml" ContentType="application/vnd.ms-office.chartstyle+xml"/>
  <Override PartName="/word/charts/colors339.xml" ContentType="application/vnd.ms-office.chartcolorstyle+xml"/>
  <Override PartName="/word/theme/themeOverride339.xml" ContentType="application/vnd.openxmlformats-officedocument.themeOverride+xml"/>
  <Override PartName="/word/charts/chart340.xml" ContentType="application/vnd.openxmlformats-officedocument.drawingml.chart+xml"/>
  <Override PartName="/word/charts/style340.xml" ContentType="application/vnd.ms-office.chartstyle+xml"/>
  <Override PartName="/word/charts/colors340.xml" ContentType="application/vnd.ms-office.chartcolorstyle+xml"/>
  <Override PartName="/word/theme/themeOverride340.xml" ContentType="application/vnd.openxmlformats-officedocument.themeOverride+xml"/>
  <Override PartName="/word/charts/chart341.xml" ContentType="application/vnd.openxmlformats-officedocument.drawingml.chart+xml"/>
  <Override PartName="/word/charts/style341.xml" ContentType="application/vnd.ms-office.chartstyle+xml"/>
  <Override PartName="/word/charts/colors341.xml" ContentType="application/vnd.ms-office.chartcolorstyle+xml"/>
  <Override PartName="/word/theme/themeOverride341.xml" ContentType="application/vnd.openxmlformats-officedocument.themeOverride+xml"/>
  <Override PartName="/word/charts/chart342.xml" ContentType="application/vnd.openxmlformats-officedocument.drawingml.chart+xml"/>
  <Override PartName="/word/charts/style342.xml" ContentType="application/vnd.ms-office.chartstyle+xml"/>
  <Override PartName="/word/charts/colors342.xml" ContentType="application/vnd.ms-office.chartcolorstyle+xml"/>
  <Override PartName="/word/theme/themeOverride342.xml" ContentType="application/vnd.openxmlformats-officedocument.themeOverride+xml"/>
  <Override PartName="/word/charts/chart343.xml" ContentType="application/vnd.openxmlformats-officedocument.drawingml.chart+xml"/>
  <Override PartName="/word/charts/style343.xml" ContentType="application/vnd.ms-office.chartstyle+xml"/>
  <Override PartName="/word/charts/colors343.xml" ContentType="application/vnd.ms-office.chartcolorstyle+xml"/>
  <Override PartName="/word/theme/themeOverride343.xml" ContentType="application/vnd.openxmlformats-officedocument.themeOverride+xml"/>
  <Override PartName="/word/charts/chart344.xml" ContentType="application/vnd.openxmlformats-officedocument.drawingml.chart+xml"/>
  <Override PartName="/word/charts/style344.xml" ContentType="application/vnd.ms-office.chartstyle+xml"/>
  <Override PartName="/word/charts/colors344.xml" ContentType="application/vnd.ms-office.chartcolorstyle+xml"/>
  <Override PartName="/word/theme/themeOverride344.xml" ContentType="application/vnd.openxmlformats-officedocument.themeOverride+xml"/>
  <Override PartName="/word/charts/chart345.xml" ContentType="application/vnd.openxmlformats-officedocument.drawingml.chart+xml"/>
  <Override PartName="/word/charts/style345.xml" ContentType="application/vnd.ms-office.chartstyle+xml"/>
  <Override PartName="/word/charts/colors345.xml" ContentType="application/vnd.ms-office.chartcolorstyle+xml"/>
  <Override PartName="/word/theme/themeOverride345.xml" ContentType="application/vnd.openxmlformats-officedocument.themeOverride+xml"/>
  <Override PartName="/word/charts/chart346.xml" ContentType="application/vnd.openxmlformats-officedocument.drawingml.chart+xml"/>
  <Override PartName="/word/charts/style346.xml" ContentType="application/vnd.ms-office.chartstyle+xml"/>
  <Override PartName="/word/charts/colors346.xml" ContentType="application/vnd.ms-office.chartcolorstyle+xml"/>
  <Override PartName="/word/theme/themeOverride346.xml" ContentType="application/vnd.openxmlformats-officedocument.themeOverride+xml"/>
  <Override PartName="/word/charts/chart347.xml" ContentType="application/vnd.openxmlformats-officedocument.drawingml.chart+xml"/>
  <Override PartName="/word/charts/style347.xml" ContentType="application/vnd.ms-office.chartstyle+xml"/>
  <Override PartName="/word/charts/colors347.xml" ContentType="application/vnd.ms-office.chartcolorstyle+xml"/>
  <Override PartName="/word/theme/themeOverride347.xml" ContentType="application/vnd.openxmlformats-officedocument.themeOverride+xml"/>
  <Override PartName="/word/charts/chart348.xml" ContentType="application/vnd.openxmlformats-officedocument.drawingml.chart+xml"/>
  <Override PartName="/word/charts/style348.xml" ContentType="application/vnd.ms-office.chartstyle+xml"/>
  <Override PartName="/word/charts/colors348.xml" ContentType="application/vnd.ms-office.chartcolorstyle+xml"/>
  <Override PartName="/word/theme/themeOverride348.xml" ContentType="application/vnd.openxmlformats-officedocument.themeOverride+xml"/>
  <Override PartName="/word/charts/chart349.xml" ContentType="application/vnd.openxmlformats-officedocument.drawingml.chart+xml"/>
  <Override PartName="/word/charts/style349.xml" ContentType="application/vnd.ms-office.chartstyle+xml"/>
  <Override PartName="/word/charts/colors349.xml" ContentType="application/vnd.ms-office.chartcolorstyle+xml"/>
  <Override PartName="/word/theme/themeOverride349.xml" ContentType="application/vnd.openxmlformats-officedocument.themeOverride+xml"/>
  <Override PartName="/word/charts/chart350.xml" ContentType="application/vnd.openxmlformats-officedocument.drawingml.chart+xml"/>
  <Override PartName="/word/charts/style350.xml" ContentType="application/vnd.ms-office.chartstyle+xml"/>
  <Override PartName="/word/charts/colors350.xml" ContentType="application/vnd.ms-office.chartcolorstyle+xml"/>
  <Override PartName="/word/theme/themeOverride350.xml" ContentType="application/vnd.openxmlformats-officedocument.themeOverride+xml"/>
  <Override PartName="/word/charts/chart351.xml" ContentType="application/vnd.openxmlformats-officedocument.drawingml.chart+xml"/>
  <Override PartName="/word/charts/style351.xml" ContentType="application/vnd.ms-office.chartstyle+xml"/>
  <Override PartName="/word/charts/colors351.xml" ContentType="application/vnd.ms-office.chartcolorstyle+xml"/>
  <Override PartName="/word/theme/themeOverride351.xml" ContentType="application/vnd.openxmlformats-officedocument.themeOverride+xml"/>
  <Override PartName="/word/charts/chart352.xml" ContentType="application/vnd.openxmlformats-officedocument.drawingml.chart+xml"/>
  <Override PartName="/word/charts/style352.xml" ContentType="application/vnd.ms-office.chartstyle+xml"/>
  <Override PartName="/word/charts/colors352.xml" ContentType="application/vnd.ms-office.chartcolorstyle+xml"/>
  <Override PartName="/word/theme/themeOverride352.xml" ContentType="application/vnd.openxmlformats-officedocument.themeOverride+xml"/>
  <Override PartName="/word/charts/chart353.xml" ContentType="application/vnd.openxmlformats-officedocument.drawingml.chart+xml"/>
  <Override PartName="/word/charts/style353.xml" ContentType="application/vnd.ms-office.chartstyle+xml"/>
  <Override PartName="/word/charts/colors353.xml" ContentType="application/vnd.ms-office.chartcolorstyle+xml"/>
  <Override PartName="/word/theme/themeOverride353.xml" ContentType="application/vnd.openxmlformats-officedocument.themeOverride+xml"/>
  <Override PartName="/word/charts/chart354.xml" ContentType="application/vnd.openxmlformats-officedocument.drawingml.chart+xml"/>
  <Override PartName="/word/charts/style354.xml" ContentType="application/vnd.ms-office.chartstyle+xml"/>
  <Override PartName="/word/charts/colors354.xml" ContentType="application/vnd.ms-office.chartcolorstyle+xml"/>
  <Override PartName="/word/theme/themeOverride354.xml" ContentType="application/vnd.openxmlformats-officedocument.themeOverride+xml"/>
  <Override PartName="/word/charts/chart355.xml" ContentType="application/vnd.openxmlformats-officedocument.drawingml.chart+xml"/>
  <Override PartName="/word/charts/style355.xml" ContentType="application/vnd.ms-office.chartstyle+xml"/>
  <Override PartName="/word/charts/colors355.xml" ContentType="application/vnd.ms-office.chartcolorstyle+xml"/>
  <Override PartName="/word/theme/themeOverride355.xml" ContentType="application/vnd.openxmlformats-officedocument.themeOverride+xml"/>
  <Override PartName="/word/charts/chart356.xml" ContentType="application/vnd.openxmlformats-officedocument.drawingml.chart+xml"/>
  <Override PartName="/word/charts/style356.xml" ContentType="application/vnd.ms-office.chartstyle+xml"/>
  <Override PartName="/word/charts/colors356.xml" ContentType="application/vnd.ms-office.chartcolorstyle+xml"/>
  <Override PartName="/word/theme/themeOverride356.xml" ContentType="application/vnd.openxmlformats-officedocument.themeOverride+xml"/>
  <Override PartName="/word/charts/chart357.xml" ContentType="application/vnd.openxmlformats-officedocument.drawingml.chart+xml"/>
  <Override PartName="/word/charts/style357.xml" ContentType="application/vnd.ms-office.chartstyle+xml"/>
  <Override PartName="/word/charts/colors357.xml" ContentType="application/vnd.ms-office.chartcolorstyle+xml"/>
  <Override PartName="/word/theme/themeOverride357.xml" ContentType="application/vnd.openxmlformats-officedocument.themeOverride+xml"/>
  <Override PartName="/word/charts/chart358.xml" ContentType="application/vnd.openxmlformats-officedocument.drawingml.chart+xml"/>
  <Override PartName="/word/charts/style358.xml" ContentType="application/vnd.ms-office.chartstyle+xml"/>
  <Override PartName="/word/charts/colors358.xml" ContentType="application/vnd.ms-office.chartcolorstyle+xml"/>
  <Override PartName="/word/theme/themeOverride358.xml" ContentType="application/vnd.openxmlformats-officedocument.themeOverride+xml"/>
  <Override PartName="/word/charts/chart359.xml" ContentType="application/vnd.openxmlformats-officedocument.drawingml.chart+xml"/>
  <Override PartName="/word/charts/style359.xml" ContentType="application/vnd.ms-office.chartstyle+xml"/>
  <Override PartName="/word/charts/colors359.xml" ContentType="application/vnd.ms-office.chartcolorstyle+xml"/>
  <Override PartName="/word/theme/themeOverride359.xml" ContentType="application/vnd.openxmlformats-officedocument.themeOverride+xml"/>
  <Override PartName="/word/charts/chart360.xml" ContentType="application/vnd.openxmlformats-officedocument.drawingml.chart+xml"/>
  <Override PartName="/word/charts/style360.xml" ContentType="application/vnd.ms-office.chartstyle+xml"/>
  <Override PartName="/word/charts/colors360.xml" ContentType="application/vnd.ms-office.chartcolorstyle+xml"/>
  <Override PartName="/word/theme/themeOverride360.xml" ContentType="application/vnd.openxmlformats-officedocument.themeOverride+xml"/>
  <Override PartName="/word/charts/chart361.xml" ContentType="application/vnd.openxmlformats-officedocument.drawingml.chart+xml"/>
  <Override PartName="/word/charts/style361.xml" ContentType="application/vnd.ms-office.chartstyle+xml"/>
  <Override PartName="/word/charts/colors361.xml" ContentType="application/vnd.ms-office.chartcolorstyle+xml"/>
  <Override PartName="/word/theme/themeOverride361.xml" ContentType="application/vnd.openxmlformats-officedocument.themeOverride+xml"/>
  <Override PartName="/word/charts/chart362.xml" ContentType="application/vnd.openxmlformats-officedocument.drawingml.chart+xml"/>
  <Override PartName="/word/charts/style362.xml" ContentType="application/vnd.ms-office.chartstyle+xml"/>
  <Override PartName="/word/charts/colors362.xml" ContentType="application/vnd.ms-office.chartcolorstyle+xml"/>
  <Override PartName="/word/theme/themeOverride362.xml" ContentType="application/vnd.openxmlformats-officedocument.themeOverride+xml"/>
  <Override PartName="/word/charts/chart363.xml" ContentType="application/vnd.openxmlformats-officedocument.drawingml.chart+xml"/>
  <Override PartName="/word/charts/style363.xml" ContentType="application/vnd.ms-office.chartstyle+xml"/>
  <Override PartName="/word/charts/colors363.xml" ContentType="application/vnd.ms-office.chartcolorstyle+xml"/>
  <Override PartName="/word/theme/themeOverride363.xml" ContentType="application/vnd.openxmlformats-officedocument.themeOverride+xml"/>
  <Override PartName="/word/charts/chart364.xml" ContentType="application/vnd.openxmlformats-officedocument.drawingml.chart+xml"/>
  <Override PartName="/word/charts/style364.xml" ContentType="application/vnd.ms-office.chartstyle+xml"/>
  <Override PartName="/word/charts/colors364.xml" ContentType="application/vnd.ms-office.chartcolorstyle+xml"/>
  <Override PartName="/word/theme/themeOverride364.xml" ContentType="application/vnd.openxmlformats-officedocument.themeOverride+xml"/>
  <Override PartName="/word/charts/chart365.xml" ContentType="application/vnd.openxmlformats-officedocument.drawingml.chart+xml"/>
  <Override PartName="/word/charts/style365.xml" ContentType="application/vnd.ms-office.chartstyle+xml"/>
  <Override PartName="/word/charts/colors365.xml" ContentType="application/vnd.ms-office.chartcolorstyle+xml"/>
  <Override PartName="/word/theme/themeOverride365.xml" ContentType="application/vnd.openxmlformats-officedocument.themeOverride+xml"/>
  <Override PartName="/word/charts/chart366.xml" ContentType="application/vnd.openxmlformats-officedocument.drawingml.chart+xml"/>
  <Override PartName="/word/charts/style366.xml" ContentType="application/vnd.ms-office.chartstyle+xml"/>
  <Override PartName="/word/charts/colors366.xml" ContentType="application/vnd.ms-office.chartcolorstyle+xml"/>
  <Override PartName="/word/theme/themeOverride366.xml" ContentType="application/vnd.openxmlformats-officedocument.themeOverride+xml"/>
  <Override PartName="/word/charts/chart367.xml" ContentType="application/vnd.openxmlformats-officedocument.drawingml.chart+xml"/>
  <Override PartName="/word/charts/style367.xml" ContentType="application/vnd.ms-office.chartstyle+xml"/>
  <Override PartName="/word/charts/colors367.xml" ContentType="application/vnd.ms-office.chartcolorstyle+xml"/>
  <Override PartName="/word/theme/themeOverride367.xml" ContentType="application/vnd.openxmlformats-officedocument.themeOverride+xml"/>
  <Override PartName="/word/charts/chart368.xml" ContentType="application/vnd.openxmlformats-officedocument.drawingml.chart+xml"/>
  <Override PartName="/word/charts/style368.xml" ContentType="application/vnd.ms-office.chartstyle+xml"/>
  <Override PartName="/word/charts/colors368.xml" ContentType="application/vnd.ms-office.chartcolorstyle+xml"/>
  <Override PartName="/word/theme/themeOverride368.xml" ContentType="application/vnd.openxmlformats-officedocument.themeOverride+xml"/>
  <Override PartName="/word/charts/chart369.xml" ContentType="application/vnd.openxmlformats-officedocument.drawingml.chart+xml"/>
  <Override PartName="/word/charts/style369.xml" ContentType="application/vnd.ms-office.chartstyle+xml"/>
  <Override PartName="/word/charts/colors369.xml" ContentType="application/vnd.ms-office.chartcolorstyle+xml"/>
  <Override PartName="/word/theme/themeOverride369.xml" ContentType="application/vnd.openxmlformats-officedocument.themeOverride+xml"/>
  <Override PartName="/word/charts/chart370.xml" ContentType="application/vnd.openxmlformats-officedocument.drawingml.chart+xml"/>
  <Override PartName="/word/charts/style370.xml" ContentType="application/vnd.ms-office.chartstyle+xml"/>
  <Override PartName="/word/charts/colors370.xml" ContentType="application/vnd.ms-office.chartcolorstyle+xml"/>
  <Override PartName="/word/theme/themeOverride370.xml" ContentType="application/vnd.openxmlformats-officedocument.themeOverride+xml"/>
  <Override PartName="/word/charts/chart371.xml" ContentType="application/vnd.openxmlformats-officedocument.drawingml.chart+xml"/>
  <Override PartName="/word/charts/style371.xml" ContentType="application/vnd.ms-office.chartstyle+xml"/>
  <Override PartName="/word/charts/colors371.xml" ContentType="application/vnd.ms-office.chartcolorstyle+xml"/>
  <Override PartName="/word/theme/themeOverride371.xml" ContentType="application/vnd.openxmlformats-officedocument.themeOverride+xml"/>
  <Override PartName="/word/charts/chart372.xml" ContentType="application/vnd.openxmlformats-officedocument.drawingml.chart+xml"/>
  <Override PartName="/word/charts/style372.xml" ContentType="application/vnd.ms-office.chartstyle+xml"/>
  <Override PartName="/word/charts/colors372.xml" ContentType="application/vnd.ms-office.chartcolorstyle+xml"/>
  <Override PartName="/word/theme/themeOverride372.xml" ContentType="application/vnd.openxmlformats-officedocument.themeOverride+xml"/>
  <Override PartName="/word/charts/chart373.xml" ContentType="application/vnd.openxmlformats-officedocument.drawingml.chart+xml"/>
  <Override PartName="/word/charts/style373.xml" ContentType="application/vnd.ms-office.chartstyle+xml"/>
  <Override PartName="/word/charts/colors373.xml" ContentType="application/vnd.ms-office.chartcolorstyle+xml"/>
  <Override PartName="/word/theme/themeOverride373.xml" ContentType="application/vnd.openxmlformats-officedocument.themeOverride+xml"/>
  <Override PartName="/word/charts/chart374.xml" ContentType="application/vnd.openxmlformats-officedocument.drawingml.chart+xml"/>
  <Override PartName="/word/charts/style374.xml" ContentType="application/vnd.ms-office.chartstyle+xml"/>
  <Override PartName="/word/charts/colors374.xml" ContentType="application/vnd.ms-office.chartcolorstyle+xml"/>
  <Override PartName="/word/theme/themeOverride374.xml" ContentType="application/vnd.openxmlformats-officedocument.themeOverride+xml"/>
  <Override PartName="/word/charts/chart375.xml" ContentType="application/vnd.openxmlformats-officedocument.drawingml.chart+xml"/>
  <Override PartName="/word/charts/style375.xml" ContentType="application/vnd.ms-office.chartstyle+xml"/>
  <Override PartName="/word/charts/colors375.xml" ContentType="application/vnd.ms-office.chartcolorstyle+xml"/>
  <Override PartName="/word/theme/themeOverride375.xml" ContentType="application/vnd.openxmlformats-officedocument.themeOverride+xml"/>
  <Override PartName="/word/charts/chart376.xml" ContentType="application/vnd.openxmlformats-officedocument.drawingml.chart+xml"/>
  <Override PartName="/word/charts/style376.xml" ContentType="application/vnd.ms-office.chartstyle+xml"/>
  <Override PartName="/word/charts/colors376.xml" ContentType="application/vnd.ms-office.chartcolorstyle+xml"/>
  <Override PartName="/word/theme/themeOverride376.xml" ContentType="application/vnd.openxmlformats-officedocument.themeOverride+xml"/>
  <Override PartName="/word/charts/chart377.xml" ContentType="application/vnd.openxmlformats-officedocument.drawingml.chart+xml"/>
  <Override PartName="/word/charts/style377.xml" ContentType="application/vnd.ms-office.chartstyle+xml"/>
  <Override PartName="/word/charts/colors377.xml" ContentType="application/vnd.ms-office.chartcolorstyle+xml"/>
  <Override PartName="/word/theme/themeOverride377.xml" ContentType="application/vnd.openxmlformats-officedocument.themeOverride+xml"/>
  <Override PartName="/word/charts/chart378.xml" ContentType="application/vnd.openxmlformats-officedocument.drawingml.chart+xml"/>
  <Override PartName="/word/charts/style378.xml" ContentType="application/vnd.ms-office.chartstyle+xml"/>
  <Override PartName="/word/charts/colors378.xml" ContentType="application/vnd.ms-office.chartcolorstyle+xml"/>
  <Override PartName="/word/theme/themeOverride378.xml" ContentType="application/vnd.openxmlformats-officedocument.themeOverride+xml"/>
  <Override PartName="/word/charts/chart379.xml" ContentType="application/vnd.openxmlformats-officedocument.drawingml.chart+xml"/>
  <Override PartName="/word/charts/style379.xml" ContentType="application/vnd.ms-office.chartstyle+xml"/>
  <Override PartName="/word/charts/colors379.xml" ContentType="application/vnd.ms-office.chartcolorstyle+xml"/>
  <Override PartName="/word/theme/themeOverride379.xml" ContentType="application/vnd.openxmlformats-officedocument.themeOverride+xml"/>
  <Override PartName="/word/charts/chart380.xml" ContentType="application/vnd.openxmlformats-officedocument.drawingml.chart+xml"/>
  <Override PartName="/word/charts/style380.xml" ContentType="application/vnd.ms-office.chartstyle+xml"/>
  <Override PartName="/word/charts/colors380.xml" ContentType="application/vnd.ms-office.chartcolorstyle+xml"/>
  <Override PartName="/word/theme/themeOverride380.xml" ContentType="application/vnd.openxmlformats-officedocument.themeOverride+xml"/>
  <Override PartName="/word/charts/chart381.xml" ContentType="application/vnd.openxmlformats-officedocument.drawingml.chart+xml"/>
  <Override PartName="/word/charts/style381.xml" ContentType="application/vnd.ms-office.chartstyle+xml"/>
  <Override PartName="/word/charts/colors381.xml" ContentType="application/vnd.ms-office.chartcolorstyle+xml"/>
  <Override PartName="/word/theme/themeOverride381.xml" ContentType="application/vnd.openxmlformats-officedocument.themeOverride+xml"/>
  <Override PartName="/word/charts/chart382.xml" ContentType="application/vnd.openxmlformats-officedocument.drawingml.chart+xml"/>
  <Override PartName="/word/charts/style382.xml" ContentType="application/vnd.ms-office.chartstyle+xml"/>
  <Override PartName="/word/charts/colors382.xml" ContentType="application/vnd.ms-office.chartcolorstyle+xml"/>
  <Override PartName="/word/theme/themeOverride382.xml" ContentType="application/vnd.openxmlformats-officedocument.themeOverride+xml"/>
  <Override PartName="/word/charts/chart383.xml" ContentType="application/vnd.openxmlformats-officedocument.drawingml.chart+xml"/>
  <Override PartName="/word/charts/style383.xml" ContentType="application/vnd.ms-office.chartstyle+xml"/>
  <Override PartName="/word/charts/colors383.xml" ContentType="application/vnd.ms-office.chartcolorstyle+xml"/>
  <Override PartName="/word/theme/themeOverride383.xml" ContentType="application/vnd.openxmlformats-officedocument.themeOverride+xml"/>
  <Override PartName="/word/charts/chart384.xml" ContentType="application/vnd.openxmlformats-officedocument.drawingml.chart+xml"/>
  <Override PartName="/word/charts/style384.xml" ContentType="application/vnd.ms-office.chartstyle+xml"/>
  <Override PartName="/word/charts/colors384.xml" ContentType="application/vnd.ms-office.chartcolorstyle+xml"/>
  <Override PartName="/word/theme/themeOverride384.xml" ContentType="application/vnd.openxmlformats-officedocument.themeOverride+xml"/>
  <Override PartName="/word/charts/chart385.xml" ContentType="application/vnd.openxmlformats-officedocument.drawingml.chart+xml"/>
  <Override PartName="/word/charts/style385.xml" ContentType="application/vnd.ms-office.chartstyle+xml"/>
  <Override PartName="/word/charts/colors385.xml" ContentType="application/vnd.ms-office.chartcolorstyle+xml"/>
  <Override PartName="/word/theme/themeOverride385.xml" ContentType="application/vnd.openxmlformats-officedocument.themeOverride+xml"/>
  <Override PartName="/word/charts/chart386.xml" ContentType="application/vnd.openxmlformats-officedocument.drawingml.chart+xml"/>
  <Override PartName="/word/charts/style386.xml" ContentType="application/vnd.ms-office.chartstyle+xml"/>
  <Override PartName="/word/charts/colors386.xml" ContentType="application/vnd.ms-office.chartcolorstyle+xml"/>
  <Override PartName="/word/theme/themeOverride386.xml" ContentType="application/vnd.openxmlformats-officedocument.themeOverride+xml"/>
  <Override PartName="/word/charts/chart387.xml" ContentType="application/vnd.openxmlformats-officedocument.drawingml.chart+xml"/>
  <Override PartName="/word/charts/style387.xml" ContentType="application/vnd.ms-office.chartstyle+xml"/>
  <Override PartName="/word/charts/colors387.xml" ContentType="application/vnd.ms-office.chartcolorstyle+xml"/>
  <Override PartName="/word/theme/themeOverride387.xml" ContentType="application/vnd.openxmlformats-officedocument.themeOverride+xml"/>
  <Override PartName="/word/charts/chart388.xml" ContentType="application/vnd.openxmlformats-officedocument.drawingml.chart+xml"/>
  <Override PartName="/word/charts/style388.xml" ContentType="application/vnd.ms-office.chartstyle+xml"/>
  <Override PartName="/word/charts/colors388.xml" ContentType="application/vnd.ms-office.chartcolorstyle+xml"/>
  <Override PartName="/word/theme/themeOverride388.xml" ContentType="application/vnd.openxmlformats-officedocument.themeOverride+xml"/>
  <Override PartName="/word/charts/chart389.xml" ContentType="application/vnd.openxmlformats-officedocument.drawingml.chart+xml"/>
  <Override PartName="/word/charts/style389.xml" ContentType="application/vnd.ms-office.chartstyle+xml"/>
  <Override PartName="/word/charts/colors389.xml" ContentType="application/vnd.ms-office.chartcolorstyle+xml"/>
  <Override PartName="/word/theme/themeOverride389.xml" ContentType="application/vnd.openxmlformats-officedocument.themeOverride+xml"/>
  <Override PartName="/word/charts/chart390.xml" ContentType="application/vnd.openxmlformats-officedocument.drawingml.chart+xml"/>
  <Override PartName="/word/charts/style390.xml" ContentType="application/vnd.ms-office.chartstyle+xml"/>
  <Override PartName="/word/charts/colors390.xml" ContentType="application/vnd.ms-office.chartcolorstyle+xml"/>
  <Override PartName="/word/theme/themeOverride390.xml" ContentType="application/vnd.openxmlformats-officedocument.themeOverride+xml"/>
  <Override PartName="/word/charts/chart391.xml" ContentType="application/vnd.openxmlformats-officedocument.drawingml.chart+xml"/>
  <Override PartName="/word/charts/style391.xml" ContentType="application/vnd.ms-office.chartstyle+xml"/>
  <Override PartName="/word/charts/colors391.xml" ContentType="application/vnd.ms-office.chartcolorstyle+xml"/>
  <Override PartName="/word/theme/themeOverride39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45C" w:rsidRPr="00FE27F6" w:rsidRDefault="007C432A" w:rsidP="008A742D">
      <w:pPr>
        <w:jc w:val="center"/>
        <w:rPr>
          <w:b/>
          <w:sz w:val="28"/>
          <w:szCs w:val="28"/>
        </w:rPr>
      </w:pPr>
      <w:r>
        <w:rPr>
          <w:b/>
          <w:sz w:val="28"/>
          <w:szCs w:val="28"/>
        </w:rPr>
        <w:t>V</w:t>
      </w:r>
      <w:r w:rsidR="004E747A" w:rsidRPr="00FE27F6">
        <w:rPr>
          <w:b/>
          <w:sz w:val="28"/>
          <w:szCs w:val="28"/>
        </w:rPr>
        <w:t xml:space="preserve">alsts </w:t>
      </w:r>
      <w:r>
        <w:rPr>
          <w:b/>
          <w:sz w:val="28"/>
          <w:szCs w:val="28"/>
        </w:rPr>
        <w:t>budžeta izdevumu izmaiņas</w:t>
      </w:r>
      <w:r w:rsidR="004E747A" w:rsidRPr="00FE27F6">
        <w:rPr>
          <w:b/>
          <w:sz w:val="28"/>
          <w:szCs w:val="28"/>
        </w:rPr>
        <w:t xml:space="preserve"> 201</w:t>
      </w:r>
      <w:r w:rsidR="00FD52CA">
        <w:rPr>
          <w:b/>
          <w:sz w:val="28"/>
          <w:szCs w:val="28"/>
        </w:rPr>
        <w:t>9</w:t>
      </w:r>
      <w:r w:rsidR="004E747A" w:rsidRPr="00FE27F6">
        <w:rPr>
          <w:b/>
          <w:sz w:val="28"/>
          <w:szCs w:val="28"/>
        </w:rPr>
        <w:t>.gadā</w:t>
      </w:r>
      <w:r w:rsidR="007F1BE5" w:rsidRPr="00FE27F6">
        <w:rPr>
          <w:b/>
          <w:sz w:val="28"/>
          <w:szCs w:val="28"/>
        </w:rPr>
        <w:t xml:space="preserve"> (janvāris-</w:t>
      </w:r>
      <w:r w:rsidR="00531263">
        <w:rPr>
          <w:b/>
          <w:sz w:val="28"/>
          <w:szCs w:val="28"/>
        </w:rPr>
        <w:t>decembris</w:t>
      </w:r>
      <w:r w:rsidR="007F1BE5" w:rsidRPr="00FE27F6">
        <w:rPr>
          <w:b/>
          <w:sz w:val="28"/>
          <w:szCs w:val="28"/>
        </w:rPr>
        <w:t>)</w:t>
      </w:r>
    </w:p>
    <w:p w:rsidR="00F7355D" w:rsidRDefault="008A742D" w:rsidP="00DC3B4B">
      <w:pPr>
        <w:pStyle w:val="Heading1"/>
        <w:spacing w:before="0"/>
        <w:jc w:val="both"/>
        <w:rPr>
          <w:rFonts w:ascii="Times New Roman" w:hAnsi="Times New Roman" w:cs="Times New Roman"/>
          <w:b/>
          <w:color w:val="auto"/>
          <w:sz w:val="28"/>
          <w:szCs w:val="28"/>
        </w:rPr>
      </w:pPr>
      <w:bookmarkStart w:id="0" w:name="_top"/>
      <w:bookmarkStart w:id="1" w:name="_Toc479760131"/>
      <w:bookmarkEnd w:id="0"/>
      <w:r>
        <w:rPr>
          <w:rFonts w:ascii="Times New Roman" w:hAnsi="Times New Roman" w:cs="Times New Roman"/>
          <w:b/>
          <w:noProof/>
          <w:color w:val="auto"/>
          <w:sz w:val="28"/>
          <w:szCs w:val="28"/>
          <w:lang w:eastAsia="lv-LV"/>
        </w:rPr>
        <mc:AlternateContent>
          <mc:Choice Requires="wps">
            <w:drawing>
              <wp:anchor distT="0" distB="0" distL="114300" distR="114300" simplePos="0" relativeHeight="251661312" behindDoc="0" locked="0" layoutInCell="1" allowOverlap="1">
                <wp:simplePos x="0" y="0"/>
                <wp:positionH relativeFrom="margin">
                  <wp:posOffset>-121724</wp:posOffset>
                </wp:positionH>
                <wp:positionV relativeFrom="paragraph">
                  <wp:posOffset>72131</wp:posOffset>
                </wp:positionV>
                <wp:extent cx="5848350" cy="3574472"/>
                <wp:effectExtent l="0" t="0" r="19050" b="26035"/>
                <wp:wrapNone/>
                <wp:docPr id="21" name="Rounded Rectangle 21"/>
                <wp:cNvGraphicFramePr/>
                <a:graphic xmlns:a="http://schemas.openxmlformats.org/drawingml/2006/main">
                  <a:graphicData uri="http://schemas.microsoft.com/office/word/2010/wordprocessingShape">
                    <wps:wsp>
                      <wps:cNvSpPr/>
                      <wps:spPr>
                        <a:xfrm>
                          <a:off x="0" y="0"/>
                          <a:ext cx="5848350" cy="357447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E19C4" w:rsidRPr="00DF22BC" w:rsidRDefault="004E19C4" w:rsidP="00DF22BC">
                            <w:pPr>
                              <w:jc w:val="center"/>
                              <w:rPr>
                                <w:i/>
                                <w:color w:val="002060"/>
                              </w:rPr>
                            </w:pPr>
                            <w:r w:rsidRPr="00E233FF">
                              <w:rPr>
                                <w:color w:val="002060"/>
                              </w:rPr>
                              <w:t>Pamatojoties uz likumu “Par valsts budžetu 2019.gadam”,</w:t>
                            </w:r>
                            <w:r>
                              <w:rPr>
                                <w:b/>
                                <w:color w:val="002060"/>
                              </w:rPr>
                              <w:t xml:space="preserve"> v</w:t>
                            </w:r>
                            <w:r w:rsidRPr="00DF22BC">
                              <w:rPr>
                                <w:b/>
                                <w:color w:val="002060"/>
                              </w:rPr>
                              <w:t>alsts pamatbudžeta</w:t>
                            </w:r>
                            <w:r w:rsidRPr="00DF22BC">
                              <w:rPr>
                                <w:color w:val="002060"/>
                              </w:rPr>
                              <w:t xml:space="preserve"> izdevumi 201</w:t>
                            </w:r>
                            <w:r>
                              <w:rPr>
                                <w:color w:val="002060"/>
                              </w:rPr>
                              <w:t>9</w:t>
                            </w:r>
                            <w:r w:rsidRPr="00DF22BC">
                              <w:rPr>
                                <w:color w:val="002060"/>
                              </w:rPr>
                              <w:t xml:space="preserve">.gadam ir plānoti </w:t>
                            </w:r>
                            <w:r>
                              <w:rPr>
                                <w:b/>
                                <w:color w:val="002060"/>
                              </w:rPr>
                              <w:t>6 824,8</w:t>
                            </w:r>
                            <w:r w:rsidRPr="00DF22BC">
                              <w:rPr>
                                <w:b/>
                                <w:color w:val="002060"/>
                              </w:rPr>
                              <w:t> </w:t>
                            </w:r>
                            <w:r>
                              <w:rPr>
                                <w:b/>
                                <w:color w:val="002060"/>
                              </w:rPr>
                              <w:t xml:space="preserve">miljoni </w:t>
                            </w:r>
                            <w:r w:rsidRPr="00DF22BC">
                              <w:rPr>
                                <w:i/>
                                <w:color w:val="002060"/>
                              </w:rPr>
                              <w:t>euro</w:t>
                            </w:r>
                          </w:p>
                          <w:p w:rsidR="004E19C4" w:rsidRPr="00DF22BC" w:rsidRDefault="004E19C4" w:rsidP="00DF22BC">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Pr>
                                <w:b/>
                                <w:color w:val="002060"/>
                              </w:rPr>
                              <w:t>2 765,7 miljoni</w:t>
                            </w:r>
                            <w:r w:rsidRPr="00DF22BC">
                              <w:rPr>
                                <w:color w:val="002060"/>
                              </w:rPr>
                              <w:t xml:space="preserve"> </w:t>
                            </w:r>
                            <w:r w:rsidRPr="00DF22BC">
                              <w:rPr>
                                <w:i/>
                                <w:color w:val="002060"/>
                              </w:rPr>
                              <w:t>euro</w:t>
                            </w:r>
                            <w:r w:rsidRPr="00DF22BC">
                              <w:rPr>
                                <w:color w:val="002060"/>
                              </w:rPr>
                              <w:t>.</w:t>
                            </w:r>
                          </w:p>
                          <w:p w:rsidR="004E19C4" w:rsidRDefault="004E19C4" w:rsidP="00E0166F">
                            <w:pPr>
                              <w:spacing w:after="120"/>
                              <w:jc w:val="center"/>
                              <w:rPr>
                                <w:color w:val="002060"/>
                              </w:rPr>
                            </w:pPr>
                            <w:r>
                              <w:rPr>
                                <w:color w:val="002060"/>
                              </w:rPr>
                              <w:t>2019.gadā</w:t>
                            </w:r>
                            <w:r w:rsidRPr="00DF22BC">
                              <w:rPr>
                                <w:color w:val="002060"/>
                              </w:rPr>
                              <w:t xml:space="preserve"> valsts pamatbudžetā tika veiktas izmaiņas, palielinot kopējos izdevumus </w:t>
                            </w:r>
                            <w:r w:rsidRPr="00DF22BC">
                              <w:rPr>
                                <w:b/>
                                <w:color w:val="002060"/>
                              </w:rPr>
                              <w:t xml:space="preserve">par </w:t>
                            </w:r>
                            <w:r w:rsidR="00DA67C6">
                              <w:rPr>
                                <w:b/>
                                <w:color w:val="002060"/>
                              </w:rPr>
                              <w:t>223,6</w:t>
                            </w:r>
                            <w:r>
                              <w:rPr>
                                <w:b/>
                                <w:color w:val="002060"/>
                              </w:rPr>
                              <w:t xml:space="preserve"> miljoniem</w:t>
                            </w:r>
                            <w:r w:rsidRPr="00DF22BC">
                              <w:rPr>
                                <w:b/>
                                <w:color w:val="002060"/>
                              </w:rPr>
                              <w:t xml:space="preserve"> </w:t>
                            </w:r>
                            <w:r w:rsidRPr="00DF22BC">
                              <w:rPr>
                                <w:b/>
                                <w:i/>
                                <w:color w:val="002060"/>
                              </w:rPr>
                              <w:t xml:space="preserve">euro </w:t>
                            </w:r>
                            <w:r w:rsidR="000766F8">
                              <w:rPr>
                                <w:b/>
                                <w:color w:val="002060"/>
                              </w:rPr>
                              <w:t>jeb par 3,3</w:t>
                            </w:r>
                            <w:r>
                              <w:rPr>
                                <w:b/>
                                <w:color w:val="002060"/>
                              </w:rPr>
                              <w:t>%</w:t>
                            </w:r>
                            <w:r>
                              <w:rPr>
                                <w:color w:val="002060"/>
                              </w:rPr>
                              <w:t>, un tas ir saistīts ar:</w:t>
                            </w:r>
                          </w:p>
                          <w:p w:rsidR="004E19C4" w:rsidRPr="00E0166F" w:rsidRDefault="000766F8" w:rsidP="00E0166F">
                            <w:pPr>
                              <w:pStyle w:val="ListParagraph"/>
                              <w:numPr>
                                <w:ilvl w:val="0"/>
                                <w:numId w:val="2"/>
                              </w:numPr>
                              <w:jc w:val="both"/>
                              <w:rPr>
                                <w:color w:val="002060"/>
                                <w:sz w:val="20"/>
                              </w:rPr>
                            </w:pPr>
                            <w:r>
                              <w:rPr>
                                <w:b/>
                                <w:color w:val="002060"/>
                                <w:sz w:val="20"/>
                              </w:rPr>
                              <w:t>15,7</w:t>
                            </w:r>
                            <w:r w:rsidR="004E19C4" w:rsidRPr="00E0166F">
                              <w:rPr>
                                <w:b/>
                                <w:color w:val="002060"/>
                                <w:sz w:val="20"/>
                              </w:rPr>
                              <w:t xml:space="preserve"> miljoni</w:t>
                            </w:r>
                            <w:r w:rsidR="004E19C4" w:rsidRPr="00E0166F">
                              <w:rPr>
                                <w:color w:val="002060"/>
                                <w:sz w:val="20"/>
                              </w:rPr>
                              <w:t xml:space="preserve"> </w:t>
                            </w:r>
                            <w:r w:rsidR="004E19C4" w:rsidRPr="00E0166F">
                              <w:rPr>
                                <w:i/>
                                <w:color w:val="002060"/>
                                <w:sz w:val="20"/>
                              </w:rPr>
                              <w:t>euro</w:t>
                            </w:r>
                            <w:r w:rsidR="004E19C4" w:rsidRPr="00E0166F">
                              <w:rPr>
                                <w:color w:val="002060"/>
                                <w:sz w:val="20"/>
                              </w:rPr>
                              <w:t xml:space="preserve"> kārtējā gadā saņemtās </w:t>
                            </w:r>
                            <w:r w:rsidR="004E19C4" w:rsidRPr="00E0166F">
                              <w:rPr>
                                <w:b/>
                                <w:color w:val="002060"/>
                                <w:sz w:val="20"/>
                              </w:rPr>
                              <w:t>ārvalstu finanšu palīdzības līdzekļu</w:t>
                            </w:r>
                            <w:r w:rsidR="004E19C4" w:rsidRPr="00E0166F">
                              <w:rPr>
                                <w:color w:val="002060"/>
                                <w:sz w:val="20"/>
                              </w:rPr>
                              <w:t xml:space="preserve"> izmantošanu;</w:t>
                            </w:r>
                          </w:p>
                          <w:p w:rsidR="004E19C4" w:rsidRPr="00E0166F" w:rsidRDefault="000766F8" w:rsidP="00E0166F">
                            <w:pPr>
                              <w:pStyle w:val="ListParagraph"/>
                              <w:numPr>
                                <w:ilvl w:val="0"/>
                                <w:numId w:val="2"/>
                              </w:numPr>
                              <w:jc w:val="both"/>
                              <w:rPr>
                                <w:color w:val="002060"/>
                                <w:sz w:val="20"/>
                              </w:rPr>
                            </w:pPr>
                            <w:r>
                              <w:rPr>
                                <w:b/>
                                <w:color w:val="002060"/>
                                <w:sz w:val="20"/>
                              </w:rPr>
                              <w:t>3</w:t>
                            </w:r>
                            <w:r w:rsidR="004E19C4">
                              <w:rPr>
                                <w:b/>
                                <w:color w:val="002060"/>
                                <w:sz w:val="20"/>
                              </w:rPr>
                              <w:t xml:space="preserve"> </w:t>
                            </w:r>
                            <w:r w:rsidR="004E19C4" w:rsidRPr="00E0166F">
                              <w:rPr>
                                <w:b/>
                                <w:color w:val="002060"/>
                                <w:sz w:val="20"/>
                              </w:rPr>
                              <w:t>miljoni</w:t>
                            </w:r>
                            <w:r w:rsidR="004E19C4" w:rsidRPr="00E0166F">
                              <w:rPr>
                                <w:color w:val="002060"/>
                                <w:sz w:val="20"/>
                              </w:rPr>
                              <w:t xml:space="preserve"> </w:t>
                            </w:r>
                            <w:r w:rsidR="004E19C4" w:rsidRPr="00E0166F">
                              <w:rPr>
                                <w:i/>
                                <w:color w:val="002060"/>
                                <w:sz w:val="20"/>
                              </w:rPr>
                              <w:t>euro</w:t>
                            </w:r>
                            <w:r w:rsidR="004E19C4" w:rsidRPr="00E0166F">
                              <w:rPr>
                                <w:color w:val="002060"/>
                                <w:sz w:val="20"/>
                              </w:rPr>
                              <w:t xml:space="preserve"> iepriekšējā gada </w:t>
                            </w:r>
                            <w:r w:rsidR="004E19C4" w:rsidRPr="00E0166F">
                              <w:rPr>
                                <w:b/>
                                <w:color w:val="002060"/>
                                <w:sz w:val="20"/>
                              </w:rPr>
                              <w:t>ārvalstu finanšu palīdzības līdzekļu atlikumu</w:t>
                            </w:r>
                            <w:r w:rsidR="004E19C4" w:rsidRPr="00E0166F">
                              <w:rPr>
                                <w:color w:val="002060"/>
                                <w:sz w:val="20"/>
                              </w:rPr>
                              <w:t xml:space="preserve"> izmantošanu;</w:t>
                            </w:r>
                          </w:p>
                          <w:p w:rsidR="004E19C4" w:rsidRPr="00E0166F" w:rsidRDefault="000766F8" w:rsidP="00E0166F">
                            <w:pPr>
                              <w:pStyle w:val="ListParagraph"/>
                              <w:numPr>
                                <w:ilvl w:val="0"/>
                                <w:numId w:val="2"/>
                              </w:numPr>
                              <w:contextualSpacing w:val="0"/>
                              <w:jc w:val="both"/>
                              <w:rPr>
                                <w:color w:val="002060"/>
                                <w:sz w:val="20"/>
                              </w:rPr>
                            </w:pPr>
                            <w:r>
                              <w:rPr>
                                <w:b/>
                                <w:bCs/>
                                <w:color w:val="002060"/>
                                <w:sz w:val="20"/>
                              </w:rPr>
                              <w:t>14,2</w:t>
                            </w:r>
                            <w:r w:rsidR="004E19C4" w:rsidRPr="00E0166F">
                              <w:rPr>
                                <w:b/>
                                <w:bCs/>
                                <w:color w:val="002060"/>
                                <w:sz w:val="20"/>
                              </w:rPr>
                              <w:t xml:space="preserve"> miljons</w:t>
                            </w:r>
                            <w:r w:rsidR="004E19C4" w:rsidRPr="00E0166F">
                              <w:rPr>
                                <w:color w:val="002060"/>
                                <w:sz w:val="20"/>
                              </w:rPr>
                              <w:t xml:space="preserve"> </w:t>
                            </w:r>
                            <w:r w:rsidR="004E19C4" w:rsidRPr="00E0166F">
                              <w:rPr>
                                <w:i/>
                                <w:iCs/>
                                <w:color w:val="002060"/>
                                <w:sz w:val="20"/>
                              </w:rPr>
                              <w:t>euro</w:t>
                            </w:r>
                            <w:r w:rsidR="004E19C4" w:rsidRPr="00E0166F">
                              <w:rPr>
                                <w:color w:val="002060"/>
                                <w:sz w:val="20"/>
                              </w:rPr>
                              <w:t xml:space="preserve"> kārtējā gadā saņemto </w:t>
                            </w:r>
                            <w:r w:rsidR="004E19C4" w:rsidRPr="00E0166F">
                              <w:rPr>
                                <w:b/>
                                <w:bCs/>
                                <w:color w:val="002060"/>
                                <w:sz w:val="20"/>
                              </w:rPr>
                              <w:t>pašu ieņēmumu</w:t>
                            </w:r>
                            <w:r w:rsidR="004E19C4" w:rsidRPr="00E0166F">
                              <w:rPr>
                                <w:color w:val="002060"/>
                                <w:sz w:val="20"/>
                              </w:rPr>
                              <w:t xml:space="preserve"> izmantošanu;</w:t>
                            </w:r>
                          </w:p>
                          <w:p w:rsidR="004E19C4" w:rsidRPr="00E0166F" w:rsidRDefault="000766F8" w:rsidP="00E0166F">
                            <w:pPr>
                              <w:pStyle w:val="ListParagraph"/>
                              <w:numPr>
                                <w:ilvl w:val="0"/>
                                <w:numId w:val="2"/>
                              </w:numPr>
                              <w:contextualSpacing w:val="0"/>
                              <w:jc w:val="both"/>
                              <w:rPr>
                                <w:color w:val="002060"/>
                                <w:sz w:val="20"/>
                              </w:rPr>
                            </w:pPr>
                            <w:r>
                              <w:rPr>
                                <w:b/>
                                <w:bCs/>
                                <w:color w:val="002060"/>
                                <w:sz w:val="20"/>
                              </w:rPr>
                              <w:t>3,1</w:t>
                            </w:r>
                            <w:r w:rsidR="004E19C4" w:rsidRPr="00E0166F">
                              <w:rPr>
                                <w:b/>
                                <w:bCs/>
                                <w:color w:val="002060"/>
                                <w:sz w:val="20"/>
                              </w:rPr>
                              <w:t xml:space="preserve"> miljoni</w:t>
                            </w:r>
                            <w:r w:rsidR="004E19C4" w:rsidRPr="00E0166F">
                              <w:rPr>
                                <w:color w:val="002060"/>
                                <w:sz w:val="20"/>
                              </w:rPr>
                              <w:t xml:space="preserve"> </w:t>
                            </w:r>
                            <w:r w:rsidR="004E19C4" w:rsidRPr="00E0166F">
                              <w:rPr>
                                <w:i/>
                                <w:iCs/>
                                <w:color w:val="002060"/>
                                <w:sz w:val="20"/>
                              </w:rPr>
                              <w:t>euro</w:t>
                            </w:r>
                            <w:r w:rsidR="004E19C4" w:rsidRPr="00E0166F">
                              <w:rPr>
                                <w:color w:val="002060"/>
                                <w:sz w:val="20"/>
                              </w:rPr>
                              <w:t xml:space="preserve"> iepriekšējā gada </w:t>
                            </w:r>
                            <w:r w:rsidR="004E19C4" w:rsidRPr="00E0166F">
                              <w:rPr>
                                <w:b/>
                                <w:bCs/>
                                <w:color w:val="002060"/>
                                <w:sz w:val="20"/>
                              </w:rPr>
                              <w:t>pašu ieņēmumu atlikumu</w:t>
                            </w:r>
                            <w:r w:rsidR="004E19C4" w:rsidRPr="00E0166F">
                              <w:rPr>
                                <w:color w:val="002060"/>
                                <w:sz w:val="20"/>
                              </w:rPr>
                              <w:t xml:space="preserve"> izmantošanu;</w:t>
                            </w:r>
                          </w:p>
                          <w:p w:rsidR="004E19C4" w:rsidRDefault="000766F8" w:rsidP="0003773D">
                            <w:pPr>
                              <w:pStyle w:val="ListParagraph"/>
                              <w:numPr>
                                <w:ilvl w:val="0"/>
                                <w:numId w:val="2"/>
                              </w:numPr>
                              <w:contextualSpacing w:val="0"/>
                              <w:jc w:val="both"/>
                              <w:rPr>
                                <w:color w:val="002060"/>
                                <w:sz w:val="20"/>
                              </w:rPr>
                            </w:pPr>
                            <w:r>
                              <w:rPr>
                                <w:b/>
                                <w:bCs/>
                                <w:color w:val="002060"/>
                                <w:sz w:val="20"/>
                              </w:rPr>
                              <w:t>2,1</w:t>
                            </w:r>
                            <w:r w:rsidR="004E19C4" w:rsidRPr="00E0166F">
                              <w:rPr>
                                <w:b/>
                                <w:bCs/>
                                <w:color w:val="002060"/>
                                <w:sz w:val="20"/>
                              </w:rPr>
                              <w:t xml:space="preserve"> miljoni </w:t>
                            </w:r>
                            <w:r w:rsidR="004E19C4" w:rsidRPr="00E0166F">
                              <w:rPr>
                                <w:i/>
                                <w:iCs/>
                                <w:color w:val="002060"/>
                                <w:sz w:val="20"/>
                              </w:rPr>
                              <w:t>euro</w:t>
                            </w:r>
                            <w:r w:rsidR="004E19C4" w:rsidRPr="00E0166F">
                              <w:rPr>
                                <w:color w:val="002060"/>
                                <w:sz w:val="20"/>
                              </w:rPr>
                              <w:t xml:space="preserve"> kārtējā gadā saņemto </w:t>
                            </w:r>
                            <w:r w:rsidR="004E19C4" w:rsidRPr="00E0166F">
                              <w:rPr>
                                <w:b/>
                                <w:bCs/>
                                <w:color w:val="002060"/>
                                <w:sz w:val="20"/>
                              </w:rPr>
                              <w:t>transfertu no citiem budžetiem</w:t>
                            </w:r>
                            <w:r w:rsidR="004E19C4">
                              <w:rPr>
                                <w:color w:val="002060"/>
                                <w:sz w:val="20"/>
                              </w:rPr>
                              <w:t xml:space="preserve"> izmantošanu;</w:t>
                            </w:r>
                          </w:p>
                          <w:p w:rsidR="004E19C4" w:rsidRDefault="000766F8" w:rsidP="0003773D">
                            <w:pPr>
                              <w:pStyle w:val="ListParagraph"/>
                              <w:numPr>
                                <w:ilvl w:val="0"/>
                                <w:numId w:val="2"/>
                              </w:numPr>
                              <w:ind w:hanging="357"/>
                              <w:contextualSpacing w:val="0"/>
                              <w:jc w:val="both"/>
                              <w:rPr>
                                <w:color w:val="002060"/>
                                <w:sz w:val="20"/>
                              </w:rPr>
                            </w:pPr>
                            <w:r>
                              <w:rPr>
                                <w:b/>
                                <w:color w:val="002060"/>
                                <w:sz w:val="20"/>
                              </w:rPr>
                              <w:t>186,2</w:t>
                            </w:r>
                            <w:r w:rsidR="004E19C4" w:rsidRPr="004356AD">
                              <w:rPr>
                                <w:b/>
                                <w:color w:val="002060"/>
                                <w:sz w:val="20"/>
                              </w:rPr>
                              <w:t xml:space="preserve"> miljoni</w:t>
                            </w:r>
                            <w:r w:rsidR="004E19C4">
                              <w:rPr>
                                <w:color w:val="002060"/>
                                <w:sz w:val="20"/>
                              </w:rPr>
                              <w:t xml:space="preserve"> </w:t>
                            </w:r>
                            <w:r w:rsidR="004E19C4" w:rsidRPr="004356AD">
                              <w:rPr>
                                <w:i/>
                                <w:color w:val="002060"/>
                                <w:sz w:val="20"/>
                              </w:rPr>
                              <w:t>euro</w:t>
                            </w:r>
                            <w:r w:rsidR="004E19C4">
                              <w:rPr>
                                <w:color w:val="002060"/>
                                <w:sz w:val="20"/>
                              </w:rPr>
                              <w:t xml:space="preserve"> aizņēmumu samazinājums;</w:t>
                            </w:r>
                          </w:p>
                          <w:p w:rsidR="004E19C4" w:rsidRDefault="000766F8" w:rsidP="0003773D">
                            <w:pPr>
                              <w:pStyle w:val="ListParagraph"/>
                              <w:numPr>
                                <w:ilvl w:val="0"/>
                                <w:numId w:val="2"/>
                              </w:numPr>
                              <w:ind w:hanging="357"/>
                              <w:contextualSpacing w:val="0"/>
                              <w:jc w:val="both"/>
                              <w:rPr>
                                <w:color w:val="002060"/>
                                <w:sz w:val="20"/>
                              </w:rPr>
                            </w:pPr>
                            <w:r>
                              <w:rPr>
                                <w:b/>
                                <w:color w:val="002060"/>
                                <w:sz w:val="20"/>
                              </w:rPr>
                              <w:t>0,7</w:t>
                            </w:r>
                            <w:r w:rsidR="004E19C4">
                              <w:rPr>
                                <w:b/>
                                <w:color w:val="002060"/>
                                <w:sz w:val="20"/>
                              </w:rPr>
                              <w:t xml:space="preserve"> miljoni </w:t>
                            </w:r>
                            <w:r w:rsidR="004E19C4">
                              <w:rPr>
                                <w:i/>
                                <w:color w:val="002060"/>
                                <w:sz w:val="20"/>
                              </w:rPr>
                              <w:t xml:space="preserve">euro </w:t>
                            </w:r>
                            <w:r w:rsidR="004E19C4">
                              <w:rPr>
                                <w:color w:val="002060"/>
                                <w:sz w:val="20"/>
                              </w:rPr>
                              <w:t>palielināta akcijas un cita līdzdalība pašu kapitālā.</w:t>
                            </w:r>
                          </w:p>
                          <w:p w:rsidR="004E19C4" w:rsidRPr="00E0166F" w:rsidRDefault="004E19C4" w:rsidP="00AD1079">
                            <w:pPr>
                              <w:pStyle w:val="ListParagraph"/>
                              <w:contextualSpacing w:val="0"/>
                              <w:jc w:val="both"/>
                              <w:rPr>
                                <w:color w:val="002060"/>
                                <w:sz w:val="20"/>
                              </w:rPr>
                            </w:pPr>
                          </w:p>
                          <w:p w:rsidR="004E19C4" w:rsidRDefault="004E19C4" w:rsidP="00DF22BC">
                            <w:pPr>
                              <w:spacing w:after="120"/>
                              <w:jc w:val="center"/>
                              <w:rPr>
                                <w:color w:val="002060"/>
                              </w:rPr>
                            </w:pPr>
                            <w:r w:rsidRPr="00DF22BC">
                              <w:rPr>
                                <w:color w:val="002060"/>
                              </w:rPr>
                              <w:t xml:space="preserve">Precizētie valsts pamatbudžeta izdevumi sastāda </w:t>
                            </w:r>
                            <w:r w:rsidR="00DA67C6">
                              <w:rPr>
                                <w:b/>
                                <w:color w:val="002060"/>
                              </w:rPr>
                              <w:t>7</w:t>
                            </w:r>
                            <w:r>
                              <w:rPr>
                                <w:b/>
                                <w:color w:val="002060"/>
                              </w:rPr>
                              <w:t xml:space="preserve"> </w:t>
                            </w:r>
                            <w:r w:rsidR="002F3F2A">
                              <w:rPr>
                                <w:b/>
                                <w:color w:val="002060"/>
                              </w:rPr>
                              <w:t>048,4</w:t>
                            </w:r>
                            <w:r w:rsidRPr="00D97F9E">
                              <w:rPr>
                                <w:b/>
                                <w:color w:val="002060"/>
                              </w:rPr>
                              <w:t xml:space="preserve"> miljonus</w:t>
                            </w:r>
                            <w:r w:rsidRPr="00DF22BC">
                              <w:rPr>
                                <w:color w:val="002060"/>
                              </w:rPr>
                              <w:t xml:space="preserve"> </w:t>
                            </w:r>
                            <w:r w:rsidRPr="00DF22BC">
                              <w:rPr>
                                <w:i/>
                                <w:color w:val="002060"/>
                              </w:rPr>
                              <w:t>euro</w:t>
                            </w:r>
                            <w:r w:rsidRPr="00DF22BC">
                              <w:rPr>
                                <w:color w:val="002060"/>
                              </w:rPr>
                              <w:t>.</w:t>
                            </w:r>
                          </w:p>
                          <w:p w:rsidR="004E19C4" w:rsidRDefault="004E19C4" w:rsidP="0003773D">
                            <w:pPr>
                              <w:spacing w:after="120"/>
                              <w:jc w:val="center"/>
                            </w:pPr>
                            <w:r>
                              <w:rPr>
                                <w:color w:val="002060"/>
                              </w:rPr>
                              <w:t>2019.gadā</w:t>
                            </w:r>
                            <w:r w:rsidRPr="00DF22BC">
                              <w:rPr>
                                <w:color w:val="002060"/>
                              </w:rPr>
                              <w:t xml:space="preserve"> valsts </w:t>
                            </w:r>
                            <w:r>
                              <w:rPr>
                                <w:color w:val="002060"/>
                              </w:rPr>
                              <w:t xml:space="preserve">speciālajā </w:t>
                            </w:r>
                            <w:r w:rsidRPr="00DF22BC">
                              <w:rPr>
                                <w:color w:val="002060"/>
                              </w:rPr>
                              <w:t>budžetā t</w:t>
                            </w:r>
                            <w:r>
                              <w:rPr>
                                <w:color w:val="002060"/>
                              </w:rPr>
                              <w:t>ika veiktas izmaiņas, samazinot</w:t>
                            </w:r>
                            <w:r w:rsidRPr="00DF22BC">
                              <w:rPr>
                                <w:color w:val="002060"/>
                              </w:rPr>
                              <w:t xml:space="preserve"> kopējos izdevumus </w:t>
                            </w:r>
                            <w:r w:rsidRPr="00DF22BC">
                              <w:rPr>
                                <w:b/>
                                <w:color w:val="002060"/>
                              </w:rPr>
                              <w:t xml:space="preserve">par </w:t>
                            </w:r>
                            <w:r w:rsidR="000766F8">
                              <w:rPr>
                                <w:b/>
                                <w:color w:val="002060"/>
                              </w:rPr>
                              <w:t>22 519</w:t>
                            </w:r>
                            <w:r w:rsidRPr="00DF22BC">
                              <w:rPr>
                                <w:b/>
                                <w:color w:val="002060"/>
                              </w:rPr>
                              <w:t xml:space="preserve"> </w:t>
                            </w:r>
                            <w:r>
                              <w:rPr>
                                <w:b/>
                                <w:i/>
                                <w:color w:val="002060"/>
                              </w:rPr>
                              <w:t>euro</w:t>
                            </w:r>
                            <w:r w:rsidR="000766F8" w:rsidRPr="000766F8">
                              <w:rPr>
                                <w:b/>
                                <w:color w:val="002060"/>
                              </w:rPr>
                              <w:t xml:space="preserve"> </w:t>
                            </w:r>
                            <w:r w:rsidR="000766F8" w:rsidRPr="0003773D">
                              <w:rPr>
                                <w:b/>
                                <w:color w:val="002060"/>
                              </w:rPr>
                              <w:t xml:space="preserve">jeb </w:t>
                            </w:r>
                            <w:r w:rsidR="000766F8">
                              <w:rPr>
                                <w:b/>
                                <w:color w:val="002060"/>
                              </w:rPr>
                              <w:t>par 0,0008%</w:t>
                            </w:r>
                            <w:r>
                              <w:rPr>
                                <w:b/>
                                <w:color w:val="002060"/>
                              </w:rPr>
                              <w:t xml:space="preserve">.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 xml:space="preserve">2 765,7 </w:t>
                            </w:r>
                            <w:r w:rsidRPr="00D97F9E">
                              <w:rPr>
                                <w:b/>
                                <w:color w:val="002060"/>
                              </w:rPr>
                              <w:t>miljonus</w:t>
                            </w:r>
                            <w:r w:rsidRPr="00DF22BC">
                              <w:rPr>
                                <w:color w:val="002060"/>
                              </w:rPr>
                              <w:t xml:space="preserve"> </w:t>
                            </w:r>
                            <w:r w:rsidRPr="00DF22BC">
                              <w:rPr>
                                <w:i/>
                                <w:color w:val="002060"/>
                              </w:rPr>
                              <w:t>euro</w:t>
                            </w:r>
                            <w:r w:rsidRPr="00DF22BC">
                              <w:rPr>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left:0;text-align:left;margin-left:-9.6pt;margin-top:5.7pt;width:460.5pt;height:28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" fillcolor="#deeaf6 [660]" strokecolor="#1f4d78 [1604]" strokeweight="1pt">
                <v:stroke joinstyle="miter"/>
                <v:textbox>
                  <w:txbxContent>
                    <w:p w:rsidR="004E19C4" w:rsidRPr="00DF22BC" w:rsidRDefault="004E19C4" w:rsidP="00DF22BC">
                      <w:pPr>
                        <w:jc w:val="center"/>
                        <w:rPr>
                          <w:i/>
                          <w:color w:val="002060"/>
                        </w:rPr>
                      </w:pPr>
                      <w:r w:rsidRPr="00E233FF">
                        <w:rPr>
                          <w:color w:val="002060"/>
                        </w:rPr>
                        <w:t>Pamatojoties uz likumu “Par valsts budžetu 2019.gadam”,</w:t>
                      </w:r>
                      <w:r>
                        <w:rPr>
                          <w:b/>
                          <w:color w:val="002060"/>
                        </w:rPr>
                        <w:t xml:space="preserve"> v</w:t>
                      </w:r>
                      <w:r w:rsidRPr="00DF22BC">
                        <w:rPr>
                          <w:b/>
                          <w:color w:val="002060"/>
                        </w:rPr>
                        <w:t>alsts pamatbudžeta</w:t>
                      </w:r>
                      <w:r w:rsidRPr="00DF22BC">
                        <w:rPr>
                          <w:color w:val="002060"/>
                        </w:rPr>
                        <w:t xml:space="preserve"> izdevumi 201</w:t>
                      </w:r>
                      <w:r>
                        <w:rPr>
                          <w:color w:val="002060"/>
                        </w:rPr>
                        <w:t>9</w:t>
                      </w:r>
                      <w:r w:rsidRPr="00DF22BC">
                        <w:rPr>
                          <w:color w:val="002060"/>
                        </w:rPr>
                        <w:t xml:space="preserve">.gadam ir plānoti </w:t>
                      </w:r>
                      <w:r>
                        <w:rPr>
                          <w:b/>
                          <w:color w:val="002060"/>
                        </w:rPr>
                        <w:t>6 824,8</w:t>
                      </w:r>
                      <w:r w:rsidRPr="00DF22BC">
                        <w:rPr>
                          <w:b/>
                          <w:color w:val="002060"/>
                        </w:rPr>
                        <w:t> </w:t>
                      </w:r>
                      <w:r>
                        <w:rPr>
                          <w:b/>
                          <w:color w:val="002060"/>
                        </w:rPr>
                        <w:t xml:space="preserve">miljoni </w:t>
                      </w:r>
                      <w:r w:rsidRPr="00DF22BC">
                        <w:rPr>
                          <w:i/>
                          <w:color w:val="002060"/>
                        </w:rPr>
                        <w:t>euro</w:t>
                      </w:r>
                    </w:p>
                    <w:p w:rsidR="004E19C4" w:rsidRPr="00DF22BC" w:rsidRDefault="004E19C4" w:rsidP="00DF22BC">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Pr>
                          <w:b/>
                          <w:color w:val="002060"/>
                        </w:rPr>
                        <w:t>2 765,7 miljoni</w:t>
                      </w:r>
                      <w:r w:rsidRPr="00DF22BC">
                        <w:rPr>
                          <w:color w:val="002060"/>
                        </w:rPr>
                        <w:t xml:space="preserve"> </w:t>
                      </w:r>
                      <w:r w:rsidRPr="00DF22BC">
                        <w:rPr>
                          <w:i/>
                          <w:color w:val="002060"/>
                        </w:rPr>
                        <w:t>euro</w:t>
                      </w:r>
                      <w:r w:rsidRPr="00DF22BC">
                        <w:rPr>
                          <w:color w:val="002060"/>
                        </w:rPr>
                        <w:t>.</w:t>
                      </w:r>
                    </w:p>
                    <w:p w:rsidR="004E19C4" w:rsidRDefault="004E19C4" w:rsidP="00E0166F">
                      <w:pPr>
                        <w:spacing w:after="120"/>
                        <w:jc w:val="center"/>
                        <w:rPr>
                          <w:color w:val="002060"/>
                        </w:rPr>
                      </w:pPr>
                      <w:r>
                        <w:rPr>
                          <w:color w:val="002060"/>
                        </w:rPr>
                        <w:t>2019.gadā</w:t>
                      </w:r>
                      <w:r w:rsidRPr="00DF22BC">
                        <w:rPr>
                          <w:color w:val="002060"/>
                        </w:rPr>
                        <w:t xml:space="preserve"> valsts pamatbudžetā tika veiktas izmaiņas, palielinot kopējos izdevumus </w:t>
                      </w:r>
                      <w:r w:rsidRPr="00DF22BC">
                        <w:rPr>
                          <w:b/>
                          <w:color w:val="002060"/>
                        </w:rPr>
                        <w:t xml:space="preserve">par </w:t>
                      </w:r>
                      <w:r w:rsidR="00DA67C6">
                        <w:rPr>
                          <w:b/>
                          <w:color w:val="002060"/>
                        </w:rPr>
                        <w:t>223,6</w:t>
                      </w:r>
                      <w:r>
                        <w:rPr>
                          <w:b/>
                          <w:color w:val="002060"/>
                        </w:rPr>
                        <w:t xml:space="preserve"> miljoniem</w:t>
                      </w:r>
                      <w:r w:rsidRPr="00DF22BC">
                        <w:rPr>
                          <w:b/>
                          <w:color w:val="002060"/>
                        </w:rPr>
                        <w:t xml:space="preserve"> </w:t>
                      </w:r>
                      <w:r w:rsidRPr="00DF22BC">
                        <w:rPr>
                          <w:b/>
                          <w:i/>
                          <w:color w:val="002060"/>
                        </w:rPr>
                        <w:t xml:space="preserve">euro </w:t>
                      </w:r>
                      <w:r w:rsidR="000766F8">
                        <w:rPr>
                          <w:b/>
                          <w:color w:val="002060"/>
                        </w:rPr>
                        <w:t>jeb par 3,3</w:t>
                      </w:r>
                      <w:r>
                        <w:rPr>
                          <w:b/>
                          <w:color w:val="002060"/>
                        </w:rPr>
                        <w:t>%</w:t>
                      </w:r>
                      <w:r>
                        <w:rPr>
                          <w:color w:val="002060"/>
                        </w:rPr>
                        <w:t>, un tas ir saistīts ar:</w:t>
                      </w:r>
                    </w:p>
                    <w:p w:rsidR="004E19C4" w:rsidRPr="00E0166F" w:rsidRDefault="000766F8" w:rsidP="00E0166F">
                      <w:pPr>
                        <w:pStyle w:val="ListParagraph"/>
                        <w:numPr>
                          <w:ilvl w:val="0"/>
                          <w:numId w:val="2"/>
                        </w:numPr>
                        <w:jc w:val="both"/>
                        <w:rPr>
                          <w:color w:val="002060"/>
                          <w:sz w:val="20"/>
                        </w:rPr>
                      </w:pPr>
                      <w:r>
                        <w:rPr>
                          <w:b/>
                          <w:color w:val="002060"/>
                          <w:sz w:val="20"/>
                        </w:rPr>
                        <w:t>15,7</w:t>
                      </w:r>
                      <w:r w:rsidR="004E19C4" w:rsidRPr="00E0166F">
                        <w:rPr>
                          <w:b/>
                          <w:color w:val="002060"/>
                          <w:sz w:val="20"/>
                        </w:rPr>
                        <w:t xml:space="preserve"> miljoni</w:t>
                      </w:r>
                      <w:r w:rsidR="004E19C4" w:rsidRPr="00E0166F">
                        <w:rPr>
                          <w:color w:val="002060"/>
                          <w:sz w:val="20"/>
                        </w:rPr>
                        <w:t xml:space="preserve"> </w:t>
                      </w:r>
                      <w:r w:rsidR="004E19C4" w:rsidRPr="00E0166F">
                        <w:rPr>
                          <w:i/>
                          <w:color w:val="002060"/>
                          <w:sz w:val="20"/>
                        </w:rPr>
                        <w:t>euro</w:t>
                      </w:r>
                      <w:r w:rsidR="004E19C4" w:rsidRPr="00E0166F">
                        <w:rPr>
                          <w:color w:val="002060"/>
                          <w:sz w:val="20"/>
                        </w:rPr>
                        <w:t xml:space="preserve"> kārtējā gadā saņemtās </w:t>
                      </w:r>
                      <w:r w:rsidR="004E19C4" w:rsidRPr="00E0166F">
                        <w:rPr>
                          <w:b/>
                          <w:color w:val="002060"/>
                          <w:sz w:val="20"/>
                        </w:rPr>
                        <w:t>ārvalstu finanšu palīdzības līdzekļu</w:t>
                      </w:r>
                      <w:r w:rsidR="004E19C4" w:rsidRPr="00E0166F">
                        <w:rPr>
                          <w:color w:val="002060"/>
                          <w:sz w:val="20"/>
                        </w:rPr>
                        <w:t xml:space="preserve"> izmantošanu;</w:t>
                      </w:r>
                    </w:p>
                    <w:p w:rsidR="004E19C4" w:rsidRPr="00E0166F" w:rsidRDefault="000766F8" w:rsidP="00E0166F">
                      <w:pPr>
                        <w:pStyle w:val="ListParagraph"/>
                        <w:numPr>
                          <w:ilvl w:val="0"/>
                          <w:numId w:val="2"/>
                        </w:numPr>
                        <w:jc w:val="both"/>
                        <w:rPr>
                          <w:color w:val="002060"/>
                          <w:sz w:val="20"/>
                        </w:rPr>
                      </w:pPr>
                      <w:r>
                        <w:rPr>
                          <w:b/>
                          <w:color w:val="002060"/>
                          <w:sz w:val="20"/>
                        </w:rPr>
                        <w:t>3</w:t>
                      </w:r>
                      <w:r w:rsidR="004E19C4">
                        <w:rPr>
                          <w:b/>
                          <w:color w:val="002060"/>
                          <w:sz w:val="20"/>
                        </w:rPr>
                        <w:t xml:space="preserve"> </w:t>
                      </w:r>
                      <w:r w:rsidR="004E19C4" w:rsidRPr="00E0166F">
                        <w:rPr>
                          <w:b/>
                          <w:color w:val="002060"/>
                          <w:sz w:val="20"/>
                        </w:rPr>
                        <w:t>miljoni</w:t>
                      </w:r>
                      <w:r w:rsidR="004E19C4" w:rsidRPr="00E0166F">
                        <w:rPr>
                          <w:color w:val="002060"/>
                          <w:sz w:val="20"/>
                        </w:rPr>
                        <w:t xml:space="preserve"> </w:t>
                      </w:r>
                      <w:r w:rsidR="004E19C4" w:rsidRPr="00E0166F">
                        <w:rPr>
                          <w:i/>
                          <w:color w:val="002060"/>
                          <w:sz w:val="20"/>
                        </w:rPr>
                        <w:t>euro</w:t>
                      </w:r>
                      <w:r w:rsidR="004E19C4" w:rsidRPr="00E0166F">
                        <w:rPr>
                          <w:color w:val="002060"/>
                          <w:sz w:val="20"/>
                        </w:rPr>
                        <w:t xml:space="preserve"> iepriekšējā gada </w:t>
                      </w:r>
                      <w:r w:rsidR="004E19C4" w:rsidRPr="00E0166F">
                        <w:rPr>
                          <w:b/>
                          <w:color w:val="002060"/>
                          <w:sz w:val="20"/>
                        </w:rPr>
                        <w:t>ārvalstu finanšu palīdzības līdzekļu atlikumu</w:t>
                      </w:r>
                      <w:r w:rsidR="004E19C4" w:rsidRPr="00E0166F">
                        <w:rPr>
                          <w:color w:val="002060"/>
                          <w:sz w:val="20"/>
                        </w:rPr>
                        <w:t xml:space="preserve"> izmantošanu;</w:t>
                      </w:r>
                    </w:p>
                    <w:p w:rsidR="004E19C4" w:rsidRPr="00E0166F" w:rsidRDefault="000766F8" w:rsidP="00E0166F">
                      <w:pPr>
                        <w:pStyle w:val="ListParagraph"/>
                        <w:numPr>
                          <w:ilvl w:val="0"/>
                          <w:numId w:val="2"/>
                        </w:numPr>
                        <w:contextualSpacing w:val="0"/>
                        <w:jc w:val="both"/>
                        <w:rPr>
                          <w:color w:val="002060"/>
                          <w:sz w:val="20"/>
                        </w:rPr>
                      </w:pPr>
                      <w:r>
                        <w:rPr>
                          <w:b/>
                          <w:bCs/>
                          <w:color w:val="002060"/>
                          <w:sz w:val="20"/>
                        </w:rPr>
                        <w:t>14,2</w:t>
                      </w:r>
                      <w:r w:rsidR="004E19C4" w:rsidRPr="00E0166F">
                        <w:rPr>
                          <w:b/>
                          <w:bCs/>
                          <w:color w:val="002060"/>
                          <w:sz w:val="20"/>
                        </w:rPr>
                        <w:t xml:space="preserve"> miljons</w:t>
                      </w:r>
                      <w:r w:rsidR="004E19C4" w:rsidRPr="00E0166F">
                        <w:rPr>
                          <w:color w:val="002060"/>
                          <w:sz w:val="20"/>
                        </w:rPr>
                        <w:t xml:space="preserve"> </w:t>
                      </w:r>
                      <w:r w:rsidR="004E19C4" w:rsidRPr="00E0166F">
                        <w:rPr>
                          <w:i/>
                          <w:iCs/>
                          <w:color w:val="002060"/>
                          <w:sz w:val="20"/>
                        </w:rPr>
                        <w:t>euro</w:t>
                      </w:r>
                      <w:r w:rsidR="004E19C4" w:rsidRPr="00E0166F">
                        <w:rPr>
                          <w:color w:val="002060"/>
                          <w:sz w:val="20"/>
                        </w:rPr>
                        <w:t xml:space="preserve"> kārtējā gadā saņemto </w:t>
                      </w:r>
                      <w:r w:rsidR="004E19C4" w:rsidRPr="00E0166F">
                        <w:rPr>
                          <w:b/>
                          <w:bCs/>
                          <w:color w:val="002060"/>
                          <w:sz w:val="20"/>
                        </w:rPr>
                        <w:t>pašu ieņēmumu</w:t>
                      </w:r>
                      <w:r w:rsidR="004E19C4" w:rsidRPr="00E0166F">
                        <w:rPr>
                          <w:color w:val="002060"/>
                          <w:sz w:val="20"/>
                        </w:rPr>
                        <w:t xml:space="preserve"> izmantošanu;</w:t>
                      </w:r>
                    </w:p>
                    <w:p w:rsidR="004E19C4" w:rsidRPr="00E0166F" w:rsidRDefault="000766F8" w:rsidP="00E0166F">
                      <w:pPr>
                        <w:pStyle w:val="ListParagraph"/>
                        <w:numPr>
                          <w:ilvl w:val="0"/>
                          <w:numId w:val="2"/>
                        </w:numPr>
                        <w:contextualSpacing w:val="0"/>
                        <w:jc w:val="both"/>
                        <w:rPr>
                          <w:color w:val="002060"/>
                          <w:sz w:val="20"/>
                        </w:rPr>
                      </w:pPr>
                      <w:r>
                        <w:rPr>
                          <w:b/>
                          <w:bCs/>
                          <w:color w:val="002060"/>
                          <w:sz w:val="20"/>
                        </w:rPr>
                        <w:t>3,1</w:t>
                      </w:r>
                      <w:r w:rsidR="004E19C4" w:rsidRPr="00E0166F">
                        <w:rPr>
                          <w:b/>
                          <w:bCs/>
                          <w:color w:val="002060"/>
                          <w:sz w:val="20"/>
                        </w:rPr>
                        <w:t xml:space="preserve"> miljoni</w:t>
                      </w:r>
                      <w:r w:rsidR="004E19C4" w:rsidRPr="00E0166F">
                        <w:rPr>
                          <w:color w:val="002060"/>
                          <w:sz w:val="20"/>
                        </w:rPr>
                        <w:t xml:space="preserve"> </w:t>
                      </w:r>
                      <w:r w:rsidR="004E19C4" w:rsidRPr="00E0166F">
                        <w:rPr>
                          <w:i/>
                          <w:iCs/>
                          <w:color w:val="002060"/>
                          <w:sz w:val="20"/>
                        </w:rPr>
                        <w:t>euro</w:t>
                      </w:r>
                      <w:r w:rsidR="004E19C4" w:rsidRPr="00E0166F">
                        <w:rPr>
                          <w:color w:val="002060"/>
                          <w:sz w:val="20"/>
                        </w:rPr>
                        <w:t xml:space="preserve"> iepriekšējā gada </w:t>
                      </w:r>
                      <w:r w:rsidR="004E19C4" w:rsidRPr="00E0166F">
                        <w:rPr>
                          <w:b/>
                          <w:bCs/>
                          <w:color w:val="002060"/>
                          <w:sz w:val="20"/>
                        </w:rPr>
                        <w:t>pašu ieņēmumu atlikumu</w:t>
                      </w:r>
                      <w:r w:rsidR="004E19C4" w:rsidRPr="00E0166F">
                        <w:rPr>
                          <w:color w:val="002060"/>
                          <w:sz w:val="20"/>
                        </w:rPr>
                        <w:t xml:space="preserve"> izmantošanu;</w:t>
                      </w:r>
                    </w:p>
                    <w:p w:rsidR="004E19C4" w:rsidRDefault="000766F8" w:rsidP="0003773D">
                      <w:pPr>
                        <w:pStyle w:val="ListParagraph"/>
                        <w:numPr>
                          <w:ilvl w:val="0"/>
                          <w:numId w:val="2"/>
                        </w:numPr>
                        <w:contextualSpacing w:val="0"/>
                        <w:jc w:val="both"/>
                        <w:rPr>
                          <w:color w:val="002060"/>
                          <w:sz w:val="20"/>
                        </w:rPr>
                      </w:pPr>
                      <w:r>
                        <w:rPr>
                          <w:b/>
                          <w:bCs/>
                          <w:color w:val="002060"/>
                          <w:sz w:val="20"/>
                        </w:rPr>
                        <w:t>2,1</w:t>
                      </w:r>
                      <w:r w:rsidR="004E19C4" w:rsidRPr="00E0166F">
                        <w:rPr>
                          <w:b/>
                          <w:bCs/>
                          <w:color w:val="002060"/>
                          <w:sz w:val="20"/>
                        </w:rPr>
                        <w:t xml:space="preserve"> miljoni </w:t>
                      </w:r>
                      <w:r w:rsidR="004E19C4" w:rsidRPr="00E0166F">
                        <w:rPr>
                          <w:i/>
                          <w:iCs/>
                          <w:color w:val="002060"/>
                          <w:sz w:val="20"/>
                        </w:rPr>
                        <w:t>euro</w:t>
                      </w:r>
                      <w:r w:rsidR="004E19C4" w:rsidRPr="00E0166F">
                        <w:rPr>
                          <w:color w:val="002060"/>
                          <w:sz w:val="20"/>
                        </w:rPr>
                        <w:t xml:space="preserve"> kārtējā gadā saņemto </w:t>
                      </w:r>
                      <w:r w:rsidR="004E19C4" w:rsidRPr="00E0166F">
                        <w:rPr>
                          <w:b/>
                          <w:bCs/>
                          <w:color w:val="002060"/>
                          <w:sz w:val="20"/>
                        </w:rPr>
                        <w:t>transfertu no citiem budžetiem</w:t>
                      </w:r>
                      <w:r w:rsidR="004E19C4">
                        <w:rPr>
                          <w:color w:val="002060"/>
                          <w:sz w:val="20"/>
                        </w:rPr>
                        <w:t xml:space="preserve"> izmantošanu;</w:t>
                      </w:r>
                    </w:p>
                    <w:p w:rsidR="004E19C4" w:rsidRDefault="000766F8" w:rsidP="0003773D">
                      <w:pPr>
                        <w:pStyle w:val="ListParagraph"/>
                        <w:numPr>
                          <w:ilvl w:val="0"/>
                          <w:numId w:val="2"/>
                        </w:numPr>
                        <w:ind w:hanging="357"/>
                        <w:contextualSpacing w:val="0"/>
                        <w:jc w:val="both"/>
                        <w:rPr>
                          <w:color w:val="002060"/>
                          <w:sz w:val="20"/>
                        </w:rPr>
                      </w:pPr>
                      <w:r>
                        <w:rPr>
                          <w:b/>
                          <w:color w:val="002060"/>
                          <w:sz w:val="20"/>
                        </w:rPr>
                        <w:t>186,2</w:t>
                      </w:r>
                      <w:r w:rsidR="004E19C4" w:rsidRPr="004356AD">
                        <w:rPr>
                          <w:b/>
                          <w:color w:val="002060"/>
                          <w:sz w:val="20"/>
                        </w:rPr>
                        <w:t xml:space="preserve"> miljoni</w:t>
                      </w:r>
                      <w:r w:rsidR="004E19C4">
                        <w:rPr>
                          <w:color w:val="002060"/>
                          <w:sz w:val="20"/>
                        </w:rPr>
                        <w:t xml:space="preserve"> </w:t>
                      </w:r>
                      <w:r w:rsidR="004E19C4" w:rsidRPr="004356AD">
                        <w:rPr>
                          <w:i/>
                          <w:color w:val="002060"/>
                          <w:sz w:val="20"/>
                        </w:rPr>
                        <w:t>euro</w:t>
                      </w:r>
                      <w:r w:rsidR="004E19C4">
                        <w:rPr>
                          <w:color w:val="002060"/>
                          <w:sz w:val="20"/>
                        </w:rPr>
                        <w:t xml:space="preserve"> aizņēmumu samazinājums;</w:t>
                      </w:r>
                    </w:p>
                    <w:p w:rsidR="004E19C4" w:rsidRDefault="000766F8" w:rsidP="0003773D">
                      <w:pPr>
                        <w:pStyle w:val="ListParagraph"/>
                        <w:numPr>
                          <w:ilvl w:val="0"/>
                          <w:numId w:val="2"/>
                        </w:numPr>
                        <w:ind w:hanging="357"/>
                        <w:contextualSpacing w:val="0"/>
                        <w:jc w:val="both"/>
                        <w:rPr>
                          <w:color w:val="002060"/>
                          <w:sz w:val="20"/>
                        </w:rPr>
                      </w:pPr>
                      <w:r>
                        <w:rPr>
                          <w:b/>
                          <w:color w:val="002060"/>
                          <w:sz w:val="20"/>
                        </w:rPr>
                        <w:t>0,7</w:t>
                      </w:r>
                      <w:r w:rsidR="004E19C4">
                        <w:rPr>
                          <w:b/>
                          <w:color w:val="002060"/>
                          <w:sz w:val="20"/>
                        </w:rPr>
                        <w:t xml:space="preserve"> miljoni </w:t>
                      </w:r>
                      <w:r w:rsidR="004E19C4">
                        <w:rPr>
                          <w:i/>
                          <w:color w:val="002060"/>
                          <w:sz w:val="20"/>
                        </w:rPr>
                        <w:t xml:space="preserve">euro </w:t>
                      </w:r>
                      <w:r w:rsidR="004E19C4">
                        <w:rPr>
                          <w:color w:val="002060"/>
                          <w:sz w:val="20"/>
                        </w:rPr>
                        <w:t>palielināta akcijas un cita līdzdalība pašu kapitālā.</w:t>
                      </w:r>
                    </w:p>
                    <w:p w:rsidR="004E19C4" w:rsidRPr="00E0166F" w:rsidRDefault="004E19C4" w:rsidP="00AD1079">
                      <w:pPr>
                        <w:pStyle w:val="ListParagraph"/>
                        <w:contextualSpacing w:val="0"/>
                        <w:jc w:val="both"/>
                        <w:rPr>
                          <w:color w:val="002060"/>
                          <w:sz w:val="20"/>
                        </w:rPr>
                      </w:pPr>
                    </w:p>
                    <w:p w:rsidR="004E19C4" w:rsidRDefault="004E19C4" w:rsidP="00DF22BC">
                      <w:pPr>
                        <w:spacing w:after="120"/>
                        <w:jc w:val="center"/>
                        <w:rPr>
                          <w:color w:val="002060"/>
                        </w:rPr>
                      </w:pPr>
                      <w:r w:rsidRPr="00DF22BC">
                        <w:rPr>
                          <w:color w:val="002060"/>
                        </w:rPr>
                        <w:t xml:space="preserve">Precizētie valsts pamatbudžeta izdevumi sastāda </w:t>
                      </w:r>
                      <w:r w:rsidR="00DA67C6">
                        <w:rPr>
                          <w:b/>
                          <w:color w:val="002060"/>
                        </w:rPr>
                        <w:t>7</w:t>
                      </w:r>
                      <w:r>
                        <w:rPr>
                          <w:b/>
                          <w:color w:val="002060"/>
                        </w:rPr>
                        <w:t xml:space="preserve"> </w:t>
                      </w:r>
                      <w:r w:rsidR="002F3F2A">
                        <w:rPr>
                          <w:b/>
                          <w:color w:val="002060"/>
                        </w:rPr>
                        <w:t>048,4</w:t>
                      </w:r>
                      <w:r w:rsidRPr="00D97F9E">
                        <w:rPr>
                          <w:b/>
                          <w:color w:val="002060"/>
                        </w:rPr>
                        <w:t xml:space="preserve"> miljonus</w:t>
                      </w:r>
                      <w:r w:rsidRPr="00DF22BC">
                        <w:rPr>
                          <w:color w:val="002060"/>
                        </w:rPr>
                        <w:t xml:space="preserve"> </w:t>
                      </w:r>
                      <w:r w:rsidRPr="00DF22BC">
                        <w:rPr>
                          <w:i/>
                          <w:color w:val="002060"/>
                        </w:rPr>
                        <w:t>euro</w:t>
                      </w:r>
                      <w:r w:rsidRPr="00DF22BC">
                        <w:rPr>
                          <w:color w:val="002060"/>
                        </w:rPr>
                        <w:t>.</w:t>
                      </w:r>
                    </w:p>
                    <w:p w:rsidR="004E19C4" w:rsidRDefault="004E19C4" w:rsidP="0003773D">
                      <w:pPr>
                        <w:spacing w:after="120"/>
                        <w:jc w:val="center"/>
                      </w:pPr>
                      <w:r>
                        <w:rPr>
                          <w:color w:val="002060"/>
                        </w:rPr>
                        <w:t>2019.gadā</w:t>
                      </w:r>
                      <w:r w:rsidRPr="00DF22BC">
                        <w:rPr>
                          <w:color w:val="002060"/>
                        </w:rPr>
                        <w:t xml:space="preserve"> valsts </w:t>
                      </w:r>
                      <w:r>
                        <w:rPr>
                          <w:color w:val="002060"/>
                        </w:rPr>
                        <w:t xml:space="preserve">speciālajā </w:t>
                      </w:r>
                      <w:r w:rsidRPr="00DF22BC">
                        <w:rPr>
                          <w:color w:val="002060"/>
                        </w:rPr>
                        <w:t>budžetā t</w:t>
                      </w:r>
                      <w:r>
                        <w:rPr>
                          <w:color w:val="002060"/>
                        </w:rPr>
                        <w:t>ika veiktas izmaiņas, samazinot</w:t>
                      </w:r>
                      <w:r w:rsidRPr="00DF22BC">
                        <w:rPr>
                          <w:color w:val="002060"/>
                        </w:rPr>
                        <w:t xml:space="preserve"> kopējos izdevumus </w:t>
                      </w:r>
                      <w:r w:rsidRPr="00DF22BC">
                        <w:rPr>
                          <w:b/>
                          <w:color w:val="002060"/>
                        </w:rPr>
                        <w:t xml:space="preserve">par </w:t>
                      </w:r>
                      <w:r w:rsidR="000766F8">
                        <w:rPr>
                          <w:b/>
                          <w:color w:val="002060"/>
                        </w:rPr>
                        <w:t>22 519</w:t>
                      </w:r>
                      <w:r w:rsidRPr="00DF22BC">
                        <w:rPr>
                          <w:b/>
                          <w:color w:val="002060"/>
                        </w:rPr>
                        <w:t xml:space="preserve"> </w:t>
                      </w:r>
                      <w:r>
                        <w:rPr>
                          <w:b/>
                          <w:i/>
                          <w:color w:val="002060"/>
                        </w:rPr>
                        <w:t>euro</w:t>
                      </w:r>
                      <w:r w:rsidR="000766F8" w:rsidRPr="000766F8">
                        <w:rPr>
                          <w:b/>
                          <w:color w:val="002060"/>
                        </w:rPr>
                        <w:t xml:space="preserve"> </w:t>
                      </w:r>
                      <w:r w:rsidR="000766F8" w:rsidRPr="0003773D">
                        <w:rPr>
                          <w:b/>
                          <w:color w:val="002060"/>
                        </w:rPr>
                        <w:t xml:space="preserve">jeb </w:t>
                      </w:r>
                      <w:r w:rsidR="000766F8">
                        <w:rPr>
                          <w:b/>
                          <w:color w:val="002060"/>
                        </w:rPr>
                        <w:t>par 0,0008%</w:t>
                      </w:r>
                      <w:r>
                        <w:rPr>
                          <w:b/>
                          <w:color w:val="002060"/>
                        </w:rPr>
                        <w:t xml:space="preserve">.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 xml:space="preserve">2 765,7 </w:t>
                      </w:r>
                      <w:r w:rsidRPr="00D97F9E">
                        <w:rPr>
                          <w:b/>
                          <w:color w:val="002060"/>
                        </w:rPr>
                        <w:t>miljonus</w:t>
                      </w:r>
                      <w:r w:rsidRPr="00DF22BC">
                        <w:rPr>
                          <w:color w:val="002060"/>
                        </w:rPr>
                        <w:t xml:space="preserve"> </w:t>
                      </w:r>
                      <w:r w:rsidRPr="00DF22BC">
                        <w:rPr>
                          <w:i/>
                          <w:color w:val="002060"/>
                        </w:rPr>
                        <w:t>euro</w:t>
                      </w:r>
                      <w:r w:rsidRPr="00DF22BC">
                        <w:rPr>
                          <w:color w:val="002060"/>
                        </w:rPr>
                        <w:t>.</w:t>
                      </w:r>
                    </w:p>
                  </w:txbxContent>
                </v:textbox>
                <w10:wrap anchorx="margin"/>
              </v:roundrect>
            </w:pict>
          </mc:Fallback>
        </mc:AlternateContent>
      </w:r>
    </w:p>
    <w:p w:rsidR="00F7355D" w:rsidRDefault="00F7355D" w:rsidP="00DC3B4B">
      <w:pPr>
        <w:pStyle w:val="Heading1"/>
        <w:spacing w:before="0"/>
        <w:jc w:val="both"/>
        <w:rPr>
          <w:rFonts w:ascii="Times New Roman" w:hAnsi="Times New Roman" w:cs="Times New Roman"/>
          <w:b/>
          <w:color w:val="auto"/>
          <w:sz w:val="28"/>
          <w:szCs w:val="28"/>
        </w:rPr>
      </w:pPr>
    </w:p>
    <w:p w:rsidR="00F7355D" w:rsidRDefault="00F7355D" w:rsidP="00DC3B4B">
      <w:pPr>
        <w:pStyle w:val="Heading1"/>
        <w:spacing w:before="0"/>
        <w:jc w:val="both"/>
        <w:rPr>
          <w:rFonts w:ascii="Times New Roman" w:hAnsi="Times New Roman" w:cs="Times New Roman"/>
          <w:b/>
          <w:color w:val="auto"/>
          <w:sz w:val="28"/>
          <w:szCs w:val="28"/>
        </w:rPr>
      </w:pPr>
    </w:p>
    <w:bookmarkEnd w:id="1"/>
    <w:p w:rsidR="00FE27F6" w:rsidRDefault="00FE27F6" w:rsidP="00DC3B4B">
      <w:pPr>
        <w:jc w:val="both"/>
      </w:pPr>
    </w:p>
    <w:p w:rsidR="00D97F9E" w:rsidRDefault="00D97F9E" w:rsidP="00DC3B4B">
      <w:pPr>
        <w:jc w:val="both"/>
        <w:rPr>
          <w:b/>
        </w:rPr>
      </w:pPr>
    </w:p>
    <w:p w:rsidR="00D97F9E" w:rsidRDefault="00D97F9E" w:rsidP="00DC3B4B">
      <w:pPr>
        <w:jc w:val="both"/>
        <w:rPr>
          <w:b/>
        </w:rPr>
      </w:pPr>
    </w:p>
    <w:p w:rsidR="00D97F9E" w:rsidRDefault="00D97F9E" w:rsidP="00DC3B4B">
      <w:pPr>
        <w:jc w:val="both"/>
        <w:rPr>
          <w:b/>
        </w:rPr>
      </w:pPr>
    </w:p>
    <w:p w:rsidR="00D97F9E" w:rsidRDefault="00D97F9E" w:rsidP="00DC3B4B">
      <w:pPr>
        <w:jc w:val="both"/>
        <w:rPr>
          <w:b/>
        </w:rPr>
      </w:pPr>
    </w:p>
    <w:p w:rsidR="00D97F9E" w:rsidRDefault="00D97F9E" w:rsidP="00DC3B4B">
      <w:pPr>
        <w:jc w:val="both"/>
        <w:rPr>
          <w:b/>
        </w:rPr>
      </w:pPr>
    </w:p>
    <w:p w:rsidR="00D97F9E" w:rsidRDefault="00D97F9E" w:rsidP="00DC3B4B">
      <w:pPr>
        <w:jc w:val="both"/>
        <w:rPr>
          <w:b/>
        </w:rPr>
      </w:pPr>
    </w:p>
    <w:p w:rsidR="0003773D" w:rsidRDefault="0003773D" w:rsidP="00DC3B4B">
      <w:pPr>
        <w:jc w:val="both"/>
        <w:rPr>
          <w:b/>
        </w:rPr>
      </w:pPr>
    </w:p>
    <w:p w:rsidR="0003773D" w:rsidRDefault="0003773D" w:rsidP="00DC3B4B">
      <w:pPr>
        <w:jc w:val="both"/>
        <w:rPr>
          <w:b/>
        </w:rPr>
      </w:pPr>
    </w:p>
    <w:p w:rsidR="0003773D" w:rsidRDefault="0003773D" w:rsidP="00DC3B4B">
      <w:pPr>
        <w:jc w:val="both"/>
        <w:rPr>
          <w:b/>
        </w:rPr>
      </w:pPr>
    </w:p>
    <w:p w:rsidR="0003773D" w:rsidRDefault="0003773D" w:rsidP="00DC3B4B">
      <w:pPr>
        <w:jc w:val="both"/>
        <w:rPr>
          <w:b/>
        </w:rPr>
      </w:pPr>
    </w:p>
    <w:p w:rsidR="008A742D" w:rsidRDefault="008A742D">
      <w:pPr>
        <w:rPr>
          <w:b/>
        </w:rPr>
      </w:pPr>
      <w:r w:rsidRPr="000D3656">
        <w:rPr>
          <w:noProof/>
          <w:lang w:eastAsia="lv-LV"/>
        </w:rPr>
        <w:drawing>
          <wp:anchor distT="0" distB="0" distL="114300" distR="114300" simplePos="0" relativeHeight="251663360" behindDoc="0" locked="0" layoutInCell="1" allowOverlap="1">
            <wp:simplePos x="0" y="0"/>
            <wp:positionH relativeFrom="column">
              <wp:posOffset>-52363</wp:posOffset>
            </wp:positionH>
            <wp:positionV relativeFrom="paragraph">
              <wp:posOffset>1283279</wp:posOffset>
            </wp:positionV>
            <wp:extent cx="5905500" cy="4429125"/>
            <wp:effectExtent l="0" t="57150" r="0" b="476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b/>
        </w:rPr>
        <w:br w:type="page"/>
      </w:r>
    </w:p>
    <w:p w:rsidR="00FE27F6" w:rsidRPr="00DF22BC" w:rsidRDefault="007C432A" w:rsidP="008A742D">
      <w:pPr>
        <w:jc w:val="center"/>
        <w:rPr>
          <w:b/>
        </w:rPr>
      </w:pPr>
      <w:r w:rsidRPr="00DF22BC">
        <w:rPr>
          <w:b/>
        </w:rPr>
        <w:lastRenderedPageBreak/>
        <w:t>Izdevumu izmaiņas sadalījumā pa ministrijām un ci</w:t>
      </w:r>
      <w:r w:rsidR="00DF22BC">
        <w:rPr>
          <w:b/>
        </w:rPr>
        <w:t>tām centrālajām valsts iestādēm</w:t>
      </w:r>
    </w:p>
    <w:p w:rsidR="00F7355D" w:rsidRDefault="00F7355D" w:rsidP="00DC3B4B">
      <w:pPr>
        <w:jc w:val="both"/>
      </w:pPr>
    </w:p>
    <w:p w:rsidR="007C432A" w:rsidRDefault="007C432A" w:rsidP="00DC3B4B">
      <w:pPr>
        <w:ind w:firstLine="567"/>
        <w:jc w:val="both"/>
      </w:pPr>
    </w:p>
    <w:p w:rsidR="004C649E" w:rsidRDefault="007C432A" w:rsidP="00DC3B4B">
      <w:pPr>
        <w:ind w:firstLine="567"/>
        <w:jc w:val="both"/>
      </w:pPr>
      <w:r>
        <w:t>Informācija</w:t>
      </w:r>
      <w:r w:rsidR="004C649E">
        <w:t xml:space="preserve"> </w:t>
      </w:r>
      <w:r>
        <w:t xml:space="preserve">tiek sniegta </w:t>
      </w:r>
      <w:r w:rsidR="004C649E">
        <w:t xml:space="preserve">par tādām </w:t>
      </w:r>
      <w:r>
        <w:t>izdevumu</w:t>
      </w:r>
      <w:r w:rsidR="004C649E">
        <w:t xml:space="preserve"> izmaiņām, kas izraisīja konkrētās valsts budžeta programmas/apakšprogrammas kopējo izdevumu palielinājumu vai samazinājumu.</w:t>
      </w:r>
    </w:p>
    <w:p w:rsidR="000C083D" w:rsidRDefault="000C083D" w:rsidP="00DC3B4B">
      <w:pPr>
        <w:ind w:firstLine="567"/>
        <w:jc w:val="both"/>
      </w:pPr>
    </w:p>
    <w:p w:rsidR="0081525E" w:rsidRPr="000D3656" w:rsidRDefault="0081525E" w:rsidP="00DC3B4B">
      <w:pPr>
        <w:ind w:firstLine="567"/>
        <w:jc w:val="both"/>
        <w:rPr>
          <w:i/>
          <w:u w:val="single"/>
        </w:rPr>
      </w:pPr>
      <w:r w:rsidRPr="000D3656">
        <w:rPr>
          <w:i/>
          <w:u w:val="single"/>
        </w:rPr>
        <w:t xml:space="preserve">Pie izdevumu izmaiņām tiek norādīts izmaiņu veids, izmantojot šādus saīsinājumus: </w:t>
      </w:r>
    </w:p>
    <w:p w:rsidR="0081525E" w:rsidRPr="000D3656" w:rsidRDefault="0081525E" w:rsidP="00DC3B4B">
      <w:pPr>
        <w:ind w:firstLine="567"/>
        <w:jc w:val="both"/>
      </w:pPr>
      <w:r w:rsidRPr="000D3656">
        <w:rPr>
          <w:b/>
        </w:rPr>
        <w:t>ĀFP</w:t>
      </w:r>
      <w:r w:rsidRPr="000D3656">
        <w:t xml:space="preserve"> – valsts budžeta iestādēm piešķirto ārvalstu finanšu palīdzības līdzekļu izmantošana;</w:t>
      </w:r>
    </w:p>
    <w:p w:rsidR="0081525E" w:rsidRPr="000D3656" w:rsidRDefault="0081525E" w:rsidP="00DC3B4B">
      <w:pPr>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rsidR="0081525E" w:rsidRPr="000D3656" w:rsidRDefault="0081525E" w:rsidP="00DC3B4B">
      <w:pPr>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rsidR="0081525E" w:rsidRDefault="0081525E" w:rsidP="00DC3B4B">
      <w:pPr>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rsidR="0081525E" w:rsidRPr="008253F7" w:rsidRDefault="0081525E" w:rsidP="00DC3B4B">
      <w:pPr>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rsidR="0081525E" w:rsidRPr="000D3656" w:rsidRDefault="0081525E" w:rsidP="00DC3B4B">
      <w:pPr>
        <w:ind w:firstLine="567"/>
        <w:jc w:val="both"/>
        <w:rPr>
          <w:rFonts w:cs="Times New Roman"/>
        </w:rPr>
      </w:pPr>
      <w:r w:rsidRPr="000D3656">
        <w:rPr>
          <w:rFonts w:cs="Times New Roman"/>
          <w:b/>
          <w:szCs w:val="24"/>
        </w:rPr>
        <w:t>transferts no APP un BNI</w:t>
      </w:r>
      <w:r w:rsidRPr="000D3656">
        <w:rPr>
          <w:rFonts w:cs="Times New Roman"/>
          <w:szCs w:val="24"/>
        </w:rPr>
        <w:t xml:space="preserve"> –</w:t>
      </w:r>
      <w:r w:rsidRPr="000D3656">
        <w:rPr>
          <w:rFonts w:cs="Times New Roman"/>
        </w:rPr>
        <w:t xml:space="preserve"> valsts budžeta saņemtie transferti no valsts budžeta daļēji finansēto atvasināto publisko personu budžetiem un budžeta nefinansēto iestāžu budžetiem;</w:t>
      </w:r>
    </w:p>
    <w:p w:rsidR="0081525E" w:rsidRPr="000D3656" w:rsidRDefault="0081525E" w:rsidP="00DC3B4B">
      <w:pPr>
        <w:ind w:firstLine="567"/>
        <w:jc w:val="both"/>
        <w:rPr>
          <w:rFonts w:cs="Times New Roman"/>
        </w:rPr>
      </w:pPr>
      <w:r w:rsidRPr="000D3656">
        <w:rPr>
          <w:rFonts w:cs="Times New Roman"/>
          <w:b/>
        </w:rPr>
        <w:t>transferts no pašvaldības</w:t>
      </w:r>
      <w:r w:rsidRPr="000D3656">
        <w:rPr>
          <w:rFonts w:cs="Times New Roman"/>
        </w:rPr>
        <w:t xml:space="preserve"> – valsts budžeta saņemtie transferti no pašvaldību budžetiem;</w:t>
      </w:r>
    </w:p>
    <w:p w:rsidR="0081525E" w:rsidRPr="000D3656" w:rsidRDefault="0081525E" w:rsidP="00DC3B4B">
      <w:pPr>
        <w:ind w:firstLine="567"/>
        <w:jc w:val="both"/>
        <w:rPr>
          <w:rFonts w:cs="Times New Roman"/>
        </w:rPr>
      </w:pPr>
      <w:r w:rsidRPr="000D3656">
        <w:rPr>
          <w:rFonts w:cs="Times New Roman"/>
          <w:b/>
        </w:rPr>
        <w:t>transferts no xxx ministrijas budžeta apakš/programmas xxx</w:t>
      </w:r>
      <w:r w:rsidRPr="000D3656">
        <w:rPr>
          <w:rFonts w:cs="Times New Roman"/>
        </w:rPr>
        <w:t xml:space="preserve"> – starp ministrijām un citām centrālajām valsts iestādēm transfertu veikšana gadskārtējā valsts budžeta izpildes procesā;</w:t>
      </w:r>
    </w:p>
    <w:p w:rsidR="0081525E" w:rsidRPr="000D3656" w:rsidRDefault="0081525E" w:rsidP="00DC3B4B">
      <w:pPr>
        <w:ind w:firstLine="567"/>
        <w:jc w:val="both"/>
        <w:rPr>
          <w:rFonts w:cs="Times New Roman"/>
        </w:rPr>
      </w:pPr>
      <w:r w:rsidRPr="000D3656">
        <w:rPr>
          <w:rFonts w:cs="Times New Roman"/>
          <w:b/>
        </w:rPr>
        <w:t>“Apropriācijas rezerve”</w:t>
      </w:r>
      <w:r w:rsidRPr="000D3656">
        <w:rPr>
          <w:rFonts w:cs="Times New Roman"/>
        </w:rPr>
        <w:t xml:space="preserve"> – saimnieciskā gada laikā pārdalāmais finansējums, kas paredzēts ministriju un citu centrālo valsts iestāžu galīgo norēķinu maksājumiem par iepriekšējā gadā saņemtajiem pakalpojumiem un īstenotajiem investīciju projektiem, kā arī pabeigto Eiropas Savienības politiku instrumentu un pārējās ārvalstu finanšu palīdzības līdzfinansēto projektu uzturēšanas nodrošināšanai;</w:t>
      </w:r>
    </w:p>
    <w:p w:rsidR="0081525E" w:rsidRPr="000D3656" w:rsidRDefault="00D82560" w:rsidP="00DC3B4B">
      <w:pPr>
        <w:ind w:firstLine="567"/>
        <w:jc w:val="both"/>
        <w:rPr>
          <w:rFonts w:cs="Times New Roman"/>
        </w:rPr>
      </w:pPr>
      <w:r w:rsidRPr="000D3656">
        <w:rPr>
          <w:rFonts w:cs="Times New Roman"/>
          <w:b/>
        </w:rPr>
        <w:t xml:space="preserve"> </w:t>
      </w:r>
      <w:r w:rsidR="0081525E" w:rsidRPr="000D3656">
        <w:rPr>
          <w:rFonts w:cs="Times New Roman"/>
          <w:b/>
        </w:rPr>
        <w:t>80.00.00 programma</w:t>
      </w:r>
      <w:r w:rsidR="0081525E" w:rsidRPr="000D3656">
        <w:rPr>
          <w:rFonts w:cs="Times New Roman"/>
        </w:rPr>
        <w:t xml:space="preserve"> – saimnieciskā gada laikā pārdalāmais finansējums  Eiropas Savienības politiku instrumentiem un pārējās ārvalstu finanšu palīdzības projektu un pasākumu īstenošanai.</w:t>
      </w:r>
    </w:p>
    <w:p w:rsidR="0081525E" w:rsidRPr="000D3656" w:rsidRDefault="0081525E" w:rsidP="00DC3B4B">
      <w:pPr>
        <w:ind w:firstLine="567"/>
        <w:jc w:val="both"/>
        <w:rPr>
          <w:rFonts w:cs="Times New Roman"/>
        </w:rPr>
      </w:pPr>
    </w:p>
    <w:p w:rsidR="0081525E" w:rsidRPr="000D3656" w:rsidRDefault="0081525E" w:rsidP="00DC3B4B">
      <w:pPr>
        <w:ind w:firstLine="567"/>
        <w:jc w:val="both"/>
        <w:rPr>
          <w:rFonts w:cs="Times New Roman"/>
        </w:rPr>
      </w:pPr>
      <w:r w:rsidRPr="000D3656">
        <w:rPr>
          <w:rFonts w:cs="Times New Roman"/>
          <w:i/>
        </w:rPr>
        <w:t>Informācijai</w:t>
      </w:r>
      <w:r w:rsidRPr="000D3656">
        <w:rPr>
          <w:rFonts w:cs="Times New Roman"/>
        </w:rPr>
        <w:t xml:space="preserve"> - finansējums, kas tiek pārdalīts no 74.budžeta resora budžeta programmas 02.00.00 “Līdzekļi neparedzētiem gadījumiem”, tiek atspoguļots katras ministrijas budžeta programmā 99.00.00 “Līdzekļu neparedzētiem gadījumiem izlietojums”.</w:t>
      </w:r>
    </w:p>
    <w:p w:rsidR="0081525E" w:rsidRPr="000D3656" w:rsidRDefault="0081525E" w:rsidP="00DC3B4B">
      <w:pPr>
        <w:ind w:firstLine="567"/>
        <w:jc w:val="both"/>
        <w:rPr>
          <w:rFonts w:cs="Times New Roman"/>
          <w:szCs w:val="24"/>
        </w:rPr>
      </w:pPr>
    </w:p>
    <w:p w:rsidR="004D6FD3" w:rsidRPr="000A266A" w:rsidRDefault="0081525E" w:rsidP="00DC3B4B">
      <w:pPr>
        <w:ind w:firstLine="567"/>
        <w:jc w:val="both"/>
        <w:rPr>
          <w:rFonts w:cs="Times New Roman"/>
          <w:szCs w:val="24"/>
        </w:rPr>
      </w:pPr>
      <w:r w:rsidRPr="000A266A">
        <w:rPr>
          <w:rFonts w:cs="Times New Roman"/>
          <w:szCs w:val="24"/>
        </w:rPr>
        <w:t>Izdevumi 01.01.201</w:t>
      </w:r>
      <w:r w:rsidR="006103E9" w:rsidRPr="000A266A">
        <w:rPr>
          <w:rFonts w:cs="Times New Roman"/>
          <w:szCs w:val="24"/>
        </w:rPr>
        <w:t>9</w:t>
      </w:r>
      <w:r w:rsidRPr="000A266A">
        <w:rPr>
          <w:rFonts w:cs="Times New Roman"/>
          <w:szCs w:val="24"/>
        </w:rPr>
        <w:t xml:space="preserve"> atspoguļo 201</w:t>
      </w:r>
      <w:r w:rsidR="006103E9" w:rsidRPr="000A266A">
        <w:rPr>
          <w:rFonts w:cs="Times New Roman"/>
          <w:szCs w:val="24"/>
        </w:rPr>
        <w:t>9</w:t>
      </w:r>
      <w:r w:rsidRPr="000A266A">
        <w:rPr>
          <w:rFonts w:cs="Times New Roman"/>
          <w:szCs w:val="24"/>
        </w:rPr>
        <w:t xml:space="preserve">.gada </w:t>
      </w:r>
      <w:r w:rsidR="006103E9" w:rsidRPr="000A266A">
        <w:rPr>
          <w:rFonts w:cs="Times New Roman"/>
          <w:szCs w:val="24"/>
        </w:rPr>
        <w:t xml:space="preserve">pagaidu budžeta </w:t>
      </w:r>
      <w:r w:rsidRPr="000A266A">
        <w:rPr>
          <w:rFonts w:cs="Times New Roman"/>
          <w:szCs w:val="24"/>
        </w:rPr>
        <w:t xml:space="preserve">plānu, savukārt nākamie datumi – apstiprinātos Finanšu ministrijas rīkojumus par apropriācijas pārdalēm. </w:t>
      </w:r>
    </w:p>
    <w:p w:rsidR="00D302F8" w:rsidRPr="000A266A" w:rsidRDefault="00D302F8" w:rsidP="00DC3B4B">
      <w:pPr>
        <w:ind w:firstLine="567"/>
        <w:jc w:val="both"/>
        <w:rPr>
          <w:rFonts w:cs="Times New Roman"/>
          <w:szCs w:val="24"/>
        </w:rPr>
      </w:pPr>
    </w:p>
    <w:p w:rsidR="0081525E" w:rsidRPr="000D3656" w:rsidRDefault="00D302F8" w:rsidP="00DC3B4B">
      <w:pPr>
        <w:jc w:val="both"/>
        <w:rPr>
          <w:rFonts w:cs="Times New Roman"/>
          <w:szCs w:val="24"/>
        </w:rPr>
      </w:pPr>
      <w:r w:rsidRPr="000A266A">
        <w:rPr>
          <w:rFonts w:cs="Times New Roman"/>
          <w:noProof/>
          <w:szCs w:val="24"/>
          <w:lang w:eastAsia="lv-LV"/>
        </w:rPr>
        <w:drawing>
          <wp:anchor distT="0" distB="0" distL="114300" distR="114300" simplePos="0" relativeHeight="251662336" behindDoc="0" locked="0" layoutInCell="1" allowOverlap="1">
            <wp:simplePos x="0" y="0"/>
            <wp:positionH relativeFrom="column">
              <wp:posOffset>100330</wp:posOffset>
            </wp:positionH>
            <wp:positionV relativeFrom="paragraph">
              <wp:posOffset>1905</wp:posOffset>
            </wp:positionV>
            <wp:extent cx="436880" cy="315595"/>
            <wp:effectExtent l="19050" t="19050" r="20320" b="27305"/>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880" cy="315595"/>
                    </a:xfrm>
                    <a:prstGeom prst="rect">
                      <a:avLst/>
                    </a:prstGeom>
                    <a:noFill/>
                    <a:ln>
                      <a:solidFill>
                        <a:schemeClr val="tx1"/>
                      </a:solidFill>
                    </a:ln>
                  </pic:spPr>
                </pic:pic>
              </a:graphicData>
            </a:graphic>
          </wp:anchor>
        </w:drawing>
      </w:r>
      <w:r w:rsidR="006103E9" w:rsidRPr="000A266A">
        <w:rPr>
          <w:rFonts w:cs="Times New Roman"/>
          <w:szCs w:val="24"/>
        </w:rPr>
        <w:t xml:space="preserve">Savukārt grafikos izceltais datums </w:t>
      </w:r>
      <w:r w:rsidRPr="000A266A">
        <w:rPr>
          <w:rFonts w:cs="Times New Roman"/>
          <w:szCs w:val="24"/>
        </w:rPr>
        <w:t>“</w:t>
      </w:r>
      <w:r w:rsidR="006103E9" w:rsidRPr="000A266A">
        <w:rPr>
          <w:rFonts w:cs="Times New Roman"/>
          <w:szCs w:val="24"/>
        </w:rPr>
        <w:t>2019.gada 13.aprī</w:t>
      </w:r>
      <w:r w:rsidR="00481F42" w:rsidRPr="000A266A">
        <w:rPr>
          <w:rFonts w:cs="Times New Roman"/>
          <w:szCs w:val="24"/>
        </w:rPr>
        <w:t>lis</w:t>
      </w:r>
      <w:r w:rsidRPr="000A266A">
        <w:rPr>
          <w:rFonts w:cs="Times New Roman"/>
          <w:szCs w:val="24"/>
        </w:rPr>
        <w:t>”</w:t>
      </w:r>
      <w:r w:rsidR="004D6FD3" w:rsidRPr="000A266A">
        <w:rPr>
          <w:rFonts w:cs="Times New Roman"/>
          <w:szCs w:val="24"/>
        </w:rPr>
        <w:t xml:space="preserve"> </w:t>
      </w:r>
      <w:r w:rsidR="00481F42" w:rsidRPr="000A266A">
        <w:rPr>
          <w:rFonts w:cs="Times New Roman"/>
          <w:szCs w:val="24"/>
        </w:rPr>
        <w:t>atspoguļo datus par likumu “P</w:t>
      </w:r>
      <w:r w:rsidR="006103E9" w:rsidRPr="000A266A">
        <w:rPr>
          <w:rFonts w:cs="Times New Roman"/>
          <w:szCs w:val="24"/>
        </w:rPr>
        <w:t>ar valsts budžetu 2019.gadam</w:t>
      </w:r>
      <w:r w:rsidR="00481F42" w:rsidRPr="000A266A">
        <w:rPr>
          <w:rFonts w:cs="Times New Roman"/>
          <w:szCs w:val="24"/>
        </w:rPr>
        <w:t>”</w:t>
      </w:r>
      <w:r w:rsidR="006103E9" w:rsidRPr="000A266A">
        <w:rPr>
          <w:rFonts w:cs="Times New Roman"/>
          <w:szCs w:val="24"/>
        </w:rPr>
        <w:t>.</w:t>
      </w:r>
    </w:p>
    <w:p w:rsidR="0081525E" w:rsidRDefault="0081525E" w:rsidP="00DC3B4B">
      <w:pPr>
        <w:ind w:firstLine="567"/>
        <w:jc w:val="both"/>
      </w:pPr>
    </w:p>
    <w:p w:rsidR="000C083D" w:rsidRDefault="000C083D" w:rsidP="00DC3B4B">
      <w:pPr>
        <w:ind w:firstLine="567"/>
        <w:jc w:val="both"/>
      </w:pPr>
    </w:p>
    <w:p w:rsidR="000C083D" w:rsidRDefault="000C083D" w:rsidP="00DC3B4B">
      <w:pPr>
        <w:ind w:firstLine="567"/>
        <w:jc w:val="both"/>
      </w:pPr>
    </w:p>
    <w:p w:rsidR="00E0166F" w:rsidRDefault="00E0166F" w:rsidP="00DC3B4B">
      <w:pPr>
        <w:ind w:firstLine="567"/>
        <w:jc w:val="both"/>
      </w:pPr>
    </w:p>
    <w:p w:rsidR="00D82560" w:rsidRDefault="00D82560" w:rsidP="00DC3B4B">
      <w:pPr>
        <w:ind w:firstLine="567"/>
        <w:jc w:val="both"/>
      </w:pPr>
    </w:p>
    <w:p w:rsidR="00D82560" w:rsidRDefault="00D82560" w:rsidP="00DC3B4B">
      <w:pPr>
        <w:ind w:firstLine="567"/>
        <w:jc w:val="both"/>
      </w:pPr>
    </w:p>
    <w:p w:rsidR="000C083D" w:rsidRDefault="000C083D" w:rsidP="00DC3B4B">
      <w:pPr>
        <w:ind w:firstLine="567"/>
        <w:jc w:val="both"/>
      </w:pPr>
    </w:p>
    <w:p w:rsidR="00E233FF" w:rsidRDefault="00E233FF">
      <w:pPr>
        <w:rPr>
          <w:rFonts w:eastAsiaTheme="majorEastAsia" w:cs="Times New Roman"/>
          <w:b/>
          <w:sz w:val="28"/>
          <w:szCs w:val="28"/>
        </w:rPr>
      </w:pPr>
      <w:bookmarkStart w:id="2" w:name="_Valsts_prezidenta_kanceleja"/>
      <w:bookmarkStart w:id="3" w:name="_Toc479760134"/>
      <w:bookmarkEnd w:id="2"/>
      <w:r>
        <w:rPr>
          <w:rFonts w:cs="Times New Roman"/>
          <w:b/>
          <w:sz w:val="28"/>
          <w:szCs w:val="28"/>
        </w:rPr>
        <w:br w:type="page"/>
      </w:r>
    </w:p>
    <w:p w:rsidR="00552DFF" w:rsidRPr="001A06FE" w:rsidRDefault="00552DFF" w:rsidP="00DC3B4B">
      <w:pPr>
        <w:pStyle w:val="Heading1"/>
        <w:spacing w:before="0"/>
        <w:jc w:val="both"/>
        <w:rPr>
          <w:rFonts w:ascii="Times New Roman" w:hAnsi="Times New Roman" w:cs="Times New Roman"/>
          <w:b/>
          <w:color w:val="auto"/>
          <w:sz w:val="28"/>
          <w:szCs w:val="28"/>
        </w:rPr>
      </w:pPr>
      <w:bookmarkStart w:id="4" w:name="_Valsts_prezidenta_kanceleja_1"/>
      <w:bookmarkEnd w:id="4"/>
      <w:r w:rsidRPr="001A06FE">
        <w:rPr>
          <w:rFonts w:ascii="Times New Roman" w:hAnsi="Times New Roman" w:cs="Times New Roman"/>
          <w:b/>
          <w:color w:val="auto"/>
          <w:sz w:val="28"/>
          <w:szCs w:val="28"/>
        </w:rPr>
        <w:lastRenderedPageBreak/>
        <w:t>Valsts prezidenta kanceleja</w:t>
      </w:r>
      <w:bookmarkEnd w:id="3"/>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t xml:space="preserve"> </w:t>
      </w:r>
      <w:r w:rsidR="00BB0B4E">
        <w:rPr>
          <w:rFonts w:ascii="Times New Roman" w:hAnsi="Times New Roman" w:cs="Times New Roman"/>
          <w:b/>
          <w:color w:val="auto"/>
          <w:sz w:val="28"/>
          <w:szCs w:val="28"/>
        </w:rPr>
        <w:tab/>
        <w:t xml:space="preserve">      </w:t>
      </w:r>
      <w:hyperlink w:anchor="_top" w:history="1">
        <w:r w:rsidR="00BB0B4E"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rsidTr="00552DFF">
        <w:tc>
          <w:tcPr>
            <w:tcW w:w="1584" w:type="dxa"/>
          </w:tcPr>
          <w:p w:rsidR="00552DFF" w:rsidRPr="00FE5AE6" w:rsidRDefault="00552DFF" w:rsidP="00DC3B4B">
            <w:pPr>
              <w:jc w:val="both"/>
              <w:rPr>
                <w:b/>
                <w:sz w:val="20"/>
                <w:szCs w:val="20"/>
              </w:rPr>
            </w:pPr>
            <w:r w:rsidRPr="00FE5AE6">
              <w:rPr>
                <w:b/>
                <w:sz w:val="20"/>
                <w:szCs w:val="20"/>
              </w:rPr>
              <w:t>Kods/FM rīk.dat.un Nr.</w:t>
            </w:r>
          </w:p>
        </w:tc>
        <w:tc>
          <w:tcPr>
            <w:tcW w:w="3798" w:type="dxa"/>
          </w:tcPr>
          <w:p w:rsidR="00552DFF" w:rsidRPr="00FE5AE6" w:rsidRDefault="00552DFF" w:rsidP="00DC3B4B">
            <w:pPr>
              <w:jc w:val="both"/>
              <w:rPr>
                <w:b/>
                <w:sz w:val="20"/>
                <w:szCs w:val="20"/>
              </w:rPr>
            </w:pPr>
            <w:r w:rsidRPr="00FE5AE6">
              <w:rPr>
                <w:b/>
                <w:sz w:val="20"/>
                <w:szCs w:val="20"/>
              </w:rPr>
              <w:t>Programmas/apakšprogrammas nosaukums</w:t>
            </w:r>
          </w:p>
        </w:tc>
        <w:tc>
          <w:tcPr>
            <w:tcW w:w="1276" w:type="dxa"/>
          </w:tcPr>
          <w:p w:rsidR="00552DFF" w:rsidRPr="00FE5AE6" w:rsidRDefault="00552DFF" w:rsidP="00DC3B4B">
            <w:pPr>
              <w:jc w:val="both"/>
              <w:rPr>
                <w:b/>
                <w:sz w:val="20"/>
                <w:szCs w:val="20"/>
              </w:rPr>
            </w:pPr>
            <w:r w:rsidRPr="00FE5AE6">
              <w:rPr>
                <w:b/>
                <w:sz w:val="20"/>
                <w:szCs w:val="20"/>
              </w:rPr>
              <w:t>20</w:t>
            </w:r>
            <w:r w:rsidR="00AD7B47">
              <w:rPr>
                <w:b/>
                <w:sz w:val="20"/>
                <w:szCs w:val="20"/>
              </w:rPr>
              <w:t>19</w:t>
            </w:r>
            <w:r w:rsidRPr="00FE5AE6">
              <w:rPr>
                <w:b/>
                <w:sz w:val="20"/>
                <w:szCs w:val="20"/>
              </w:rPr>
              <w:t>.gada plāns</w:t>
            </w:r>
          </w:p>
        </w:tc>
        <w:tc>
          <w:tcPr>
            <w:tcW w:w="1275" w:type="dxa"/>
          </w:tcPr>
          <w:p w:rsidR="00552DFF" w:rsidRPr="00FE5AE6" w:rsidRDefault="00552DFF" w:rsidP="00DC3B4B">
            <w:pPr>
              <w:jc w:val="both"/>
              <w:rPr>
                <w:b/>
                <w:sz w:val="20"/>
                <w:szCs w:val="20"/>
              </w:rPr>
            </w:pPr>
            <w:r w:rsidRPr="00FE5AE6">
              <w:rPr>
                <w:b/>
                <w:sz w:val="20"/>
                <w:szCs w:val="20"/>
              </w:rPr>
              <w:t xml:space="preserve">Izmaiņas uz </w:t>
            </w:r>
            <w:r w:rsidR="005230F9">
              <w:rPr>
                <w:b/>
                <w:sz w:val="20"/>
                <w:szCs w:val="20"/>
              </w:rPr>
              <w:t>31.12</w:t>
            </w:r>
            <w:r w:rsidRPr="00FE5AE6">
              <w:rPr>
                <w:b/>
                <w:sz w:val="20"/>
                <w:szCs w:val="20"/>
              </w:rPr>
              <w:t>.201</w:t>
            </w:r>
            <w:r w:rsidR="00FA6A51">
              <w:rPr>
                <w:b/>
                <w:sz w:val="20"/>
                <w:szCs w:val="20"/>
              </w:rPr>
              <w:t>9</w:t>
            </w:r>
          </w:p>
        </w:tc>
        <w:tc>
          <w:tcPr>
            <w:tcW w:w="1411" w:type="dxa"/>
          </w:tcPr>
          <w:p w:rsidR="00552DFF" w:rsidRPr="00FE5AE6" w:rsidRDefault="00552DFF" w:rsidP="00DC3B4B">
            <w:pPr>
              <w:jc w:val="both"/>
              <w:rPr>
                <w:b/>
                <w:sz w:val="20"/>
                <w:szCs w:val="20"/>
              </w:rPr>
            </w:pPr>
            <w:r w:rsidRPr="00FE5AE6">
              <w:rPr>
                <w:b/>
                <w:sz w:val="20"/>
                <w:szCs w:val="20"/>
              </w:rPr>
              <w:t>201</w:t>
            </w:r>
            <w:r w:rsidR="00AD7B47">
              <w:rPr>
                <w:b/>
                <w:sz w:val="20"/>
                <w:szCs w:val="20"/>
              </w:rPr>
              <w:t>9</w:t>
            </w:r>
            <w:r w:rsidRPr="00FE5AE6">
              <w:rPr>
                <w:b/>
                <w:sz w:val="20"/>
                <w:szCs w:val="20"/>
              </w:rPr>
              <w:t>.gada plāns kopā ar izmaiņām</w:t>
            </w:r>
          </w:p>
        </w:tc>
      </w:tr>
      <w:tr w:rsidR="00552DFF" w:rsidTr="00552DFF">
        <w:tc>
          <w:tcPr>
            <w:tcW w:w="5382" w:type="dxa"/>
            <w:gridSpan w:val="2"/>
            <w:shd w:val="clear" w:color="auto" w:fill="FFD966" w:themeFill="accent4" w:themeFillTint="99"/>
          </w:tcPr>
          <w:p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552DFF" w:rsidRPr="00FA6A51" w:rsidRDefault="00FA6A51" w:rsidP="00DC3B4B">
            <w:pPr>
              <w:jc w:val="both"/>
              <w:rPr>
                <w:rFonts w:ascii="TimesNewRoman" w:hAnsi="TimesNewRoman" w:cs="Arial"/>
                <w:b/>
                <w:bCs/>
                <w:sz w:val="20"/>
                <w:szCs w:val="20"/>
              </w:rPr>
            </w:pPr>
            <w:r>
              <w:rPr>
                <w:rFonts w:ascii="TimesNewRoman" w:hAnsi="TimesNewRoman" w:cs="Arial"/>
                <w:b/>
                <w:bCs/>
                <w:sz w:val="20"/>
                <w:szCs w:val="20"/>
              </w:rPr>
              <w:t xml:space="preserve">   4 861 735</w:t>
            </w:r>
          </w:p>
        </w:tc>
        <w:tc>
          <w:tcPr>
            <w:tcW w:w="1275" w:type="dxa"/>
            <w:shd w:val="clear" w:color="auto" w:fill="FFD966" w:themeFill="accent4" w:themeFillTint="99"/>
          </w:tcPr>
          <w:p w:rsidR="00552DFF" w:rsidRPr="00FE5AE6" w:rsidRDefault="00712351" w:rsidP="00DC3B4B">
            <w:pPr>
              <w:jc w:val="both"/>
              <w:rPr>
                <w:b/>
                <w:sz w:val="20"/>
                <w:szCs w:val="20"/>
              </w:rPr>
            </w:pPr>
            <w:r>
              <w:rPr>
                <w:b/>
                <w:sz w:val="20"/>
                <w:szCs w:val="20"/>
              </w:rPr>
              <w:t>83 405</w:t>
            </w:r>
          </w:p>
        </w:tc>
        <w:tc>
          <w:tcPr>
            <w:tcW w:w="1411" w:type="dxa"/>
            <w:shd w:val="clear" w:color="auto" w:fill="FFD966" w:themeFill="accent4" w:themeFillTint="99"/>
          </w:tcPr>
          <w:p w:rsidR="00552DFF" w:rsidRPr="00FE5AE6" w:rsidRDefault="00AC49DA" w:rsidP="00DC3B4B">
            <w:pPr>
              <w:jc w:val="both"/>
              <w:rPr>
                <w:b/>
                <w:sz w:val="20"/>
                <w:szCs w:val="20"/>
              </w:rPr>
            </w:pPr>
            <w:r>
              <w:rPr>
                <w:rFonts w:ascii="TimesNewRoman" w:hAnsi="TimesNewRoman" w:cs="Arial"/>
                <w:b/>
                <w:bCs/>
                <w:sz w:val="20"/>
                <w:szCs w:val="20"/>
              </w:rPr>
              <w:t>4 945 140</w:t>
            </w:r>
          </w:p>
        </w:tc>
      </w:tr>
    </w:tbl>
    <w:p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DC3B4B">
            <w:pPr>
              <w:jc w:val="both"/>
              <w:rPr>
                <w:sz w:val="20"/>
                <w:szCs w:val="20"/>
              </w:rPr>
            </w:pPr>
            <w:r>
              <w:rPr>
                <w:sz w:val="20"/>
                <w:szCs w:val="20"/>
              </w:rPr>
              <w:t>04.00.00</w:t>
            </w:r>
          </w:p>
        </w:tc>
        <w:tc>
          <w:tcPr>
            <w:tcW w:w="3827" w:type="dxa"/>
            <w:shd w:val="clear" w:color="auto" w:fill="C5E0B3" w:themeFill="accent6" w:themeFillTint="66"/>
          </w:tcPr>
          <w:p w:rsidR="00552DFF" w:rsidRDefault="00552DFF" w:rsidP="00DC3B4B">
            <w:pPr>
              <w:jc w:val="both"/>
              <w:rPr>
                <w:sz w:val="20"/>
                <w:szCs w:val="20"/>
              </w:rPr>
            </w:pPr>
            <w:r>
              <w:rPr>
                <w:sz w:val="20"/>
                <w:szCs w:val="20"/>
              </w:rPr>
              <w:t>Valsts prezidenta darbības nodrošināšana</w:t>
            </w:r>
          </w:p>
        </w:tc>
        <w:tc>
          <w:tcPr>
            <w:tcW w:w="1276" w:type="dxa"/>
            <w:shd w:val="clear" w:color="auto" w:fill="C5E0B3" w:themeFill="accent6" w:themeFillTint="66"/>
          </w:tcPr>
          <w:p w:rsidR="00552DFF" w:rsidRPr="00712351" w:rsidRDefault="00FA6A51" w:rsidP="00DC3B4B">
            <w:pPr>
              <w:jc w:val="both"/>
              <w:rPr>
                <w:rFonts w:ascii="TimesNewRoman" w:hAnsi="TimesNewRoman" w:cs="Arial"/>
                <w:bCs/>
                <w:sz w:val="20"/>
                <w:szCs w:val="20"/>
              </w:rPr>
            </w:pPr>
            <w:r w:rsidRPr="00712351">
              <w:rPr>
                <w:rFonts w:ascii="TimesNewRoman" w:hAnsi="TimesNewRoman" w:cs="Arial"/>
                <w:bCs/>
                <w:sz w:val="20"/>
                <w:szCs w:val="20"/>
              </w:rPr>
              <w:t xml:space="preserve">   4 861 735</w:t>
            </w:r>
          </w:p>
        </w:tc>
        <w:tc>
          <w:tcPr>
            <w:tcW w:w="1275" w:type="dxa"/>
            <w:shd w:val="clear" w:color="auto" w:fill="C5E0B3" w:themeFill="accent6" w:themeFillTint="66"/>
          </w:tcPr>
          <w:p w:rsidR="00552DFF" w:rsidRPr="00712351" w:rsidRDefault="00FA6A51" w:rsidP="00DC3B4B">
            <w:pPr>
              <w:jc w:val="both"/>
              <w:rPr>
                <w:sz w:val="20"/>
                <w:szCs w:val="20"/>
              </w:rPr>
            </w:pPr>
            <w:r w:rsidRPr="00712351">
              <w:rPr>
                <w:sz w:val="20"/>
                <w:szCs w:val="20"/>
              </w:rPr>
              <w:t>0</w:t>
            </w:r>
          </w:p>
        </w:tc>
        <w:tc>
          <w:tcPr>
            <w:tcW w:w="1411" w:type="dxa"/>
            <w:shd w:val="clear" w:color="auto" w:fill="C5E0B3" w:themeFill="accent6" w:themeFillTint="66"/>
          </w:tcPr>
          <w:p w:rsidR="00552DFF" w:rsidRPr="00712351" w:rsidRDefault="000F673E" w:rsidP="00DC3B4B">
            <w:pPr>
              <w:jc w:val="both"/>
              <w:rPr>
                <w:sz w:val="20"/>
                <w:szCs w:val="20"/>
              </w:rPr>
            </w:pPr>
            <w:r w:rsidRPr="00712351">
              <w:rPr>
                <w:rFonts w:ascii="TimesNewRoman" w:hAnsi="TimesNewRoman" w:cs="Arial"/>
                <w:bCs/>
                <w:sz w:val="20"/>
                <w:szCs w:val="20"/>
              </w:rPr>
              <w:t>4 861 735</w:t>
            </w:r>
          </w:p>
        </w:tc>
      </w:tr>
    </w:tbl>
    <w:p w:rsidR="002126AC" w:rsidRDefault="00FA6A51" w:rsidP="00DC3B4B">
      <w:pPr>
        <w:jc w:val="both"/>
        <w:rPr>
          <w:b/>
          <w:sz w:val="28"/>
          <w:szCs w:val="28"/>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F216B" w:rsidTr="00E73CAE">
        <w:tc>
          <w:tcPr>
            <w:tcW w:w="1555" w:type="dxa"/>
            <w:shd w:val="clear" w:color="auto" w:fill="C5E0B3" w:themeFill="accent6" w:themeFillTint="66"/>
          </w:tcPr>
          <w:p w:rsidR="007F216B" w:rsidRDefault="007F216B" w:rsidP="00E73CAE">
            <w:pPr>
              <w:jc w:val="both"/>
              <w:rPr>
                <w:sz w:val="20"/>
                <w:szCs w:val="20"/>
              </w:rPr>
            </w:pPr>
            <w:r>
              <w:rPr>
                <w:sz w:val="20"/>
                <w:szCs w:val="20"/>
              </w:rPr>
              <w:t>99.00.00</w:t>
            </w:r>
          </w:p>
        </w:tc>
        <w:tc>
          <w:tcPr>
            <w:tcW w:w="3827" w:type="dxa"/>
            <w:shd w:val="clear" w:color="auto" w:fill="C5E0B3" w:themeFill="accent6" w:themeFillTint="66"/>
          </w:tcPr>
          <w:p w:rsidR="007F216B" w:rsidRDefault="007F216B" w:rsidP="00E73CAE">
            <w:pPr>
              <w:jc w:val="both"/>
              <w:rPr>
                <w:sz w:val="20"/>
                <w:szCs w:val="20"/>
              </w:rPr>
            </w:pPr>
            <w:r w:rsidRPr="007F216B">
              <w:rPr>
                <w:sz w:val="20"/>
                <w:szCs w:val="20"/>
              </w:rPr>
              <w:t>Līdzekļu neparedzētiem gadījumiem izlietojums</w:t>
            </w:r>
          </w:p>
        </w:tc>
        <w:tc>
          <w:tcPr>
            <w:tcW w:w="1276" w:type="dxa"/>
            <w:shd w:val="clear" w:color="auto" w:fill="C5E0B3" w:themeFill="accent6" w:themeFillTint="66"/>
          </w:tcPr>
          <w:p w:rsidR="007F216B" w:rsidRPr="00712351" w:rsidRDefault="007F216B" w:rsidP="007F216B">
            <w:pPr>
              <w:jc w:val="both"/>
              <w:rPr>
                <w:rFonts w:ascii="TimesNewRoman" w:hAnsi="TimesNewRoman" w:cs="Arial"/>
                <w:bCs/>
                <w:sz w:val="20"/>
                <w:szCs w:val="20"/>
              </w:rPr>
            </w:pPr>
            <w:r w:rsidRPr="00712351">
              <w:rPr>
                <w:rFonts w:ascii="TimesNewRoman" w:hAnsi="TimesNewRoman" w:cs="Arial"/>
                <w:bCs/>
                <w:sz w:val="20"/>
                <w:szCs w:val="20"/>
              </w:rPr>
              <w:t xml:space="preserve">   0</w:t>
            </w:r>
          </w:p>
        </w:tc>
        <w:tc>
          <w:tcPr>
            <w:tcW w:w="1275" w:type="dxa"/>
            <w:shd w:val="clear" w:color="auto" w:fill="C5E0B3" w:themeFill="accent6" w:themeFillTint="66"/>
          </w:tcPr>
          <w:p w:rsidR="007F216B" w:rsidRDefault="00AC49DA" w:rsidP="00E73CAE">
            <w:pPr>
              <w:jc w:val="both"/>
              <w:rPr>
                <w:sz w:val="20"/>
                <w:szCs w:val="20"/>
              </w:rPr>
            </w:pPr>
            <w:r>
              <w:rPr>
                <w:sz w:val="20"/>
                <w:szCs w:val="20"/>
              </w:rPr>
              <w:t>83 405</w:t>
            </w:r>
          </w:p>
        </w:tc>
        <w:tc>
          <w:tcPr>
            <w:tcW w:w="1411" w:type="dxa"/>
            <w:shd w:val="clear" w:color="auto" w:fill="C5E0B3" w:themeFill="accent6" w:themeFillTint="66"/>
          </w:tcPr>
          <w:p w:rsidR="007F216B" w:rsidRPr="00712351" w:rsidRDefault="00AC49DA" w:rsidP="00E73CAE">
            <w:pPr>
              <w:jc w:val="both"/>
              <w:rPr>
                <w:sz w:val="20"/>
                <w:szCs w:val="20"/>
              </w:rPr>
            </w:pPr>
            <w:r w:rsidRPr="00712351">
              <w:rPr>
                <w:rFonts w:ascii="TimesNewRoman" w:hAnsi="TimesNewRoman" w:cs="Arial"/>
                <w:bCs/>
                <w:sz w:val="20"/>
                <w:szCs w:val="20"/>
              </w:rPr>
              <w:t>83 405</w:t>
            </w:r>
          </w:p>
        </w:tc>
      </w:tr>
    </w:tbl>
    <w:p w:rsidR="007F216B" w:rsidRDefault="005230F9" w:rsidP="00DC3B4B">
      <w:pPr>
        <w:jc w:val="both"/>
        <w:rPr>
          <w:b/>
          <w:sz w:val="28"/>
          <w:szCs w:val="28"/>
        </w:rPr>
      </w:pPr>
      <w:bookmarkStart w:id="5" w:name="_GoBack"/>
      <w:r>
        <w:rPr>
          <w:noProof/>
          <w:lang w:eastAsia="lv-LV"/>
        </w:rPr>
        <w:drawing>
          <wp:inline distT="0" distB="0" distL="0" distR="0" wp14:anchorId="1DF855AF" wp14:editId="11435DCE">
            <wp:extent cx="5939790" cy="1984375"/>
            <wp:effectExtent l="0" t="0" r="3810" b="15875"/>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5"/>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F216B" w:rsidRPr="000D3656" w:rsidTr="00E73CAE">
        <w:tc>
          <w:tcPr>
            <w:tcW w:w="1565" w:type="dxa"/>
          </w:tcPr>
          <w:p w:rsidR="007F216B" w:rsidRPr="000D3656" w:rsidRDefault="007F216B" w:rsidP="00E73CAE">
            <w:pPr>
              <w:tabs>
                <w:tab w:val="left" w:pos="0"/>
              </w:tabs>
              <w:jc w:val="both"/>
              <w:rPr>
                <w:sz w:val="20"/>
                <w:szCs w:val="20"/>
              </w:rPr>
            </w:pPr>
            <w:r w:rsidRPr="000D3656">
              <w:rPr>
                <w:sz w:val="20"/>
                <w:szCs w:val="20"/>
              </w:rPr>
              <w:t xml:space="preserve">FM </w:t>
            </w:r>
            <w:r>
              <w:rPr>
                <w:sz w:val="20"/>
                <w:szCs w:val="20"/>
              </w:rPr>
              <w:t>01.08</w:t>
            </w:r>
            <w:r w:rsidRPr="000D3656">
              <w:rPr>
                <w:sz w:val="20"/>
                <w:szCs w:val="20"/>
              </w:rPr>
              <w:t>.201</w:t>
            </w:r>
            <w:r>
              <w:rPr>
                <w:sz w:val="20"/>
                <w:szCs w:val="20"/>
              </w:rPr>
              <w:t>9 rīk.Nr.260</w:t>
            </w:r>
          </w:p>
        </w:tc>
        <w:tc>
          <w:tcPr>
            <w:tcW w:w="7789" w:type="dxa"/>
          </w:tcPr>
          <w:p w:rsidR="007F216B" w:rsidRPr="000D3656" w:rsidRDefault="007F216B" w:rsidP="007F216B">
            <w:pPr>
              <w:tabs>
                <w:tab w:val="left" w:pos="0"/>
              </w:tabs>
              <w:jc w:val="both"/>
              <w:rPr>
                <w:sz w:val="20"/>
                <w:szCs w:val="20"/>
              </w:rPr>
            </w:pPr>
            <w:r>
              <w:rPr>
                <w:sz w:val="20"/>
                <w:szCs w:val="20"/>
              </w:rPr>
              <w:t xml:space="preserve">83 405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pamatojoties uz Ministru kabineta 2019.gada 17.jūlija rīkojumu Nr.375, lai kompensētu izmaksātos atlaišanas pabalstus un kompensācijas par neizmantotajām atvaļinājuma dienām (tajā skaitā darba devēja valsts sociālās apdrošināšanas obligātās iemaksas) tiem darbiniekiem, kuri neturpina darbu Valsts prezidenta kancelejā sakarā ar Latvijas Valsts prezidenta Raimonda Vējoņa pilnvaru termiņa beigām.</w:t>
            </w:r>
          </w:p>
        </w:tc>
      </w:tr>
    </w:tbl>
    <w:p w:rsidR="00FA6A51" w:rsidRDefault="00FA6A51" w:rsidP="00DC3B4B">
      <w:pPr>
        <w:jc w:val="both"/>
        <w:rPr>
          <w:b/>
          <w:sz w:val="28"/>
          <w:szCs w:val="28"/>
        </w:rPr>
      </w:pPr>
      <w:r>
        <w:rPr>
          <w:b/>
          <w:sz w:val="28"/>
          <w:szCs w:val="28"/>
        </w:rPr>
        <w:br w:type="page"/>
      </w:r>
    </w:p>
    <w:p w:rsidR="00552DFF" w:rsidRPr="0039433A" w:rsidRDefault="00552DFF" w:rsidP="00DC3B4B">
      <w:pPr>
        <w:pStyle w:val="Heading1"/>
        <w:spacing w:before="0"/>
        <w:jc w:val="both"/>
        <w:rPr>
          <w:rFonts w:ascii="Times New Roman" w:hAnsi="Times New Roman" w:cs="Times New Roman"/>
          <w:b/>
          <w:color w:val="auto"/>
          <w:sz w:val="28"/>
          <w:szCs w:val="28"/>
        </w:rPr>
      </w:pPr>
      <w:bookmarkStart w:id="6" w:name="_Saeima"/>
      <w:bookmarkStart w:id="7" w:name="_Saeima__"/>
      <w:bookmarkStart w:id="8" w:name="_Toc479760135"/>
      <w:bookmarkEnd w:id="6"/>
      <w:bookmarkEnd w:id="7"/>
      <w:r w:rsidRPr="0039433A">
        <w:rPr>
          <w:rFonts w:ascii="Times New Roman" w:hAnsi="Times New Roman" w:cs="Times New Roman"/>
          <w:b/>
          <w:color w:val="auto"/>
          <w:sz w:val="28"/>
          <w:szCs w:val="28"/>
        </w:rPr>
        <w:lastRenderedPageBreak/>
        <w:t>Saeima</w:t>
      </w:r>
      <w:bookmarkEnd w:id="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rsidTr="00552DFF">
        <w:tc>
          <w:tcPr>
            <w:tcW w:w="1584" w:type="dxa"/>
          </w:tcPr>
          <w:p w:rsidR="00552DFF" w:rsidRPr="00FE5AE6" w:rsidRDefault="00552DFF" w:rsidP="00DC3B4B">
            <w:pPr>
              <w:jc w:val="both"/>
              <w:rPr>
                <w:b/>
                <w:sz w:val="20"/>
                <w:szCs w:val="20"/>
              </w:rPr>
            </w:pPr>
            <w:r w:rsidRPr="00FE5AE6">
              <w:rPr>
                <w:b/>
                <w:sz w:val="20"/>
                <w:szCs w:val="20"/>
              </w:rPr>
              <w:t>Kods/FM rīk.dat.un Nr.</w:t>
            </w:r>
          </w:p>
        </w:tc>
        <w:tc>
          <w:tcPr>
            <w:tcW w:w="3798" w:type="dxa"/>
          </w:tcPr>
          <w:p w:rsidR="00552DFF" w:rsidRPr="00FE5AE6" w:rsidRDefault="00552DFF" w:rsidP="00DC3B4B">
            <w:pPr>
              <w:jc w:val="both"/>
              <w:rPr>
                <w:b/>
                <w:sz w:val="20"/>
                <w:szCs w:val="20"/>
              </w:rPr>
            </w:pPr>
            <w:r w:rsidRPr="00FE5AE6">
              <w:rPr>
                <w:b/>
                <w:sz w:val="20"/>
                <w:szCs w:val="20"/>
              </w:rPr>
              <w:t>Programmas/apakšprogrammas nosaukums</w:t>
            </w:r>
          </w:p>
        </w:tc>
        <w:tc>
          <w:tcPr>
            <w:tcW w:w="1276" w:type="dxa"/>
          </w:tcPr>
          <w:p w:rsidR="00552DFF" w:rsidRPr="00FE5AE6" w:rsidRDefault="00552DFF" w:rsidP="00DC3B4B">
            <w:pPr>
              <w:jc w:val="both"/>
              <w:rPr>
                <w:b/>
                <w:sz w:val="20"/>
                <w:szCs w:val="20"/>
              </w:rPr>
            </w:pPr>
            <w:r w:rsidRPr="00FE5AE6">
              <w:rPr>
                <w:b/>
                <w:sz w:val="20"/>
                <w:szCs w:val="20"/>
              </w:rPr>
              <w:t>201</w:t>
            </w:r>
            <w:r w:rsidR="00630625">
              <w:rPr>
                <w:b/>
                <w:sz w:val="20"/>
                <w:szCs w:val="20"/>
              </w:rPr>
              <w:t>9</w:t>
            </w:r>
            <w:r w:rsidRPr="00FE5AE6">
              <w:rPr>
                <w:b/>
                <w:sz w:val="20"/>
                <w:szCs w:val="20"/>
              </w:rPr>
              <w:t>.gada plāns</w:t>
            </w:r>
          </w:p>
        </w:tc>
        <w:tc>
          <w:tcPr>
            <w:tcW w:w="1275" w:type="dxa"/>
          </w:tcPr>
          <w:p w:rsidR="00552DFF" w:rsidRPr="00FE5AE6" w:rsidRDefault="007C4D04" w:rsidP="00DC3B4B">
            <w:pPr>
              <w:jc w:val="both"/>
              <w:rPr>
                <w:b/>
                <w:sz w:val="20"/>
                <w:szCs w:val="20"/>
              </w:rPr>
            </w:pPr>
            <w:r>
              <w:rPr>
                <w:b/>
                <w:sz w:val="20"/>
                <w:szCs w:val="20"/>
              </w:rPr>
              <w:t xml:space="preserve">Izmaiņas uz </w:t>
            </w:r>
            <w:r w:rsidR="005230F9">
              <w:rPr>
                <w:b/>
                <w:sz w:val="20"/>
                <w:szCs w:val="20"/>
              </w:rPr>
              <w:t>31.12</w:t>
            </w:r>
            <w:r w:rsidR="00552DFF" w:rsidRPr="00FE5AE6">
              <w:rPr>
                <w:b/>
                <w:sz w:val="20"/>
                <w:szCs w:val="20"/>
              </w:rPr>
              <w:t>.201</w:t>
            </w:r>
            <w:r w:rsidR="00630625">
              <w:rPr>
                <w:b/>
                <w:sz w:val="20"/>
                <w:szCs w:val="20"/>
              </w:rPr>
              <w:t>9</w:t>
            </w:r>
          </w:p>
        </w:tc>
        <w:tc>
          <w:tcPr>
            <w:tcW w:w="1411" w:type="dxa"/>
          </w:tcPr>
          <w:p w:rsidR="00552DFF" w:rsidRPr="00FE5AE6" w:rsidRDefault="00552DFF" w:rsidP="00DC3B4B">
            <w:pPr>
              <w:jc w:val="both"/>
              <w:rPr>
                <w:b/>
                <w:sz w:val="20"/>
                <w:szCs w:val="20"/>
              </w:rPr>
            </w:pPr>
            <w:r w:rsidRPr="00FE5AE6">
              <w:rPr>
                <w:b/>
                <w:sz w:val="20"/>
                <w:szCs w:val="20"/>
              </w:rPr>
              <w:t>201</w:t>
            </w:r>
            <w:r w:rsidR="00AD7B47">
              <w:rPr>
                <w:b/>
                <w:sz w:val="20"/>
                <w:szCs w:val="20"/>
              </w:rPr>
              <w:t>9</w:t>
            </w:r>
            <w:r w:rsidRPr="00FE5AE6">
              <w:rPr>
                <w:b/>
                <w:sz w:val="20"/>
                <w:szCs w:val="20"/>
              </w:rPr>
              <w:t>.gada plāns kopā ar izmaiņām</w:t>
            </w:r>
          </w:p>
        </w:tc>
      </w:tr>
      <w:tr w:rsidR="00552DFF" w:rsidTr="00552DFF">
        <w:tc>
          <w:tcPr>
            <w:tcW w:w="5382" w:type="dxa"/>
            <w:gridSpan w:val="2"/>
            <w:shd w:val="clear" w:color="auto" w:fill="FFD966" w:themeFill="accent4" w:themeFillTint="99"/>
          </w:tcPr>
          <w:p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552DFF" w:rsidRPr="00FE5AE6" w:rsidRDefault="00630625" w:rsidP="00DC3B4B">
            <w:pPr>
              <w:jc w:val="both"/>
              <w:rPr>
                <w:b/>
                <w:sz w:val="20"/>
                <w:szCs w:val="20"/>
              </w:rPr>
            </w:pPr>
            <w:r>
              <w:rPr>
                <w:b/>
                <w:sz w:val="20"/>
                <w:szCs w:val="20"/>
              </w:rPr>
              <w:t>23 156 670</w:t>
            </w:r>
          </w:p>
        </w:tc>
        <w:tc>
          <w:tcPr>
            <w:tcW w:w="1275" w:type="dxa"/>
            <w:shd w:val="clear" w:color="auto" w:fill="FFD966" w:themeFill="accent4" w:themeFillTint="99"/>
          </w:tcPr>
          <w:p w:rsidR="00552DFF" w:rsidRPr="005230F9" w:rsidRDefault="005230F9" w:rsidP="00DC3B4B">
            <w:pPr>
              <w:jc w:val="both"/>
              <w:rPr>
                <w:b/>
                <w:sz w:val="20"/>
                <w:szCs w:val="20"/>
              </w:rPr>
            </w:pPr>
            <w:r w:rsidRPr="005230F9">
              <w:rPr>
                <w:b/>
                <w:sz w:val="20"/>
                <w:szCs w:val="20"/>
              </w:rPr>
              <w:t>-630 000</w:t>
            </w:r>
          </w:p>
        </w:tc>
        <w:tc>
          <w:tcPr>
            <w:tcW w:w="1411" w:type="dxa"/>
            <w:shd w:val="clear" w:color="auto" w:fill="FFD966" w:themeFill="accent4" w:themeFillTint="99"/>
          </w:tcPr>
          <w:p w:rsidR="00552DFF" w:rsidRPr="00FE5AE6" w:rsidRDefault="005230F9" w:rsidP="00DC3B4B">
            <w:pPr>
              <w:jc w:val="both"/>
              <w:rPr>
                <w:b/>
                <w:sz w:val="20"/>
                <w:szCs w:val="20"/>
              </w:rPr>
            </w:pPr>
            <w:r>
              <w:rPr>
                <w:b/>
                <w:sz w:val="20"/>
                <w:szCs w:val="20"/>
              </w:rPr>
              <w:t>22 526 670</w:t>
            </w:r>
          </w:p>
        </w:tc>
      </w:tr>
    </w:tbl>
    <w:p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rsidR="00552DFF" w:rsidRDefault="00552DFF" w:rsidP="00DC3B4B">
            <w:pPr>
              <w:jc w:val="both"/>
              <w:rPr>
                <w:sz w:val="20"/>
                <w:szCs w:val="20"/>
              </w:rPr>
            </w:pPr>
            <w:r>
              <w:rPr>
                <w:sz w:val="20"/>
                <w:szCs w:val="20"/>
              </w:rPr>
              <w:t>Saeimas darbības nodrošināšana</w:t>
            </w:r>
          </w:p>
        </w:tc>
        <w:tc>
          <w:tcPr>
            <w:tcW w:w="1276" w:type="dxa"/>
            <w:shd w:val="clear" w:color="auto" w:fill="C5E0B3" w:themeFill="accent6" w:themeFillTint="66"/>
          </w:tcPr>
          <w:p w:rsidR="00552DFF" w:rsidRDefault="00630625" w:rsidP="00DC3B4B">
            <w:pPr>
              <w:jc w:val="both"/>
              <w:rPr>
                <w:sz w:val="20"/>
                <w:szCs w:val="20"/>
              </w:rPr>
            </w:pPr>
            <w:r w:rsidRPr="00630625">
              <w:rPr>
                <w:sz w:val="20"/>
                <w:szCs w:val="20"/>
              </w:rPr>
              <w:t>23</w:t>
            </w:r>
            <w:r>
              <w:rPr>
                <w:sz w:val="20"/>
                <w:szCs w:val="20"/>
              </w:rPr>
              <w:t> </w:t>
            </w:r>
            <w:r w:rsidRPr="00630625">
              <w:rPr>
                <w:sz w:val="20"/>
                <w:szCs w:val="20"/>
              </w:rPr>
              <w:t>010</w:t>
            </w:r>
            <w:r w:rsidR="005230F9">
              <w:rPr>
                <w:sz w:val="20"/>
                <w:szCs w:val="20"/>
              </w:rPr>
              <w:t> </w:t>
            </w:r>
            <w:r w:rsidRPr="00630625">
              <w:rPr>
                <w:sz w:val="20"/>
                <w:szCs w:val="20"/>
              </w:rPr>
              <w:t>134</w:t>
            </w:r>
          </w:p>
        </w:tc>
        <w:tc>
          <w:tcPr>
            <w:tcW w:w="1275" w:type="dxa"/>
            <w:shd w:val="clear" w:color="auto" w:fill="C5E0B3" w:themeFill="accent6" w:themeFillTint="66"/>
          </w:tcPr>
          <w:p w:rsidR="00552DFF" w:rsidRPr="005230F9" w:rsidRDefault="005230F9" w:rsidP="005230F9">
            <w:pPr>
              <w:jc w:val="both"/>
              <w:rPr>
                <w:sz w:val="20"/>
                <w:szCs w:val="20"/>
              </w:rPr>
            </w:pPr>
            <w:r>
              <w:rPr>
                <w:sz w:val="20"/>
                <w:szCs w:val="20"/>
              </w:rPr>
              <w:t>-630 000</w:t>
            </w:r>
          </w:p>
        </w:tc>
        <w:tc>
          <w:tcPr>
            <w:tcW w:w="1411" w:type="dxa"/>
            <w:shd w:val="clear" w:color="auto" w:fill="C5E0B3" w:themeFill="accent6" w:themeFillTint="66"/>
          </w:tcPr>
          <w:p w:rsidR="00552DFF" w:rsidRDefault="005230F9" w:rsidP="00DC3B4B">
            <w:pPr>
              <w:jc w:val="both"/>
              <w:rPr>
                <w:sz w:val="20"/>
                <w:szCs w:val="20"/>
              </w:rPr>
            </w:pPr>
            <w:r>
              <w:rPr>
                <w:sz w:val="20"/>
                <w:szCs w:val="20"/>
              </w:rPr>
              <w:t>22 380 134</w:t>
            </w:r>
          </w:p>
        </w:tc>
      </w:tr>
    </w:tbl>
    <w:p w:rsidR="00552DFF" w:rsidRDefault="005230F9" w:rsidP="00DC3B4B">
      <w:pPr>
        <w:jc w:val="both"/>
        <w:rPr>
          <w:i/>
          <w:sz w:val="20"/>
          <w:szCs w:val="20"/>
        </w:rPr>
      </w:pPr>
      <w:r>
        <w:rPr>
          <w:noProof/>
          <w:lang w:eastAsia="lv-LV"/>
        </w:rPr>
        <w:drawing>
          <wp:inline distT="0" distB="0" distL="0" distR="0" wp14:anchorId="3449AB49" wp14:editId="535FC01A">
            <wp:extent cx="5907293" cy="1996328"/>
            <wp:effectExtent l="0" t="0" r="17780" b="4445"/>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B505B6" w:rsidRPr="000D3656" w:rsidTr="005230F9">
        <w:tc>
          <w:tcPr>
            <w:tcW w:w="1565" w:type="dxa"/>
          </w:tcPr>
          <w:p w:rsidR="00B505B6" w:rsidRPr="000D3656" w:rsidRDefault="00B505B6" w:rsidP="00B505B6">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96" w:type="dxa"/>
          </w:tcPr>
          <w:p w:rsidR="00B505B6" w:rsidRPr="000D3656" w:rsidRDefault="00B505B6" w:rsidP="00B505B6">
            <w:pPr>
              <w:tabs>
                <w:tab w:val="left" w:pos="0"/>
              </w:tabs>
              <w:jc w:val="both"/>
              <w:rPr>
                <w:sz w:val="20"/>
                <w:szCs w:val="20"/>
              </w:rPr>
            </w:pPr>
            <w:r>
              <w:rPr>
                <w:sz w:val="20"/>
                <w:szCs w:val="20"/>
              </w:rPr>
              <w:t xml:space="preserve">630 000 </w:t>
            </w:r>
            <w:r w:rsidRPr="004C4FA4">
              <w:rPr>
                <w:i/>
                <w:sz w:val="20"/>
                <w:szCs w:val="20"/>
              </w:rPr>
              <w:t>euro</w:t>
            </w:r>
            <w:r w:rsidRPr="000D3656">
              <w:rPr>
                <w:sz w:val="20"/>
                <w:szCs w:val="20"/>
              </w:rPr>
              <w:t xml:space="preserve"> apmērā samazināti izdevumi, </w:t>
            </w:r>
            <w:r>
              <w:rPr>
                <w:sz w:val="20"/>
                <w:szCs w:val="20"/>
              </w:rPr>
              <w:t xml:space="preserve">pārdalot </w:t>
            </w:r>
            <w:r w:rsidRPr="00B505B6">
              <w:rPr>
                <w:sz w:val="20"/>
                <w:szCs w:val="20"/>
              </w:rPr>
              <w:t>Veselības ministrijas budžeta apakšprogrammai 39.04.00 "Neatliekamā medicīniskā palīdzība".</w:t>
            </w:r>
          </w:p>
        </w:tc>
      </w:tr>
    </w:tbl>
    <w:p w:rsidR="00B505B6" w:rsidRDefault="00B505B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DC3B4B">
            <w:pPr>
              <w:jc w:val="both"/>
              <w:rPr>
                <w:sz w:val="20"/>
                <w:szCs w:val="20"/>
              </w:rPr>
            </w:pPr>
            <w:r>
              <w:rPr>
                <w:sz w:val="20"/>
                <w:szCs w:val="20"/>
              </w:rPr>
              <w:t>02.00.00</w:t>
            </w:r>
          </w:p>
        </w:tc>
        <w:tc>
          <w:tcPr>
            <w:tcW w:w="3827" w:type="dxa"/>
            <w:shd w:val="clear" w:color="auto" w:fill="C5E0B3" w:themeFill="accent6" w:themeFillTint="66"/>
          </w:tcPr>
          <w:p w:rsidR="00552DFF" w:rsidRDefault="00552DFF" w:rsidP="00DC3B4B">
            <w:pPr>
              <w:jc w:val="both"/>
              <w:rPr>
                <w:sz w:val="20"/>
                <w:szCs w:val="20"/>
              </w:rPr>
            </w:pPr>
            <w:r>
              <w:rPr>
                <w:sz w:val="20"/>
                <w:szCs w:val="20"/>
              </w:rPr>
              <w:t>Iemaksas starptautiskajās organizācijās</w:t>
            </w:r>
          </w:p>
        </w:tc>
        <w:tc>
          <w:tcPr>
            <w:tcW w:w="1276" w:type="dxa"/>
            <w:shd w:val="clear" w:color="auto" w:fill="C5E0B3" w:themeFill="accent6" w:themeFillTint="66"/>
          </w:tcPr>
          <w:p w:rsidR="00552DFF" w:rsidRDefault="00630625" w:rsidP="00DC3B4B">
            <w:pPr>
              <w:jc w:val="both"/>
              <w:rPr>
                <w:sz w:val="20"/>
                <w:szCs w:val="20"/>
              </w:rPr>
            </w:pPr>
            <w:r>
              <w:rPr>
                <w:sz w:val="20"/>
                <w:szCs w:val="20"/>
              </w:rPr>
              <w:t>146 536</w:t>
            </w:r>
          </w:p>
        </w:tc>
        <w:tc>
          <w:tcPr>
            <w:tcW w:w="1275" w:type="dxa"/>
            <w:shd w:val="clear" w:color="auto" w:fill="C5E0B3" w:themeFill="accent6" w:themeFillTint="66"/>
          </w:tcPr>
          <w:p w:rsidR="00552DFF" w:rsidRDefault="00552DFF" w:rsidP="00DC3B4B">
            <w:pPr>
              <w:jc w:val="both"/>
              <w:rPr>
                <w:sz w:val="20"/>
                <w:szCs w:val="20"/>
              </w:rPr>
            </w:pPr>
            <w:r>
              <w:rPr>
                <w:sz w:val="20"/>
                <w:szCs w:val="20"/>
              </w:rPr>
              <w:t>0</w:t>
            </w:r>
          </w:p>
        </w:tc>
        <w:tc>
          <w:tcPr>
            <w:tcW w:w="1411" w:type="dxa"/>
            <w:shd w:val="clear" w:color="auto" w:fill="C5E0B3" w:themeFill="accent6" w:themeFillTint="66"/>
          </w:tcPr>
          <w:p w:rsidR="00552DFF" w:rsidRDefault="000F673E" w:rsidP="00DC3B4B">
            <w:pPr>
              <w:jc w:val="both"/>
              <w:rPr>
                <w:sz w:val="20"/>
                <w:szCs w:val="20"/>
              </w:rPr>
            </w:pPr>
            <w:r>
              <w:rPr>
                <w:sz w:val="20"/>
                <w:szCs w:val="20"/>
              </w:rPr>
              <w:t>146 536</w:t>
            </w:r>
          </w:p>
        </w:tc>
      </w:tr>
    </w:tbl>
    <w:p w:rsidR="00552DFF" w:rsidRDefault="00552DFF" w:rsidP="00DC3B4B">
      <w:pPr>
        <w:jc w:val="both"/>
        <w:rPr>
          <w:i/>
          <w:sz w:val="20"/>
          <w:szCs w:val="20"/>
        </w:rPr>
      </w:pPr>
      <w:r>
        <w:rPr>
          <w:i/>
          <w:sz w:val="20"/>
          <w:szCs w:val="20"/>
        </w:rPr>
        <w:t>Pārskata periodā netika veiktas apropriācijas izmaiņas</w:t>
      </w:r>
    </w:p>
    <w:p w:rsidR="00D33FE2" w:rsidRDefault="00D33FE2">
      <w:pPr>
        <w:rPr>
          <w:rFonts w:eastAsiaTheme="majorEastAsia" w:cs="Times New Roman"/>
          <w:b/>
          <w:sz w:val="28"/>
          <w:szCs w:val="28"/>
        </w:rPr>
      </w:pPr>
      <w:bookmarkStart w:id="9" w:name="_Toc479760136"/>
      <w:r>
        <w:rPr>
          <w:rFonts w:cs="Times New Roman"/>
          <w:b/>
          <w:sz w:val="28"/>
          <w:szCs w:val="28"/>
        </w:rPr>
        <w:br w:type="page"/>
      </w:r>
    </w:p>
    <w:p w:rsidR="00552DFF" w:rsidRPr="0039433A" w:rsidRDefault="00552DFF" w:rsidP="00DC3B4B">
      <w:pPr>
        <w:pStyle w:val="Heading1"/>
        <w:spacing w:before="0"/>
        <w:jc w:val="both"/>
        <w:rPr>
          <w:rFonts w:ascii="Times New Roman" w:hAnsi="Times New Roman" w:cs="Times New Roman"/>
          <w:b/>
          <w:color w:val="auto"/>
          <w:sz w:val="28"/>
          <w:szCs w:val="28"/>
        </w:rPr>
      </w:pPr>
      <w:bookmarkStart w:id="10" w:name="_Ministru_kabinets_"/>
      <w:bookmarkEnd w:id="10"/>
      <w:r w:rsidRPr="0039433A">
        <w:rPr>
          <w:rFonts w:ascii="Times New Roman" w:hAnsi="Times New Roman" w:cs="Times New Roman"/>
          <w:b/>
          <w:color w:val="auto"/>
          <w:sz w:val="28"/>
          <w:szCs w:val="28"/>
        </w:rPr>
        <w:lastRenderedPageBreak/>
        <w:t>Ministru kabinets</w:t>
      </w:r>
      <w:bookmarkEnd w:id="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rsidTr="00552DFF">
        <w:tc>
          <w:tcPr>
            <w:tcW w:w="1584" w:type="dxa"/>
          </w:tcPr>
          <w:p w:rsidR="00552DFF" w:rsidRPr="00FE5AE6" w:rsidRDefault="00552DFF" w:rsidP="00DC3B4B">
            <w:pPr>
              <w:jc w:val="both"/>
              <w:rPr>
                <w:b/>
                <w:sz w:val="20"/>
                <w:szCs w:val="20"/>
              </w:rPr>
            </w:pPr>
            <w:r w:rsidRPr="00FE5AE6">
              <w:rPr>
                <w:b/>
                <w:sz w:val="20"/>
                <w:szCs w:val="20"/>
              </w:rPr>
              <w:t>Kods/FM rīk.dat.un Nr.</w:t>
            </w:r>
          </w:p>
        </w:tc>
        <w:tc>
          <w:tcPr>
            <w:tcW w:w="3798" w:type="dxa"/>
          </w:tcPr>
          <w:p w:rsidR="00552DFF" w:rsidRPr="00FE5AE6" w:rsidRDefault="00552DFF" w:rsidP="00DC3B4B">
            <w:pPr>
              <w:jc w:val="both"/>
              <w:rPr>
                <w:b/>
                <w:sz w:val="20"/>
                <w:szCs w:val="20"/>
              </w:rPr>
            </w:pPr>
            <w:r w:rsidRPr="00FE5AE6">
              <w:rPr>
                <w:b/>
                <w:sz w:val="20"/>
                <w:szCs w:val="20"/>
              </w:rPr>
              <w:t>Programmas/apakšprogrammas nosaukums</w:t>
            </w:r>
          </w:p>
        </w:tc>
        <w:tc>
          <w:tcPr>
            <w:tcW w:w="1276" w:type="dxa"/>
          </w:tcPr>
          <w:p w:rsidR="00552DFF" w:rsidRPr="00FE5AE6" w:rsidRDefault="00552DFF" w:rsidP="00DC3B4B">
            <w:pPr>
              <w:jc w:val="both"/>
              <w:rPr>
                <w:b/>
                <w:sz w:val="20"/>
                <w:szCs w:val="20"/>
              </w:rPr>
            </w:pPr>
            <w:r w:rsidRPr="00FE5AE6">
              <w:rPr>
                <w:b/>
                <w:sz w:val="20"/>
                <w:szCs w:val="20"/>
              </w:rPr>
              <w:t>201</w:t>
            </w:r>
            <w:r w:rsidR="00611A88">
              <w:rPr>
                <w:b/>
                <w:sz w:val="20"/>
                <w:szCs w:val="20"/>
              </w:rPr>
              <w:t>9</w:t>
            </w:r>
            <w:r w:rsidRPr="00FE5AE6">
              <w:rPr>
                <w:b/>
                <w:sz w:val="20"/>
                <w:szCs w:val="20"/>
              </w:rPr>
              <w:t>.gada plāns</w:t>
            </w:r>
          </w:p>
        </w:tc>
        <w:tc>
          <w:tcPr>
            <w:tcW w:w="1275" w:type="dxa"/>
          </w:tcPr>
          <w:p w:rsidR="00552DFF" w:rsidRPr="00FE5AE6" w:rsidRDefault="00552DFF" w:rsidP="00DC3B4B">
            <w:pPr>
              <w:jc w:val="both"/>
              <w:rPr>
                <w:b/>
                <w:sz w:val="20"/>
                <w:szCs w:val="20"/>
              </w:rPr>
            </w:pPr>
            <w:r w:rsidRPr="00FE5AE6">
              <w:rPr>
                <w:b/>
                <w:sz w:val="20"/>
                <w:szCs w:val="20"/>
              </w:rPr>
              <w:t xml:space="preserve">Izmaiņas uz </w:t>
            </w:r>
            <w:r w:rsidR="00FC09E7">
              <w:rPr>
                <w:b/>
                <w:sz w:val="20"/>
                <w:szCs w:val="20"/>
              </w:rPr>
              <w:t>3</w:t>
            </w:r>
            <w:r w:rsidR="005230F9">
              <w:rPr>
                <w:b/>
                <w:sz w:val="20"/>
                <w:szCs w:val="20"/>
              </w:rPr>
              <w:t>1.12</w:t>
            </w:r>
            <w:r w:rsidR="00611A88">
              <w:rPr>
                <w:b/>
                <w:sz w:val="20"/>
                <w:szCs w:val="20"/>
              </w:rPr>
              <w:t>.2019</w:t>
            </w:r>
          </w:p>
        </w:tc>
        <w:tc>
          <w:tcPr>
            <w:tcW w:w="1411" w:type="dxa"/>
          </w:tcPr>
          <w:p w:rsidR="00552DFF" w:rsidRPr="00FE5AE6" w:rsidRDefault="00552DFF" w:rsidP="00DC3B4B">
            <w:pPr>
              <w:jc w:val="both"/>
              <w:rPr>
                <w:b/>
                <w:sz w:val="20"/>
                <w:szCs w:val="20"/>
              </w:rPr>
            </w:pPr>
            <w:r w:rsidRPr="00FE5AE6">
              <w:rPr>
                <w:b/>
                <w:sz w:val="20"/>
                <w:szCs w:val="20"/>
              </w:rPr>
              <w:t>201</w:t>
            </w:r>
            <w:r w:rsidR="00611A88">
              <w:rPr>
                <w:b/>
                <w:sz w:val="20"/>
                <w:szCs w:val="20"/>
              </w:rPr>
              <w:t>9</w:t>
            </w:r>
            <w:r w:rsidRPr="00FE5AE6">
              <w:rPr>
                <w:b/>
                <w:sz w:val="20"/>
                <w:szCs w:val="20"/>
              </w:rPr>
              <w:t>.gada plāns kopā ar izmaiņām</w:t>
            </w:r>
          </w:p>
        </w:tc>
      </w:tr>
      <w:tr w:rsidR="00552DFF" w:rsidTr="00552DFF">
        <w:tc>
          <w:tcPr>
            <w:tcW w:w="5382" w:type="dxa"/>
            <w:gridSpan w:val="2"/>
            <w:shd w:val="clear" w:color="auto" w:fill="FFD966" w:themeFill="accent4" w:themeFillTint="99"/>
          </w:tcPr>
          <w:p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552DFF" w:rsidRPr="00FE5AE6" w:rsidRDefault="007618B7" w:rsidP="00DC3B4B">
            <w:pPr>
              <w:jc w:val="both"/>
              <w:rPr>
                <w:b/>
                <w:sz w:val="20"/>
                <w:szCs w:val="20"/>
              </w:rPr>
            </w:pPr>
            <w:r>
              <w:rPr>
                <w:b/>
                <w:sz w:val="20"/>
                <w:szCs w:val="20"/>
              </w:rPr>
              <w:t>10 051 194</w:t>
            </w:r>
          </w:p>
        </w:tc>
        <w:tc>
          <w:tcPr>
            <w:tcW w:w="1275" w:type="dxa"/>
            <w:shd w:val="clear" w:color="auto" w:fill="FFD966" w:themeFill="accent4" w:themeFillTint="99"/>
          </w:tcPr>
          <w:p w:rsidR="00552DFF" w:rsidRPr="00FE5AE6" w:rsidRDefault="005230F9" w:rsidP="00DC3B4B">
            <w:pPr>
              <w:jc w:val="both"/>
              <w:rPr>
                <w:b/>
                <w:sz w:val="20"/>
                <w:szCs w:val="20"/>
              </w:rPr>
            </w:pPr>
            <w:r>
              <w:rPr>
                <w:b/>
                <w:sz w:val="20"/>
                <w:szCs w:val="20"/>
              </w:rPr>
              <w:t>1 710 449</w:t>
            </w:r>
          </w:p>
        </w:tc>
        <w:tc>
          <w:tcPr>
            <w:tcW w:w="1411" w:type="dxa"/>
            <w:shd w:val="clear" w:color="auto" w:fill="FFD966" w:themeFill="accent4" w:themeFillTint="99"/>
          </w:tcPr>
          <w:p w:rsidR="00552DFF" w:rsidRPr="00FE5AE6" w:rsidRDefault="005230F9" w:rsidP="00DC3B4B">
            <w:pPr>
              <w:jc w:val="both"/>
              <w:rPr>
                <w:b/>
                <w:sz w:val="20"/>
                <w:szCs w:val="20"/>
              </w:rPr>
            </w:pPr>
            <w:r>
              <w:rPr>
                <w:b/>
                <w:sz w:val="20"/>
                <w:szCs w:val="20"/>
              </w:rPr>
              <w:t>11 761 643</w:t>
            </w:r>
          </w:p>
        </w:tc>
      </w:tr>
    </w:tbl>
    <w:p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rsidR="00552DFF" w:rsidRDefault="00552DFF" w:rsidP="00DC3B4B">
            <w:pPr>
              <w:jc w:val="both"/>
              <w:rPr>
                <w:sz w:val="20"/>
                <w:szCs w:val="20"/>
              </w:rPr>
            </w:pPr>
            <w:r>
              <w:rPr>
                <w:sz w:val="20"/>
                <w:szCs w:val="20"/>
              </w:rPr>
              <w:t xml:space="preserve">Ministru </w:t>
            </w:r>
            <w:r w:rsidR="00DF1BC9">
              <w:rPr>
                <w:sz w:val="20"/>
                <w:szCs w:val="20"/>
              </w:rPr>
              <w:t>kabineta</w:t>
            </w:r>
            <w:r>
              <w:rPr>
                <w:sz w:val="20"/>
                <w:szCs w:val="20"/>
              </w:rPr>
              <w:t xml:space="preserve"> darbības nodrošināšana, valsts pārvaldes politika</w:t>
            </w:r>
          </w:p>
        </w:tc>
        <w:tc>
          <w:tcPr>
            <w:tcW w:w="1276" w:type="dxa"/>
            <w:shd w:val="clear" w:color="auto" w:fill="C5E0B3" w:themeFill="accent6" w:themeFillTint="66"/>
          </w:tcPr>
          <w:p w:rsidR="00552DFF" w:rsidRDefault="00232B5A" w:rsidP="00DC3B4B">
            <w:pPr>
              <w:jc w:val="both"/>
              <w:rPr>
                <w:sz w:val="20"/>
                <w:szCs w:val="20"/>
              </w:rPr>
            </w:pPr>
            <w:r>
              <w:rPr>
                <w:sz w:val="20"/>
                <w:szCs w:val="20"/>
              </w:rPr>
              <w:t>6 024 610</w:t>
            </w:r>
          </w:p>
        </w:tc>
        <w:tc>
          <w:tcPr>
            <w:tcW w:w="1275" w:type="dxa"/>
            <w:shd w:val="clear" w:color="auto" w:fill="C5E0B3" w:themeFill="accent6" w:themeFillTint="66"/>
          </w:tcPr>
          <w:p w:rsidR="00552DFF" w:rsidRDefault="00CB6F2A" w:rsidP="00DC3B4B">
            <w:pPr>
              <w:jc w:val="both"/>
              <w:rPr>
                <w:sz w:val="20"/>
                <w:szCs w:val="20"/>
              </w:rPr>
            </w:pPr>
            <w:r>
              <w:rPr>
                <w:sz w:val="20"/>
                <w:szCs w:val="20"/>
              </w:rPr>
              <w:t>0</w:t>
            </w:r>
          </w:p>
        </w:tc>
        <w:tc>
          <w:tcPr>
            <w:tcW w:w="1411" w:type="dxa"/>
            <w:shd w:val="clear" w:color="auto" w:fill="C5E0B3" w:themeFill="accent6" w:themeFillTint="66"/>
          </w:tcPr>
          <w:p w:rsidR="00552DFF" w:rsidRDefault="00AB3A44" w:rsidP="00DC3B4B">
            <w:pPr>
              <w:jc w:val="both"/>
              <w:rPr>
                <w:sz w:val="20"/>
                <w:szCs w:val="20"/>
              </w:rPr>
            </w:pPr>
            <w:r>
              <w:rPr>
                <w:sz w:val="20"/>
                <w:szCs w:val="20"/>
              </w:rPr>
              <w:t>6 024 610</w:t>
            </w:r>
          </w:p>
        </w:tc>
      </w:tr>
    </w:tbl>
    <w:p w:rsidR="00AB3A44" w:rsidRDefault="00AB3A4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552DFF">
        <w:tc>
          <w:tcPr>
            <w:tcW w:w="1555" w:type="dxa"/>
            <w:shd w:val="clear" w:color="auto" w:fill="C5E0B3" w:themeFill="accent6" w:themeFillTint="66"/>
          </w:tcPr>
          <w:p w:rsidR="00552DFF" w:rsidRDefault="00552DFF" w:rsidP="00DC3B4B">
            <w:pPr>
              <w:jc w:val="both"/>
              <w:rPr>
                <w:sz w:val="20"/>
                <w:szCs w:val="20"/>
              </w:rPr>
            </w:pPr>
            <w:r>
              <w:rPr>
                <w:sz w:val="20"/>
                <w:szCs w:val="20"/>
              </w:rPr>
              <w:t>19.00.00</w:t>
            </w:r>
          </w:p>
        </w:tc>
        <w:tc>
          <w:tcPr>
            <w:tcW w:w="3827" w:type="dxa"/>
            <w:shd w:val="clear" w:color="auto" w:fill="C5E0B3" w:themeFill="accent6" w:themeFillTint="66"/>
          </w:tcPr>
          <w:p w:rsidR="00552DFF" w:rsidRDefault="00552DFF" w:rsidP="00DC3B4B">
            <w:pPr>
              <w:jc w:val="both"/>
              <w:rPr>
                <w:sz w:val="20"/>
                <w:szCs w:val="20"/>
              </w:rPr>
            </w:pPr>
            <w:r>
              <w:rPr>
                <w:sz w:val="20"/>
                <w:szCs w:val="20"/>
              </w:rPr>
              <w:t>Valsts administrācijas skola</w:t>
            </w:r>
          </w:p>
        </w:tc>
        <w:tc>
          <w:tcPr>
            <w:tcW w:w="1276" w:type="dxa"/>
            <w:shd w:val="clear" w:color="auto" w:fill="C5E0B3" w:themeFill="accent6" w:themeFillTint="66"/>
          </w:tcPr>
          <w:p w:rsidR="00552DFF" w:rsidRDefault="007618B7" w:rsidP="00DC3B4B">
            <w:pPr>
              <w:jc w:val="both"/>
              <w:rPr>
                <w:sz w:val="20"/>
                <w:szCs w:val="20"/>
              </w:rPr>
            </w:pPr>
            <w:r>
              <w:rPr>
                <w:sz w:val="20"/>
                <w:szCs w:val="20"/>
              </w:rPr>
              <w:t>475 753</w:t>
            </w:r>
          </w:p>
        </w:tc>
        <w:tc>
          <w:tcPr>
            <w:tcW w:w="1275" w:type="dxa"/>
            <w:shd w:val="clear" w:color="auto" w:fill="C5E0B3" w:themeFill="accent6" w:themeFillTint="66"/>
          </w:tcPr>
          <w:p w:rsidR="00552DFF" w:rsidRDefault="006F5A2D" w:rsidP="00DC3B4B">
            <w:pPr>
              <w:jc w:val="both"/>
              <w:rPr>
                <w:sz w:val="20"/>
                <w:szCs w:val="20"/>
              </w:rPr>
            </w:pPr>
            <w:r>
              <w:rPr>
                <w:sz w:val="20"/>
                <w:szCs w:val="20"/>
              </w:rPr>
              <w:t>22 350</w:t>
            </w:r>
          </w:p>
        </w:tc>
        <w:tc>
          <w:tcPr>
            <w:tcW w:w="1411" w:type="dxa"/>
            <w:shd w:val="clear" w:color="auto" w:fill="C5E0B3" w:themeFill="accent6" w:themeFillTint="66"/>
          </w:tcPr>
          <w:p w:rsidR="00552DFF" w:rsidRDefault="006F5A2D" w:rsidP="00DC3B4B">
            <w:pPr>
              <w:jc w:val="both"/>
              <w:rPr>
                <w:sz w:val="20"/>
                <w:szCs w:val="20"/>
              </w:rPr>
            </w:pPr>
            <w:r>
              <w:rPr>
                <w:sz w:val="20"/>
                <w:szCs w:val="20"/>
              </w:rPr>
              <w:t>498 103</w:t>
            </w:r>
          </w:p>
        </w:tc>
      </w:tr>
    </w:tbl>
    <w:p w:rsidR="00AB3A44" w:rsidRDefault="00AB3A44" w:rsidP="00DC3B4B">
      <w:pPr>
        <w:jc w:val="both"/>
        <w:rPr>
          <w:i/>
          <w:sz w:val="20"/>
          <w:szCs w:val="20"/>
        </w:rPr>
      </w:pPr>
      <w:r>
        <w:rPr>
          <w:i/>
          <w:sz w:val="20"/>
          <w:szCs w:val="20"/>
        </w:rPr>
        <w:t>Pārskata periodā netika veiktas apropriācijas izmaiņas</w:t>
      </w:r>
    </w:p>
    <w:p w:rsidR="00110AEC" w:rsidRDefault="005230F9" w:rsidP="00DC3B4B">
      <w:pPr>
        <w:jc w:val="both"/>
        <w:rPr>
          <w:i/>
          <w:sz w:val="20"/>
          <w:szCs w:val="20"/>
        </w:rPr>
      </w:pPr>
      <w:r>
        <w:rPr>
          <w:noProof/>
          <w:lang w:eastAsia="lv-LV"/>
        </w:rPr>
        <w:drawing>
          <wp:inline distT="0" distB="0" distL="0" distR="0" wp14:anchorId="17E76819" wp14:editId="687EF4D9">
            <wp:extent cx="5908413" cy="1754206"/>
            <wp:effectExtent l="0" t="0" r="16510" b="1778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F5A2D" w:rsidRDefault="006F5A2D" w:rsidP="00DC3B4B">
      <w:pPr>
        <w:jc w:val="both"/>
        <w:rPr>
          <w:i/>
          <w:sz w:val="20"/>
          <w:szCs w:val="20"/>
        </w:rPr>
      </w:pPr>
    </w:p>
    <w:tbl>
      <w:tblPr>
        <w:tblStyle w:val="TableGrid"/>
        <w:tblW w:w="9351" w:type="dxa"/>
        <w:tblLook w:val="04A0" w:firstRow="1" w:lastRow="0" w:firstColumn="1" w:lastColumn="0" w:noHBand="0" w:noVBand="1"/>
      </w:tblPr>
      <w:tblGrid>
        <w:gridCol w:w="1434"/>
        <w:gridCol w:w="3948"/>
        <w:gridCol w:w="1276"/>
        <w:gridCol w:w="1275"/>
        <w:gridCol w:w="1418"/>
      </w:tblGrid>
      <w:tr w:rsidR="00110AEC" w:rsidTr="00110AEC">
        <w:tc>
          <w:tcPr>
            <w:tcW w:w="1434" w:type="dxa"/>
            <w:shd w:val="clear" w:color="auto" w:fill="C5E0B3" w:themeFill="accent6" w:themeFillTint="66"/>
          </w:tcPr>
          <w:p w:rsidR="00110AEC" w:rsidRDefault="00110AEC" w:rsidP="00DC3B4B">
            <w:pPr>
              <w:jc w:val="both"/>
              <w:rPr>
                <w:sz w:val="20"/>
                <w:szCs w:val="20"/>
              </w:rPr>
            </w:pPr>
            <w:r>
              <w:rPr>
                <w:sz w:val="20"/>
                <w:szCs w:val="20"/>
              </w:rPr>
              <w:t>62.06.00</w:t>
            </w:r>
          </w:p>
        </w:tc>
        <w:tc>
          <w:tcPr>
            <w:tcW w:w="3948" w:type="dxa"/>
            <w:shd w:val="clear" w:color="auto" w:fill="C5E0B3" w:themeFill="accent6" w:themeFillTint="66"/>
          </w:tcPr>
          <w:p w:rsidR="00110AEC" w:rsidRDefault="00110AEC" w:rsidP="00DC3B4B">
            <w:pPr>
              <w:jc w:val="both"/>
              <w:rPr>
                <w:sz w:val="20"/>
                <w:szCs w:val="20"/>
              </w:rPr>
            </w:pPr>
            <w:r w:rsidRPr="00B239AB">
              <w:rPr>
                <w:sz w:val="20"/>
                <w:szCs w:val="20"/>
              </w:rPr>
              <w:t>Eiropas Reģionālās attīstības fonda (ERAF) projekti (2014-2020)</w:t>
            </w:r>
          </w:p>
        </w:tc>
        <w:tc>
          <w:tcPr>
            <w:tcW w:w="1276" w:type="dxa"/>
            <w:shd w:val="clear" w:color="auto" w:fill="C5E0B3" w:themeFill="accent6" w:themeFillTint="66"/>
          </w:tcPr>
          <w:p w:rsidR="00110AEC" w:rsidRDefault="00110AEC" w:rsidP="00DC3B4B">
            <w:pPr>
              <w:jc w:val="both"/>
              <w:rPr>
                <w:sz w:val="20"/>
                <w:szCs w:val="20"/>
              </w:rPr>
            </w:pPr>
            <w:r>
              <w:rPr>
                <w:sz w:val="20"/>
                <w:szCs w:val="20"/>
              </w:rPr>
              <w:t>2 162 117</w:t>
            </w:r>
          </w:p>
        </w:tc>
        <w:tc>
          <w:tcPr>
            <w:tcW w:w="1275" w:type="dxa"/>
            <w:shd w:val="clear" w:color="auto" w:fill="C5E0B3" w:themeFill="accent6" w:themeFillTint="66"/>
          </w:tcPr>
          <w:p w:rsidR="00110AEC" w:rsidRDefault="00983F03" w:rsidP="00DC3B4B">
            <w:pPr>
              <w:jc w:val="both"/>
              <w:rPr>
                <w:sz w:val="20"/>
                <w:szCs w:val="20"/>
              </w:rPr>
            </w:pPr>
            <w:r>
              <w:rPr>
                <w:sz w:val="20"/>
                <w:szCs w:val="20"/>
              </w:rPr>
              <w:t>-1 525 881</w:t>
            </w:r>
          </w:p>
        </w:tc>
        <w:tc>
          <w:tcPr>
            <w:tcW w:w="1418" w:type="dxa"/>
            <w:shd w:val="clear" w:color="auto" w:fill="C5E0B3" w:themeFill="accent6" w:themeFillTint="66"/>
          </w:tcPr>
          <w:p w:rsidR="00110AEC" w:rsidRDefault="00983F03" w:rsidP="00DC3B4B">
            <w:pPr>
              <w:jc w:val="both"/>
              <w:rPr>
                <w:sz w:val="20"/>
                <w:szCs w:val="20"/>
              </w:rPr>
            </w:pPr>
            <w:r w:rsidRPr="00983F03">
              <w:rPr>
                <w:sz w:val="20"/>
                <w:szCs w:val="20"/>
              </w:rPr>
              <w:t>636</w:t>
            </w:r>
            <w:r>
              <w:rPr>
                <w:sz w:val="20"/>
                <w:szCs w:val="20"/>
              </w:rPr>
              <w:t xml:space="preserve"> </w:t>
            </w:r>
            <w:r w:rsidRPr="00983F03">
              <w:rPr>
                <w:sz w:val="20"/>
                <w:szCs w:val="20"/>
              </w:rPr>
              <w:t>236</w:t>
            </w:r>
          </w:p>
        </w:tc>
      </w:tr>
    </w:tbl>
    <w:p w:rsidR="006F5A2D" w:rsidRDefault="005230F9" w:rsidP="00DC3B4B">
      <w:pPr>
        <w:jc w:val="both"/>
        <w:rPr>
          <w:i/>
          <w:sz w:val="20"/>
          <w:szCs w:val="20"/>
        </w:rPr>
      </w:pPr>
      <w:r>
        <w:rPr>
          <w:noProof/>
          <w:lang w:eastAsia="lv-LV"/>
        </w:rPr>
        <w:drawing>
          <wp:inline distT="0" distB="0" distL="0" distR="0" wp14:anchorId="03C0D22E" wp14:editId="408A180C">
            <wp:extent cx="5908413" cy="1744121"/>
            <wp:effectExtent l="0" t="0" r="16510" b="889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342783" w:rsidRPr="000D3656" w:rsidTr="005230F9">
        <w:tc>
          <w:tcPr>
            <w:tcW w:w="1565" w:type="dxa"/>
          </w:tcPr>
          <w:p w:rsidR="00342783" w:rsidRPr="000D3656" w:rsidRDefault="00342783"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322</w:t>
            </w:r>
          </w:p>
        </w:tc>
        <w:tc>
          <w:tcPr>
            <w:tcW w:w="7796" w:type="dxa"/>
          </w:tcPr>
          <w:p w:rsidR="00342783" w:rsidRPr="000D3656" w:rsidRDefault="00342783" w:rsidP="00342783">
            <w:pPr>
              <w:tabs>
                <w:tab w:val="left" w:pos="0"/>
              </w:tabs>
              <w:jc w:val="both"/>
              <w:rPr>
                <w:sz w:val="20"/>
                <w:szCs w:val="20"/>
              </w:rPr>
            </w:pPr>
            <w:r>
              <w:rPr>
                <w:sz w:val="20"/>
                <w:szCs w:val="20"/>
              </w:rPr>
              <w:t xml:space="preserve">1 387 934 </w:t>
            </w:r>
            <w:r w:rsidRPr="004C4FA4">
              <w:rPr>
                <w:i/>
                <w:sz w:val="20"/>
                <w:szCs w:val="20"/>
              </w:rPr>
              <w:t>euro</w:t>
            </w:r>
            <w:r w:rsidRPr="000D3656">
              <w:rPr>
                <w:sz w:val="20"/>
                <w:szCs w:val="20"/>
              </w:rPr>
              <w:t xml:space="preserve"> apmērā samazināti izdevumi, </w:t>
            </w:r>
            <w:r>
              <w:rPr>
                <w:sz w:val="20"/>
                <w:szCs w:val="20"/>
              </w:rPr>
              <w:t xml:space="preserve">pārdalot </w:t>
            </w:r>
            <w:r w:rsidRPr="00342783">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r>
              <w:rPr>
                <w:sz w:val="20"/>
                <w:szCs w:val="20"/>
              </w:rPr>
              <w:t>.</w:t>
            </w:r>
          </w:p>
        </w:tc>
      </w:tr>
    </w:tbl>
    <w:p w:rsidR="00342783" w:rsidRDefault="0034278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rsidTr="00FE15CE">
        <w:tc>
          <w:tcPr>
            <w:tcW w:w="1555" w:type="dxa"/>
            <w:shd w:val="clear" w:color="auto" w:fill="C5E0B3" w:themeFill="accent6" w:themeFillTint="66"/>
          </w:tcPr>
          <w:p w:rsidR="00552DFF" w:rsidRDefault="00552DFF" w:rsidP="00DC3B4B">
            <w:pPr>
              <w:jc w:val="both"/>
              <w:rPr>
                <w:sz w:val="20"/>
                <w:szCs w:val="20"/>
              </w:rPr>
            </w:pPr>
            <w:r>
              <w:rPr>
                <w:sz w:val="20"/>
                <w:szCs w:val="20"/>
              </w:rPr>
              <w:t>62.20.00</w:t>
            </w:r>
          </w:p>
        </w:tc>
        <w:tc>
          <w:tcPr>
            <w:tcW w:w="3827" w:type="dxa"/>
            <w:shd w:val="clear" w:color="auto" w:fill="C5E0B3" w:themeFill="accent6" w:themeFillTint="66"/>
          </w:tcPr>
          <w:p w:rsidR="00552DFF" w:rsidRDefault="00552DFF" w:rsidP="00DC3B4B">
            <w:pPr>
              <w:jc w:val="both"/>
              <w:rPr>
                <w:sz w:val="20"/>
                <w:szCs w:val="20"/>
              </w:rPr>
            </w:pPr>
            <w:r>
              <w:rPr>
                <w:sz w:val="20"/>
                <w:szCs w:val="20"/>
              </w:rPr>
              <w:t>Tehniskā palīdzība Eiropas Reģionālās attīstības fonda (ERAF) apgūšanai (2014-2020)</w:t>
            </w:r>
          </w:p>
        </w:tc>
        <w:tc>
          <w:tcPr>
            <w:tcW w:w="1276" w:type="dxa"/>
            <w:shd w:val="clear" w:color="auto" w:fill="C5E0B3" w:themeFill="accent6" w:themeFillTint="66"/>
          </w:tcPr>
          <w:p w:rsidR="00552DFF" w:rsidRDefault="00110AEC" w:rsidP="00DC3B4B">
            <w:pPr>
              <w:jc w:val="both"/>
              <w:rPr>
                <w:sz w:val="20"/>
                <w:szCs w:val="20"/>
              </w:rPr>
            </w:pPr>
            <w:r>
              <w:rPr>
                <w:sz w:val="20"/>
                <w:szCs w:val="20"/>
              </w:rPr>
              <w:t>0</w:t>
            </w:r>
          </w:p>
        </w:tc>
        <w:tc>
          <w:tcPr>
            <w:tcW w:w="1275" w:type="dxa"/>
            <w:shd w:val="clear" w:color="auto" w:fill="C5E0B3" w:themeFill="accent6" w:themeFillTint="66"/>
          </w:tcPr>
          <w:p w:rsidR="00552DFF" w:rsidRDefault="00110AEC" w:rsidP="00DC3B4B">
            <w:pPr>
              <w:jc w:val="both"/>
              <w:rPr>
                <w:sz w:val="20"/>
                <w:szCs w:val="20"/>
              </w:rPr>
            </w:pPr>
            <w:r>
              <w:rPr>
                <w:sz w:val="20"/>
                <w:szCs w:val="20"/>
              </w:rPr>
              <w:t>227 440</w:t>
            </w:r>
          </w:p>
        </w:tc>
        <w:tc>
          <w:tcPr>
            <w:tcW w:w="1411" w:type="dxa"/>
            <w:shd w:val="clear" w:color="auto" w:fill="C5E0B3" w:themeFill="accent6" w:themeFillTint="66"/>
          </w:tcPr>
          <w:p w:rsidR="00552DFF" w:rsidRDefault="00110AEC" w:rsidP="00DC3B4B">
            <w:pPr>
              <w:jc w:val="both"/>
              <w:rPr>
                <w:sz w:val="20"/>
                <w:szCs w:val="20"/>
              </w:rPr>
            </w:pPr>
            <w:r>
              <w:rPr>
                <w:sz w:val="20"/>
                <w:szCs w:val="20"/>
              </w:rPr>
              <w:t>227 440</w:t>
            </w:r>
          </w:p>
        </w:tc>
      </w:tr>
    </w:tbl>
    <w:p w:rsidR="00C571EA" w:rsidRDefault="005230F9" w:rsidP="00DC3B4B">
      <w:pPr>
        <w:jc w:val="both"/>
        <w:rPr>
          <w:i/>
          <w:sz w:val="20"/>
          <w:szCs w:val="20"/>
        </w:rPr>
      </w:pPr>
      <w:r>
        <w:rPr>
          <w:noProof/>
          <w:lang w:eastAsia="lv-LV"/>
        </w:rPr>
        <w:drawing>
          <wp:inline distT="0" distB="0" distL="0" distR="0" wp14:anchorId="3EA52A0A" wp14:editId="01AD72CB">
            <wp:extent cx="5907293" cy="1744121"/>
            <wp:effectExtent l="0" t="0" r="1778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6C4FE5" w:rsidRPr="000D3656" w:rsidTr="00DC3B4B">
        <w:tc>
          <w:tcPr>
            <w:tcW w:w="1565" w:type="dxa"/>
            <w:gridSpan w:val="2"/>
          </w:tcPr>
          <w:p w:rsidR="006C4FE5" w:rsidRPr="000D3656" w:rsidRDefault="006C4FE5" w:rsidP="00DC3B4B">
            <w:pPr>
              <w:tabs>
                <w:tab w:val="left" w:pos="0"/>
              </w:tabs>
              <w:jc w:val="both"/>
              <w:rPr>
                <w:sz w:val="20"/>
                <w:szCs w:val="20"/>
              </w:rPr>
            </w:pPr>
            <w:r w:rsidRPr="000D3656">
              <w:rPr>
                <w:sz w:val="20"/>
                <w:szCs w:val="20"/>
              </w:rPr>
              <w:t xml:space="preserve">FM </w:t>
            </w:r>
            <w:r>
              <w:rPr>
                <w:sz w:val="20"/>
                <w:szCs w:val="20"/>
              </w:rPr>
              <w:t>21.01</w:t>
            </w:r>
            <w:r w:rsidRPr="000D3656">
              <w:rPr>
                <w:sz w:val="20"/>
                <w:szCs w:val="20"/>
              </w:rPr>
              <w:t>.201</w:t>
            </w:r>
            <w:r>
              <w:rPr>
                <w:sz w:val="20"/>
                <w:szCs w:val="20"/>
              </w:rPr>
              <w:t>9 rīk.Nr.34</w:t>
            </w:r>
          </w:p>
        </w:tc>
        <w:tc>
          <w:tcPr>
            <w:tcW w:w="7789" w:type="dxa"/>
            <w:gridSpan w:val="4"/>
          </w:tcPr>
          <w:p w:rsidR="006C4FE5" w:rsidRPr="000D3656" w:rsidRDefault="006C4FE5" w:rsidP="00DC3B4B">
            <w:pPr>
              <w:tabs>
                <w:tab w:val="left" w:pos="0"/>
              </w:tabs>
              <w:jc w:val="both"/>
              <w:rPr>
                <w:sz w:val="20"/>
                <w:szCs w:val="20"/>
              </w:rPr>
            </w:pPr>
            <w:r>
              <w:rPr>
                <w:sz w:val="20"/>
                <w:szCs w:val="20"/>
              </w:rPr>
              <w:t xml:space="preserve">227 440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86191B">
              <w:rPr>
                <w:sz w:val="20"/>
                <w:szCs w:val="20"/>
              </w:rPr>
              <w:t>Eiropas Reģionālās attīstības fonda (ERAF) 2014.-2020.gada</w:t>
            </w:r>
            <w:r>
              <w:rPr>
                <w:sz w:val="20"/>
                <w:szCs w:val="20"/>
              </w:rPr>
              <w:t xml:space="preserve"> programmēšanas perioda projekta “Atbalsts Valsts kancelejai Eiropas Savienības fondu administrēšanā”</w:t>
            </w:r>
            <w:r w:rsidRPr="0086191B">
              <w:rPr>
                <w:sz w:val="20"/>
                <w:szCs w:val="20"/>
              </w:rPr>
              <w:t xml:space="preserve"> īstenošanai</w:t>
            </w:r>
            <w:r>
              <w:rPr>
                <w:sz w:val="20"/>
                <w:szCs w:val="20"/>
              </w:rPr>
              <w:t>. (80.00.00 programma)</w:t>
            </w:r>
          </w:p>
        </w:tc>
      </w:tr>
      <w:tr w:rsidR="00552DFF" w:rsidTr="003601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552DFF" w:rsidRDefault="00552DFF" w:rsidP="00DC3B4B">
            <w:pPr>
              <w:jc w:val="both"/>
              <w:rPr>
                <w:sz w:val="20"/>
                <w:szCs w:val="20"/>
              </w:rPr>
            </w:pPr>
            <w:r>
              <w:rPr>
                <w:sz w:val="20"/>
                <w:szCs w:val="20"/>
              </w:rPr>
              <w:lastRenderedPageBreak/>
              <w:t>63.08.00</w:t>
            </w:r>
          </w:p>
        </w:tc>
        <w:tc>
          <w:tcPr>
            <w:tcW w:w="3827" w:type="dxa"/>
            <w:shd w:val="clear" w:color="auto" w:fill="C5E0B3" w:themeFill="accent6" w:themeFillTint="66"/>
          </w:tcPr>
          <w:p w:rsidR="00552DFF" w:rsidRDefault="00552DFF" w:rsidP="00DC3B4B">
            <w:pPr>
              <w:jc w:val="both"/>
              <w:rPr>
                <w:sz w:val="20"/>
                <w:szCs w:val="20"/>
              </w:rPr>
            </w:pPr>
            <w:r>
              <w:rPr>
                <w:sz w:val="20"/>
                <w:szCs w:val="20"/>
              </w:rPr>
              <w:t>Eiropas Sociālā fonda (ESF) projekti (2014-2020)</w:t>
            </w:r>
          </w:p>
        </w:tc>
        <w:tc>
          <w:tcPr>
            <w:tcW w:w="1276" w:type="dxa"/>
            <w:shd w:val="clear" w:color="auto" w:fill="C5E0B3" w:themeFill="accent6" w:themeFillTint="66"/>
          </w:tcPr>
          <w:p w:rsidR="00552DFF" w:rsidRDefault="00174E47" w:rsidP="00DC3B4B">
            <w:pPr>
              <w:jc w:val="both"/>
              <w:rPr>
                <w:sz w:val="20"/>
                <w:szCs w:val="20"/>
              </w:rPr>
            </w:pPr>
            <w:r>
              <w:rPr>
                <w:sz w:val="20"/>
                <w:szCs w:val="20"/>
              </w:rPr>
              <w:t>1 284 953</w:t>
            </w:r>
          </w:p>
        </w:tc>
        <w:tc>
          <w:tcPr>
            <w:tcW w:w="1275" w:type="dxa"/>
            <w:shd w:val="clear" w:color="auto" w:fill="C5E0B3" w:themeFill="accent6" w:themeFillTint="66"/>
          </w:tcPr>
          <w:p w:rsidR="00552DFF" w:rsidRDefault="00110AEC" w:rsidP="00DC3B4B">
            <w:pPr>
              <w:jc w:val="both"/>
              <w:rPr>
                <w:sz w:val="20"/>
                <w:szCs w:val="20"/>
              </w:rPr>
            </w:pPr>
            <w:r>
              <w:rPr>
                <w:sz w:val="20"/>
                <w:szCs w:val="20"/>
              </w:rPr>
              <w:t>72 837</w:t>
            </w:r>
          </w:p>
        </w:tc>
        <w:tc>
          <w:tcPr>
            <w:tcW w:w="1411" w:type="dxa"/>
            <w:shd w:val="clear" w:color="auto" w:fill="C5E0B3" w:themeFill="accent6" w:themeFillTint="66"/>
          </w:tcPr>
          <w:p w:rsidR="00552DFF" w:rsidRDefault="00110AEC" w:rsidP="00DC3B4B">
            <w:pPr>
              <w:jc w:val="both"/>
              <w:rPr>
                <w:sz w:val="20"/>
                <w:szCs w:val="20"/>
              </w:rPr>
            </w:pPr>
            <w:r>
              <w:rPr>
                <w:sz w:val="20"/>
                <w:szCs w:val="20"/>
              </w:rPr>
              <w:t>1 357 790</w:t>
            </w:r>
          </w:p>
        </w:tc>
      </w:tr>
    </w:tbl>
    <w:p w:rsidR="00552DFF" w:rsidRDefault="005230F9" w:rsidP="00DC3B4B">
      <w:pPr>
        <w:jc w:val="both"/>
        <w:rPr>
          <w:i/>
          <w:sz w:val="20"/>
          <w:szCs w:val="20"/>
        </w:rPr>
      </w:pPr>
      <w:r>
        <w:rPr>
          <w:noProof/>
          <w:lang w:eastAsia="lv-LV"/>
        </w:rPr>
        <w:drawing>
          <wp:inline distT="0" distB="0" distL="0" distR="0" wp14:anchorId="2D21C35E" wp14:editId="4E54494E">
            <wp:extent cx="5908413" cy="1744121"/>
            <wp:effectExtent l="0" t="0" r="16510" b="889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6C4FE5" w:rsidRPr="000D3656" w:rsidTr="00DC3B4B">
        <w:tc>
          <w:tcPr>
            <w:tcW w:w="1565" w:type="dxa"/>
            <w:gridSpan w:val="2"/>
          </w:tcPr>
          <w:p w:rsidR="006C4FE5" w:rsidRPr="000D3656" w:rsidRDefault="006C4FE5" w:rsidP="00DC3B4B">
            <w:pPr>
              <w:tabs>
                <w:tab w:val="left" w:pos="0"/>
              </w:tabs>
              <w:jc w:val="both"/>
              <w:rPr>
                <w:sz w:val="20"/>
                <w:szCs w:val="20"/>
              </w:rPr>
            </w:pPr>
            <w:r w:rsidRPr="000D3656">
              <w:rPr>
                <w:sz w:val="20"/>
                <w:szCs w:val="20"/>
              </w:rPr>
              <w:t xml:space="preserve">FM </w:t>
            </w:r>
            <w:r>
              <w:rPr>
                <w:sz w:val="20"/>
                <w:szCs w:val="20"/>
              </w:rPr>
              <w:t>11.06</w:t>
            </w:r>
            <w:r w:rsidRPr="000D3656">
              <w:rPr>
                <w:sz w:val="20"/>
                <w:szCs w:val="20"/>
              </w:rPr>
              <w:t>.201</w:t>
            </w:r>
            <w:r>
              <w:rPr>
                <w:sz w:val="20"/>
                <w:szCs w:val="20"/>
              </w:rPr>
              <w:t>9 rīk.Nr.194</w:t>
            </w:r>
          </w:p>
        </w:tc>
        <w:tc>
          <w:tcPr>
            <w:tcW w:w="7789" w:type="dxa"/>
            <w:gridSpan w:val="4"/>
          </w:tcPr>
          <w:p w:rsidR="006C4FE5" w:rsidRDefault="006C4FE5" w:rsidP="00DC3B4B">
            <w:pPr>
              <w:tabs>
                <w:tab w:val="left" w:pos="0"/>
              </w:tabs>
              <w:jc w:val="both"/>
              <w:rPr>
                <w:sz w:val="20"/>
                <w:szCs w:val="20"/>
              </w:rPr>
            </w:pPr>
            <w:r>
              <w:rPr>
                <w:sz w:val="20"/>
                <w:szCs w:val="20"/>
              </w:rPr>
              <w:t xml:space="preserve">72 837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00220D81">
              <w:rPr>
                <w:sz w:val="20"/>
                <w:szCs w:val="20"/>
              </w:rPr>
              <w:t>Eiropas Sociālā fonda (ES</w:t>
            </w:r>
            <w:r w:rsidRPr="0086191B">
              <w:rPr>
                <w:sz w:val="20"/>
                <w:szCs w:val="20"/>
              </w:rPr>
              <w:t>F) 2014.-2020.gada</w:t>
            </w:r>
            <w:r>
              <w:rPr>
                <w:sz w:val="20"/>
                <w:szCs w:val="20"/>
              </w:rPr>
              <w:t xml:space="preserve"> programmēšanas perioda projekta “</w:t>
            </w:r>
            <w:r w:rsidR="00220D81">
              <w:rPr>
                <w:sz w:val="20"/>
                <w:szCs w:val="20"/>
              </w:rPr>
              <w:t>Valsts pārvaldes cilvēkresursu profesionālā pilnveide labāka regulējuma izstrādē mazo un vidējo komersantu atbalsta jomā</w:t>
            </w:r>
            <w:r>
              <w:rPr>
                <w:sz w:val="20"/>
                <w:szCs w:val="20"/>
              </w:rPr>
              <w:t>”</w:t>
            </w:r>
            <w:r w:rsidRPr="0086191B">
              <w:rPr>
                <w:sz w:val="20"/>
                <w:szCs w:val="20"/>
              </w:rPr>
              <w:t xml:space="preserve"> īstenošanai</w:t>
            </w:r>
            <w:r>
              <w:rPr>
                <w:sz w:val="20"/>
                <w:szCs w:val="20"/>
              </w:rPr>
              <w:t>. (80.00.00 programma)</w:t>
            </w:r>
          </w:p>
          <w:p w:rsidR="006C4FE5" w:rsidRPr="000D3656" w:rsidRDefault="006C4FE5" w:rsidP="00DC3B4B">
            <w:pPr>
              <w:tabs>
                <w:tab w:val="left" w:pos="0"/>
              </w:tabs>
              <w:jc w:val="both"/>
              <w:rPr>
                <w:sz w:val="20"/>
                <w:szCs w:val="20"/>
              </w:rPr>
            </w:pPr>
          </w:p>
        </w:tc>
      </w:tr>
      <w:tr w:rsidR="00FD6DA6" w:rsidTr="006C4F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PrEx>
        <w:trPr>
          <w:gridBefore w:val="1"/>
          <w:wBefore w:w="10" w:type="dxa"/>
        </w:trPr>
        <w:tc>
          <w:tcPr>
            <w:tcW w:w="1555" w:type="dxa"/>
            <w:shd w:val="clear" w:color="auto" w:fill="C5E0B3" w:themeFill="accent6" w:themeFillTint="66"/>
          </w:tcPr>
          <w:p w:rsidR="00FD6DA6" w:rsidRDefault="00FD6DA6" w:rsidP="00DC3B4B">
            <w:pPr>
              <w:jc w:val="both"/>
              <w:rPr>
                <w:sz w:val="20"/>
                <w:szCs w:val="20"/>
              </w:rPr>
            </w:pPr>
            <w:r>
              <w:rPr>
                <w:sz w:val="20"/>
                <w:szCs w:val="20"/>
              </w:rPr>
              <w:t>63.20.00</w:t>
            </w:r>
          </w:p>
        </w:tc>
        <w:tc>
          <w:tcPr>
            <w:tcW w:w="3827" w:type="dxa"/>
            <w:shd w:val="clear" w:color="auto" w:fill="C5E0B3" w:themeFill="accent6" w:themeFillTint="66"/>
          </w:tcPr>
          <w:p w:rsidR="00FD6DA6" w:rsidRDefault="00FD6DA6" w:rsidP="00DC3B4B">
            <w:pPr>
              <w:jc w:val="both"/>
              <w:rPr>
                <w:sz w:val="20"/>
                <w:szCs w:val="20"/>
              </w:rPr>
            </w:pPr>
            <w:r>
              <w:rPr>
                <w:sz w:val="20"/>
                <w:szCs w:val="20"/>
              </w:rPr>
              <w:t>Tehniskā palīdzība Eiropas Sociālā fonda (ESF) apgūšanai (2014-2020)</w:t>
            </w:r>
          </w:p>
        </w:tc>
        <w:tc>
          <w:tcPr>
            <w:tcW w:w="1276" w:type="dxa"/>
            <w:shd w:val="clear" w:color="auto" w:fill="C5E0B3" w:themeFill="accent6" w:themeFillTint="66"/>
          </w:tcPr>
          <w:p w:rsidR="00FD6DA6" w:rsidRDefault="007618B7" w:rsidP="00DC3B4B">
            <w:pPr>
              <w:jc w:val="both"/>
              <w:rPr>
                <w:sz w:val="20"/>
                <w:szCs w:val="20"/>
              </w:rPr>
            </w:pPr>
            <w:r>
              <w:rPr>
                <w:sz w:val="20"/>
                <w:szCs w:val="20"/>
              </w:rPr>
              <w:t>0</w:t>
            </w:r>
          </w:p>
        </w:tc>
        <w:tc>
          <w:tcPr>
            <w:tcW w:w="1275" w:type="dxa"/>
            <w:shd w:val="clear" w:color="auto" w:fill="C5E0B3" w:themeFill="accent6" w:themeFillTint="66"/>
          </w:tcPr>
          <w:p w:rsidR="00FD6DA6" w:rsidRDefault="00110AEC" w:rsidP="00DC3B4B">
            <w:pPr>
              <w:jc w:val="both"/>
              <w:rPr>
                <w:sz w:val="20"/>
                <w:szCs w:val="20"/>
              </w:rPr>
            </w:pPr>
            <w:r>
              <w:rPr>
                <w:sz w:val="20"/>
                <w:szCs w:val="20"/>
              </w:rPr>
              <w:t>53 127</w:t>
            </w:r>
          </w:p>
        </w:tc>
        <w:tc>
          <w:tcPr>
            <w:tcW w:w="1411" w:type="dxa"/>
            <w:shd w:val="clear" w:color="auto" w:fill="C5E0B3" w:themeFill="accent6" w:themeFillTint="66"/>
          </w:tcPr>
          <w:p w:rsidR="00FD6DA6" w:rsidRDefault="00110AEC" w:rsidP="00DC3B4B">
            <w:pPr>
              <w:jc w:val="both"/>
              <w:rPr>
                <w:sz w:val="20"/>
                <w:szCs w:val="20"/>
              </w:rPr>
            </w:pPr>
            <w:r>
              <w:rPr>
                <w:sz w:val="20"/>
                <w:szCs w:val="20"/>
              </w:rPr>
              <w:t>53 127</w:t>
            </w:r>
          </w:p>
        </w:tc>
      </w:tr>
    </w:tbl>
    <w:p w:rsidR="00FD6DA6" w:rsidRDefault="005230F9" w:rsidP="00DC3B4B">
      <w:pPr>
        <w:jc w:val="both"/>
        <w:rPr>
          <w:i/>
          <w:sz w:val="20"/>
          <w:szCs w:val="20"/>
        </w:rPr>
      </w:pPr>
      <w:r>
        <w:rPr>
          <w:noProof/>
          <w:lang w:eastAsia="lv-LV"/>
        </w:rPr>
        <w:drawing>
          <wp:inline distT="0" distB="0" distL="0" distR="0" wp14:anchorId="4FFCAB18" wp14:editId="059A3CE2">
            <wp:extent cx="5907293" cy="1744121"/>
            <wp:effectExtent l="0" t="0" r="17780" b="889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C4FE5" w:rsidRPr="000D3656" w:rsidTr="006F5A2D">
        <w:tc>
          <w:tcPr>
            <w:tcW w:w="1560" w:type="dxa"/>
          </w:tcPr>
          <w:p w:rsidR="006C4FE5" w:rsidRPr="000D3656" w:rsidRDefault="006C4FE5" w:rsidP="00DC3B4B">
            <w:pPr>
              <w:tabs>
                <w:tab w:val="left" w:pos="0"/>
              </w:tabs>
              <w:jc w:val="both"/>
              <w:rPr>
                <w:sz w:val="20"/>
                <w:szCs w:val="20"/>
              </w:rPr>
            </w:pPr>
            <w:r w:rsidRPr="000D3656">
              <w:rPr>
                <w:sz w:val="20"/>
                <w:szCs w:val="20"/>
              </w:rPr>
              <w:t xml:space="preserve">FM </w:t>
            </w:r>
            <w:r>
              <w:rPr>
                <w:sz w:val="20"/>
                <w:szCs w:val="20"/>
              </w:rPr>
              <w:t>21.01</w:t>
            </w:r>
            <w:r w:rsidRPr="000D3656">
              <w:rPr>
                <w:sz w:val="20"/>
                <w:szCs w:val="20"/>
              </w:rPr>
              <w:t>.201</w:t>
            </w:r>
            <w:r>
              <w:rPr>
                <w:sz w:val="20"/>
                <w:szCs w:val="20"/>
              </w:rPr>
              <w:t>9 rīk.Nr.34</w:t>
            </w:r>
          </w:p>
        </w:tc>
        <w:tc>
          <w:tcPr>
            <w:tcW w:w="7789" w:type="dxa"/>
          </w:tcPr>
          <w:p w:rsidR="006C4FE5" w:rsidRPr="000D3656" w:rsidRDefault="006C4FE5" w:rsidP="00DC3B4B">
            <w:pPr>
              <w:tabs>
                <w:tab w:val="left" w:pos="0"/>
              </w:tabs>
              <w:jc w:val="both"/>
              <w:rPr>
                <w:sz w:val="20"/>
                <w:szCs w:val="20"/>
              </w:rPr>
            </w:pPr>
            <w:r>
              <w:rPr>
                <w:sz w:val="20"/>
                <w:szCs w:val="20"/>
              </w:rPr>
              <w:t xml:space="preserve">53 127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86191B">
              <w:rPr>
                <w:sz w:val="20"/>
                <w:szCs w:val="20"/>
              </w:rPr>
              <w:t xml:space="preserve">Eiropas </w:t>
            </w:r>
            <w:r>
              <w:rPr>
                <w:sz w:val="20"/>
                <w:szCs w:val="20"/>
              </w:rPr>
              <w:t>Sociālā fonda (ES</w:t>
            </w:r>
            <w:r w:rsidRPr="0086191B">
              <w:rPr>
                <w:sz w:val="20"/>
                <w:szCs w:val="20"/>
              </w:rPr>
              <w:t>F) 2014.-2020.gada</w:t>
            </w:r>
            <w:r>
              <w:rPr>
                <w:sz w:val="20"/>
                <w:szCs w:val="20"/>
              </w:rPr>
              <w:t xml:space="preserve"> programmēšanas perioda projekta “Atbalsts Valsts kancelejai Eiropas Sociālā fonda informācijas un komunikācijas pasākumiem”</w:t>
            </w:r>
            <w:r w:rsidRPr="0086191B">
              <w:rPr>
                <w:sz w:val="20"/>
                <w:szCs w:val="20"/>
              </w:rPr>
              <w:t xml:space="preserve"> īstenošanai</w:t>
            </w:r>
            <w:r>
              <w:rPr>
                <w:sz w:val="20"/>
                <w:szCs w:val="20"/>
              </w:rPr>
              <w:t>. (80.00.00 programma)</w:t>
            </w:r>
          </w:p>
        </w:tc>
      </w:tr>
    </w:tbl>
    <w:p w:rsidR="00C807B4" w:rsidRDefault="00C807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DA6" w:rsidTr="00691090">
        <w:tc>
          <w:tcPr>
            <w:tcW w:w="1555" w:type="dxa"/>
            <w:shd w:val="clear" w:color="auto" w:fill="C5E0B3" w:themeFill="accent6" w:themeFillTint="66"/>
          </w:tcPr>
          <w:p w:rsidR="00FD6DA6" w:rsidRDefault="00FD6DA6" w:rsidP="00DC3B4B">
            <w:pPr>
              <w:jc w:val="both"/>
              <w:rPr>
                <w:sz w:val="20"/>
                <w:szCs w:val="20"/>
              </w:rPr>
            </w:pPr>
            <w:r>
              <w:rPr>
                <w:sz w:val="20"/>
                <w:szCs w:val="20"/>
              </w:rPr>
              <w:t>70.07.00</w:t>
            </w:r>
          </w:p>
        </w:tc>
        <w:tc>
          <w:tcPr>
            <w:tcW w:w="3827" w:type="dxa"/>
            <w:shd w:val="clear" w:color="auto" w:fill="C5E0B3" w:themeFill="accent6" w:themeFillTint="66"/>
          </w:tcPr>
          <w:p w:rsidR="00FD6DA6" w:rsidRDefault="00FD6DA6" w:rsidP="00DC3B4B">
            <w:pPr>
              <w:jc w:val="both"/>
              <w:rPr>
                <w:sz w:val="20"/>
                <w:szCs w:val="20"/>
              </w:rPr>
            </w:pPr>
            <w:r>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FD6DA6" w:rsidRDefault="00174E47" w:rsidP="00DC3B4B">
            <w:pPr>
              <w:jc w:val="both"/>
              <w:rPr>
                <w:sz w:val="20"/>
                <w:szCs w:val="20"/>
              </w:rPr>
            </w:pPr>
            <w:r>
              <w:rPr>
                <w:sz w:val="20"/>
                <w:szCs w:val="20"/>
              </w:rPr>
              <w:t>63 021</w:t>
            </w:r>
          </w:p>
        </w:tc>
        <w:tc>
          <w:tcPr>
            <w:tcW w:w="1275" w:type="dxa"/>
            <w:shd w:val="clear" w:color="auto" w:fill="C5E0B3" w:themeFill="accent6" w:themeFillTint="66"/>
          </w:tcPr>
          <w:p w:rsidR="00FD6DA6" w:rsidRDefault="00CB6F2A" w:rsidP="00DC3B4B">
            <w:pPr>
              <w:jc w:val="both"/>
              <w:rPr>
                <w:sz w:val="20"/>
                <w:szCs w:val="20"/>
              </w:rPr>
            </w:pPr>
            <w:r>
              <w:rPr>
                <w:sz w:val="20"/>
                <w:szCs w:val="20"/>
              </w:rPr>
              <w:t>0</w:t>
            </w:r>
          </w:p>
        </w:tc>
        <w:tc>
          <w:tcPr>
            <w:tcW w:w="1411" w:type="dxa"/>
            <w:shd w:val="clear" w:color="auto" w:fill="C5E0B3" w:themeFill="accent6" w:themeFillTint="66"/>
          </w:tcPr>
          <w:p w:rsidR="00FD6DA6" w:rsidRDefault="00AB3A44" w:rsidP="00DC3B4B">
            <w:pPr>
              <w:jc w:val="both"/>
              <w:rPr>
                <w:sz w:val="20"/>
                <w:szCs w:val="20"/>
              </w:rPr>
            </w:pPr>
            <w:r>
              <w:rPr>
                <w:sz w:val="20"/>
                <w:szCs w:val="20"/>
              </w:rPr>
              <w:t>63 021</w:t>
            </w:r>
          </w:p>
        </w:tc>
      </w:tr>
    </w:tbl>
    <w:p w:rsidR="00FD6DA6" w:rsidRDefault="00FD6DA6" w:rsidP="00DC3B4B">
      <w:pPr>
        <w:jc w:val="both"/>
        <w:rPr>
          <w:i/>
          <w:sz w:val="20"/>
          <w:szCs w:val="20"/>
        </w:rPr>
      </w:pPr>
      <w:r>
        <w:rPr>
          <w:i/>
          <w:sz w:val="20"/>
          <w:szCs w:val="20"/>
        </w:rPr>
        <w:t>Pārskata periodā netika veiktas apropriācijas izmaiņas</w:t>
      </w: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A53B2C" w:rsidTr="005149CF">
        <w:tc>
          <w:tcPr>
            <w:tcW w:w="1565" w:type="dxa"/>
            <w:shd w:val="clear" w:color="auto" w:fill="C5E0B3" w:themeFill="accent6" w:themeFillTint="66"/>
          </w:tcPr>
          <w:p w:rsidR="00783429" w:rsidRDefault="00783429" w:rsidP="005149CF">
            <w:pPr>
              <w:jc w:val="both"/>
              <w:rPr>
                <w:sz w:val="20"/>
                <w:szCs w:val="20"/>
              </w:rPr>
            </w:pPr>
            <w:r>
              <w:rPr>
                <w:sz w:val="20"/>
                <w:szCs w:val="20"/>
              </w:rPr>
              <w:t>70.09.00</w:t>
            </w:r>
          </w:p>
        </w:tc>
        <w:tc>
          <w:tcPr>
            <w:tcW w:w="3827" w:type="dxa"/>
            <w:shd w:val="clear" w:color="auto" w:fill="C5E0B3" w:themeFill="accent6" w:themeFillTint="66"/>
          </w:tcPr>
          <w:p w:rsidR="00783429" w:rsidRDefault="00783429" w:rsidP="00DC3B4B">
            <w:pPr>
              <w:jc w:val="both"/>
              <w:rPr>
                <w:sz w:val="20"/>
                <w:szCs w:val="20"/>
              </w:rPr>
            </w:pPr>
            <w:r w:rsidRPr="00783429">
              <w:rPr>
                <w:sz w:val="20"/>
                <w:szCs w:val="20"/>
              </w:rPr>
              <w:t>Eiropas Savienības programmas Erasmus+ projektu īstenošanas nodrošināšana</w:t>
            </w:r>
          </w:p>
        </w:tc>
        <w:tc>
          <w:tcPr>
            <w:tcW w:w="1276" w:type="dxa"/>
            <w:shd w:val="clear" w:color="auto" w:fill="C5E0B3" w:themeFill="accent6" w:themeFillTint="66"/>
          </w:tcPr>
          <w:p w:rsidR="00783429" w:rsidRDefault="007618B7" w:rsidP="00DC3B4B">
            <w:pPr>
              <w:jc w:val="both"/>
              <w:rPr>
                <w:sz w:val="20"/>
                <w:szCs w:val="20"/>
              </w:rPr>
            </w:pPr>
            <w:r>
              <w:rPr>
                <w:sz w:val="20"/>
                <w:szCs w:val="20"/>
              </w:rPr>
              <w:t>40 740</w:t>
            </w:r>
          </w:p>
        </w:tc>
        <w:tc>
          <w:tcPr>
            <w:tcW w:w="1275" w:type="dxa"/>
            <w:shd w:val="clear" w:color="auto" w:fill="C5E0B3" w:themeFill="accent6" w:themeFillTint="66"/>
          </w:tcPr>
          <w:p w:rsidR="00783429" w:rsidRDefault="005149CF" w:rsidP="00DC3B4B">
            <w:pPr>
              <w:jc w:val="both"/>
              <w:rPr>
                <w:sz w:val="20"/>
                <w:szCs w:val="20"/>
              </w:rPr>
            </w:pPr>
            <w:r>
              <w:rPr>
                <w:sz w:val="20"/>
                <w:szCs w:val="20"/>
              </w:rPr>
              <w:t>106 183</w:t>
            </w:r>
          </w:p>
        </w:tc>
        <w:tc>
          <w:tcPr>
            <w:tcW w:w="1411" w:type="dxa"/>
            <w:shd w:val="clear" w:color="auto" w:fill="C5E0B3" w:themeFill="accent6" w:themeFillTint="66"/>
          </w:tcPr>
          <w:p w:rsidR="00783429" w:rsidRDefault="005149CF" w:rsidP="00DC3B4B">
            <w:pPr>
              <w:jc w:val="both"/>
              <w:rPr>
                <w:sz w:val="20"/>
                <w:szCs w:val="20"/>
              </w:rPr>
            </w:pPr>
            <w:r w:rsidRPr="005149CF">
              <w:rPr>
                <w:sz w:val="20"/>
                <w:szCs w:val="20"/>
              </w:rPr>
              <w:t>146</w:t>
            </w:r>
            <w:r>
              <w:rPr>
                <w:sz w:val="20"/>
                <w:szCs w:val="20"/>
              </w:rPr>
              <w:t xml:space="preserve"> </w:t>
            </w:r>
            <w:r w:rsidRPr="005149CF">
              <w:rPr>
                <w:sz w:val="20"/>
                <w:szCs w:val="20"/>
              </w:rPr>
              <w:t>923</w:t>
            </w:r>
          </w:p>
        </w:tc>
      </w:tr>
    </w:tbl>
    <w:p w:rsidR="00466520" w:rsidRDefault="005230F9">
      <w:r>
        <w:rPr>
          <w:noProof/>
          <w:lang w:eastAsia="lv-LV"/>
        </w:rPr>
        <w:drawing>
          <wp:inline distT="0" distB="0" distL="0" distR="0" wp14:anchorId="46393E7A" wp14:editId="2C828E74">
            <wp:extent cx="5907293" cy="1996328"/>
            <wp:effectExtent l="0" t="0" r="17780" b="4445"/>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9354" w:type="dxa"/>
        <w:tblInd w:w="-10" w:type="dxa"/>
        <w:tblLook w:val="04A0" w:firstRow="1" w:lastRow="0" w:firstColumn="1" w:lastColumn="0" w:noHBand="0" w:noVBand="1"/>
      </w:tblPr>
      <w:tblGrid>
        <w:gridCol w:w="1565"/>
        <w:gridCol w:w="388"/>
        <w:gridCol w:w="3330"/>
        <w:gridCol w:w="1129"/>
        <w:gridCol w:w="1439"/>
        <w:gridCol w:w="1503"/>
      </w:tblGrid>
      <w:tr w:rsidR="00D163FD" w:rsidRPr="00144A82" w:rsidTr="00A45D0E">
        <w:tc>
          <w:tcPr>
            <w:tcW w:w="1565" w:type="dxa"/>
            <w:tcBorders>
              <w:top w:val="nil"/>
              <w:left w:val="nil"/>
              <w:bottom w:val="nil"/>
              <w:right w:val="nil"/>
            </w:tcBorders>
          </w:tcPr>
          <w:p w:rsidR="00D163FD" w:rsidRPr="00144A82" w:rsidRDefault="00D163FD" w:rsidP="004D08C9">
            <w:pPr>
              <w:tabs>
                <w:tab w:val="left" w:pos="0"/>
              </w:tabs>
              <w:jc w:val="both"/>
              <w:rPr>
                <w:sz w:val="20"/>
                <w:szCs w:val="20"/>
              </w:rPr>
            </w:pPr>
            <w:r>
              <w:rPr>
                <w:sz w:val="20"/>
                <w:szCs w:val="20"/>
              </w:rPr>
              <w:t>FM 18.09.2019 rīk.Nr.324</w:t>
            </w:r>
          </w:p>
        </w:tc>
        <w:tc>
          <w:tcPr>
            <w:tcW w:w="7789" w:type="dxa"/>
            <w:gridSpan w:val="5"/>
            <w:tcBorders>
              <w:top w:val="nil"/>
              <w:left w:val="nil"/>
              <w:bottom w:val="nil"/>
              <w:right w:val="nil"/>
            </w:tcBorders>
          </w:tcPr>
          <w:p w:rsidR="00D163FD" w:rsidRPr="00E822AC" w:rsidRDefault="00D163FD" w:rsidP="004D08C9">
            <w:pPr>
              <w:jc w:val="both"/>
              <w:rPr>
                <w:sz w:val="28"/>
                <w:szCs w:val="28"/>
              </w:rPr>
            </w:pPr>
            <w:r>
              <w:rPr>
                <w:sz w:val="20"/>
                <w:szCs w:val="20"/>
              </w:rPr>
              <w:t>94 025</w:t>
            </w:r>
            <w:r w:rsidRPr="00144A82">
              <w:rPr>
                <w:sz w:val="20"/>
                <w:szCs w:val="20"/>
              </w:rPr>
              <w:t xml:space="preserve"> </w:t>
            </w:r>
            <w:r w:rsidRPr="00144A82">
              <w:rPr>
                <w:i/>
                <w:sz w:val="20"/>
                <w:szCs w:val="20"/>
              </w:rPr>
              <w:t>euro</w:t>
            </w:r>
            <w:r>
              <w:rPr>
                <w:sz w:val="20"/>
                <w:szCs w:val="20"/>
              </w:rPr>
              <w:t xml:space="preserve"> apmērā palielināti izdevumi, </w:t>
            </w:r>
            <w:r w:rsidRPr="00D163FD">
              <w:rPr>
                <w:sz w:val="20"/>
                <w:szCs w:val="20"/>
              </w:rPr>
              <w:t>lai nodrošinātu programmas Erasmus+ projekta “Digitālie risinājumi pasniedzējiem un izglītotājiem” īstenošanu</w:t>
            </w:r>
            <w:r>
              <w:rPr>
                <w:sz w:val="20"/>
                <w:szCs w:val="20"/>
              </w:rPr>
              <w:t xml:space="preserve"> (transferts no </w:t>
            </w:r>
            <w:r w:rsidRPr="00B60678">
              <w:rPr>
                <w:sz w:val="20"/>
                <w:szCs w:val="20"/>
              </w:rPr>
              <w:t xml:space="preserve">Izglītības un zinātnes ministrijas budžeta apakšprogrammas </w:t>
            </w:r>
            <w:r w:rsidRPr="00D163FD">
              <w:rPr>
                <w:sz w:val="20"/>
                <w:szCs w:val="20"/>
              </w:rPr>
              <w:t>70.15.00 “Eiropas Savienības programmas Erasmus+ projektu īstenošanas nodrošināšana”</w:t>
            </w:r>
            <w:r w:rsidRPr="00A437DC">
              <w:rPr>
                <w:sz w:val="20"/>
                <w:szCs w:val="20"/>
              </w:rPr>
              <w:t>).</w:t>
            </w:r>
          </w:p>
        </w:tc>
      </w:tr>
      <w:tr w:rsidR="00DC2BA1" w:rsidRPr="00144A82" w:rsidTr="00A45D0E">
        <w:tc>
          <w:tcPr>
            <w:tcW w:w="1565" w:type="dxa"/>
            <w:tcBorders>
              <w:top w:val="nil"/>
              <w:left w:val="nil"/>
              <w:bottom w:val="single" w:sz="4" w:space="0" w:color="auto"/>
              <w:right w:val="nil"/>
            </w:tcBorders>
          </w:tcPr>
          <w:p w:rsidR="00DC2BA1" w:rsidRDefault="00DC2BA1" w:rsidP="004D08C9">
            <w:pPr>
              <w:tabs>
                <w:tab w:val="left" w:pos="0"/>
              </w:tabs>
              <w:jc w:val="both"/>
              <w:rPr>
                <w:sz w:val="20"/>
                <w:szCs w:val="20"/>
              </w:rPr>
            </w:pPr>
          </w:p>
        </w:tc>
        <w:tc>
          <w:tcPr>
            <w:tcW w:w="7789" w:type="dxa"/>
            <w:gridSpan w:val="5"/>
            <w:tcBorders>
              <w:top w:val="nil"/>
              <w:left w:val="nil"/>
              <w:bottom w:val="single" w:sz="4" w:space="0" w:color="auto"/>
              <w:right w:val="nil"/>
            </w:tcBorders>
          </w:tcPr>
          <w:p w:rsidR="00DC2BA1" w:rsidRDefault="00DC2BA1" w:rsidP="004D08C9">
            <w:pPr>
              <w:jc w:val="both"/>
              <w:rPr>
                <w:sz w:val="20"/>
                <w:szCs w:val="20"/>
              </w:rPr>
            </w:pPr>
          </w:p>
        </w:tc>
      </w:tr>
      <w:tr w:rsidR="00466520" w:rsidTr="00A45D0E">
        <w:tc>
          <w:tcPr>
            <w:tcW w:w="1953" w:type="dxa"/>
            <w:gridSpan w:val="2"/>
            <w:tcBorders>
              <w:top w:val="single" w:sz="4" w:space="0" w:color="auto"/>
            </w:tcBorders>
            <w:shd w:val="clear" w:color="auto" w:fill="C5E0B3" w:themeFill="accent6" w:themeFillTint="66"/>
          </w:tcPr>
          <w:p w:rsidR="00466520" w:rsidRDefault="00466520" w:rsidP="00162775">
            <w:pPr>
              <w:jc w:val="both"/>
              <w:rPr>
                <w:sz w:val="20"/>
                <w:szCs w:val="20"/>
              </w:rPr>
            </w:pPr>
            <w:r>
              <w:rPr>
                <w:sz w:val="20"/>
                <w:szCs w:val="20"/>
              </w:rPr>
              <w:lastRenderedPageBreak/>
              <w:t>73.06.00</w:t>
            </w:r>
          </w:p>
        </w:tc>
        <w:tc>
          <w:tcPr>
            <w:tcW w:w="3330" w:type="dxa"/>
            <w:tcBorders>
              <w:top w:val="single" w:sz="4" w:space="0" w:color="auto"/>
            </w:tcBorders>
            <w:shd w:val="clear" w:color="auto" w:fill="C5E0B3" w:themeFill="accent6" w:themeFillTint="66"/>
          </w:tcPr>
          <w:p w:rsidR="00466520" w:rsidRDefault="00466520" w:rsidP="00162775">
            <w:pPr>
              <w:jc w:val="both"/>
              <w:rPr>
                <w:sz w:val="20"/>
                <w:szCs w:val="20"/>
              </w:rPr>
            </w:pPr>
            <w:r w:rsidRPr="00466520">
              <w:rPr>
                <w:sz w:val="20"/>
                <w:szCs w:val="20"/>
              </w:rPr>
              <w:t>Pārējās ārvalstu finanšu palīdzības līdzfinansēto projektu īstenošana</w:t>
            </w:r>
          </w:p>
        </w:tc>
        <w:tc>
          <w:tcPr>
            <w:tcW w:w="1129" w:type="dxa"/>
            <w:tcBorders>
              <w:top w:val="single" w:sz="4" w:space="0" w:color="auto"/>
            </w:tcBorders>
            <w:shd w:val="clear" w:color="auto" w:fill="C5E0B3" w:themeFill="accent6" w:themeFillTint="66"/>
          </w:tcPr>
          <w:p w:rsidR="00466520" w:rsidRDefault="00466520" w:rsidP="00162775">
            <w:pPr>
              <w:jc w:val="both"/>
              <w:rPr>
                <w:sz w:val="20"/>
                <w:szCs w:val="20"/>
              </w:rPr>
            </w:pPr>
            <w:r>
              <w:rPr>
                <w:sz w:val="20"/>
                <w:szCs w:val="20"/>
              </w:rPr>
              <w:t>0</w:t>
            </w:r>
          </w:p>
        </w:tc>
        <w:tc>
          <w:tcPr>
            <w:tcW w:w="1439" w:type="dxa"/>
            <w:tcBorders>
              <w:top w:val="single" w:sz="4" w:space="0" w:color="auto"/>
            </w:tcBorders>
            <w:shd w:val="clear" w:color="auto" w:fill="C5E0B3" w:themeFill="accent6" w:themeFillTint="66"/>
          </w:tcPr>
          <w:p w:rsidR="00466520" w:rsidRDefault="00A45D0E" w:rsidP="00162775">
            <w:pPr>
              <w:jc w:val="both"/>
              <w:rPr>
                <w:sz w:val="20"/>
                <w:szCs w:val="20"/>
              </w:rPr>
            </w:pPr>
            <w:r>
              <w:rPr>
                <w:sz w:val="20"/>
                <w:szCs w:val="20"/>
              </w:rPr>
              <w:t>758 528</w:t>
            </w:r>
          </w:p>
        </w:tc>
        <w:tc>
          <w:tcPr>
            <w:tcW w:w="1503" w:type="dxa"/>
            <w:tcBorders>
              <w:top w:val="single" w:sz="4" w:space="0" w:color="auto"/>
            </w:tcBorders>
            <w:shd w:val="clear" w:color="auto" w:fill="C5E0B3" w:themeFill="accent6" w:themeFillTint="66"/>
          </w:tcPr>
          <w:p w:rsidR="00466520" w:rsidRDefault="005149CF" w:rsidP="00162775">
            <w:pPr>
              <w:jc w:val="both"/>
              <w:rPr>
                <w:sz w:val="20"/>
                <w:szCs w:val="20"/>
              </w:rPr>
            </w:pPr>
            <w:r>
              <w:rPr>
                <w:sz w:val="20"/>
                <w:szCs w:val="20"/>
              </w:rPr>
              <w:t>758 528</w:t>
            </w:r>
          </w:p>
        </w:tc>
      </w:tr>
    </w:tbl>
    <w:p w:rsidR="00466520" w:rsidRDefault="005230F9">
      <w:r>
        <w:rPr>
          <w:noProof/>
          <w:lang w:eastAsia="lv-LV"/>
        </w:rPr>
        <w:drawing>
          <wp:inline distT="0" distB="0" distL="0" distR="0" wp14:anchorId="7EFCD76A" wp14:editId="5D2D8F01">
            <wp:extent cx="5907293" cy="1996328"/>
            <wp:effectExtent l="0" t="0" r="17780" b="4445"/>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466520" w:rsidRPr="000D3656" w:rsidTr="00DC2BA1">
        <w:tc>
          <w:tcPr>
            <w:tcW w:w="1565" w:type="dxa"/>
          </w:tcPr>
          <w:p w:rsidR="00466520" w:rsidRPr="000D3656" w:rsidRDefault="00466520"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322</w:t>
            </w:r>
          </w:p>
        </w:tc>
        <w:tc>
          <w:tcPr>
            <w:tcW w:w="7796" w:type="dxa"/>
          </w:tcPr>
          <w:p w:rsidR="00466520" w:rsidRPr="000D3656" w:rsidRDefault="00466520" w:rsidP="00466520">
            <w:pPr>
              <w:tabs>
                <w:tab w:val="left" w:pos="0"/>
              </w:tabs>
              <w:jc w:val="both"/>
              <w:rPr>
                <w:sz w:val="20"/>
                <w:szCs w:val="20"/>
              </w:rPr>
            </w:pPr>
            <w:r>
              <w:rPr>
                <w:sz w:val="20"/>
                <w:szCs w:val="20"/>
              </w:rPr>
              <w:t xml:space="preserve">47 180 </w:t>
            </w:r>
            <w:r w:rsidRPr="004C4FA4">
              <w:rPr>
                <w:i/>
                <w:sz w:val="20"/>
                <w:szCs w:val="20"/>
              </w:rPr>
              <w:t>euro</w:t>
            </w:r>
            <w:r>
              <w:rPr>
                <w:sz w:val="20"/>
                <w:szCs w:val="20"/>
              </w:rPr>
              <w:t xml:space="preserve"> apmērā palielināti izdevumi</w:t>
            </w:r>
            <w:r w:rsidRPr="000D3656">
              <w:rPr>
                <w:sz w:val="20"/>
                <w:szCs w:val="20"/>
              </w:rPr>
              <w:t xml:space="preserve"> </w:t>
            </w:r>
            <w:r w:rsidRPr="00466520">
              <w:rPr>
                <w:sz w:val="20"/>
                <w:szCs w:val="20"/>
              </w:rPr>
              <w:t>citas ārvalstu finanšu palīdzības līdzfinansētā projekta “Valsts frankofonā iniciatīva” īstenošanai</w:t>
            </w:r>
            <w:r w:rsidRPr="00342783">
              <w:rPr>
                <w:sz w:val="20"/>
                <w:szCs w:val="20"/>
              </w:rPr>
              <w:t xml:space="preserve"> </w:t>
            </w:r>
            <w:r>
              <w:rPr>
                <w:sz w:val="20"/>
                <w:szCs w:val="20"/>
              </w:rPr>
              <w:t>(</w:t>
            </w:r>
            <w:r w:rsidRPr="00342783">
              <w:rPr>
                <w:sz w:val="20"/>
                <w:szCs w:val="20"/>
              </w:rPr>
              <w:t xml:space="preserve">80.00.00 </w:t>
            </w:r>
            <w:r>
              <w:rPr>
                <w:sz w:val="20"/>
                <w:szCs w:val="20"/>
              </w:rPr>
              <w:t>programma).</w:t>
            </w:r>
          </w:p>
        </w:tc>
      </w:tr>
      <w:tr w:rsidR="00C313B3" w:rsidRPr="00144A82" w:rsidTr="00DC2BA1">
        <w:tc>
          <w:tcPr>
            <w:tcW w:w="1565" w:type="dxa"/>
          </w:tcPr>
          <w:p w:rsidR="00C313B3" w:rsidRPr="00144A82" w:rsidRDefault="00C313B3" w:rsidP="004D08C9">
            <w:pPr>
              <w:tabs>
                <w:tab w:val="left" w:pos="0"/>
              </w:tabs>
              <w:jc w:val="both"/>
              <w:rPr>
                <w:sz w:val="20"/>
                <w:szCs w:val="20"/>
              </w:rPr>
            </w:pPr>
            <w:r>
              <w:rPr>
                <w:sz w:val="20"/>
                <w:szCs w:val="20"/>
              </w:rPr>
              <w:t>FM 18.09.2019 rīk.Nr.324</w:t>
            </w:r>
          </w:p>
        </w:tc>
        <w:tc>
          <w:tcPr>
            <w:tcW w:w="7796" w:type="dxa"/>
          </w:tcPr>
          <w:p w:rsidR="00C313B3" w:rsidRPr="00E822AC" w:rsidRDefault="00C313B3" w:rsidP="00C313B3">
            <w:pPr>
              <w:jc w:val="both"/>
              <w:rPr>
                <w:sz w:val="28"/>
                <w:szCs w:val="28"/>
              </w:rPr>
            </w:pPr>
            <w:r>
              <w:rPr>
                <w:sz w:val="20"/>
                <w:szCs w:val="20"/>
              </w:rPr>
              <w:t>28 348</w:t>
            </w:r>
            <w:r w:rsidRPr="00144A82">
              <w:rPr>
                <w:sz w:val="20"/>
                <w:szCs w:val="20"/>
              </w:rPr>
              <w:t xml:space="preserve"> </w:t>
            </w:r>
            <w:r w:rsidRPr="00144A82">
              <w:rPr>
                <w:i/>
                <w:sz w:val="20"/>
                <w:szCs w:val="20"/>
              </w:rPr>
              <w:t>euro</w:t>
            </w:r>
            <w:r>
              <w:rPr>
                <w:sz w:val="20"/>
                <w:szCs w:val="20"/>
              </w:rPr>
              <w:t xml:space="preserve"> apmērā palielināti izdevumi, </w:t>
            </w:r>
            <w:r w:rsidRPr="00C313B3">
              <w:rPr>
                <w:sz w:val="20"/>
                <w:szCs w:val="20"/>
              </w:rPr>
              <w:t>lai nodrošinātu projekta “Valsts frankofonā iniciatīva” īstenošanu</w:t>
            </w:r>
            <w:r>
              <w:rPr>
                <w:sz w:val="20"/>
                <w:szCs w:val="20"/>
              </w:rPr>
              <w:t xml:space="preserve"> (ĀFP</w:t>
            </w:r>
            <w:r w:rsidRPr="00A437DC">
              <w:rPr>
                <w:sz w:val="20"/>
                <w:szCs w:val="20"/>
              </w:rPr>
              <w:t>).</w:t>
            </w:r>
          </w:p>
        </w:tc>
      </w:tr>
    </w:tbl>
    <w:p w:rsidR="00466520" w:rsidRDefault="00466520"/>
    <w:tbl>
      <w:tblPr>
        <w:tblStyle w:val="TableGrid"/>
        <w:tblW w:w="9354" w:type="dxa"/>
        <w:tblInd w:w="-10" w:type="dxa"/>
        <w:tblLook w:val="04A0" w:firstRow="1" w:lastRow="0" w:firstColumn="1" w:lastColumn="0" w:noHBand="0" w:noVBand="1"/>
      </w:tblPr>
      <w:tblGrid>
        <w:gridCol w:w="1953"/>
        <w:gridCol w:w="3330"/>
        <w:gridCol w:w="1129"/>
        <w:gridCol w:w="1439"/>
        <w:gridCol w:w="1503"/>
      </w:tblGrid>
      <w:tr w:rsidR="00A53B2C" w:rsidTr="00466520">
        <w:tc>
          <w:tcPr>
            <w:tcW w:w="1953" w:type="dxa"/>
            <w:shd w:val="clear" w:color="auto" w:fill="C5E0B3" w:themeFill="accent6" w:themeFillTint="66"/>
          </w:tcPr>
          <w:p w:rsidR="00752512" w:rsidRDefault="00752512" w:rsidP="00DC3B4B">
            <w:pPr>
              <w:jc w:val="both"/>
              <w:rPr>
                <w:sz w:val="20"/>
                <w:szCs w:val="20"/>
              </w:rPr>
            </w:pPr>
            <w:r>
              <w:rPr>
                <w:sz w:val="20"/>
                <w:szCs w:val="20"/>
              </w:rPr>
              <w:t>99.00.00</w:t>
            </w:r>
          </w:p>
        </w:tc>
        <w:tc>
          <w:tcPr>
            <w:tcW w:w="3330" w:type="dxa"/>
            <w:shd w:val="clear" w:color="auto" w:fill="C5E0B3" w:themeFill="accent6" w:themeFillTint="66"/>
          </w:tcPr>
          <w:p w:rsidR="00752512" w:rsidRDefault="00752512" w:rsidP="00DC3B4B">
            <w:pPr>
              <w:jc w:val="both"/>
              <w:rPr>
                <w:sz w:val="20"/>
                <w:szCs w:val="20"/>
              </w:rPr>
            </w:pPr>
            <w:r>
              <w:rPr>
                <w:sz w:val="20"/>
                <w:szCs w:val="20"/>
              </w:rPr>
              <w:t>Līdzekļu neparedzētiem gadījumiem izlietojums</w:t>
            </w:r>
            <w:r w:rsidR="00A45D0E">
              <w:rPr>
                <w:sz w:val="20"/>
                <w:szCs w:val="20"/>
              </w:rPr>
              <w:t>*</w:t>
            </w:r>
          </w:p>
        </w:tc>
        <w:tc>
          <w:tcPr>
            <w:tcW w:w="1129" w:type="dxa"/>
            <w:shd w:val="clear" w:color="auto" w:fill="C5E0B3" w:themeFill="accent6" w:themeFillTint="66"/>
          </w:tcPr>
          <w:p w:rsidR="00752512" w:rsidRDefault="007618B7" w:rsidP="00DC3B4B">
            <w:pPr>
              <w:jc w:val="both"/>
              <w:rPr>
                <w:sz w:val="20"/>
                <w:szCs w:val="20"/>
              </w:rPr>
            </w:pPr>
            <w:r>
              <w:rPr>
                <w:sz w:val="20"/>
                <w:szCs w:val="20"/>
              </w:rPr>
              <w:t>0</w:t>
            </w:r>
          </w:p>
        </w:tc>
        <w:tc>
          <w:tcPr>
            <w:tcW w:w="1439" w:type="dxa"/>
            <w:shd w:val="clear" w:color="auto" w:fill="C5E0B3" w:themeFill="accent6" w:themeFillTint="66"/>
          </w:tcPr>
          <w:p w:rsidR="00752512" w:rsidRDefault="005230F9" w:rsidP="00DC3B4B">
            <w:pPr>
              <w:jc w:val="both"/>
              <w:rPr>
                <w:sz w:val="20"/>
                <w:szCs w:val="20"/>
              </w:rPr>
            </w:pPr>
            <w:r>
              <w:rPr>
                <w:sz w:val="20"/>
                <w:szCs w:val="20"/>
              </w:rPr>
              <w:t>2 678 865</w:t>
            </w:r>
          </w:p>
        </w:tc>
        <w:tc>
          <w:tcPr>
            <w:tcW w:w="1503" w:type="dxa"/>
            <w:shd w:val="clear" w:color="auto" w:fill="C5E0B3" w:themeFill="accent6" w:themeFillTint="66"/>
          </w:tcPr>
          <w:p w:rsidR="00752512" w:rsidRDefault="005230F9" w:rsidP="00DC3B4B">
            <w:pPr>
              <w:jc w:val="both"/>
              <w:rPr>
                <w:sz w:val="20"/>
                <w:szCs w:val="20"/>
              </w:rPr>
            </w:pPr>
            <w:r>
              <w:rPr>
                <w:sz w:val="20"/>
                <w:szCs w:val="20"/>
              </w:rPr>
              <w:t>2 678 865</w:t>
            </w:r>
          </w:p>
        </w:tc>
      </w:tr>
    </w:tbl>
    <w:p w:rsidR="00A45D0E" w:rsidRPr="00A45D0E" w:rsidRDefault="00630741" w:rsidP="00A45D0E">
      <w:pPr>
        <w:tabs>
          <w:tab w:val="left" w:pos="0"/>
        </w:tabs>
        <w:rPr>
          <w:i/>
          <w:noProof/>
          <w:sz w:val="20"/>
          <w:szCs w:val="20"/>
          <w:lang w:eastAsia="lv-LV"/>
        </w:rPr>
      </w:pPr>
      <w:bookmarkStart w:id="11" w:name="_Korupcijas_novēršanas_un"/>
      <w:bookmarkEnd w:id="11"/>
      <w:r>
        <w:rPr>
          <w:i/>
          <w:sz w:val="20"/>
          <w:szCs w:val="20"/>
        </w:rPr>
        <w:t xml:space="preserve">* </w:t>
      </w:r>
      <w:r w:rsidR="00A45D0E">
        <w:rPr>
          <w:i/>
          <w:sz w:val="20"/>
          <w:szCs w:val="20"/>
        </w:rPr>
        <w:t>izdevumu izmaiņas grafikā attēlotas uz katra mēneša beigām</w:t>
      </w:r>
    </w:p>
    <w:p w:rsidR="00110AEC" w:rsidRDefault="005230F9" w:rsidP="00DC3B4B">
      <w:pPr>
        <w:pStyle w:val="Heading1"/>
        <w:spacing w:before="0"/>
        <w:jc w:val="both"/>
        <w:rPr>
          <w:rFonts w:ascii="Times New Roman" w:hAnsi="Times New Roman" w:cs="Times New Roman"/>
          <w:b/>
          <w:color w:val="auto"/>
          <w:sz w:val="28"/>
          <w:szCs w:val="28"/>
        </w:rPr>
      </w:pPr>
      <w:r>
        <w:rPr>
          <w:noProof/>
          <w:lang w:eastAsia="lv-LV"/>
        </w:rPr>
        <w:drawing>
          <wp:inline distT="0" distB="0" distL="0" distR="0" wp14:anchorId="666A22EE" wp14:editId="4E545324">
            <wp:extent cx="5907293" cy="1744121"/>
            <wp:effectExtent l="0" t="0" r="17780" b="889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D6C9E" w:rsidRPr="000D3656" w:rsidTr="00B70FB6">
        <w:tc>
          <w:tcPr>
            <w:tcW w:w="1560" w:type="dxa"/>
          </w:tcPr>
          <w:p w:rsidR="007D6C9E" w:rsidRPr="000D3656" w:rsidRDefault="007D6C9E" w:rsidP="00DC3B4B">
            <w:pPr>
              <w:tabs>
                <w:tab w:val="left" w:pos="0"/>
              </w:tabs>
              <w:jc w:val="both"/>
              <w:rPr>
                <w:sz w:val="20"/>
                <w:szCs w:val="20"/>
              </w:rPr>
            </w:pPr>
            <w:r w:rsidRPr="000D3656">
              <w:rPr>
                <w:sz w:val="20"/>
                <w:szCs w:val="20"/>
              </w:rPr>
              <w:t xml:space="preserve">FM </w:t>
            </w:r>
            <w:r>
              <w:rPr>
                <w:sz w:val="20"/>
                <w:szCs w:val="20"/>
              </w:rPr>
              <w:t>01.02</w:t>
            </w:r>
            <w:r w:rsidRPr="000D3656">
              <w:rPr>
                <w:sz w:val="20"/>
                <w:szCs w:val="20"/>
              </w:rPr>
              <w:t>.201</w:t>
            </w:r>
            <w:r>
              <w:rPr>
                <w:sz w:val="20"/>
                <w:szCs w:val="20"/>
              </w:rPr>
              <w:t>9 rīk.Nr.45</w:t>
            </w:r>
          </w:p>
        </w:tc>
        <w:tc>
          <w:tcPr>
            <w:tcW w:w="7789" w:type="dxa"/>
          </w:tcPr>
          <w:p w:rsidR="007D6C9E" w:rsidRPr="000D3656" w:rsidRDefault="007D6C9E" w:rsidP="00DC3B4B">
            <w:pPr>
              <w:tabs>
                <w:tab w:val="left" w:pos="0"/>
              </w:tabs>
              <w:jc w:val="both"/>
              <w:rPr>
                <w:sz w:val="20"/>
                <w:szCs w:val="20"/>
              </w:rPr>
            </w:pPr>
            <w:r>
              <w:rPr>
                <w:sz w:val="20"/>
                <w:szCs w:val="20"/>
              </w:rPr>
              <w:t xml:space="preserve">37 650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p</w:t>
            </w:r>
            <w:r w:rsidRPr="00752512">
              <w:rPr>
                <w:sz w:val="20"/>
                <w:szCs w:val="20"/>
              </w:rPr>
              <w:t>amato</w:t>
            </w:r>
            <w:r>
              <w:rPr>
                <w:sz w:val="20"/>
                <w:szCs w:val="20"/>
              </w:rPr>
              <w:t>joties uz Ministru kabineta 2019</w:t>
            </w:r>
            <w:r w:rsidRPr="00752512">
              <w:rPr>
                <w:sz w:val="20"/>
                <w:szCs w:val="20"/>
              </w:rPr>
              <w:t xml:space="preserve">.gada </w:t>
            </w:r>
            <w:r>
              <w:rPr>
                <w:sz w:val="20"/>
                <w:szCs w:val="20"/>
              </w:rPr>
              <w:t>15.janvāra sēdes protokola Nr.2 74.§.</w:t>
            </w:r>
          </w:p>
        </w:tc>
      </w:tr>
      <w:tr w:rsidR="006F2447" w:rsidRPr="00144A82"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F2447" w:rsidRPr="00144A82" w:rsidRDefault="006F2447" w:rsidP="00DC3B4B">
            <w:pPr>
              <w:tabs>
                <w:tab w:val="left" w:pos="0"/>
              </w:tabs>
              <w:jc w:val="both"/>
              <w:rPr>
                <w:sz w:val="20"/>
                <w:szCs w:val="20"/>
              </w:rPr>
            </w:pPr>
            <w:r>
              <w:rPr>
                <w:sz w:val="20"/>
                <w:szCs w:val="20"/>
              </w:rPr>
              <w:t>FM 08.02.2019 rīk.Nr.58</w:t>
            </w:r>
          </w:p>
        </w:tc>
        <w:tc>
          <w:tcPr>
            <w:tcW w:w="7789" w:type="dxa"/>
            <w:tcBorders>
              <w:top w:val="nil"/>
              <w:left w:val="nil"/>
              <w:bottom w:val="nil"/>
              <w:right w:val="nil"/>
            </w:tcBorders>
          </w:tcPr>
          <w:p w:rsidR="006F2447" w:rsidRPr="00144A82" w:rsidRDefault="006F2447" w:rsidP="00DC3B4B">
            <w:pPr>
              <w:tabs>
                <w:tab w:val="left" w:pos="0"/>
              </w:tabs>
              <w:jc w:val="both"/>
              <w:rPr>
                <w:sz w:val="20"/>
                <w:szCs w:val="20"/>
              </w:rPr>
            </w:pPr>
            <w:r>
              <w:rPr>
                <w:sz w:val="20"/>
                <w:szCs w:val="20"/>
              </w:rPr>
              <w:t>98 482</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6809BA" w:rsidRPr="000D3656"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809BA" w:rsidRPr="000D3656" w:rsidRDefault="006809BA" w:rsidP="00DC3B4B">
            <w:pPr>
              <w:tabs>
                <w:tab w:val="left" w:pos="0"/>
              </w:tabs>
              <w:jc w:val="both"/>
              <w:rPr>
                <w:sz w:val="20"/>
                <w:szCs w:val="20"/>
              </w:rPr>
            </w:pPr>
            <w:r w:rsidRPr="000D3656">
              <w:rPr>
                <w:sz w:val="20"/>
                <w:szCs w:val="20"/>
              </w:rPr>
              <w:t xml:space="preserve">FM </w:t>
            </w:r>
            <w:r>
              <w:rPr>
                <w:sz w:val="20"/>
                <w:szCs w:val="20"/>
              </w:rPr>
              <w:t>26.04</w:t>
            </w:r>
            <w:r w:rsidRPr="000D3656">
              <w:rPr>
                <w:sz w:val="20"/>
                <w:szCs w:val="20"/>
              </w:rPr>
              <w:t>.201</w:t>
            </w:r>
            <w:r>
              <w:rPr>
                <w:sz w:val="20"/>
                <w:szCs w:val="20"/>
              </w:rPr>
              <w:t>9 rīk.Nr.118</w:t>
            </w:r>
          </w:p>
        </w:tc>
        <w:tc>
          <w:tcPr>
            <w:tcW w:w="7789" w:type="dxa"/>
            <w:tcBorders>
              <w:top w:val="nil"/>
              <w:left w:val="nil"/>
              <w:bottom w:val="nil"/>
              <w:right w:val="nil"/>
            </w:tcBorders>
          </w:tcPr>
          <w:p w:rsidR="006809BA" w:rsidRPr="000D3656" w:rsidRDefault="000814A0" w:rsidP="00DC3B4B">
            <w:pPr>
              <w:tabs>
                <w:tab w:val="left" w:pos="0"/>
              </w:tabs>
              <w:jc w:val="both"/>
              <w:rPr>
                <w:sz w:val="20"/>
                <w:szCs w:val="20"/>
              </w:rPr>
            </w:pPr>
            <w:r>
              <w:rPr>
                <w:sz w:val="20"/>
                <w:szCs w:val="20"/>
              </w:rPr>
              <w:t xml:space="preserve">692 537 </w:t>
            </w:r>
            <w:r w:rsidR="006103E9" w:rsidRPr="006103E9">
              <w:rPr>
                <w:i/>
                <w:sz w:val="20"/>
                <w:szCs w:val="20"/>
              </w:rPr>
              <w:t>euro</w:t>
            </w:r>
            <w:r w:rsidR="006103E9">
              <w:rPr>
                <w:sz w:val="20"/>
                <w:szCs w:val="20"/>
              </w:rPr>
              <w:t xml:space="preserve"> </w:t>
            </w:r>
            <w:r w:rsidRPr="000D3656">
              <w:rPr>
                <w:sz w:val="20"/>
                <w:szCs w:val="20"/>
              </w:rPr>
              <w:t xml:space="preserve">apmērā </w:t>
            </w:r>
            <w:r>
              <w:rPr>
                <w:sz w:val="20"/>
                <w:szCs w:val="20"/>
              </w:rPr>
              <w:t>palieli</w:t>
            </w:r>
            <w:r w:rsidRPr="000D3656">
              <w:rPr>
                <w:sz w:val="20"/>
                <w:szCs w:val="20"/>
              </w:rPr>
              <w:t>nāti izdevumi</w:t>
            </w:r>
            <w:r>
              <w:rPr>
                <w:sz w:val="20"/>
                <w:szCs w:val="20"/>
              </w:rPr>
              <w:t xml:space="preserve">, tajā skaitā: </w:t>
            </w:r>
            <w:r w:rsidR="006809BA">
              <w:rPr>
                <w:sz w:val="20"/>
                <w:szCs w:val="20"/>
              </w:rPr>
              <w:t xml:space="preserve">112 800 </w:t>
            </w:r>
            <w:r w:rsidR="006809BA" w:rsidRPr="004C4FA4">
              <w:rPr>
                <w:i/>
                <w:sz w:val="20"/>
                <w:szCs w:val="20"/>
              </w:rPr>
              <w:t>euro</w:t>
            </w:r>
            <w:r w:rsidR="006809BA" w:rsidRPr="000D3656">
              <w:rPr>
                <w:sz w:val="20"/>
                <w:szCs w:val="20"/>
              </w:rPr>
              <w:t xml:space="preserve">, </w:t>
            </w:r>
            <w:r w:rsidR="006809BA">
              <w:rPr>
                <w:sz w:val="20"/>
                <w:szCs w:val="20"/>
              </w:rPr>
              <w:t>p</w:t>
            </w:r>
            <w:r w:rsidR="006809BA" w:rsidRPr="00752512">
              <w:rPr>
                <w:sz w:val="20"/>
                <w:szCs w:val="20"/>
              </w:rPr>
              <w:t>amato</w:t>
            </w:r>
            <w:r w:rsidR="006809BA">
              <w:rPr>
                <w:sz w:val="20"/>
                <w:szCs w:val="20"/>
              </w:rPr>
              <w:t>joties uz Ministru kabineta 2019</w:t>
            </w:r>
            <w:r w:rsidR="006809BA" w:rsidRPr="00752512">
              <w:rPr>
                <w:sz w:val="20"/>
                <w:szCs w:val="20"/>
              </w:rPr>
              <w:t xml:space="preserve">.gada </w:t>
            </w:r>
            <w:r w:rsidR="006809BA">
              <w:rPr>
                <w:sz w:val="20"/>
                <w:szCs w:val="20"/>
              </w:rPr>
              <w:t>8.janvāra sēdes protokola Nr.1 45.§</w:t>
            </w:r>
            <w:r>
              <w:rPr>
                <w:sz w:val="20"/>
                <w:szCs w:val="20"/>
              </w:rPr>
              <w:t>,</w:t>
            </w:r>
            <w:r w:rsidR="006809BA">
              <w:rPr>
                <w:sz w:val="20"/>
                <w:szCs w:val="20"/>
              </w:rPr>
              <w:t xml:space="preserve"> 579 737 </w:t>
            </w:r>
            <w:r w:rsidR="006809BA" w:rsidRPr="004C4FA4">
              <w:rPr>
                <w:i/>
                <w:sz w:val="20"/>
                <w:szCs w:val="20"/>
              </w:rPr>
              <w:t>euro</w:t>
            </w:r>
            <w:r w:rsidR="006809BA" w:rsidRPr="000D3656">
              <w:rPr>
                <w:sz w:val="20"/>
                <w:szCs w:val="20"/>
              </w:rPr>
              <w:t xml:space="preserve">, </w:t>
            </w:r>
            <w:r w:rsidR="006809BA">
              <w:rPr>
                <w:sz w:val="20"/>
                <w:szCs w:val="20"/>
              </w:rPr>
              <w:t>p</w:t>
            </w:r>
            <w:r w:rsidR="006809BA" w:rsidRPr="00752512">
              <w:rPr>
                <w:sz w:val="20"/>
                <w:szCs w:val="20"/>
              </w:rPr>
              <w:t>amato</w:t>
            </w:r>
            <w:r w:rsidR="006809BA">
              <w:rPr>
                <w:sz w:val="20"/>
                <w:szCs w:val="20"/>
              </w:rPr>
              <w:t>joties uz Ministru kabineta 2019</w:t>
            </w:r>
            <w:r w:rsidR="006809BA" w:rsidRPr="00752512">
              <w:rPr>
                <w:sz w:val="20"/>
                <w:szCs w:val="20"/>
              </w:rPr>
              <w:t xml:space="preserve">.gada </w:t>
            </w:r>
            <w:r w:rsidR="006809BA">
              <w:rPr>
                <w:sz w:val="20"/>
                <w:szCs w:val="20"/>
              </w:rPr>
              <w:t>15.janvāra sēdes protokola Nr.2 74.§.</w:t>
            </w:r>
          </w:p>
        </w:tc>
      </w:tr>
      <w:tr w:rsidR="000814A0" w:rsidRPr="005730FF"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814A0" w:rsidRPr="005730FF" w:rsidRDefault="006103E9" w:rsidP="00DC3B4B">
            <w:pPr>
              <w:tabs>
                <w:tab w:val="left" w:pos="0"/>
              </w:tabs>
              <w:jc w:val="both"/>
              <w:rPr>
                <w:sz w:val="20"/>
                <w:szCs w:val="20"/>
              </w:rPr>
            </w:pPr>
            <w:r>
              <w:rPr>
                <w:sz w:val="20"/>
                <w:szCs w:val="20"/>
              </w:rPr>
              <w:t>FM 28.05.2019 rīk.Nr.173</w:t>
            </w:r>
          </w:p>
        </w:tc>
        <w:tc>
          <w:tcPr>
            <w:tcW w:w="7789" w:type="dxa"/>
            <w:tcBorders>
              <w:top w:val="nil"/>
              <w:left w:val="nil"/>
              <w:bottom w:val="nil"/>
              <w:right w:val="nil"/>
            </w:tcBorders>
          </w:tcPr>
          <w:p w:rsidR="000814A0" w:rsidRPr="005730FF" w:rsidRDefault="006103E9" w:rsidP="00DC3B4B">
            <w:pPr>
              <w:tabs>
                <w:tab w:val="left" w:pos="0"/>
              </w:tabs>
              <w:jc w:val="both"/>
              <w:rPr>
                <w:sz w:val="20"/>
                <w:szCs w:val="20"/>
              </w:rPr>
            </w:pPr>
            <w:r>
              <w:rPr>
                <w:sz w:val="20"/>
                <w:szCs w:val="20"/>
              </w:rPr>
              <w:t>113 617</w:t>
            </w:r>
            <w:r w:rsidR="000814A0" w:rsidRPr="005730FF">
              <w:rPr>
                <w:sz w:val="20"/>
                <w:szCs w:val="20"/>
              </w:rPr>
              <w:t xml:space="preserve"> </w:t>
            </w:r>
            <w:r w:rsidR="000814A0" w:rsidRPr="005730FF">
              <w:rPr>
                <w:i/>
                <w:sz w:val="20"/>
                <w:szCs w:val="20"/>
              </w:rPr>
              <w:t>euro</w:t>
            </w:r>
            <w:r w:rsidR="000814A0" w:rsidRPr="005730FF">
              <w:rPr>
                <w:sz w:val="20"/>
                <w:szCs w:val="20"/>
              </w:rPr>
              <w:t xml:space="preserve"> apmērā palielināti izdevumi, </w:t>
            </w:r>
            <w:r>
              <w:rPr>
                <w:sz w:val="20"/>
                <w:szCs w:val="20"/>
              </w:rPr>
              <w:t>tajā skaitā:  90 821</w:t>
            </w:r>
            <w:r w:rsidR="000814A0" w:rsidRPr="005730FF">
              <w:rPr>
                <w:sz w:val="20"/>
                <w:szCs w:val="20"/>
              </w:rPr>
              <w:t xml:space="preserve"> </w:t>
            </w:r>
            <w:r w:rsidR="000814A0" w:rsidRPr="005730FF">
              <w:rPr>
                <w:i/>
                <w:sz w:val="20"/>
                <w:szCs w:val="20"/>
              </w:rPr>
              <w:t>euro</w:t>
            </w:r>
            <w:r w:rsidR="000814A0" w:rsidRPr="005730FF">
              <w:rPr>
                <w:sz w:val="20"/>
                <w:szCs w:val="20"/>
              </w:rPr>
              <w:t>, pamatojoties uz Ministru</w:t>
            </w:r>
            <w:r>
              <w:rPr>
                <w:sz w:val="20"/>
                <w:szCs w:val="20"/>
              </w:rPr>
              <w:t xml:space="preserve"> kabineta 2019.gada 15.janvāra sēdes protokola Nr.2 74.§, 22 796</w:t>
            </w:r>
            <w:r w:rsidR="000814A0" w:rsidRPr="005730FF">
              <w:rPr>
                <w:sz w:val="20"/>
                <w:szCs w:val="20"/>
              </w:rPr>
              <w:t xml:space="preserve"> </w:t>
            </w:r>
            <w:r w:rsidR="000814A0" w:rsidRPr="005730FF">
              <w:rPr>
                <w:i/>
                <w:sz w:val="20"/>
                <w:szCs w:val="20"/>
              </w:rPr>
              <w:t>euro</w:t>
            </w:r>
            <w:r w:rsidR="000814A0" w:rsidRPr="005730FF">
              <w:rPr>
                <w:sz w:val="20"/>
                <w:szCs w:val="20"/>
              </w:rPr>
              <w:t>, pamato</w:t>
            </w:r>
            <w:r>
              <w:rPr>
                <w:sz w:val="20"/>
                <w:szCs w:val="20"/>
              </w:rPr>
              <w:t>joties uz Ministru kabineta 2019.gada 20.marta</w:t>
            </w:r>
            <w:r w:rsidR="000814A0" w:rsidRPr="005730FF">
              <w:rPr>
                <w:sz w:val="20"/>
                <w:szCs w:val="20"/>
              </w:rPr>
              <w:t xml:space="preserve"> </w:t>
            </w:r>
            <w:r>
              <w:rPr>
                <w:sz w:val="20"/>
                <w:szCs w:val="20"/>
              </w:rPr>
              <w:t>rīkojuma Nr.124 “par finanšu līdzekļu piešķiršanu no valsts budžeta programmas “Līdzekļi neparedzētiem gadījumiem”” 1.punktu.</w:t>
            </w:r>
          </w:p>
        </w:tc>
      </w:tr>
      <w:tr w:rsidR="006103E9" w:rsidRPr="000D3656"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103E9" w:rsidRPr="000D3656" w:rsidRDefault="006103E9" w:rsidP="00DC3B4B">
            <w:pPr>
              <w:tabs>
                <w:tab w:val="left" w:pos="0"/>
              </w:tabs>
              <w:jc w:val="both"/>
              <w:rPr>
                <w:sz w:val="20"/>
                <w:szCs w:val="20"/>
              </w:rPr>
            </w:pPr>
            <w:r w:rsidRPr="000D3656">
              <w:rPr>
                <w:sz w:val="20"/>
                <w:szCs w:val="20"/>
              </w:rPr>
              <w:t xml:space="preserve">FM </w:t>
            </w:r>
            <w:r>
              <w:rPr>
                <w:sz w:val="20"/>
                <w:szCs w:val="20"/>
              </w:rPr>
              <w:t>12.06</w:t>
            </w:r>
            <w:r w:rsidRPr="000D3656">
              <w:rPr>
                <w:sz w:val="20"/>
                <w:szCs w:val="20"/>
              </w:rPr>
              <w:t>.201</w:t>
            </w:r>
            <w:r>
              <w:rPr>
                <w:sz w:val="20"/>
                <w:szCs w:val="20"/>
              </w:rPr>
              <w:t>9 rīk.Nr.197</w:t>
            </w:r>
          </w:p>
        </w:tc>
        <w:tc>
          <w:tcPr>
            <w:tcW w:w="7789" w:type="dxa"/>
            <w:tcBorders>
              <w:top w:val="nil"/>
              <w:left w:val="nil"/>
              <w:bottom w:val="nil"/>
              <w:right w:val="nil"/>
            </w:tcBorders>
          </w:tcPr>
          <w:p w:rsidR="006103E9" w:rsidRPr="000D3656" w:rsidRDefault="006103E9" w:rsidP="00DC3B4B">
            <w:pPr>
              <w:tabs>
                <w:tab w:val="left" w:pos="0"/>
              </w:tabs>
              <w:jc w:val="both"/>
              <w:rPr>
                <w:sz w:val="20"/>
                <w:szCs w:val="20"/>
              </w:rPr>
            </w:pPr>
            <w:r>
              <w:rPr>
                <w:sz w:val="20"/>
                <w:szCs w:val="20"/>
              </w:rPr>
              <w:t xml:space="preserve">44 400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p</w:t>
            </w:r>
            <w:r w:rsidRPr="00752512">
              <w:rPr>
                <w:sz w:val="20"/>
                <w:szCs w:val="20"/>
              </w:rPr>
              <w:t>amato</w:t>
            </w:r>
            <w:r>
              <w:rPr>
                <w:sz w:val="20"/>
                <w:szCs w:val="20"/>
              </w:rPr>
              <w:t>joties uz Ministru kabineta 2019</w:t>
            </w:r>
            <w:r w:rsidRPr="00752512">
              <w:rPr>
                <w:sz w:val="20"/>
                <w:szCs w:val="20"/>
              </w:rPr>
              <w:t xml:space="preserve">.gada </w:t>
            </w:r>
            <w:r>
              <w:rPr>
                <w:sz w:val="20"/>
                <w:szCs w:val="20"/>
              </w:rPr>
              <w:t>8.janvāra sēdes protokola Nr.1 45.§.</w:t>
            </w:r>
          </w:p>
        </w:tc>
      </w:tr>
      <w:tr w:rsidR="00995F0E" w:rsidRPr="000D3656"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95F0E" w:rsidRPr="000D3656" w:rsidRDefault="00995F0E" w:rsidP="00DC3B4B">
            <w:pPr>
              <w:tabs>
                <w:tab w:val="left" w:pos="0"/>
              </w:tabs>
              <w:jc w:val="both"/>
              <w:rPr>
                <w:sz w:val="20"/>
                <w:szCs w:val="20"/>
              </w:rPr>
            </w:pPr>
            <w:r w:rsidRPr="000D3656">
              <w:rPr>
                <w:sz w:val="20"/>
                <w:szCs w:val="20"/>
              </w:rPr>
              <w:t xml:space="preserve">FM </w:t>
            </w:r>
            <w:r>
              <w:rPr>
                <w:sz w:val="20"/>
                <w:szCs w:val="20"/>
              </w:rPr>
              <w:t>17.06</w:t>
            </w:r>
            <w:r w:rsidRPr="000D3656">
              <w:rPr>
                <w:sz w:val="20"/>
                <w:szCs w:val="20"/>
              </w:rPr>
              <w:t>.201</w:t>
            </w:r>
            <w:r>
              <w:rPr>
                <w:sz w:val="20"/>
                <w:szCs w:val="20"/>
              </w:rPr>
              <w:t>9 rīk.Nr.205</w:t>
            </w:r>
          </w:p>
        </w:tc>
        <w:tc>
          <w:tcPr>
            <w:tcW w:w="7789" w:type="dxa"/>
            <w:tcBorders>
              <w:top w:val="nil"/>
              <w:left w:val="nil"/>
              <w:bottom w:val="nil"/>
              <w:right w:val="nil"/>
            </w:tcBorders>
          </w:tcPr>
          <w:p w:rsidR="00995F0E" w:rsidRPr="000D3656" w:rsidRDefault="00995F0E" w:rsidP="00DC3B4B">
            <w:pPr>
              <w:tabs>
                <w:tab w:val="left" w:pos="0"/>
              </w:tabs>
              <w:jc w:val="both"/>
              <w:rPr>
                <w:sz w:val="20"/>
                <w:szCs w:val="20"/>
              </w:rPr>
            </w:pPr>
            <w:r>
              <w:rPr>
                <w:sz w:val="20"/>
                <w:szCs w:val="20"/>
              </w:rPr>
              <w:t xml:space="preserve">74 191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p</w:t>
            </w:r>
            <w:r w:rsidRPr="00752512">
              <w:rPr>
                <w:sz w:val="20"/>
                <w:szCs w:val="20"/>
              </w:rPr>
              <w:t>amato</w:t>
            </w:r>
            <w:r>
              <w:rPr>
                <w:sz w:val="20"/>
                <w:szCs w:val="20"/>
              </w:rPr>
              <w:t>joties uz Ministru kabineta 2019</w:t>
            </w:r>
            <w:r w:rsidRPr="00752512">
              <w:rPr>
                <w:sz w:val="20"/>
                <w:szCs w:val="20"/>
              </w:rPr>
              <w:t xml:space="preserve">.gada </w:t>
            </w:r>
            <w:r>
              <w:rPr>
                <w:sz w:val="20"/>
                <w:szCs w:val="20"/>
              </w:rPr>
              <w:t>4.jūnija sēdes protokola Nr.27 39.§.</w:t>
            </w:r>
          </w:p>
        </w:tc>
      </w:tr>
      <w:tr w:rsidR="005062C4" w:rsidRPr="000D3656"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062C4" w:rsidRPr="000D3656" w:rsidRDefault="005062C4" w:rsidP="00DC3B4B">
            <w:pPr>
              <w:tabs>
                <w:tab w:val="left" w:pos="0"/>
              </w:tabs>
              <w:jc w:val="both"/>
              <w:rPr>
                <w:sz w:val="20"/>
                <w:szCs w:val="20"/>
              </w:rPr>
            </w:pPr>
            <w:r w:rsidRPr="000D3656">
              <w:rPr>
                <w:sz w:val="20"/>
                <w:szCs w:val="20"/>
              </w:rPr>
              <w:t xml:space="preserve">FM </w:t>
            </w:r>
            <w:r>
              <w:rPr>
                <w:sz w:val="20"/>
                <w:szCs w:val="20"/>
              </w:rPr>
              <w:t>27.06</w:t>
            </w:r>
            <w:r w:rsidRPr="000D3656">
              <w:rPr>
                <w:sz w:val="20"/>
                <w:szCs w:val="20"/>
              </w:rPr>
              <w:t>.201</w:t>
            </w:r>
            <w:r>
              <w:rPr>
                <w:sz w:val="20"/>
                <w:szCs w:val="20"/>
              </w:rPr>
              <w:t>9 rīk.Nr.209</w:t>
            </w:r>
          </w:p>
        </w:tc>
        <w:tc>
          <w:tcPr>
            <w:tcW w:w="7789" w:type="dxa"/>
            <w:tcBorders>
              <w:top w:val="nil"/>
              <w:left w:val="nil"/>
              <w:bottom w:val="nil"/>
              <w:right w:val="nil"/>
            </w:tcBorders>
          </w:tcPr>
          <w:p w:rsidR="005062C4" w:rsidRPr="000D3656" w:rsidRDefault="005062C4" w:rsidP="00DC3B4B">
            <w:pPr>
              <w:tabs>
                <w:tab w:val="left" w:pos="0"/>
              </w:tabs>
              <w:jc w:val="both"/>
              <w:rPr>
                <w:sz w:val="20"/>
                <w:szCs w:val="20"/>
              </w:rPr>
            </w:pPr>
            <w:r>
              <w:rPr>
                <w:sz w:val="20"/>
                <w:szCs w:val="20"/>
              </w:rPr>
              <w:t xml:space="preserve">12 268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p</w:t>
            </w:r>
            <w:r w:rsidRPr="00752512">
              <w:rPr>
                <w:sz w:val="20"/>
                <w:szCs w:val="20"/>
              </w:rPr>
              <w:t>amato</w:t>
            </w:r>
            <w:r>
              <w:rPr>
                <w:sz w:val="20"/>
                <w:szCs w:val="20"/>
              </w:rPr>
              <w:t>joties uz Ministru kabineta 2019</w:t>
            </w:r>
            <w:r w:rsidRPr="00752512">
              <w:rPr>
                <w:sz w:val="20"/>
                <w:szCs w:val="20"/>
              </w:rPr>
              <w:t xml:space="preserve">.gada </w:t>
            </w:r>
            <w:r>
              <w:rPr>
                <w:sz w:val="20"/>
                <w:szCs w:val="20"/>
              </w:rPr>
              <w:t>4.jūnija sēdes protokola Nr.27 39.§.</w:t>
            </w:r>
          </w:p>
        </w:tc>
      </w:tr>
      <w:tr w:rsidR="00471EC3" w:rsidRPr="000D3656"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71EC3" w:rsidRPr="000D3656" w:rsidRDefault="00471EC3" w:rsidP="00864454">
            <w:pPr>
              <w:tabs>
                <w:tab w:val="left" w:pos="0"/>
              </w:tabs>
              <w:jc w:val="both"/>
              <w:rPr>
                <w:sz w:val="20"/>
                <w:szCs w:val="20"/>
              </w:rPr>
            </w:pPr>
            <w:r w:rsidRPr="000D3656">
              <w:rPr>
                <w:sz w:val="20"/>
                <w:szCs w:val="20"/>
              </w:rPr>
              <w:t xml:space="preserve">FM </w:t>
            </w:r>
            <w:r>
              <w:rPr>
                <w:sz w:val="20"/>
                <w:szCs w:val="20"/>
              </w:rPr>
              <w:t>23.07</w:t>
            </w:r>
            <w:r w:rsidRPr="000D3656">
              <w:rPr>
                <w:sz w:val="20"/>
                <w:szCs w:val="20"/>
              </w:rPr>
              <w:t>.201</w:t>
            </w:r>
            <w:r>
              <w:rPr>
                <w:sz w:val="20"/>
                <w:szCs w:val="20"/>
              </w:rPr>
              <w:t>9 rīk.Nr.245</w:t>
            </w:r>
          </w:p>
        </w:tc>
        <w:tc>
          <w:tcPr>
            <w:tcW w:w="7789" w:type="dxa"/>
            <w:tcBorders>
              <w:top w:val="nil"/>
              <w:left w:val="nil"/>
              <w:bottom w:val="nil"/>
              <w:right w:val="nil"/>
            </w:tcBorders>
          </w:tcPr>
          <w:p w:rsidR="00471EC3" w:rsidRPr="000D3656" w:rsidRDefault="00471EC3" w:rsidP="009A1EBE">
            <w:pPr>
              <w:tabs>
                <w:tab w:val="left" w:pos="0"/>
              </w:tabs>
              <w:jc w:val="both"/>
              <w:rPr>
                <w:sz w:val="20"/>
                <w:szCs w:val="20"/>
              </w:rPr>
            </w:pPr>
            <w:r>
              <w:rPr>
                <w:sz w:val="20"/>
                <w:szCs w:val="20"/>
              </w:rPr>
              <w:t xml:space="preserve">173 770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Pr>
                <w:sz w:val="20"/>
                <w:szCs w:val="20"/>
              </w:rPr>
              <w:t xml:space="preserve"> tai skaitā, 88 800 </w:t>
            </w:r>
            <w:r w:rsidRPr="009A1EBE">
              <w:rPr>
                <w:i/>
                <w:sz w:val="20"/>
                <w:szCs w:val="20"/>
              </w:rPr>
              <w:t>euro</w:t>
            </w:r>
            <w:r>
              <w:rPr>
                <w:sz w:val="20"/>
                <w:szCs w:val="20"/>
              </w:rPr>
              <w:t>,</w:t>
            </w:r>
            <w:r w:rsidRPr="000D3656">
              <w:rPr>
                <w:sz w:val="20"/>
                <w:szCs w:val="20"/>
              </w:rPr>
              <w:t xml:space="preserve"> </w:t>
            </w:r>
            <w:r>
              <w:rPr>
                <w:sz w:val="20"/>
                <w:szCs w:val="20"/>
              </w:rPr>
              <w:t>p</w:t>
            </w:r>
            <w:r w:rsidRPr="00752512">
              <w:rPr>
                <w:sz w:val="20"/>
                <w:szCs w:val="20"/>
              </w:rPr>
              <w:t>amato</w:t>
            </w:r>
            <w:r>
              <w:rPr>
                <w:sz w:val="20"/>
                <w:szCs w:val="20"/>
              </w:rPr>
              <w:t>joties uz Ministru kabineta 2019</w:t>
            </w:r>
            <w:r w:rsidRPr="00752512">
              <w:rPr>
                <w:sz w:val="20"/>
                <w:szCs w:val="20"/>
              </w:rPr>
              <w:t xml:space="preserve">.gada </w:t>
            </w:r>
            <w:r>
              <w:rPr>
                <w:sz w:val="20"/>
                <w:szCs w:val="20"/>
              </w:rPr>
              <w:t xml:space="preserve">8.janvāra sēdes protokola Nr.1 45.§, 53 510 </w:t>
            </w:r>
            <w:r w:rsidRPr="009A1EBE">
              <w:rPr>
                <w:i/>
                <w:sz w:val="20"/>
                <w:szCs w:val="20"/>
              </w:rPr>
              <w:t>euro</w:t>
            </w:r>
            <w:r>
              <w:rPr>
                <w:sz w:val="20"/>
                <w:szCs w:val="20"/>
              </w:rPr>
              <w:t>, p</w:t>
            </w:r>
            <w:r w:rsidRPr="00752512">
              <w:rPr>
                <w:sz w:val="20"/>
                <w:szCs w:val="20"/>
              </w:rPr>
              <w:t>amato</w:t>
            </w:r>
            <w:r>
              <w:rPr>
                <w:sz w:val="20"/>
                <w:szCs w:val="20"/>
              </w:rPr>
              <w:t>joties uz Ministru kabineta 2019</w:t>
            </w:r>
            <w:r w:rsidRPr="00752512">
              <w:rPr>
                <w:sz w:val="20"/>
                <w:szCs w:val="20"/>
              </w:rPr>
              <w:t xml:space="preserve">.gada </w:t>
            </w:r>
            <w:r w:rsidR="009A1EBE">
              <w:rPr>
                <w:sz w:val="20"/>
                <w:szCs w:val="20"/>
              </w:rPr>
              <w:t>20</w:t>
            </w:r>
            <w:r>
              <w:rPr>
                <w:sz w:val="20"/>
                <w:szCs w:val="20"/>
              </w:rPr>
              <w:t>.</w:t>
            </w:r>
            <w:r w:rsidR="009A1EBE">
              <w:rPr>
                <w:sz w:val="20"/>
                <w:szCs w:val="20"/>
              </w:rPr>
              <w:t>marta rīkojuma Nr.124 (prot.</w:t>
            </w:r>
            <w:r>
              <w:rPr>
                <w:sz w:val="20"/>
                <w:szCs w:val="20"/>
              </w:rPr>
              <w:t>Nr.1</w:t>
            </w:r>
            <w:r w:rsidR="009A1EBE">
              <w:rPr>
                <w:sz w:val="20"/>
                <w:szCs w:val="20"/>
              </w:rPr>
              <w:t xml:space="preserve">4 47.§) “Par finanšu līdzekļu piešķiršanu no valsts budžeta programmas “Līdzekļi neparedzētiem gadījumiem”” 1.punktu un 31 460 </w:t>
            </w:r>
            <w:r w:rsidR="009A1EBE" w:rsidRPr="009A1EBE">
              <w:rPr>
                <w:i/>
                <w:sz w:val="20"/>
                <w:szCs w:val="20"/>
              </w:rPr>
              <w:t>euro,</w:t>
            </w:r>
            <w:r w:rsidR="009A1EBE">
              <w:rPr>
                <w:sz w:val="20"/>
                <w:szCs w:val="20"/>
              </w:rPr>
              <w:t xml:space="preserve"> p</w:t>
            </w:r>
            <w:r w:rsidR="009A1EBE" w:rsidRPr="00752512">
              <w:rPr>
                <w:sz w:val="20"/>
                <w:szCs w:val="20"/>
              </w:rPr>
              <w:t>amato</w:t>
            </w:r>
            <w:r w:rsidR="009A1EBE">
              <w:rPr>
                <w:sz w:val="20"/>
                <w:szCs w:val="20"/>
              </w:rPr>
              <w:t>joties uz Ministru kabineta 2019</w:t>
            </w:r>
            <w:r w:rsidR="009A1EBE" w:rsidRPr="00752512">
              <w:rPr>
                <w:sz w:val="20"/>
                <w:szCs w:val="20"/>
              </w:rPr>
              <w:t xml:space="preserve">.gada </w:t>
            </w:r>
            <w:r w:rsidR="009A1EBE">
              <w:rPr>
                <w:sz w:val="20"/>
                <w:szCs w:val="20"/>
              </w:rPr>
              <w:t>2.jūlija rīkojumu Nr.326 (prot.Nr.31 42.§) “Par finanšu līdzekļu piešķiršanu no valsts budžeta programmas “Līdzekļi neparedzētiem gadījumiem””, lai nodrošinātu Finanšu un kapitāla tirgus komisijas padomes priekšsēdētāja atlases pakalpojumu.</w:t>
            </w:r>
          </w:p>
        </w:tc>
      </w:tr>
      <w:tr w:rsidR="006F2A85" w:rsidRPr="000D3656"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F2A85" w:rsidRPr="000D3656" w:rsidRDefault="006F2A85" w:rsidP="00E73CAE">
            <w:pPr>
              <w:tabs>
                <w:tab w:val="left" w:pos="0"/>
              </w:tabs>
              <w:jc w:val="both"/>
              <w:rPr>
                <w:sz w:val="20"/>
                <w:szCs w:val="20"/>
              </w:rPr>
            </w:pPr>
            <w:r w:rsidRPr="000D3656">
              <w:rPr>
                <w:sz w:val="20"/>
                <w:szCs w:val="20"/>
              </w:rPr>
              <w:t xml:space="preserve">FM </w:t>
            </w:r>
            <w:r>
              <w:rPr>
                <w:sz w:val="20"/>
                <w:szCs w:val="20"/>
              </w:rPr>
              <w:t>29.07</w:t>
            </w:r>
            <w:r w:rsidRPr="000D3656">
              <w:rPr>
                <w:sz w:val="20"/>
                <w:szCs w:val="20"/>
              </w:rPr>
              <w:t>.201</w:t>
            </w:r>
            <w:r>
              <w:rPr>
                <w:sz w:val="20"/>
                <w:szCs w:val="20"/>
              </w:rPr>
              <w:t>9 rīk.Nr.254</w:t>
            </w:r>
          </w:p>
        </w:tc>
        <w:tc>
          <w:tcPr>
            <w:tcW w:w="7789" w:type="dxa"/>
            <w:tcBorders>
              <w:top w:val="nil"/>
              <w:left w:val="nil"/>
              <w:bottom w:val="nil"/>
              <w:right w:val="nil"/>
            </w:tcBorders>
          </w:tcPr>
          <w:p w:rsidR="006F2A85" w:rsidRPr="000D3656" w:rsidRDefault="006F2A85" w:rsidP="00E73CAE">
            <w:pPr>
              <w:tabs>
                <w:tab w:val="left" w:pos="0"/>
              </w:tabs>
              <w:jc w:val="both"/>
              <w:rPr>
                <w:sz w:val="20"/>
                <w:szCs w:val="20"/>
              </w:rPr>
            </w:pPr>
            <w:r>
              <w:rPr>
                <w:sz w:val="20"/>
                <w:szCs w:val="20"/>
              </w:rPr>
              <w:t xml:space="preserve">16 252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p</w:t>
            </w:r>
            <w:r w:rsidRPr="00752512">
              <w:rPr>
                <w:sz w:val="20"/>
                <w:szCs w:val="20"/>
              </w:rPr>
              <w:t>amato</w:t>
            </w:r>
            <w:r>
              <w:rPr>
                <w:sz w:val="20"/>
                <w:szCs w:val="20"/>
              </w:rPr>
              <w:t>joties uz Ministru kabineta 2019</w:t>
            </w:r>
            <w:r w:rsidRPr="00752512">
              <w:rPr>
                <w:sz w:val="20"/>
                <w:szCs w:val="20"/>
              </w:rPr>
              <w:t xml:space="preserve">.gada </w:t>
            </w:r>
            <w:r>
              <w:rPr>
                <w:sz w:val="20"/>
                <w:szCs w:val="20"/>
              </w:rPr>
              <w:t>4.jūnija sēdes protokola Nr.27 39.§.</w:t>
            </w:r>
          </w:p>
        </w:tc>
      </w:tr>
      <w:tr w:rsidR="004A1794" w:rsidRPr="000D3656"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A1794" w:rsidRPr="000D3656" w:rsidRDefault="004A1794" w:rsidP="00BC6FF0">
            <w:pPr>
              <w:tabs>
                <w:tab w:val="left" w:pos="0"/>
              </w:tabs>
              <w:jc w:val="both"/>
              <w:rPr>
                <w:sz w:val="20"/>
                <w:szCs w:val="20"/>
              </w:rPr>
            </w:pPr>
            <w:r w:rsidRPr="000D3656">
              <w:rPr>
                <w:sz w:val="20"/>
                <w:szCs w:val="20"/>
              </w:rPr>
              <w:lastRenderedPageBreak/>
              <w:t xml:space="preserve">FM </w:t>
            </w:r>
            <w:r>
              <w:rPr>
                <w:sz w:val="20"/>
                <w:szCs w:val="20"/>
              </w:rPr>
              <w:t>08.08</w:t>
            </w:r>
            <w:r w:rsidRPr="000D3656">
              <w:rPr>
                <w:sz w:val="20"/>
                <w:szCs w:val="20"/>
              </w:rPr>
              <w:t>.201</w:t>
            </w:r>
            <w:r>
              <w:rPr>
                <w:sz w:val="20"/>
                <w:szCs w:val="20"/>
              </w:rPr>
              <w:t>9 rīk.Nr.264</w:t>
            </w:r>
          </w:p>
        </w:tc>
        <w:tc>
          <w:tcPr>
            <w:tcW w:w="7789" w:type="dxa"/>
            <w:tcBorders>
              <w:top w:val="nil"/>
              <w:left w:val="nil"/>
              <w:bottom w:val="nil"/>
              <w:right w:val="nil"/>
            </w:tcBorders>
          </w:tcPr>
          <w:p w:rsidR="004A1794" w:rsidRPr="000D3656" w:rsidRDefault="004A1794" w:rsidP="004A1794">
            <w:pPr>
              <w:tabs>
                <w:tab w:val="left" w:pos="0"/>
              </w:tabs>
              <w:jc w:val="both"/>
              <w:rPr>
                <w:sz w:val="20"/>
                <w:szCs w:val="20"/>
              </w:rPr>
            </w:pPr>
            <w:r>
              <w:rPr>
                <w:sz w:val="20"/>
                <w:szCs w:val="20"/>
              </w:rPr>
              <w:t xml:space="preserve">3 189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p</w:t>
            </w:r>
            <w:r w:rsidRPr="00752512">
              <w:rPr>
                <w:sz w:val="20"/>
                <w:szCs w:val="20"/>
              </w:rPr>
              <w:t>amato</w:t>
            </w:r>
            <w:r>
              <w:rPr>
                <w:sz w:val="20"/>
                <w:szCs w:val="20"/>
              </w:rPr>
              <w:t>joties uz Ministru kabineta 2019</w:t>
            </w:r>
            <w:r w:rsidRPr="00752512">
              <w:rPr>
                <w:sz w:val="20"/>
                <w:szCs w:val="20"/>
              </w:rPr>
              <w:t xml:space="preserve">.gada </w:t>
            </w:r>
            <w:r>
              <w:rPr>
                <w:sz w:val="20"/>
                <w:szCs w:val="20"/>
              </w:rPr>
              <w:t>20.marta rīkojuma Nr.124 (prot. Nr.14 47.§).</w:t>
            </w:r>
          </w:p>
        </w:tc>
      </w:tr>
      <w:tr w:rsidR="009055F3" w:rsidRPr="000D3656"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055F3" w:rsidRPr="000D3656" w:rsidRDefault="009055F3" w:rsidP="00162775">
            <w:pPr>
              <w:tabs>
                <w:tab w:val="left" w:pos="0"/>
              </w:tabs>
              <w:jc w:val="both"/>
              <w:rPr>
                <w:sz w:val="20"/>
                <w:szCs w:val="20"/>
              </w:rPr>
            </w:pPr>
            <w:r>
              <w:rPr>
                <w:sz w:val="20"/>
                <w:szCs w:val="20"/>
              </w:rPr>
              <w:t>FM 16.08</w:t>
            </w:r>
            <w:r w:rsidRPr="000D3656">
              <w:rPr>
                <w:sz w:val="20"/>
                <w:szCs w:val="20"/>
              </w:rPr>
              <w:t>.201</w:t>
            </w:r>
            <w:r>
              <w:rPr>
                <w:sz w:val="20"/>
                <w:szCs w:val="20"/>
              </w:rPr>
              <w:t>9</w:t>
            </w:r>
            <w:r w:rsidRPr="000D3656">
              <w:rPr>
                <w:sz w:val="20"/>
                <w:szCs w:val="20"/>
              </w:rPr>
              <w:t xml:space="preserve"> rīk.Nr.</w:t>
            </w:r>
            <w:r>
              <w:rPr>
                <w:sz w:val="20"/>
                <w:szCs w:val="20"/>
              </w:rPr>
              <w:t>280</w:t>
            </w:r>
          </w:p>
        </w:tc>
        <w:tc>
          <w:tcPr>
            <w:tcW w:w="7789" w:type="dxa"/>
            <w:tcBorders>
              <w:top w:val="nil"/>
              <w:left w:val="nil"/>
              <w:bottom w:val="nil"/>
              <w:right w:val="nil"/>
            </w:tcBorders>
          </w:tcPr>
          <w:p w:rsidR="009055F3" w:rsidRPr="000D3656" w:rsidRDefault="009055F3" w:rsidP="009055F3">
            <w:pPr>
              <w:tabs>
                <w:tab w:val="left" w:pos="0"/>
              </w:tabs>
              <w:jc w:val="both"/>
              <w:rPr>
                <w:sz w:val="20"/>
                <w:szCs w:val="20"/>
              </w:rPr>
            </w:pPr>
            <w:r>
              <w:rPr>
                <w:sz w:val="20"/>
                <w:szCs w:val="20"/>
              </w:rPr>
              <w:t>296 991</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p</w:t>
            </w:r>
            <w:r w:rsidRPr="00752512">
              <w:rPr>
                <w:sz w:val="20"/>
                <w:szCs w:val="20"/>
              </w:rPr>
              <w:t>amato</w:t>
            </w:r>
            <w:r>
              <w:rPr>
                <w:sz w:val="20"/>
                <w:szCs w:val="20"/>
              </w:rPr>
              <w:t>joties uz Ministru kabineta 2019</w:t>
            </w:r>
            <w:r w:rsidRPr="00752512">
              <w:rPr>
                <w:sz w:val="20"/>
                <w:szCs w:val="20"/>
              </w:rPr>
              <w:t xml:space="preserve">.gada </w:t>
            </w:r>
            <w:r>
              <w:rPr>
                <w:sz w:val="20"/>
                <w:szCs w:val="20"/>
              </w:rPr>
              <w:t>4.jūnija sēdes protokola Nr.27 43.§ 5.punktu.</w:t>
            </w:r>
          </w:p>
        </w:tc>
      </w:tr>
      <w:tr w:rsidR="00FA1002" w:rsidRPr="000D3656" w:rsidTr="00B70F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A1002" w:rsidRPr="000D3656" w:rsidRDefault="00FA1002" w:rsidP="00162775">
            <w:pPr>
              <w:tabs>
                <w:tab w:val="left" w:pos="0"/>
              </w:tabs>
              <w:jc w:val="both"/>
              <w:rPr>
                <w:sz w:val="20"/>
                <w:szCs w:val="20"/>
              </w:rPr>
            </w:pPr>
            <w:r>
              <w:rPr>
                <w:sz w:val="20"/>
                <w:szCs w:val="20"/>
              </w:rPr>
              <w:t>FM 30.08</w:t>
            </w:r>
            <w:r w:rsidRPr="000D3656">
              <w:rPr>
                <w:sz w:val="20"/>
                <w:szCs w:val="20"/>
              </w:rPr>
              <w:t>.201</w:t>
            </w:r>
            <w:r>
              <w:rPr>
                <w:sz w:val="20"/>
                <w:szCs w:val="20"/>
              </w:rPr>
              <w:t>9</w:t>
            </w:r>
            <w:r w:rsidRPr="000D3656">
              <w:rPr>
                <w:sz w:val="20"/>
                <w:szCs w:val="20"/>
              </w:rPr>
              <w:t xml:space="preserve"> rīk.Nr.</w:t>
            </w:r>
            <w:r>
              <w:rPr>
                <w:sz w:val="20"/>
                <w:szCs w:val="20"/>
              </w:rPr>
              <w:t>297</w:t>
            </w:r>
          </w:p>
        </w:tc>
        <w:tc>
          <w:tcPr>
            <w:tcW w:w="7789" w:type="dxa"/>
            <w:tcBorders>
              <w:top w:val="nil"/>
              <w:left w:val="nil"/>
              <w:bottom w:val="nil"/>
              <w:right w:val="nil"/>
            </w:tcBorders>
          </w:tcPr>
          <w:p w:rsidR="00FA1002" w:rsidRPr="000D3656" w:rsidRDefault="00FA1002" w:rsidP="00162775">
            <w:pPr>
              <w:tabs>
                <w:tab w:val="left" w:pos="0"/>
              </w:tabs>
              <w:jc w:val="both"/>
              <w:rPr>
                <w:sz w:val="20"/>
                <w:szCs w:val="20"/>
              </w:rPr>
            </w:pPr>
            <w:r>
              <w:rPr>
                <w:sz w:val="20"/>
                <w:szCs w:val="20"/>
              </w:rPr>
              <w:t>63 890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FA1002">
              <w:rPr>
                <w:sz w:val="20"/>
                <w:szCs w:val="20"/>
              </w:rPr>
              <w:t>pamatojoties uz Ministru kabineta 2019.gada 4.jūnija sēdes protokola Nr.27 39.§</w:t>
            </w:r>
            <w:r>
              <w:rPr>
                <w:sz w:val="20"/>
                <w:szCs w:val="20"/>
              </w:rPr>
              <w:t>.</w:t>
            </w:r>
            <w:r w:rsidRPr="000D3656">
              <w:rPr>
                <w:sz w:val="20"/>
                <w:szCs w:val="20"/>
              </w:rPr>
              <w:t xml:space="preserve"> </w:t>
            </w:r>
          </w:p>
        </w:tc>
      </w:tr>
      <w:tr w:rsidR="009365BC"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365BC" w:rsidRPr="000D3656" w:rsidRDefault="009365BC" w:rsidP="00162775">
            <w:pPr>
              <w:tabs>
                <w:tab w:val="left" w:pos="0"/>
              </w:tabs>
              <w:jc w:val="both"/>
              <w:rPr>
                <w:sz w:val="20"/>
                <w:szCs w:val="20"/>
              </w:rPr>
            </w:pPr>
            <w:r>
              <w:rPr>
                <w:sz w:val="20"/>
                <w:szCs w:val="20"/>
              </w:rPr>
              <w:t>FM 06.09</w:t>
            </w:r>
            <w:r w:rsidRPr="000D3656">
              <w:rPr>
                <w:sz w:val="20"/>
                <w:szCs w:val="20"/>
              </w:rPr>
              <w:t>.201</w:t>
            </w:r>
            <w:r>
              <w:rPr>
                <w:sz w:val="20"/>
                <w:szCs w:val="20"/>
              </w:rPr>
              <w:t>9</w:t>
            </w:r>
            <w:r w:rsidRPr="000D3656">
              <w:rPr>
                <w:sz w:val="20"/>
                <w:szCs w:val="20"/>
              </w:rPr>
              <w:t xml:space="preserve"> rīk.Nr.</w:t>
            </w:r>
            <w:r>
              <w:rPr>
                <w:sz w:val="20"/>
                <w:szCs w:val="20"/>
              </w:rPr>
              <w:t>309</w:t>
            </w:r>
          </w:p>
        </w:tc>
        <w:tc>
          <w:tcPr>
            <w:tcW w:w="7789" w:type="dxa"/>
            <w:tcBorders>
              <w:top w:val="nil"/>
              <w:left w:val="nil"/>
              <w:bottom w:val="nil"/>
              <w:right w:val="nil"/>
            </w:tcBorders>
          </w:tcPr>
          <w:p w:rsidR="009365BC" w:rsidRPr="000D3656" w:rsidRDefault="009365BC" w:rsidP="00162775">
            <w:pPr>
              <w:tabs>
                <w:tab w:val="left" w:pos="0"/>
              </w:tabs>
              <w:jc w:val="both"/>
              <w:rPr>
                <w:sz w:val="20"/>
                <w:szCs w:val="20"/>
              </w:rPr>
            </w:pPr>
            <w:r>
              <w:rPr>
                <w:sz w:val="20"/>
                <w:szCs w:val="20"/>
              </w:rPr>
              <w:t>60 000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FA1002">
              <w:rPr>
                <w:sz w:val="20"/>
                <w:szCs w:val="20"/>
              </w:rPr>
              <w:t xml:space="preserve">pamatojoties uz </w:t>
            </w:r>
            <w:r w:rsidRPr="009365BC">
              <w:rPr>
                <w:sz w:val="20"/>
                <w:szCs w:val="20"/>
              </w:rPr>
              <w:t>Ministru kabineta 2019.gada 4.jūnija sēdes protokola Nr.27 43.§</w:t>
            </w:r>
            <w:r>
              <w:rPr>
                <w:sz w:val="20"/>
                <w:szCs w:val="20"/>
              </w:rPr>
              <w:t>.</w:t>
            </w:r>
          </w:p>
        </w:tc>
      </w:tr>
      <w:tr w:rsidR="00755563"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755563" w:rsidRPr="000D3656" w:rsidRDefault="00755563" w:rsidP="00965E66">
            <w:pPr>
              <w:tabs>
                <w:tab w:val="left" w:pos="0"/>
              </w:tabs>
              <w:jc w:val="both"/>
              <w:rPr>
                <w:sz w:val="20"/>
                <w:szCs w:val="20"/>
              </w:rPr>
            </w:pPr>
            <w:r>
              <w:rPr>
                <w:sz w:val="20"/>
                <w:szCs w:val="20"/>
              </w:rPr>
              <w:t>FM 11.10</w:t>
            </w:r>
            <w:r w:rsidRPr="000D3656">
              <w:rPr>
                <w:sz w:val="20"/>
                <w:szCs w:val="20"/>
              </w:rPr>
              <w:t>.201</w:t>
            </w:r>
            <w:r>
              <w:rPr>
                <w:sz w:val="20"/>
                <w:szCs w:val="20"/>
              </w:rPr>
              <w:t>9</w:t>
            </w:r>
            <w:r w:rsidRPr="000D3656">
              <w:rPr>
                <w:sz w:val="20"/>
                <w:szCs w:val="20"/>
              </w:rPr>
              <w:t xml:space="preserve"> rīk.Nr.</w:t>
            </w:r>
            <w:r>
              <w:rPr>
                <w:sz w:val="20"/>
                <w:szCs w:val="20"/>
              </w:rPr>
              <w:t>352</w:t>
            </w:r>
          </w:p>
        </w:tc>
        <w:tc>
          <w:tcPr>
            <w:tcW w:w="7789" w:type="dxa"/>
            <w:tcBorders>
              <w:top w:val="nil"/>
              <w:left w:val="nil"/>
              <w:bottom w:val="nil"/>
              <w:right w:val="nil"/>
            </w:tcBorders>
          </w:tcPr>
          <w:p w:rsidR="00755563" w:rsidRPr="000D3656" w:rsidRDefault="00755563" w:rsidP="00965E66">
            <w:pPr>
              <w:tabs>
                <w:tab w:val="left" w:pos="0"/>
              </w:tabs>
              <w:jc w:val="both"/>
              <w:rPr>
                <w:sz w:val="20"/>
                <w:szCs w:val="20"/>
              </w:rPr>
            </w:pPr>
            <w:r>
              <w:rPr>
                <w:sz w:val="20"/>
                <w:szCs w:val="20"/>
              </w:rPr>
              <w:t>6 189</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FA1002">
              <w:rPr>
                <w:sz w:val="20"/>
                <w:szCs w:val="20"/>
              </w:rPr>
              <w:t xml:space="preserve">pamatojoties uz </w:t>
            </w:r>
            <w:r w:rsidRPr="00755563">
              <w:rPr>
                <w:sz w:val="20"/>
                <w:szCs w:val="20"/>
              </w:rPr>
              <w:t>Ministru kabineta 2019.gada 4.jūnija sēdes protokola Nr.27 39.§.</w:t>
            </w:r>
          </w:p>
        </w:tc>
      </w:tr>
      <w:tr w:rsidR="0058345E"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8345E" w:rsidRPr="000D3656" w:rsidRDefault="0058345E" w:rsidP="00A158A9">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371</w:t>
            </w:r>
          </w:p>
        </w:tc>
        <w:tc>
          <w:tcPr>
            <w:tcW w:w="7789" w:type="dxa"/>
            <w:tcBorders>
              <w:top w:val="nil"/>
              <w:left w:val="nil"/>
              <w:bottom w:val="nil"/>
              <w:right w:val="nil"/>
            </w:tcBorders>
          </w:tcPr>
          <w:p w:rsidR="0058345E" w:rsidRPr="000D3656" w:rsidRDefault="0058345E" w:rsidP="00A158A9">
            <w:pPr>
              <w:tabs>
                <w:tab w:val="left" w:pos="0"/>
              </w:tabs>
              <w:jc w:val="both"/>
              <w:rPr>
                <w:sz w:val="20"/>
                <w:szCs w:val="20"/>
              </w:rPr>
            </w:pPr>
            <w:r>
              <w:rPr>
                <w:sz w:val="20"/>
                <w:szCs w:val="20"/>
              </w:rPr>
              <w:t>25 655</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58345E">
              <w:rPr>
                <w:sz w:val="20"/>
                <w:szCs w:val="20"/>
              </w:rPr>
              <w:t>pamatojoties uz Ministru kabineta 2019.gada 4.jūnija sēdes protokola Nr.27 39.§</w:t>
            </w:r>
            <w:r>
              <w:rPr>
                <w:sz w:val="20"/>
                <w:szCs w:val="20"/>
              </w:rPr>
              <w:t>.</w:t>
            </w:r>
          </w:p>
        </w:tc>
      </w:tr>
      <w:tr w:rsidR="0017362B"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7362B" w:rsidRPr="000D3656" w:rsidRDefault="0017362B"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380</w:t>
            </w:r>
          </w:p>
        </w:tc>
        <w:tc>
          <w:tcPr>
            <w:tcW w:w="7789" w:type="dxa"/>
            <w:tcBorders>
              <w:top w:val="nil"/>
              <w:left w:val="nil"/>
              <w:bottom w:val="nil"/>
              <w:right w:val="nil"/>
            </w:tcBorders>
          </w:tcPr>
          <w:p w:rsidR="0017362B" w:rsidRPr="000D3656" w:rsidRDefault="0017362B" w:rsidP="00C35A03">
            <w:pPr>
              <w:widowControl w:val="0"/>
              <w:jc w:val="both"/>
              <w:rPr>
                <w:sz w:val="20"/>
                <w:szCs w:val="20"/>
              </w:rPr>
            </w:pPr>
            <w:r>
              <w:rPr>
                <w:sz w:val="20"/>
                <w:szCs w:val="20"/>
              </w:rPr>
              <w:t>50 825</w:t>
            </w:r>
            <w:r w:rsidRPr="000D3656">
              <w:rPr>
                <w:sz w:val="20"/>
                <w:szCs w:val="20"/>
              </w:rPr>
              <w:t xml:space="preserve"> </w:t>
            </w:r>
            <w:r w:rsidRPr="00AC0307">
              <w:rPr>
                <w:i/>
                <w:sz w:val="20"/>
                <w:szCs w:val="20"/>
              </w:rPr>
              <w:t>euro</w:t>
            </w:r>
            <w:r>
              <w:rPr>
                <w:sz w:val="20"/>
                <w:szCs w:val="20"/>
              </w:rPr>
              <w:t xml:space="preserve"> apmērā palielināti izdevumi, </w:t>
            </w:r>
            <w:r w:rsidRPr="0017362B">
              <w:rPr>
                <w:sz w:val="20"/>
                <w:szCs w:val="20"/>
              </w:rPr>
              <w:t>pamatojoties uz Ministru kabineta 2019.gada 4.jūnija sēdes protokola Nr.27 39.§.</w:t>
            </w:r>
          </w:p>
        </w:tc>
      </w:tr>
      <w:tr w:rsidR="003A3509"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A3509" w:rsidRPr="000D3656" w:rsidRDefault="003A3509" w:rsidP="00B33EB3">
            <w:pPr>
              <w:tabs>
                <w:tab w:val="left" w:pos="0"/>
              </w:tabs>
              <w:jc w:val="both"/>
              <w:rPr>
                <w:sz w:val="20"/>
                <w:szCs w:val="20"/>
              </w:rPr>
            </w:pPr>
            <w:r>
              <w:rPr>
                <w:sz w:val="20"/>
                <w:szCs w:val="20"/>
              </w:rPr>
              <w:t>FM 10.12</w:t>
            </w:r>
            <w:r w:rsidRPr="000D3656">
              <w:rPr>
                <w:sz w:val="20"/>
                <w:szCs w:val="20"/>
              </w:rPr>
              <w:t>.201</w:t>
            </w:r>
            <w:r>
              <w:rPr>
                <w:sz w:val="20"/>
                <w:szCs w:val="20"/>
              </w:rPr>
              <w:t>9</w:t>
            </w:r>
            <w:r w:rsidRPr="000D3656">
              <w:rPr>
                <w:sz w:val="20"/>
                <w:szCs w:val="20"/>
              </w:rPr>
              <w:t xml:space="preserve"> rīk.Nr.</w:t>
            </w:r>
            <w:r>
              <w:rPr>
                <w:sz w:val="20"/>
                <w:szCs w:val="20"/>
              </w:rPr>
              <w:t>424</w:t>
            </w:r>
          </w:p>
        </w:tc>
        <w:tc>
          <w:tcPr>
            <w:tcW w:w="7789" w:type="dxa"/>
            <w:tcBorders>
              <w:top w:val="nil"/>
              <w:left w:val="nil"/>
              <w:bottom w:val="nil"/>
              <w:right w:val="nil"/>
            </w:tcBorders>
          </w:tcPr>
          <w:p w:rsidR="003A3509" w:rsidRPr="000D3656" w:rsidRDefault="003A3509" w:rsidP="00B33EB3">
            <w:pPr>
              <w:widowControl w:val="0"/>
              <w:jc w:val="both"/>
              <w:rPr>
                <w:sz w:val="20"/>
                <w:szCs w:val="20"/>
              </w:rPr>
            </w:pPr>
            <w:r>
              <w:rPr>
                <w:sz w:val="20"/>
                <w:szCs w:val="20"/>
              </w:rPr>
              <w:t>9 680</w:t>
            </w:r>
            <w:r w:rsidRPr="000D3656">
              <w:rPr>
                <w:sz w:val="20"/>
                <w:szCs w:val="20"/>
              </w:rPr>
              <w:t xml:space="preserve"> </w:t>
            </w:r>
            <w:r w:rsidRPr="00AC0307">
              <w:rPr>
                <w:i/>
                <w:sz w:val="20"/>
                <w:szCs w:val="20"/>
              </w:rPr>
              <w:t>euro</w:t>
            </w:r>
            <w:r>
              <w:rPr>
                <w:sz w:val="20"/>
                <w:szCs w:val="20"/>
              </w:rPr>
              <w:t xml:space="preserve"> apmērā palielināti izdevumi, </w:t>
            </w:r>
            <w:r w:rsidRPr="0017362B">
              <w:rPr>
                <w:sz w:val="20"/>
                <w:szCs w:val="20"/>
              </w:rPr>
              <w:t xml:space="preserve">pamatojoties uz </w:t>
            </w:r>
            <w:r w:rsidR="0068252D" w:rsidRPr="0068252D">
              <w:rPr>
                <w:sz w:val="20"/>
                <w:szCs w:val="20"/>
              </w:rPr>
              <w:t>Ministru kabineta 2019.gada 15.oktobra sēdes protokola Nr.48 32.§.</w:t>
            </w:r>
          </w:p>
        </w:tc>
      </w:tr>
      <w:tr w:rsidR="00167B25"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67B25" w:rsidRPr="000D3656" w:rsidRDefault="00167B25"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439</w:t>
            </w:r>
          </w:p>
        </w:tc>
        <w:tc>
          <w:tcPr>
            <w:tcW w:w="7789" w:type="dxa"/>
            <w:tcBorders>
              <w:top w:val="nil"/>
              <w:left w:val="nil"/>
              <w:bottom w:val="nil"/>
              <w:right w:val="nil"/>
            </w:tcBorders>
          </w:tcPr>
          <w:p w:rsidR="00167B25" w:rsidRPr="00167B25" w:rsidRDefault="00167B25" w:rsidP="00167B25">
            <w:pPr>
              <w:tabs>
                <w:tab w:val="left" w:pos="1276"/>
              </w:tabs>
              <w:jc w:val="both"/>
              <w:rPr>
                <w:rFonts w:eastAsia="Calibri"/>
                <w:sz w:val="28"/>
                <w:szCs w:val="28"/>
              </w:rPr>
            </w:pPr>
            <w:r>
              <w:rPr>
                <w:sz w:val="20"/>
                <w:szCs w:val="20"/>
              </w:rPr>
              <w:t>835 927</w:t>
            </w:r>
            <w:r w:rsidRPr="000D3656">
              <w:rPr>
                <w:sz w:val="20"/>
                <w:szCs w:val="20"/>
              </w:rPr>
              <w:t xml:space="preserve"> </w:t>
            </w:r>
            <w:r w:rsidRPr="00AC0307">
              <w:rPr>
                <w:i/>
                <w:sz w:val="20"/>
                <w:szCs w:val="20"/>
              </w:rPr>
              <w:t>euro</w:t>
            </w:r>
            <w:r>
              <w:rPr>
                <w:sz w:val="20"/>
                <w:szCs w:val="20"/>
              </w:rPr>
              <w:t xml:space="preserve"> apmērā palielināti izdevumi, tai skaitā, 488 127 </w:t>
            </w:r>
            <w:r w:rsidRPr="00167B25">
              <w:rPr>
                <w:i/>
                <w:sz w:val="20"/>
                <w:szCs w:val="20"/>
              </w:rPr>
              <w:t>euro</w:t>
            </w:r>
            <w:r>
              <w:rPr>
                <w:sz w:val="20"/>
                <w:szCs w:val="20"/>
              </w:rPr>
              <w:t xml:space="preserve"> </w:t>
            </w:r>
            <w:r w:rsidRPr="0017362B">
              <w:rPr>
                <w:sz w:val="20"/>
                <w:szCs w:val="20"/>
              </w:rPr>
              <w:t xml:space="preserve">pamatojoties uz </w:t>
            </w:r>
            <w:r w:rsidRPr="0068252D">
              <w:rPr>
                <w:sz w:val="20"/>
                <w:szCs w:val="20"/>
              </w:rPr>
              <w:t>Ministru kabineta 2019.gada 15.okt</w:t>
            </w:r>
            <w:r>
              <w:rPr>
                <w:sz w:val="20"/>
                <w:szCs w:val="20"/>
              </w:rPr>
              <w:t xml:space="preserve">obra sēdes protokola Nr.48 32.§ un </w:t>
            </w:r>
            <w:r w:rsidRPr="00167B25">
              <w:rPr>
                <w:sz w:val="20"/>
                <w:szCs w:val="20"/>
              </w:rPr>
              <w:t xml:space="preserve">347 800 </w:t>
            </w:r>
            <w:r w:rsidRPr="00167B25">
              <w:rPr>
                <w:i/>
                <w:sz w:val="20"/>
                <w:szCs w:val="20"/>
              </w:rPr>
              <w:t>euro</w:t>
            </w:r>
            <w:r w:rsidRPr="00167B25">
              <w:rPr>
                <w:sz w:val="20"/>
                <w:szCs w:val="20"/>
              </w:rPr>
              <w:t>, pamatojoties uz Ministru kabineta 2019.gada 4.jūnija sēdes protokola Nr.27 43.§ 5.punktu.</w:t>
            </w:r>
          </w:p>
        </w:tc>
      </w:tr>
      <w:tr w:rsidR="001D3911"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D3911" w:rsidRPr="000D3656" w:rsidRDefault="001D3911"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451</w:t>
            </w:r>
          </w:p>
        </w:tc>
        <w:tc>
          <w:tcPr>
            <w:tcW w:w="7789" w:type="dxa"/>
            <w:tcBorders>
              <w:top w:val="nil"/>
              <w:left w:val="nil"/>
              <w:bottom w:val="nil"/>
              <w:right w:val="nil"/>
            </w:tcBorders>
          </w:tcPr>
          <w:p w:rsidR="001D3911" w:rsidRPr="000D3656" w:rsidRDefault="001D3911" w:rsidP="001D3911">
            <w:pPr>
              <w:tabs>
                <w:tab w:val="left" w:pos="0"/>
              </w:tabs>
              <w:jc w:val="both"/>
              <w:rPr>
                <w:sz w:val="20"/>
                <w:szCs w:val="20"/>
              </w:rPr>
            </w:pPr>
            <w:r>
              <w:rPr>
                <w:sz w:val="20"/>
                <w:szCs w:val="20"/>
              </w:rPr>
              <w:t>9 680</w:t>
            </w:r>
            <w:r w:rsidRPr="000D3656">
              <w:rPr>
                <w:sz w:val="20"/>
                <w:szCs w:val="20"/>
              </w:rPr>
              <w:t xml:space="preserve"> </w:t>
            </w:r>
            <w:r w:rsidRPr="004C4FA4">
              <w:rPr>
                <w:i/>
                <w:sz w:val="20"/>
                <w:szCs w:val="20"/>
              </w:rPr>
              <w:t>euro</w:t>
            </w:r>
            <w:r>
              <w:rPr>
                <w:sz w:val="20"/>
                <w:szCs w:val="20"/>
              </w:rPr>
              <w:t xml:space="preserve"> apmērā palielināti izdevumi, pamatojoties </w:t>
            </w:r>
            <w:r w:rsidRPr="001D3911">
              <w:rPr>
                <w:sz w:val="20"/>
                <w:szCs w:val="20"/>
              </w:rPr>
              <w:t>uz Ministru kabineta 2019.gada 15.oktobra sēdes protokola Nr.48 32.§</w:t>
            </w:r>
            <w:r>
              <w:rPr>
                <w:sz w:val="20"/>
                <w:szCs w:val="20"/>
              </w:rPr>
              <w:t>.</w:t>
            </w:r>
          </w:p>
        </w:tc>
      </w:tr>
      <w:tr w:rsidR="00B70FB6"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70FB6" w:rsidRPr="000D3656" w:rsidRDefault="00B70FB6"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453</w:t>
            </w:r>
          </w:p>
        </w:tc>
        <w:tc>
          <w:tcPr>
            <w:tcW w:w="7789" w:type="dxa"/>
            <w:tcBorders>
              <w:top w:val="nil"/>
              <w:left w:val="nil"/>
              <w:bottom w:val="nil"/>
              <w:right w:val="nil"/>
            </w:tcBorders>
          </w:tcPr>
          <w:p w:rsidR="00B70FB6" w:rsidRPr="000D3656" w:rsidRDefault="00B70FB6" w:rsidP="005230F9">
            <w:pPr>
              <w:tabs>
                <w:tab w:val="left" w:pos="0"/>
              </w:tabs>
              <w:jc w:val="both"/>
              <w:rPr>
                <w:sz w:val="20"/>
                <w:szCs w:val="20"/>
              </w:rPr>
            </w:pPr>
            <w:r>
              <w:rPr>
                <w:sz w:val="20"/>
                <w:szCs w:val="20"/>
              </w:rPr>
              <w:t>29 672</w:t>
            </w:r>
            <w:r w:rsidRPr="000D3656">
              <w:rPr>
                <w:sz w:val="20"/>
                <w:szCs w:val="20"/>
              </w:rPr>
              <w:t xml:space="preserve"> </w:t>
            </w:r>
            <w:r w:rsidRPr="004C4FA4">
              <w:rPr>
                <w:i/>
                <w:sz w:val="20"/>
                <w:szCs w:val="20"/>
              </w:rPr>
              <w:t>euro</w:t>
            </w:r>
            <w:r>
              <w:rPr>
                <w:sz w:val="20"/>
                <w:szCs w:val="20"/>
              </w:rPr>
              <w:t xml:space="preserve"> apmērā palielināti izdevumi, pamatojoties </w:t>
            </w:r>
            <w:r w:rsidRPr="001D3911">
              <w:rPr>
                <w:sz w:val="20"/>
                <w:szCs w:val="20"/>
              </w:rPr>
              <w:t xml:space="preserve">uz </w:t>
            </w:r>
            <w:r w:rsidRPr="00B70FB6">
              <w:rPr>
                <w:sz w:val="20"/>
                <w:szCs w:val="20"/>
              </w:rPr>
              <w:t>Ministru kabineta 2019.gada 4.jūnija sēdes protokola Nr.27 39.§.</w:t>
            </w:r>
          </w:p>
        </w:tc>
      </w:tr>
    </w:tbl>
    <w:p w:rsidR="007D6C9E" w:rsidRDefault="007D6C9E" w:rsidP="00DC3B4B">
      <w:pPr>
        <w:jc w:val="both"/>
        <w:rPr>
          <w:rFonts w:cs="Times New Roman"/>
          <w:b/>
          <w:sz w:val="28"/>
          <w:szCs w:val="28"/>
        </w:rPr>
      </w:pPr>
    </w:p>
    <w:p w:rsidR="00110AEC" w:rsidRDefault="00110AEC" w:rsidP="00DC3B4B">
      <w:pPr>
        <w:jc w:val="both"/>
        <w:rPr>
          <w:rFonts w:eastAsiaTheme="majorEastAsia" w:cs="Times New Roman"/>
          <w:b/>
          <w:sz w:val="28"/>
          <w:szCs w:val="28"/>
        </w:rPr>
      </w:pPr>
      <w:r>
        <w:rPr>
          <w:rFonts w:cs="Times New Roman"/>
          <w:b/>
          <w:sz w:val="28"/>
          <w:szCs w:val="28"/>
        </w:rPr>
        <w:br w:type="page"/>
      </w:r>
    </w:p>
    <w:p w:rsidR="00FD6DA6" w:rsidRPr="0039433A" w:rsidRDefault="00FD6DA6" w:rsidP="00DC3B4B">
      <w:pPr>
        <w:pStyle w:val="Heading1"/>
        <w:spacing w:before="0"/>
        <w:jc w:val="both"/>
        <w:rPr>
          <w:rFonts w:ascii="Times New Roman" w:hAnsi="Times New Roman" w:cs="Times New Roman"/>
          <w:b/>
          <w:color w:val="auto"/>
          <w:sz w:val="28"/>
          <w:szCs w:val="28"/>
        </w:rPr>
      </w:pPr>
      <w:bookmarkStart w:id="12" w:name="_Korupcijas_novēršanas_un_1"/>
      <w:bookmarkEnd w:id="12"/>
      <w:r w:rsidRPr="0039433A">
        <w:rPr>
          <w:rFonts w:ascii="Times New Roman" w:hAnsi="Times New Roman" w:cs="Times New Roman"/>
          <w:b/>
          <w:color w:val="auto"/>
          <w:sz w:val="28"/>
          <w:szCs w:val="28"/>
        </w:rPr>
        <w:lastRenderedPageBreak/>
        <w:t>Korupcijas novēršanas un apkarošanas birojs</w:t>
      </w:r>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rsidTr="00691090">
        <w:tc>
          <w:tcPr>
            <w:tcW w:w="1584" w:type="dxa"/>
          </w:tcPr>
          <w:p w:rsidR="00FD6DA6" w:rsidRPr="00FE5AE6" w:rsidRDefault="00FD6DA6" w:rsidP="00DC3B4B">
            <w:pPr>
              <w:jc w:val="both"/>
              <w:rPr>
                <w:b/>
                <w:sz w:val="20"/>
                <w:szCs w:val="20"/>
              </w:rPr>
            </w:pPr>
            <w:r w:rsidRPr="00FE5AE6">
              <w:rPr>
                <w:b/>
                <w:sz w:val="20"/>
                <w:szCs w:val="20"/>
              </w:rPr>
              <w:t>Kods/FM rīk.dat.un Nr.</w:t>
            </w:r>
          </w:p>
        </w:tc>
        <w:tc>
          <w:tcPr>
            <w:tcW w:w="3798" w:type="dxa"/>
          </w:tcPr>
          <w:p w:rsidR="00FD6DA6" w:rsidRPr="00FE5AE6" w:rsidRDefault="00FD6DA6" w:rsidP="00DC3B4B">
            <w:pPr>
              <w:jc w:val="both"/>
              <w:rPr>
                <w:b/>
                <w:sz w:val="20"/>
                <w:szCs w:val="20"/>
              </w:rPr>
            </w:pPr>
            <w:r w:rsidRPr="00FE5AE6">
              <w:rPr>
                <w:b/>
                <w:sz w:val="20"/>
                <w:szCs w:val="20"/>
              </w:rPr>
              <w:t>Programmas/apakšprogrammas nosaukums</w:t>
            </w:r>
          </w:p>
        </w:tc>
        <w:tc>
          <w:tcPr>
            <w:tcW w:w="1276" w:type="dxa"/>
          </w:tcPr>
          <w:p w:rsidR="00FD6DA6" w:rsidRPr="00FE5AE6" w:rsidRDefault="00FD6DA6" w:rsidP="00DC3B4B">
            <w:pPr>
              <w:jc w:val="both"/>
              <w:rPr>
                <w:b/>
                <w:sz w:val="20"/>
                <w:szCs w:val="20"/>
              </w:rPr>
            </w:pPr>
            <w:r w:rsidRPr="00FE5AE6">
              <w:rPr>
                <w:b/>
                <w:sz w:val="20"/>
                <w:szCs w:val="20"/>
              </w:rPr>
              <w:t>201</w:t>
            </w:r>
            <w:r w:rsidR="00574C3C">
              <w:rPr>
                <w:b/>
                <w:sz w:val="20"/>
                <w:szCs w:val="20"/>
              </w:rPr>
              <w:t>9</w:t>
            </w:r>
            <w:r w:rsidRPr="00FE5AE6">
              <w:rPr>
                <w:b/>
                <w:sz w:val="20"/>
                <w:szCs w:val="20"/>
              </w:rPr>
              <w:t>.gada plāns</w:t>
            </w:r>
          </w:p>
        </w:tc>
        <w:tc>
          <w:tcPr>
            <w:tcW w:w="1275" w:type="dxa"/>
          </w:tcPr>
          <w:p w:rsidR="00FD6DA6" w:rsidRPr="00FE5AE6" w:rsidRDefault="00FD6DA6" w:rsidP="00DC3B4B">
            <w:pPr>
              <w:jc w:val="both"/>
              <w:rPr>
                <w:b/>
                <w:sz w:val="20"/>
                <w:szCs w:val="20"/>
              </w:rPr>
            </w:pPr>
            <w:r w:rsidRPr="00FE5AE6">
              <w:rPr>
                <w:b/>
                <w:sz w:val="20"/>
                <w:szCs w:val="20"/>
              </w:rPr>
              <w:t xml:space="preserve">Izmaiņas uz </w:t>
            </w:r>
            <w:r w:rsidR="00AC44C1">
              <w:rPr>
                <w:b/>
                <w:sz w:val="20"/>
                <w:szCs w:val="20"/>
              </w:rPr>
              <w:t>31.12</w:t>
            </w:r>
            <w:r w:rsidR="00574C3C" w:rsidRPr="00FE5AE6">
              <w:rPr>
                <w:b/>
                <w:sz w:val="20"/>
                <w:szCs w:val="20"/>
              </w:rPr>
              <w:t>.201</w:t>
            </w:r>
            <w:r w:rsidR="00574C3C">
              <w:rPr>
                <w:b/>
                <w:sz w:val="20"/>
                <w:szCs w:val="20"/>
              </w:rPr>
              <w:t>9</w:t>
            </w:r>
          </w:p>
        </w:tc>
        <w:tc>
          <w:tcPr>
            <w:tcW w:w="1411" w:type="dxa"/>
          </w:tcPr>
          <w:p w:rsidR="00FD6DA6" w:rsidRPr="00FE5AE6" w:rsidRDefault="00FD6DA6" w:rsidP="00DC3B4B">
            <w:pPr>
              <w:jc w:val="both"/>
              <w:rPr>
                <w:b/>
                <w:sz w:val="20"/>
                <w:szCs w:val="20"/>
              </w:rPr>
            </w:pPr>
            <w:r w:rsidRPr="00FE5AE6">
              <w:rPr>
                <w:b/>
                <w:sz w:val="20"/>
                <w:szCs w:val="20"/>
              </w:rPr>
              <w:t>201</w:t>
            </w:r>
            <w:r w:rsidR="00574C3C">
              <w:rPr>
                <w:b/>
                <w:sz w:val="20"/>
                <w:szCs w:val="20"/>
              </w:rPr>
              <w:t>9</w:t>
            </w:r>
            <w:r w:rsidRPr="00FE5AE6">
              <w:rPr>
                <w:b/>
                <w:sz w:val="20"/>
                <w:szCs w:val="20"/>
              </w:rPr>
              <w:t>.gada plāns kopā ar izmaiņām</w:t>
            </w:r>
          </w:p>
        </w:tc>
      </w:tr>
      <w:tr w:rsidR="00FD6DA6" w:rsidTr="00691090">
        <w:tc>
          <w:tcPr>
            <w:tcW w:w="5382" w:type="dxa"/>
            <w:gridSpan w:val="2"/>
            <w:shd w:val="clear" w:color="auto" w:fill="FFD966" w:themeFill="accent4" w:themeFillTint="99"/>
          </w:tcPr>
          <w:p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FD6DA6" w:rsidRPr="00FE5AE6" w:rsidRDefault="00077316" w:rsidP="00DC3B4B">
            <w:pPr>
              <w:jc w:val="both"/>
              <w:rPr>
                <w:b/>
                <w:sz w:val="20"/>
                <w:szCs w:val="20"/>
              </w:rPr>
            </w:pPr>
            <w:r>
              <w:rPr>
                <w:b/>
                <w:sz w:val="20"/>
                <w:szCs w:val="20"/>
              </w:rPr>
              <w:t>6 180 467</w:t>
            </w:r>
          </w:p>
        </w:tc>
        <w:tc>
          <w:tcPr>
            <w:tcW w:w="1275" w:type="dxa"/>
            <w:shd w:val="clear" w:color="auto" w:fill="FFD966" w:themeFill="accent4" w:themeFillTint="99"/>
          </w:tcPr>
          <w:p w:rsidR="00FD6DA6" w:rsidRPr="00FE5AE6" w:rsidRDefault="00524568" w:rsidP="00DC3B4B">
            <w:pPr>
              <w:jc w:val="both"/>
              <w:rPr>
                <w:b/>
                <w:sz w:val="20"/>
                <w:szCs w:val="20"/>
              </w:rPr>
            </w:pPr>
            <w:r>
              <w:rPr>
                <w:b/>
                <w:sz w:val="20"/>
                <w:szCs w:val="20"/>
              </w:rPr>
              <w:t>294 646</w:t>
            </w:r>
          </w:p>
        </w:tc>
        <w:tc>
          <w:tcPr>
            <w:tcW w:w="1411" w:type="dxa"/>
            <w:shd w:val="clear" w:color="auto" w:fill="FFD966" w:themeFill="accent4" w:themeFillTint="99"/>
          </w:tcPr>
          <w:p w:rsidR="00FD6DA6" w:rsidRPr="00FE5AE6" w:rsidRDefault="00CB6F2A" w:rsidP="00524568">
            <w:pPr>
              <w:jc w:val="both"/>
              <w:rPr>
                <w:b/>
                <w:sz w:val="20"/>
                <w:szCs w:val="20"/>
              </w:rPr>
            </w:pPr>
            <w:r>
              <w:rPr>
                <w:b/>
                <w:sz w:val="20"/>
                <w:szCs w:val="20"/>
              </w:rPr>
              <w:t>6</w:t>
            </w:r>
            <w:r w:rsidR="00524568">
              <w:rPr>
                <w:b/>
                <w:sz w:val="20"/>
                <w:szCs w:val="20"/>
              </w:rPr>
              <w:t> 475 113</w:t>
            </w:r>
          </w:p>
        </w:tc>
      </w:tr>
    </w:tbl>
    <w:p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rsidTr="00691090">
        <w:tc>
          <w:tcPr>
            <w:tcW w:w="1555" w:type="dxa"/>
            <w:shd w:val="clear" w:color="auto" w:fill="C5E0B3" w:themeFill="accent6" w:themeFillTint="66"/>
          </w:tcPr>
          <w:p w:rsidR="00FD6DA6" w:rsidRDefault="00FD6DA6" w:rsidP="00DC3B4B">
            <w:pPr>
              <w:jc w:val="both"/>
              <w:rPr>
                <w:sz w:val="20"/>
                <w:szCs w:val="20"/>
              </w:rPr>
            </w:pPr>
            <w:r>
              <w:rPr>
                <w:sz w:val="20"/>
                <w:szCs w:val="20"/>
              </w:rPr>
              <w:t>01.00.00</w:t>
            </w:r>
          </w:p>
        </w:tc>
        <w:tc>
          <w:tcPr>
            <w:tcW w:w="3827" w:type="dxa"/>
            <w:shd w:val="clear" w:color="auto" w:fill="C5E0B3" w:themeFill="accent6" w:themeFillTint="66"/>
          </w:tcPr>
          <w:p w:rsidR="00FD6DA6" w:rsidRDefault="00FD6DA6" w:rsidP="00DC3B4B">
            <w:pPr>
              <w:jc w:val="both"/>
              <w:rPr>
                <w:sz w:val="20"/>
                <w:szCs w:val="20"/>
              </w:rPr>
            </w:pPr>
            <w:r>
              <w:rPr>
                <w:sz w:val="20"/>
                <w:szCs w:val="20"/>
              </w:rPr>
              <w:t>Korupcijas novēršanas un apkarošanas birojs</w:t>
            </w:r>
          </w:p>
        </w:tc>
        <w:tc>
          <w:tcPr>
            <w:tcW w:w="1276" w:type="dxa"/>
            <w:shd w:val="clear" w:color="auto" w:fill="C5E0B3" w:themeFill="accent6" w:themeFillTint="66"/>
          </w:tcPr>
          <w:p w:rsidR="00FD6DA6" w:rsidRDefault="0035663F" w:rsidP="00DC3B4B">
            <w:pPr>
              <w:jc w:val="both"/>
              <w:rPr>
                <w:sz w:val="20"/>
                <w:szCs w:val="20"/>
              </w:rPr>
            </w:pPr>
            <w:r>
              <w:rPr>
                <w:sz w:val="20"/>
                <w:szCs w:val="20"/>
              </w:rPr>
              <w:t>6 127 327</w:t>
            </w:r>
          </w:p>
        </w:tc>
        <w:tc>
          <w:tcPr>
            <w:tcW w:w="1275" w:type="dxa"/>
            <w:shd w:val="clear" w:color="auto" w:fill="C5E0B3" w:themeFill="accent6" w:themeFillTint="66"/>
          </w:tcPr>
          <w:p w:rsidR="00FD6DA6" w:rsidRDefault="00AC44C1" w:rsidP="00DC3B4B">
            <w:pPr>
              <w:jc w:val="both"/>
              <w:rPr>
                <w:sz w:val="20"/>
                <w:szCs w:val="20"/>
              </w:rPr>
            </w:pPr>
            <w:r>
              <w:rPr>
                <w:sz w:val="20"/>
                <w:szCs w:val="20"/>
              </w:rPr>
              <w:t>129 910</w:t>
            </w:r>
          </w:p>
        </w:tc>
        <w:tc>
          <w:tcPr>
            <w:tcW w:w="1411" w:type="dxa"/>
            <w:shd w:val="clear" w:color="auto" w:fill="C5E0B3" w:themeFill="accent6" w:themeFillTint="66"/>
          </w:tcPr>
          <w:p w:rsidR="00FD6DA6" w:rsidRDefault="00AC44C1" w:rsidP="00DC3B4B">
            <w:pPr>
              <w:jc w:val="both"/>
              <w:rPr>
                <w:sz w:val="20"/>
                <w:szCs w:val="20"/>
              </w:rPr>
            </w:pPr>
            <w:r>
              <w:rPr>
                <w:sz w:val="20"/>
                <w:szCs w:val="20"/>
              </w:rPr>
              <w:t>6 257 237</w:t>
            </w:r>
          </w:p>
        </w:tc>
      </w:tr>
    </w:tbl>
    <w:p w:rsidR="00FD6DA6" w:rsidRDefault="00AC44C1" w:rsidP="00DC3B4B">
      <w:pPr>
        <w:jc w:val="both"/>
        <w:rPr>
          <w:i/>
          <w:sz w:val="20"/>
          <w:szCs w:val="20"/>
        </w:rPr>
      </w:pPr>
      <w:r>
        <w:rPr>
          <w:noProof/>
          <w:lang w:eastAsia="lv-LV"/>
        </w:rPr>
        <w:drawing>
          <wp:inline distT="0" distB="0" distL="0" distR="0" wp14:anchorId="39C9A9CB" wp14:editId="535B056A">
            <wp:extent cx="5939790" cy="1779905"/>
            <wp:effectExtent l="0" t="0" r="3810" b="10795"/>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3F1104" w:rsidRPr="00E816FB" w:rsidTr="00524568">
        <w:tc>
          <w:tcPr>
            <w:tcW w:w="1565" w:type="dxa"/>
            <w:gridSpan w:val="2"/>
          </w:tcPr>
          <w:p w:rsidR="003F1104" w:rsidRDefault="00296CEE" w:rsidP="00DC3B4B">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296CEE" w:rsidRPr="00144A82" w:rsidRDefault="00296CEE" w:rsidP="00DC3B4B">
            <w:pPr>
              <w:tabs>
                <w:tab w:val="left" w:pos="0"/>
              </w:tabs>
              <w:jc w:val="both"/>
              <w:rPr>
                <w:sz w:val="20"/>
                <w:szCs w:val="20"/>
              </w:rPr>
            </w:pPr>
          </w:p>
        </w:tc>
        <w:tc>
          <w:tcPr>
            <w:tcW w:w="7789" w:type="dxa"/>
            <w:gridSpan w:val="4"/>
          </w:tcPr>
          <w:p w:rsidR="00524568" w:rsidRPr="00144A82" w:rsidRDefault="00296CEE" w:rsidP="00296CEE">
            <w:pPr>
              <w:tabs>
                <w:tab w:val="left" w:pos="0"/>
              </w:tabs>
              <w:jc w:val="both"/>
              <w:rPr>
                <w:sz w:val="20"/>
                <w:szCs w:val="20"/>
              </w:rPr>
            </w:pPr>
            <w:r>
              <w:rPr>
                <w:sz w:val="20"/>
                <w:szCs w:val="20"/>
              </w:rPr>
              <w:t xml:space="preserve">52 970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296CEE">
              <w:rPr>
                <w:sz w:val="20"/>
                <w:szCs w:val="20"/>
              </w:rPr>
              <w:t>lai nodrošinātu Korupcijas novēršanas un apkarošanas biroja specializētā tehniskā nodrošinājuma modernizāciju un drošības pasākumu pilnveidošanu (transferts no Tieslietu ministrijas budžeta programmas 10.00.00 “Noziedzīgi iegūtu līdzekļu konfiskācijas fonds”).</w:t>
            </w:r>
          </w:p>
        </w:tc>
      </w:tr>
      <w:tr w:rsidR="00D36E2B" w:rsidRPr="00E816FB" w:rsidTr="00B33EB3">
        <w:tc>
          <w:tcPr>
            <w:tcW w:w="1565" w:type="dxa"/>
            <w:gridSpan w:val="2"/>
          </w:tcPr>
          <w:p w:rsidR="00D36E2B" w:rsidRDefault="00D36E2B"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p w:rsidR="00D36E2B" w:rsidRPr="00144A82" w:rsidRDefault="00D36E2B" w:rsidP="00B33EB3">
            <w:pPr>
              <w:tabs>
                <w:tab w:val="left" w:pos="0"/>
              </w:tabs>
              <w:jc w:val="both"/>
              <w:rPr>
                <w:sz w:val="20"/>
                <w:szCs w:val="20"/>
              </w:rPr>
            </w:pPr>
          </w:p>
        </w:tc>
        <w:tc>
          <w:tcPr>
            <w:tcW w:w="7789" w:type="dxa"/>
            <w:gridSpan w:val="4"/>
          </w:tcPr>
          <w:p w:rsidR="00D36E2B" w:rsidRPr="00144A82" w:rsidRDefault="00D36E2B" w:rsidP="00B33EB3">
            <w:pPr>
              <w:tabs>
                <w:tab w:val="left" w:pos="0"/>
              </w:tabs>
              <w:jc w:val="both"/>
              <w:rPr>
                <w:sz w:val="20"/>
                <w:szCs w:val="20"/>
              </w:rPr>
            </w:pPr>
            <w:r>
              <w:rPr>
                <w:sz w:val="20"/>
                <w:szCs w:val="20"/>
              </w:rPr>
              <w:t xml:space="preserve">53 140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D36E2B">
              <w:rPr>
                <w:sz w:val="20"/>
                <w:szCs w:val="20"/>
              </w:rPr>
              <w:t>lai nodrošinātu apsardzes un automobiļu pilna servisa nomas maksas izdevumu segšanu</w:t>
            </w:r>
            <w:r w:rsidRPr="00296CEE">
              <w:rPr>
                <w:sz w:val="20"/>
                <w:szCs w:val="20"/>
              </w:rPr>
              <w:t xml:space="preserve"> </w:t>
            </w:r>
            <w:r>
              <w:rPr>
                <w:sz w:val="20"/>
                <w:szCs w:val="20"/>
              </w:rPr>
              <w:t>(</w:t>
            </w:r>
            <w:r w:rsidRPr="00296CEE">
              <w:rPr>
                <w:sz w:val="20"/>
                <w:szCs w:val="20"/>
              </w:rPr>
              <w:t xml:space="preserve">no </w:t>
            </w:r>
            <w:r>
              <w:rPr>
                <w:sz w:val="20"/>
                <w:szCs w:val="20"/>
              </w:rPr>
              <w:t>Korupcijas novēršanas un apkarošanas biroja</w:t>
            </w:r>
            <w:r w:rsidRPr="00296CEE">
              <w:rPr>
                <w:sz w:val="20"/>
                <w:szCs w:val="20"/>
              </w:rPr>
              <w:t xml:space="preserve"> budžeta program</w:t>
            </w:r>
            <w:r>
              <w:rPr>
                <w:sz w:val="20"/>
                <w:szCs w:val="20"/>
              </w:rPr>
              <w:t>mas 02</w:t>
            </w:r>
            <w:r w:rsidRPr="00296CEE">
              <w:rPr>
                <w:sz w:val="20"/>
                <w:szCs w:val="20"/>
              </w:rPr>
              <w:t>.00.00 “</w:t>
            </w:r>
            <w:r w:rsidRPr="00D36E2B">
              <w:rPr>
                <w:sz w:val="20"/>
                <w:szCs w:val="20"/>
              </w:rPr>
              <w:t>Operatīvās darbības pasākumu nodrošināšana</w:t>
            </w:r>
            <w:r w:rsidRPr="00296CEE">
              <w:rPr>
                <w:sz w:val="20"/>
                <w:szCs w:val="20"/>
              </w:rPr>
              <w:t>”).</w:t>
            </w:r>
          </w:p>
        </w:tc>
      </w:tr>
      <w:tr w:rsidR="00D36E2B" w:rsidRPr="00E816FB" w:rsidTr="00524568">
        <w:tc>
          <w:tcPr>
            <w:tcW w:w="1565" w:type="dxa"/>
            <w:gridSpan w:val="2"/>
          </w:tcPr>
          <w:p w:rsidR="00D36E2B" w:rsidRPr="000D3656" w:rsidRDefault="00D36E2B" w:rsidP="00DC3B4B">
            <w:pPr>
              <w:tabs>
                <w:tab w:val="left" w:pos="0"/>
              </w:tabs>
              <w:jc w:val="both"/>
              <w:rPr>
                <w:sz w:val="20"/>
                <w:szCs w:val="20"/>
              </w:rPr>
            </w:pPr>
          </w:p>
        </w:tc>
        <w:tc>
          <w:tcPr>
            <w:tcW w:w="7789" w:type="dxa"/>
            <w:gridSpan w:val="4"/>
          </w:tcPr>
          <w:p w:rsidR="00D36E2B" w:rsidRDefault="00D36E2B" w:rsidP="00296CEE">
            <w:pPr>
              <w:tabs>
                <w:tab w:val="left" w:pos="0"/>
              </w:tabs>
              <w:jc w:val="both"/>
              <w:rPr>
                <w:sz w:val="20"/>
                <w:szCs w:val="20"/>
              </w:rPr>
            </w:pPr>
          </w:p>
        </w:tc>
      </w:tr>
      <w:tr w:rsidR="00FD6DA6" w:rsidTr="00CB6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FD6DA6" w:rsidRDefault="00FD6DA6" w:rsidP="00DC3B4B">
            <w:pPr>
              <w:jc w:val="both"/>
              <w:rPr>
                <w:sz w:val="20"/>
                <w:szCs w:val="20"/>
              </w:rPr>
            </w:pPr>
            <w:r>
              <w:rPr>
                <w:sz w:val="20"/>
                <w:szCs w:val="20"/>
              </w:rPr>
              <w:t>02.00.00</w:t>
            </w:r>
          </w:p>
        </w:tc>
        <w:tc>
          <w:tcPr>
            <w:tcW w:w="3827" w:type="dxa"/>
            <w:shd w:val="clear" w:color="auto" w:fill="C5E0B3" w:themeFill="accent6" w:themeFillTint="66"/>
          </w:tcPr>
          <w:p w:rsidR="00FD6DA6" w:rsidRDefault="00FD6DA6" w:rsidP="00DC3B4B">
            <w:pPr>
              <w:jc w:val="both"/>
              <w:rPr>
                <w:sz w:val="20"/>
                <w:szCs w:val="20"/>
              </w:rPr>
            </w:pPr>
            <w:r>
              <w:rPr>
                <w:sz w:val="20"/>
                <w:szCs w:val="20"/>
              </w:rPr>
              <w:t>Operatīvās darbības pasākumu nodrošināšana</w:t>
            </w:r>
          </w:p>
        </w:tc>
        <w:tc>
          <w:tcPr>
            <w:tcW w:w="1276" w:type="dxa"/>
            <w:shd w:val="clear" w:color="auto" w:fill="C5E0B3" w:themeFill="accent6" w:themeFillTint="66"/>
          </w:tcPr>
          <w:p w:rsidR="00FD6DA6" w:rsidRDefault="00F71B87" w:rsidP="00DC3B4B">
            <w:pPr>
              <w:jc w:val="both"/>
              <w:rPr>
                <w:sz w:val="20"/>
                <w:szCs w:val="20"/>
              </w:rPr>
            </w:pPr>
            <w:r>
              <w:rPr>
                <w:sz w:val="20"/>
                <w:szCs w:val="20"/>
              </w:rPr>
              <w:t>53 140</w:t>
            </w:r>
          </w:p>
        </w:tc>
        <w:tc>
          <w:tcPr>
            <w:tcW w:w="1275" w:type="dxa"/>
            <w:shd w:val="clear" w:color="auto" w:fill="C5E0B3" w:themeFill="accent6" w:themeFillTint="66"/>
          </w:tcPr>
          <w:p w:rsidR="00FD6DA6" w:rsidRDefault="00AC44C1" w:rsidP="00DC3B4B">
            <w:pPr>
              <w:jc w:val="both"/>
              <w:rPr>
                <w:sz w:val="20"/>
                <w:szCs w:val="20"/>
              </w:rPr>
            </w:pPr>
            <w:r>
              <w:rPr>
                <w:sz w:val="20"/>
                <w:szCs w:val="20"/>
              </w:rPr>
              <w:t>-53 140</w:t>
            </w:r>
          </w:p>
        </w:tc>
        <w:tc>
          <w:tcPr>
            <w:tcW w:w="1411" w:type="dxa"/>
            <w:shd w:val="clear" w:color="auto" w:fill="C5E0B3" w:themeFill="accent6" w:themeFillTint="66"/>
          </w:tcPr>
          <w:p w:rsidR="00FD6DA6" w:rsidRDefault="00AC44C1" w:rsidP="00DC3B4B">
            <w:pPr>
              <w:jc w:val="both"/>
              <w:rPr>
                <w:sz w:val="20"/>
                <w:szCs w:val="20"/>
              </w:rPr>
            </w:pPr>
            <w:r>
              <w:rPr>
                <w:sz w:val="20"/>
                <w:szCs w:val="20"/>
              </w:rPr>
              <w:t>0</w:t>
            </w:r>
          </w:p>
        </w:tc>
      </w:tr>
    </w:tbl>
    <w:p w:rsidR="00FD6DA6" w:rsidRDefault="00AC44C1" w:rsidP="00DC3B4B">
      <w:pPr>
        <w:jc w:val="both"/>
        <w:rPr>
          <w:i/>
          <w:sz w:val="20"/>
          <w:szCs w:val="20"/>
        </w:rPr>
      </w:pPr>
      <w:r>
        <w:rPr>
          <w:noProof/>
          <w:lang w:eastAsia="lv-LV"/>
        </w:rPr>
        <w:drawing>
          <wp:inline distT="0" distB="0" distL="0" distR="0" wp14:anchorId="1C12F4E3" wp14:editId="73C3E065">
            <wp:extent cx="5939790" cy="1779905"/>
            <wp:effectExtent l="0" t="0" r="3810" b="10795"/>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36E2B" w:rsidRPr="00E816FB" w:rsidTr="00B33EB3">
        <w:tc>
          <w:tcPr>
            <w:tcW w:w="1565" w:type="dxa"/>
          </w:tcPr>
          <w:p w:rsidR="00D36E2B" w:rsidRPr="00144A82" w:rsidRDefault="00D36E2B"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sidR="00AC44C1">
              <w:rPr>
                <w:sz w:val="20"/>
                <w:szCs w:val="20"/>
              </w:rPr>
              <w:t>9 rīk.Nr.426</w:t>
            </w:r>
          </w:p>
        </w:tc>
        <w:tc>
          <w:tcPr>
            <w:tcW w:w="7789" w:type="dxa"/>
          </w:tcPr>
          <w:p w:rsidR="00D36E2B" w:rsidRPr="00144A82" w:rsidRDefault="00D36E2B" w:rsidP="00B33EB3">
            <w:pPr>
              <w:tabs>
                <w:tab w:val="left" w:pos="0"/>
              </w:tabs>
              <w:jc w:val="both"/>
              <w:rPr>
                <w:sz w:val="20"/>
                <w:szCs w:val="20"/>
              </w:rPr>
            </w:pPr>
            <w:r>
              <w:rPr>
                <w:sz w:val="20"/>
                <w:szCs w:val="20"/>
              </w:rPr>
              <w:t xml:space="preserve">53 140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pārskaitot</w:t>
            </w:r>
            <w:r w:rsidRPr="00296CEE">
              <w:rPr>
                <w:sz w:val="20"/>
                <w:szCs w:val="20"/>
              </w:rPr>
              <w:t xml:space="preserve"> </w:t>
            </w:r>
            <w:r>
              <w:rPr>
                <w:sz w:val="20"/>
                <w:szCs w:val="20"/>
              </w:rPr>
              <w:t>Korupcijas novēršanas un apkarošanas biroja</w:t>
            </w:r>
            <w:r w:rsidRPr="00296CEE">
              <w:rPr>
                <w:sz w:val="20"/>
                <w:szCs w:val="20"/>
              </w:rPr>
              <w:t xml:space="preserve"> budžeta program</w:t>
            </w:r>
            <w:r>
              <w:rPr>
                <w:sz w:val="20"/>
                <w:szCs w:val="20"/>
              </w:rPr>
              <w:t>mai 01</w:t>
            </w:r>
            <w:r w:rsidRPr="00296CEE">
              <w:rPr>
                <w:sz w:val="20"/>
                <w:szCs w:val="20"/>
              </w:rPr>
              <w:t>.00.00 “</w:t>
            </w:r>
            <w:r w:rsidRPr="00D36E2B">
              <w:rPr>
                <w:sz w:val="20"/>
                <w:szCs w:val="20"/>
              </w:rPr>
              <w:t>Korupcijas novēršanas un apkarošanas birojs</w:t>
            </w:r>
            <w:r w:rsidRPr="00296CEE">
              <w:rPr>
                <w:sz w:val="20"/>
                <w:szCs w:val="20"/>
              </w:rPr>
              <w:t>”).</w:t>
            </w:r>
          </w:p>
        </w:tc>
      </w:tr>
    </w:tbl>
    <w:p w:rsidR="00D36E2B" w:rsidRDefault="00D36E2B" w:rsidP="00DC3B4B">
      <w:pPr>
        <w:jc w:val="both"/>
        <w:rPr>
          <w:i/>
          <w:sz w:val="20"/>
          <w:szCs w:val="20"/>
        </w:rPr>
      </w:pPr>
    </w:p>
    <w:tbl>
      <w:tblPr>
        <w:tblStyle w:val="TableGrid"/>
        <w:tblW w:w="9354" w:type="dxa"/>
        <w:tblInd w:w="-10" w:type="dxa"/>
        <w:tblLook w:val="04A0" w:firstRow="1" w:lastRow="0" w:firstColumn="1" w:lastColumn="0" w:noHBand="0" w:noVBand="1"/>
      </w:tblPr>
      <w:tblGrid>
        <w:gridCol w:w="1565"/>
        <w:gridCol w:w="3857"/>
        <w:gridCol w:w="1246"/>
        <w:gridCol w:w="1275"/>
        <w:gridCol w:w="1411"/>
      </w:tblGrid>
      <w:tr w:rsidR="006B515B" w:rsidTr="009D2C32">
        <w:tc>
          <w:tcPr>
            <w:tcW w:w="1565" w:type="dxa"/>
            <w:shd w:val="clear" w:color="auto" w:fill="C5E0B3" w:themeFill="accent6" w:themeFillTint="66"/>
          </w:tcPr>
          <w:p w:rsidR="006B515B" w:rsidRDefault="006B515B" w:rsidP="00162775">
            <w:pPr>
              <w:jc w:val="both"/>
              <w:rPr>
                <w:sz w:val="20"/>
                <w:szCs w:val="20"/>
              </w:rPr>
            </w:pPr>
            <w:r>
              <w:rPr>
                <w:sz w:val="20"/>
                <w:szCs w:val="20"/>
              </w:rPr>
              <w:t>99.00.00</w:t>
            </w:r>
          </w:p>
        </w:tc>
        <w:tc>
          <w:tcPr>
            <w:tcW w:w="3857" w:type="dxa"/>
            <w:shd w:val="clear" w:color="auto" w:fill="C5E0B3" w:themeFill="accent6" w:themeFillTint="66"/>
          </w:tcPr>
          <w:p w:rsidR="006B515B" w:rsidRDefault="006B515B" w:rsidP="00162775">
            <w:pPr>
              <w:jc w:val="both"/>
              <w:rPr>
                <w:sz w:val="20"/>
                <w:szCs w:val="20"/>
              </w:rPr>
            </w:pPr>
            <w:r>
              <w:rPr>
                <w:sz w:val="20"/>
                <w:szCs w:val="20"/>
              </w:rPr>
              <w:t>Līdzekļu neparedzētiem gadījumiem izlietojums</w:t>
            </w:r>
          </w:p>
        </w:tc>
        <w:tc>
          <w:tcPr>
            <w:tcW w:w="1246" w:type="dxa"/>
            <w:shd w:val="clear" w:color="auto" w:fill="C5E0B3" w:themeFill="accent6" w:themeFillTint="66"/>
          </w:tcPr>
          <w:p w:rsidR="006B515B" w:rsidRDefault="006B515B" w:rsidP="00162775">
            <w:pPr>
              <w:jc w:val="both"/>
              <w:rPr>
                <w:sz w:val="20"/>
                <w:szCs w:val="20"/>
              </w:rPr>
            </w:pPr>
            <w:r>
              <w:rPr>
                <w:sz w:val="20"/>
                <w:szCs w:val="20"/>
              </w:rPr>
              <w:t>0</w:t>
            </w:r>
          </w:p>
        </w:tc>
        <w:tc>
          <w:tcPr>
            <w:tcW w:w="1275" w:type="dxa"/>
            <w:shd w:val="clear" w:color="auto" w:fill="C5E0B3" w:themeFill="accent6" w:themeFillTint="66"/>
          </w:tcPr>
          <w:p w:rsidR="006B515B" w:rsidRDefault="009D2C32" w:rsidP="00162775">
            <w:pPr>
              <w:jc w:val="both"/>
              <w:rPr>
                <w:sz w:val="20"/>
                <w:szCs w:val="20"/>
              </w:rPr>
            </w:pPr>
            <w:r>
              <w:rPr>
                <w:sz w:val="20"/>
                <w:szCs w:val="20"/>
              </w:rPr>
              <w:t>217 876</w:t>
            </w:r>
          </w:p>
        </w:tc>
        <w:tc>
          <w:tcPr>
            <w:tcW w:w="1411" w:type="dxa"/>
            <w:shd w:val="clear" w:color="auto" w:fill="C5E0B3" w:themeFill="accent6" w:themeFillTint="66"/>
          </w:tcPr>
          <w:p w:rsidR="006B515B" w:rsidRDefault="009D2C32" w:rsidP="00162775">
            <w:pPr>
              <w:jc w:val="both"/>
              <w:rPr>
                <w:sz w:val="20"/>
                <w:szCs w:val="20"/>
              </w:rPr>
            </w:pPr>
            <w:r>
              <w:rPr>
                <w:sz w:val="20"/>
                <w:szCs w:val="20"/>
              </w:rPr>
              <w:t>217 876</w:t>
            </w:r>
          </w:p>
        </w:tc>
      </w:tr>
    </w:tbl>
    <w:p w:rsidR="006B515B" w:rsidRDefault="00AC44C1" w:rsidP="00DC3B4B">
      <w:pPr>
        <w:jc w:val="both"/>
      </w:pPr>
      <w:r>
        <w:rPr>
          <w:noProof/>
          <w:lang w:eastAsia="lv-LV"/>
        </w:rPr>
        <w:drawing>
          <wp:inline distT="0" distB="0" distL="0" distR="0" wp14:anchorId="6780C99A" wp14:editId="7A76433D">
            <wp:extent cx="5939790" cy="1779905"/>
            <wp:effectExtent l="0" t="0" r="3810" b="10795"/>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936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6B515B" w:rsidRPr="000D3656" w:rsidTr="00162775">
        <w:tc>
          <w:tcPr>
            <w:tcW w:w="1565" w:type="dxa"/>
          </w:tcPr>
          <w:p w:rsidR="006B515B" w:rsidRPr="000D3656" w:rsidRDefault="006B515B" w:rsidP="00162775">
            <w:pPr>
              <w:tabs>
                <w:tab w:val="left" w:pos="0"/>
              </w:tabs>
              <w:jc w:val="both"/>
              <w:rPr>
                <w:sz w:val="20"/>
                <w:szCs w:val="20"/>
              </w:rPr>
            </w:pPr>
            <w:r>
              <w:rPr>
                <w:sz w:val="20"/>
                <w:szCs w:val="20"/>
              </w:rPr>
              <w:t>FM 30.08</w:t>
            </w:r>
            <w:r w:rsidRPr="000D3656">
              <w:rPr>
                <w:sz w:val="20"/>
                <w:szCs w:val="20"/>
              </w:rPr>
              <w:t>.201</w:t>
            </w:r>
            <w:r>
              <w:rPr>
                <w:sz w:val="20"/>
                <w:szCs w:val="20"/>
              </w:rPr>
              <w:t>9</w:t>
            </w:r>
            <w:r w:rsidRPr="000D3656">
              <w:rPr>
                <w:sz w:val="20"/>
                <w:szCs w:val="20"/>
              </w:rPr>
              <w:t xml:space="preserve"> rīk.Nr.</w:t>
            </w:r>
            <w:r>
              <w:rPr>
                <w:sz w:val="20"/>
                <w:szCs w:val="20"/>
              </w:rPr>
              <w:t>298</w:t>
            </w:r>
          </w:p>
        </w:tc>
        <w:tc>
          <w:tcPr>
            <w:tcW w:w="7796" w:type="dxa"/>
          </w:tcPr>
          <w:p w:rsidR="006B515B" w:rsidRPr="006B515B" w:rsidRDefault="006B515B" w:rsidP="006B515B">
            <w:pPr>
              <w:autoSpaceDE w:val="0"/>
              <w:autoSpaceDN w:val="0"/>
              <w:jc w:val="both"/>
              <w:rPr>
                <w:color w:val="000000"/>
                <w:sz w:val="26"/>
                <w:szCs w:val="26"/>
              </w:rPr>
            </w:pPr>
            <w:r>
              <w:rPr>
                <w:sz w:val="20"/>
                <w:szCs w:val="20"/>
              </w:rPr>
              <w:t>217 876</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6B515B">
              <w:rPr>
                <w:sz w:val="20"/>
                <w:szCs w:val="20"/>
              </w:rPr>
              <w:t xml:space="preserve">pamatojoties uz Ministru kabineta 2019.gada 19.augusta rīkojumu Nr.404 (prot. Nr.34 57.§), tai skaitā, 150 000 </w:t>
            </w:r>
            <w:r w:rsidRPr="006B515B">
              <w:rPr>
                <w:i/>
                <w:sz w:val="20"/>
                <w:szCs w:val="20"/>
              </w:rPr>
              <w:t>euro</w:t>
            </w:r>
            <w:r w:rsidRPr="006B515B">
              <w:rPr>
                <w:sz w:val="20"/>
                <w:szCs w:val="20"/>
              </w:rPr>
              <w:t xml:space="preserve"> drošības pasākumu </w:t>
            </w:r>
            <w:r w:rsidRPr="006B515B">
              <w:rPr>
                <w:sz w:val="20"/>
                <w:szCs w:val="20"/>
              </w:rPr>
              <w:lastRenderedPageBreak/>
              <w:t xml:space="preserve">nodrošināšanai un materiāli tehnisko līdzekļu iegādei un 67 876 </w:t>
            </w:r>
            <w:r w:rsidRPr="006B515B">
              <w:rPr>
                <w:i/>
                <w:sz w:val="20"/>
                <w:szCs w:val="20"/>
              </w:rPr>
              <w:t>euro</w:t>
            </w:r>
            <w:r w:rsidRPr="006B515B">
              <w:rPr>
                <w:sz w:val="20"/>
                <w:szCs w:val="20"/>
              </w:rPr>
              <w:t xml:space="preserve"> Administratīvās apgabaltiesas 2017.gada 12.oktobra sprieduma lietā Nr.A420294514 izpildei.</w:t>
            </w:r>
          </w:p>
        </w:tc>
      </w:tr>
    </w:tbl>
    <w:p w:rsidR="006B515B" w:rsidRDefault="006B515B"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3702F3" w:rsidRDefault="003702F3">
      <w:pPr>
        <w:rPr>
          <w:rFonts w:eastAsiaTheme="majorEastAsia" w:cs="Times New Roman"/>
          <w:b/>
          <w:sz w:val="28"/>
          <w:szCs w:val="28"/>
        </w:rPr>
      </w:pPr>
      <w:bookmarkStart w:id="13" w:name="_Tiesībsarga_birojs"/>
      <w:bookmarkStart w:id="14" w:name="_Tiesībsarga_birojs_"/>
      <w:bookmarkStart w:id="15" w:name="_Toc479760138"/>
      <w:bookmarkEnd w:id="13"/>
      <w:bookmarkEnd w:id="14"/>
      <w:r>
        <w:rPr>
          <w:rFonts w:cs="Times New Roman"/>
          <w:b/>
          <w:sz w:val="28"/>
          <w:szCs w:val="28"/>
        </w:rPr>
        <w:br w:type="page"/>
      </w:r>
    </w:p>
    <w:p w:rsidR="00FD6DA6" w:rsidRPr="0039433A" w:rsidRDefault="00FD6DA6"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Tiesībsarga birojs</w:t>
      </w:r>
      <w:bookmarkEnd w:id="1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rsidTr="00691090">
        <w:tc>
          <w:tcPr>
            <w:tcW w:w="1584" w:type="dxa"/>
          </w:tcPr>
          <w:p w:rsidR="00FD6DA6" w:rsidRPr="00FE5AE6" w:rsidRDefault="00FD6DA6" w:rsidP="00DC3B4B">
            <w:pPr>
              <w:jc w:val="both"/>
              <w:rPr>
                <w:b/>
                <w:sz w:val="20"/>
                <w:szCs w:val="20"/>
              </w:rPr>
            </w:pPr>
            <w:r w:rsidRPr="00FE5AE6">
              <w:rPr>
                <w:b/>
                <w:sz w:val="20"/>
                <w:szCs w:val="20"/>
              </w:rPr>
              <w:t>Kods/FM rīk.dat.un Nr.</w:t>
            </w:r>
          </w:p>
        </w:tc>
        <w:tc>
          <w:tcPr>
            <w:tcW w:w="3798" w:type="dxa"/>
          </w:tcPr>
          <w:p w:rsidR="00FD6DA6" w:rsidRPr="00FE5AE6" w:rsidRDefault="00FD6DA6" w:rsidP="00DC3B4B">
            <w:pPr>
              <w:jc w:val="both"/>
              <w:rPr>
                <w:b/>
                <w:sz w:val="20"/>
                <w:szCs w:val="20"/>
              </w:rPr>
            </w:pPr>
            <w:r w:rsidRPr="00FE5AE6">
              <w:rPr>
                <w:b/>
                <w:sz w:val="20"/>
                <w:szCs w:val="20"/>
              </w:rPr>
              <w:t>Programmas/apakšprogrammas nosaukums</w:t>
            </w:r>
          </w:p>
        </w:tc>
        <w:tc>
          <w:tcPr>
            <w:tcW w:w="1276" w:type="dxa"/>
          </w:tcPr>
          <w:p w:rsidR="00FD6DA6" w:rsidRPr="00FE5AE6" w:rsidRDefault="00FD6DA6" w:rsidP="00DC3B4B">
            <w:pPr>
              <w:jc w:val="both"/>
              <w:rPr>
                <w:b/>
                <w:sz w:val="20"/>
                <w:szCs w:val="20"/>
              </w:rPr>
            </w:pPr>
            <w:r w:rsidRPr="00FE5AE6">
              <w:rPr>
                <w:b/>
                <w:sz w:val="20"/>
                <w:szCs w:val="20"/>
              </w:rPr>
              <w:t>201</w:t>
            </w:r>
            <w:r w:rsidR="005C1D67">
              <w:rPr>
                <w:b/>
                <w:sz w:val="20"/>
                <w:szCs w:val="20"/>
              </w:rPr>
              <w:t>9</w:t>
            </w:r>
            <w:r w:rsidRPr="00FE5AE6">
              <w:rPr>
                <w:b/>
                <w:sz w:val="20"/>
                <w:szCs w:val="20"/>
              </w:rPr>
              <w:t>.gada plāns</w:t>
            </w:r>
          </w:p>
        </w:tc>
        <w:tc>
          <w:tcPr>
            <w:tcW w:w="1275" w:type="dxa"/>
          </w:tcPr>
          <w:p w:rsidR="00FD6DA6" w:rsidRPr="00FE5AE6" w:rsidRDefault="00FD6DA6" w:rsidP="00DC3B4B">
            <w:pPr>
              <w:jc w:val="both"/>
              <w:rPr>
                <w:b/>
                <w:sz w:val="20"/>
                <w:szCs w:val="20"/>
              </w:rPr>
            </w:pPr>
            <w:r w:rsidRPr="00FE5AE6">
              <w:rPr>
                <w:b/>
                <w:sz w:val="20"/>
                <w:szCs w:val="20"/>
              </w:rPr>
              <w:t xml:space="preserve">Izmaiņas uz </w:t>
            </w:r>
            <w:r w:rsidR="003702F3">
              <w:rPr>
                <w:b/>
                <w:sz w:val="20"/>
                <w:szCs w:val="20"/>
              </w:rPr>
              <w:t>31.12</w:t>
            </w:r>
            <w:r w:rsidR="005C1D67" w:rsidRPr="00FE5AE6">
              <w:rPr>
                <w:b/>
                <w:sz w:val="20"/>
                <w:szCs w:val="20"/>
              </w:rPr>
              <w:t>.201</w:t>
            </w:r>
            <w:r w:rsidR="005C1D67">
              <w:rPr>
                <w:b/>
                <w:sz w:val="20"/>
                <w:szCs w:val="20"/>
              </w:rPr>
              <w:t>9</w:t>
            </w:r>
          </w:p>
        </w:tc>
        <w:tc>
          <w:tcPr>
            <w:tcW w:w="1411" w:type="dxa"/>
          </w:tcPr>
          <w:p w:rsidR="00FD6DA6" w:rsidRPr="00FE5AE6" w:rsidRDefault="00FD6DA6" w:rsidP="00DC3B4B">
            <w:pPr>
              <w:jc w:val="both"/>
              <w:rPr>
                <w:b/>
                <w:sz w:val="20"/>
                <w:szCs w:val="20"/>
              </w:rPr>
            </w:pPr>
            <w:r w:rsidRPr="00FE5AE6">
              <w:rPr>
                <w:b/>
                <w:sz w:val="20"/>
                <w:szCs w:val="20"/>
              </w:rPr>
              <w:t>201</w:t>
            </w:r>
            <w:r w:rsidR="005C1D67">
              <w:rPr>
                <w:b/>
                <w:sz w:val="20"/>
                <w:szCs w:val="20"/>
              </w:rPr>
              <w:t>9</w:t>
            </w:r>
            <w:r w:rsidRPr="00FE5AE6">
              <w:rPr>
                <w:b/>
                <w:sz w:val="20"/>
                <w:szCs w:val="20"/>
              </w:rPr>
              <w:t>.gada plāns kopā ar izmaiņām</w:t>
            </w:r>
          </w:p>
        </w:tc>
      </w:tr>
      <w:tr w:rsidR="00FD6DA6" w:rsidTr="00691090">
        <w:tc>
          <w:tcPr>
            <w:tcW w:w="5382" w:type="dxa"/>
            <w:gridSpan w:val="2"/>
            <w:shd w:val="clear" w:color="auto" w:fill="FFD966" w:themeFill="accent4" w:themeFillTint="99"/>
          </w:tcPr>
          <w:p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FD6DA6" w:rsidRPr="00FE5AE6" w:rsidRDefault="001D208C" w:rsidP="00DC3B4B">
            <w:pPr>
              <w:jc w:val="both"/>
              <w:rPr>
                <w:b/>
                <w:sz w:val="20"/>
                <w:szCs w:val="20"/>
              </w:rPr>
            </w:pPr>
            <w:r>
              <w:rPr>
                <w:b/>
                <w:sz w:val="20"/>
                <w:szCs w:val="20"/>
              </w:rPr>
              <w:t>1 503 924</w:t>
            </w:r>
          </w:p>
        </w:tc>
        <w:tc>
          <w:tcPr>
            <w:tcW w:w="1275" w:type="dxa"/>
            <w:shd w:val="clear" w:color="auto" w:fill="FFD966" w:themeFill="accent4" w:themeFillTint="99"/>
          </w:tcPr>
          <w:p w:rsidR="00FD6DA6" w:rsidRPr="00FE5AE6" w:rsidRDefault="00EE1109" w:rsidP="00DC3B4B">
            <w:pPr>
              <w:jc w:val="both"/>
              <w:rPr>
                <w:b/>
                <w:sz w:val="20"/>
                <w:szCs w:val="20"/>
              </w:rPr>
            </w:pPr>
            <w:r>
              <w:rPr>
                <w:b/>
                <w:sz w:val="20"/>
                <w:szCs w:val="20"/>
              </w:rPr>
              <w:t>89 950</w:t>
            </w:r>
          </w:p>
        </w:tc>
        <w:tc>
          <w:tcPr>
            <w:tcW w:w="1411" w:type="dxa"/>
            <w:shd w:val="clear" w:color="auto" w:fill="FFD966" w:themeFill="accent4" w:themeFillTint="99"/>
          </w:tcPr>
          <w:p w:rsidR="00FD6DA6" w:rsidRPr="00FE5AE6" w:rsidRDefault="00EE1109" w:rsidP="00DC3B4B">
            <w:pPr>
              <w:jc w:val="both"/>
              <w:rPr>
                <w:b/>
                <w:sz w:val="20"/>
                <w:szCs w:val="20"/>
              </w:rPr>
            </w:pPr>
            <w:r>
              <w:rPr>
                <w:b/>
                <w:sz w:val="20"/>
                <w:szCs w:val="20"/>
              </w:rPr>
              <w:t>1 593 874</w:t>
            </w:r>
          </w:p>
        </w:tc>
      </w:tr>
    </w:tbl>
    <w:p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rsidTr="00691090">
        <w:tc>
          <w:tcPr>
            <w:tcW w:w="1555" w:type="dxa"/>
            <w:shd w:val="clear" w:color="auto" w:fill="C5E0B3" w:themeFill="accent6" w:themeFillTint="66"/>
          </w:tcPr>
          <w:p w:rsidR="00FD6DA6" w:rsidRDefault="00FD6DA6" w:rsidP="00DC3B4B">
            <w:pPr>
              <w:jc w:val="both"/>
              <w:rPr>
                <w:sz w:val="20"/>
                <w:szCs w:val="20"/>
              </w:rPr>
            </w:pPr>
            <w:r>
              <w:rPr>
                <w:sz w:val="20"/>
                <w:szCs w:val="20"/>
              </w:rPr>
              <w:t>01.00.00</w:t>
            </w:r>
          </w:p>
        </w:tc>
        <w:tc>
          <w:tcPr>
            <w:tcW w:w="3827" w:type="dxa"/>
            <w:shd w:val="clear" w:color="auto" w:fill="C5E0B3" w:themeFill="accent6" w:themeFillTint="66"/>
          </w:tcPr>
          <w:p w:rsidR="00FD6DA6" w:rsidRDefault="00FD6DA6" w:rsidP="00DC3B4B">
            <w:pPr>
              <w:jc w:val="both"/>
              <w:rPr>
                <w:sz w:val="20"/>
                <w:szCs w:val="20"/>
              </w:rPr>
            </w:pPr>
            <w:r>
              <w:rPr>
                <w:sz w:val="20"/>
                <w:szCs w:val="20"/>
              </w:rPr>
              <w:t>Tiesībsarga birojs</w:t>
            </w:r>
          </w:p>
        </w:tc>
        <w:tc>
          <w:tcPr>
            <w:tcW w:w="1276" w:type="dxa"/>
            <w:shd w:val="clear" w:color="auto" w:fill="C5E0B3" w:themeFill="accent6" w:themeFillTint="66"/>
          </w:tcPr>
          <w:p w:rsidR="00FD6DA6" w:rsidRPr="00360194" w:rsidRDefault="001D208C" w:rsidP="00DC3B4B">
            <w:pPr>
              <w:jc w:val="both"/>
              <w:rPr>
                <w:sz w:val="20"/>
                <w:szCs w:val="20"/>
              </w:rPr>
            </w:pPr>
            <w:r w:rsidRPr="00360194">
              <w:rPr>
                <w:sz w:val="20"/>
                <w:szCs w:val="20"/>
              </w:rPr>
              <w:t>1 503 924</w:t>
            </w:r>
          </w:p>
        </w:tc>
        <w:tc>
          <w:tcPr>
            <w:tcW w:w="1275" w:type="dxa"/>
            <w:shd w:val="clear" w:color="auto" w:fill="C5E0B3" w:themeFill="accent6" w:themeFillTint="66"/>
          </w:tcPr>
          <w:p w:rsidR="00FD6DA6" w:rsidRPr="00360194" w:rsidRDefault="00EE1109" w:rsidP="00DC3B4B">
            <w:pPr>
              <w:jc w:val="both"/>
              <w:rPr>
                <w:sz w:val="20"/>
                <w:szCs w:val="20"/>
              </w:rPr>
            </w:pPr>
            <w:r w:rsidRPr="00360194">
              <w:rPr>
                <w:sz w:val="20"/>
                <w:szCs w:val="20"/>
              </w:rPr>
              <w:t>37 103</w:t>
            </w:r>
          </w:p>
        </w:tc>
        <w:tc>
          <w:tcPr>
            <w:tcW w:w="1411" w:type="dxa"/>
            <w:shd w:val="clear" w:color="auto" w:fill="C5E0B3" w:themeFill="accent6" w:themeFillTint="66"/>
          </w:tcPr>
          <w:p w:rsidR="00FD6DA6" w:rsidRPr="00360194" w:rsidRDefault="00EE1109" w:rsidP="00DC3B4B">
            <w:pPr>
              <w:jc w:val="both"/>
              <w:rPr>
                <w:sz w:val="20"/>
                <w:szCs w:val="20"/>
              </w:rPr>
            </w:pPr>
            <w:r w:rsidRPr="00360194">
              <w:rPr>
                <w:sz w:val="20"/>
                <w:szCs w:val="20"/>
              </w:rPr>
              <w:t>1 541 027</w:t>
            </w:r>
          </w:p>
        </w:tc>
      </w:tr>
    </w:tbl>
    <w:p w:rsidR="000A0AB6" w:rsidRDefault="003702F3" w:rsidP="00DC3B4B">
      <w:pPr>
        <w:pStyle w:val="Heading1"/>
        <w:spacing w:before="0"/>
        <w:jc w:val="both"/>
        <w:rPr>
          <w:rFonts w:ascii="Times New Roman" w:hAnsi="Times New Roman" w:cs="Times New Roman"/>
          <w:b/>
          <w:color w:val="auto"/>
          <w:sz w:val="28"/>
          <w:szCs w:val="28"/>
        </w:rPr>
      </w:pPr>
      <w:r>
        <w:rPr>
          <w:noProof/>
          <w:lang w:eastAsia="lv-LV"/>
        </w:rPr>
        <w:drawing>
          <wp:inline distT="0" distB="0" distL="0" distR="0" wp14:anchorId="50D50B01" wp14:editId="240FD6CA">
            <wp:extent cx="5939790" cy="1760220"/>
            <wp:effectExtent l="0" t="0" r="3810" b="1143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A0AB6" w:rsidRDefault="000A0AB6" w:rsidP="00DC3B4B">
      <w:pPr>
        <w:jc w:val="both"/>
      </w:pPr>
    </w:p>
    <w:tbl>
      <w:tblPr>
        <w:tblStyle w:val="TableGrid"/>
        <w:tblW w:w="0" w:type="auto"/>
        <w:tblLook w:val="04A0" w:firstRow="1" w:lastRow="0" w:firstColumn="1" w:lastColumn="0" w:noHBand="0" w:noVBand="1"/>
      </w:tblPr>
      <w:tblGrid>
        <w:gridCol w:w="1555"/>
        <w:gridCol w:w="3827"/>
        <w:gridCol w:w="1276"/>
        <w:gridCol w:w="1275"/>
        <w:gridCol w:w="1411"/>
      </w:tblGrid>
      <w:tr w:rsidR="00EE1109" w:rsidTr="006F5A2D">
        <w:tc>
          <w:tcPr>
            <w:tcW w:w="1555" w:type="dxa"/>
            <w:shd w:val="clear" w:color="auto" w:fill="C5E0B3" w:themeFill="accent6" w:themeFillTint="66"/>
          </w:tcPr>
          <w:p w:rsidR="00EE1109" w:rsidRDefault="00EE1109" w:rsidP="00DC3B4B">
            <w:pPr>
              <w:jc w:val="both"/>
              <w:rPr>
                <w:sz w:val="20"/>
                <w:szCs w:val="20"/>
              </w:rPr>
            </w:pPr>
            <w:r>
              <w:rPr>
                <w:sz w:val="20"/>
                <w:szCs w:val="20"/>
              </w:rPr>
              <w:t>70.18.00</w:t>
            </w:r>
          </w:p>
        </w:tc>
        <w:tc>
          <w:tcPr>
            <w:tcW w:w="3827" w:type="dxa"/>
            <w:shd w:val="clear" w:color="auto" w:fill="C5E0B3" w:themeFill="accent6" w:themeFillTint="66"/>
          </w:tcPr>
          <w:p w:rsidR="00EE1109" w:rsidRDefault="00EE1109" w:rsidP="00DC3B4B">
            <w:pPr>
              <w:jc w:val="both"/>
              <w:rPr>
                <w:sz w:val="20"/>
                <w:szCs w:val="20"/>
              </w:rPr>
            </w:pPr>
            <w:r w:rsidRPr="00EE1109">
              <w:rPr>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EE1109" w:rsidRPr="00360194" w:rsidRDefault="00EE1109" w:rsidP="00DC3B4B">
            <w:pPr>
              <w:jc w:val="both"/>
              <w:rPr>
                <w:sz w:val="20"/>
                <w:szCs w:val="20"/>
              </w:rPr>
            </w:pPr>
            <w:r w:rsidRPr="00360194">
              <w:rPr>
                <w:sz w:val="20"/>
                <w:szCs w:val="20"/>
              </w:rPr>
              <w:t>0</w:t>
            </w:r>
          </w:p>
        </w:tc>
        <w:tc>
          <w:tcPr>
            <w:tcW w:w="1275" w:type="dxa"/>
            <w:shd w:val="clear" w:color="auto" w:fill="C5E0B3" w:themeFill="accent6" w:themeFillTint="66"/>
          </w:tcPr>
          <w:p w:rsidR="00EE1109" w:rsidRPr="00360194" w:rsidRDefault="00EE1109" w:rsidP="00DC3B4B">
            <w:pPr>
              <w:jc w:val="both"/>
              <w:rPr>
                <w:sz w:val="20"/>
                <w:szCs w:val="20"/>
              </w:rPr>
            </w:pPr>
            <w:r w:rsidRPr="00360194">
              <w:rPr>
                <w:sz w:val="20"/>
                <w:szCs w:val="20"/>
              </w:rPr>
              <w:t>52 847</w:t>
            </w:r>
          </w:p>
        </w:tc>
        <w:tc>
          <w:tcPr>
            <w:tcW w:w="1411" w:type="dxa"/>
            <w:shd w:val="clear" w:color="auto" w:fill="C5E0B3" w:themeFill="accent6" w:themeFillTint="66"/>
          </w:tcPr>
          <w:p w:rsidR="00EE1109" w:rsidRPr="00360194" w:rsidRDefault="00EE1109" w:rsidP="00DC3B4B">
            <w:pPr>
              <w:jc w:val="both"/>
              <w:rPr>
                <w:sz w:val="20"/>
                <w:szCs w:val="20"/>
              </w:rPr>
            </w:pPr>
            <w:r w:rsidRPr="00360194">
              <w:rPr>
                <w:sz w:val="20"/>
                <w:szCs w:val="20"/>
              </w:rPr>
              <w:t>52 847</w:t>
            </w:r>
          </w:p>
        </w:tc>
      </w:tr>
    </w:tbl>
    <w:p w:rsidR="000A0AB6" w:rsidRDefault="003702F3" w:rsidP="00DC3B4B">
      <w:pPr>
        <w:jc w:val="both"/>
      </w:pPr>
      <w:r>
        <w:rPr>
          <w:noProof/>
          <w:lang w:eastAsia="lv-LV"/>
        </w:rPr>
        <w:drawing>
          <wp:inline distT="0" distB="0" distL="0" distR="0" wp14:anchorId="2161859C" wp14:editId="3CB3476D">
            <wp:extent cx="5939790" cy="1760220"/>
            <wp:effectExtent l="0" t="0" r="3810" b="1143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26F0F" w:rsidRPr="000D3656" w:rsidTr="006F5A2D">
        <w:tc>
          <w:tcPr>
            <w:tcW w:w="1560" w:type="dxa"/>
          </w:tcPr>
          <w:p w:rsidR="00B26F0F" w:rsidRPr="000D3656" w:rsidRDefault="00B26F0F" w:rsidP="00DC3B4B">
            <w:pPr>
              <w:tabs>
                <w:tab w:val="left" w:pos="0"/>
              </w:tabs>
              <w:jc w:val="both"/>
              <w:rPr>
                <w:sz w:val="20"/>
                <w:szCs w:val="20"/>
              </w:rPr>
            </w:pPr>
            <w:r w:rsidRPr="000D3656">
              <w:rPr>
                <w:sz w:val="20"/>
                <w:szCs w:val="20"/>
              </w:rPr>
              <w:t xml:space="preserve">FM </w:t>
            </w:r>
            <w:r>
              <w:rPr>
                <w:sz w:val="20"/>
                <w:szCs w:val="20"/>
              </w:rPr>
              <w:t>17.05</w:t>
            </w:r>
            <w:r w:rsidRPr="000D3656">
              <w:rPr>
                <w:sz w:val="20"/>
                <w:szCs w:val="20"/>
              </w:rPr>
              <w:t>.201</w:t>
            </w:r>
            <w:r>
              <w:rPr>
                <w:sz w:val="20"/>
                <w:szCs w:val="20"/>
              </w:rPr>
              <w:t>9 rīk.Nr.155</w:t>
            </w:r>
          </w:p>
        </w:tc>
        <w:tc>
          <w:tcPr>
            <w:tcW w:w="7789" w:type="dxa"/>
          </w:tcPr>
          <w:p w:rsidR="00B26F0F" w:rsidRPr="000D3656" w:rsidRDefault="00B26F0F" w:rsidP="00DC3B4B">
            <w:pPr>
              <w:tabs>
                <w:tab w:val="left" w:pos="0"/>
              </w:tabs>
              <w:jc w:val="both"/>
              <w:rPr>
                <w:sz w:val="20"/>
                <w:szCs w:val="20"/>
              </w:rPr>
            </w:pPr>
            <w:r>
              <w:rPr>
                <w:sz w:val="20"/>
                <w:szCs w:val="20"/>
              </w:rPr>
              <w:t xml:space="preserve">52 847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 xml:space="preserve">citu </w:t>
            </w:r>
            <w:r w:rsidRPr="0086191B">
              <w:rPr>
                <w:sz w:val="20"/>
                <w:szCs w:val="20"/>
              </w:rPr>
              <w:t>Eiropas</w:t>
            </w:r>
            <w:r>
              <w:rPr>
                <w:sz w:val="20"/>
                <w:szCs w:val="20"/>
              </w:rPr>
              <w:t xml:space="preserve"> Savienības politiku instrumentu projekta “Efektīva novērošanas procesa realizēšana (1.posms) īstenošanai. (80.00.00 programma)</w:t>
            </w:r>
          </w:p>
        </w:tc>
      </w:tr>
    </w:tbl>
    <w:p w:rsidR="00B26F0F" w:rsidRDefault="00B26F0F"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0A0AB6" w:rsidRDefault="000A0AB6" w:rsidP="00DC3B4B">
      <w:pPr>
        <w:jc w:val="both"/>
      </w:pPr>
    </w:p>
    <w:p w:rsidR="00CF4B9E" w:rsidRDefault="00CF4B9E">
      <w:pPr>
        <w:rPr>
          <w:rFonts w:eastAsiaTheme="majorEastAsia" w:cs="Times New Roman"/>
          <w:b/>
          <w:sz w:val="28"/>
          <w:szCs w:val="28"/>
        </w:rPr>
      </w:pPr>
      <w:bookmarkStart w:id="16" w:name="_Sabiedrības_integrācijas_fonds"/>
      <w:bookmarkStart w:id="17" w:name="_Toc479760139"/>
      <w:bookmarkEnd w:id="16"/>
      <w:r>
        <w:rPr>
          <w:rFonts w:cs="Times New Roman"/>
          <w:b/>
          <w:sz w:val="28"/>
          <w:szCs w:val="28"/>
        </w:rPr>
        <w:br w:type="page"/>
      </w:r>
    </w:p>
    <w:p w:rsidR="005A4D89" w:rsidRPr="0039433A" w:rsidRDefault="005A4D89" w:rsidP="00DC3B4B">
      <w:pPr>
        <w:pStyle w:val="Heading1"/>
        <w:spacing w:before="0"/>
        <w:jc w:val="both"/>
        <w:rPr>
          <w:rFonts w:ascii="Times New Roman" w:hAnsi="Times New Roman" w:cs="Times New Roman"/>
          <w:b/>
          <w:color w:val="auto"/>
          <w:sz w:val="28"/>
          <w:szCs w:val="28"/>
        </w:rPr>
      </w:pPr>
      <w:bookmarkStart w:id="18" w:name="_Sabiedrības_integrācijas_fonds_1"/>
      <w:bookmarkEnd w:id="18"/>
      <w:r w:rsidRPr="0039433A">
        <w:rPr>
          <w:rFonts w:ascii="Times New Roman" w:hAnsi="Times New Roman" w:cs="Times New Roman"/>
          <w:b/>
          <w:color w:val="auto"/>
          <w:sz w:val="28"/>
          <w:szCs w:val="28"/>
        </w:rPr>
        <w:lastRenderedPageBreak/>
        <w:t>Sabiedrības integrācijas fonds</w:t>
      </w:r>
      <w:bookmarkEnd w:id="1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134"/>
        <w:gridCol w:w="1417"/>
        <w:gridCol w:w="1411"/>
      </w:tblGrid>
      <w:tr w:rsidR="005A4D89" w:rsidTr="00987147">
        <w:tc>
          <w:tcPr>
            <w:tcW w:w="1584" w:type="dxa"/>
          </w:tcPr>
          <w:p w:rsidR="005A4D89" w:rsidRPr="00FE5AE6" w:rsidRDefault="005A4D89" w:rsidP="00DC3B4B">
            <w:pPr>
              <w:jc w:val="both"/>
              <w:rPr>
                <w:b/>
                <w:sz w:val="20"/>
                <w:szCs w:val="20"/>
              </w:rPr>
            </w:pPr>
            <w:r w:rsidRPr="00FE5AE6">
              <w:rPr>
                <w:b/>
                <w:sz w:val="20"/>
                <w:szCs w:val="20"/>
              </w:rPr>
              <w:t>Kods/FM rīk.dat.un Nr.</w:t>
            </w:r>
          </w:p>
        </w:tc>
        <w:tc>
          <w:tcPr>
            <w:tcW w:w="3798" w:type="dxa"/>
          </w:tcPr>
          <w:p w:rsidR="005A4D89" w:rsidRPr="00FE5AE6" w:rsidRDefault="005A4D89" w:rsidP="00DC3B4B">
            <w:pPr>
              <w:jc w:val="both"/>
              <w:rPr>
                <w:b/>
                <w:sz w:val="20"/>
                <w:szCs w:val="20"/>
              </w:rPr>
            </w:pPr>
            <w:r w:rsidRPr="00FE5AE6">
              <w:rPr>
                <w:b/>
                <w:sz w:val="20"/>
                <w:szCs w:val="20"/>
              </w:rPr>
              <w:t>Programmas/apakšprogrammas nosaukums</w:t>
            </w:r>
          </w:p>
        </w:tc>
        <w:tc>
          <w:tcPr>
            <w:tcW w:w="1134" w:type="dxa"/>
          </w:tcPr>
          <w:p w:rsidR="005A4D89" w:rsidRPr="00FE5AE6" w:rsidRDefault="005A4D89" w:rsidP="00DC3B4B">
            <w:pPr>
              <w:jc w:val="both"/>
              <w:rPr>
                <w:b/>
                <w:sz w:val="20"/>
                <w:szCs w:val="20"/>
              </w:rPr>
            </w:pPr>
            <w:r w:rsidRPr="00FE5AE6">
              <w:rPr>
                <w:b/>
                <w:sz w:val="20"/>
                <w:szCs w:val="20"/>
              </w:rPr>
              <w:t>201</w:t>
            </w:r>
            <w:r w:rsidR="00CE708E">
              <w:rPr>
                <w:b/>
                <w:sz w:val="20"/>
                <w:szCs w:val="20"/>
              </w:rPr>
              <w:t>9</w:t>
            </w:r>
            <w:r w:rsidRPr="00FE5AE6">
              <w:rPr>
                <w:b/>
                <w:sz w:val="20"/>
                <w:szCs w:val="20"/>
              </w:rPr>
              <w:t>.gada plāns</w:t>
            </w:r>
          </w:p>
        </w:tc>
        <w:tc>
          <w:tcPr>
            <w:tcW w:w="1417" w:type="dxa"/>
          </w:tcPr>
          <w:p w:rsidR="005A4D89" w:rsidRPr="00FE5AE6" w:rsidRDefault="005A4D89" w:rsidP="00DC3B4B">
            <w:pPr>
              <w:jc w:val="both"/>
              <w:rPr>
                <w:b/>
                <w:sz w:val="20"/>
                <w:szCs w:val="20"/>
              </w:rPr>
            </w:pPr>
            <w:r w:rsidRPr="00FE5AE6">
              <w:rPr>
                <w:b/>
                <w:sz w:val="20"/>
                <w:szCs w:val="20"/>
              </w:rPr>
              <w:t xml:space="preserve">Izmaiņas uz </w:t>
            </w:r>
            <w:r w:rsidR="004F710C">
              <w:rPr>
                <w:b/>
                <w:sz w:val="20"/>
                <w:szCs w:val="20"/>
              </w:rPr>
              <w:t>31.12</w:t>
            </w:r>
            <w:r w:rsidRPr="00FE5AE6">
              <w:rPr>
                <w:b/>
                <w:sz w:val="20"/>
                <w:szCs w:val="20"/>
              </w:rPr>
              <w:t>.201</w:t>
            </w:r>
            <w:r w:rsidR="00CE708E">
              <w:rPr>
                <w:b/>
                <w:sz w:val="20"/>
                <w:szCs w:val="20"/>
              </w:rPr>
              <w:t>9</w:t>
            </w:r>
          </w:p>
        </w:tc>
        <w:tc>
          <w:tcPr>
            <w:tcW w:w="1411" w:type="dxa"/>
          </w:tcPr>
          <w:p w:rsidR="005A4D89" w:rsidRPr="00FE5AE6" w:rsidRDefault="005A4D89" w:rsidP="00DC3B4B">
            <w:pPr>
              <w:jc w:val="both"/>
              <w:rPr>
                <w:b/>
                <w:sz w:val="20"/>
                <w:szCs w:val="20"/>
              </w:rPr>
            </w:pPr>
            <w:r w:rsidRPr="00FE5AE6">
              <w:rPr>
                <w:b/>
                <w:sz w:val="20"/>
                <w:szCs w:val="20"/>
              </w:rPr>
              <w:t>201</w:t>
            </w:r>
            <w:r w:rsidR="00CE708E">
              <w:rPr>
                <w:b/>
                <w:sz w:val="20"/>
                <w:szCs w:val="20"/>
              </w:rPr>
              <w:t>9</w:t>
            </w:r>
            <w:r w:rsidRPr="00FE5AE6">
              <w:rPr>
                <w:b/>
                <w:sz w:val="20"/>
                <w:szCs w:val="20"/>
              </w:rPr>
              <w:t>.gada plāns kopā ar izmaiņām</w:t>
            </w:r>
          </w:p>
        </w:tc>
      </w:tr>
      <w:tr w:rsidR="005A4D89" w:rsidTr="00987147">
        <w:tc>
          <w:tcPr>
            <w:tcW w:w="5382" w:type="dxa"/>
            <w:gridSpan w:val="2"/>
            <w:shd w:val="clear" w:color="auto" w:fill="FFD966" w:themeFill="accent4" w:themeFillTint="99"/>
          </w:tcPr>
          <w:p w:rsidR="005A4D89" w:rsidRPr="00FE5AE6" w:rsidRDefault="005A4D89" w:rsidP="00DC3B4B">
            <w:pPr>
              <w:jc w:val="both"/>
              <w:rPr>
                <w:b/>
                <w:sz w:val="20"/>
                <w:szCs w:val="20"/>
              </w:rPr>
            </w:pPr>
            <w:r w:rsidRPr="00FE5AE6">
              <w:rPr>
                <w:b/>
                <w:sz w:val="20"/>
                <w:szCs w:val="20"/>
              </w:rPr>
              <w:t>Izdevumi - kopā</w:t>
            </w:r>
          </w:p>
        </w:tc>
        <w:tc>
          <w:tcPr>
            <w:tcW w:w="1134" w:type="dxa"/>
            <w:shd w:val="clear" w:color="auto" w:fill="FFD966" w:themeFill="accent4" w:themeFillTint="99"/>
          </w:tcPr>
          <w:p w:rsidR="005A4D89" w:rsidRPr="00FE5AE6" w:rsidRDefault="00987147" w:rsidP="00DC3B4B">
            <w:pPr>
              <w:jc w:val="both"/>
              <w:rPr>
                <w:b/>
                <w:sz w:val="20"/>
                <w:szCs w:val="20"/>
              </w:rPr>
            </w:pPr>
            <w:r>
              <w:rPr>
                <w:b/>
                <w:sz w:val="20"/>
                <w:szCs w:val="20"/>
              </w:rPr>
              <w:t>9 623 648</w:t>
            </w:r>
          </w:p>
        </w:tc>
        <w:tc>
          <w:tcPr>
            <w:tcW w:w="1417" w:type="dxa"/>
            <w:shd w:val="clear" w:color="auto" w:fill="FFD966" w:themeFill="accent4" w:themeFillTint="99"/>
          </w:tcPr>
          <w:p w:rsidR="005A4D89" w:rsidRPr="00FE5AE6" w:rsidRDefault="004F710C" w:rsidP="00DC3B4B">
            <w:pPr>
              <w:jc w:val="both"/>
              <w:rPr>
                <w:b/>
                <w:sz w:val="20"/>
                <w:szCs w:val="20"/>
              </w:rPr>
            </w:pPr>
            <w:r>
              <w:rPr>
                <w:b/>
                <w:sz w:val="20"/>
                <w:szCs w:val="20"/>
              </w:rPr>
              <w:t>1 324 918</w:t>
            </w:r>
          </w:p>
        </w:tc>
        <w:tc>
          <w:tcPr>
            <w:tcW w:w="1411" w:type="dxa"/>
            <w:shd w:val="clear" w:color="auto" w:fill="FFD966" w:themeFill="accent4" w:themeFillTint="99"/>
          </w:tcPr>
          <w:p w:rsidR="005A4D89" w:rsidRPr="00FE5AE6" w:rsidRDefault="004F710C" w:rsidP="00DC3B4B">
            <w:pPr>
              <w:jc w:val="both"/>
              <w:rPr>
                <w:b/>
                <w:sz w:val="20"/>
                <w:szCs w:val="20"/>
              </w:rPr>
            </w:pPr>
            <w:r>
              <w:rPr>
                <w:b/>
                <w:sz w:val="20"/>
                <w:szCs w:val="20"/>
              </w:rPr>
              <w:t>10 948 566</w:t>
            </w:r>
          </w:p>
        </w:tc>
      </w:tr>
    </w:tbl>
    <w:p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DC3B4B">
            <w:pPr>
              <w:jc w:val="both"/>
              <w:rPr>
                <w:sz w:val="20"/>
                <w:szCs w:val="20"/>
              </w:rPr>
            </w:pPr>
            <w:r>
              <w:rPr>
                <w:sz w:val="20"/>
                <w:szCs w:val="20"/>
              </w:rPr>
              <w:t>01.00.00</w:t>
            </w:r>
          </w:p>
        </w:tc>
        <w:tc>
          <w:tcPr>
            <w:tcW w:w="3827" w:type="dxa"/>
            <w:shd w:val="clear" w:color="auto" w:fill="C5E0B3" w:themeFill="accent6" w:themeFillTint="66"/>
          </w:tcPr>
          <w:p w:rsidR="00FE03AE" w:rsidRDefault="00FE03AE" w:rsidP="00DC3B4B">
            <w:pPr>
              <w:jc w:val="both"/>
              <w:rPr>
                <w:sz w:val="20"/>
                <w:szCs w:val="20"/>
              </w:rPr>
            </w:pPr>
            <w:r w:rsidRPr="00FE03AE">
              <w:rPr>
                <w:sz w:val="20"/>
                <w:szCs w:val="20"/>
              </w:rPr>
              <w:t>Sabiedrības integrācijas fonda vadība</w:t>
            </w:r>
          </w:p>
        </w:tc>
        <w:tc>
          <w:tcPr>
            <w:tcW w:w="1276" w:type="dxa"/>
            <w:shd w:val="clear" w:color="auto" w:fill="C5E0B3" w:themeFill="accent6" w:themeFillTint="66"/>
          </w:tcPr>
          <w:p w:rsidR="00FE03AE" w:rsidRDefault="00CE708E" w:rsidP="00DC3B4B">
            <w:pPr>
              <w:jc w:val="both"/>
              <w:rPr>
                <w:sz w:val="20"/>
                <w:szCs w:val="20"/>
              </w:rPr>
            </w:pPr>
            <w:r>
              <w:rPr>
                <w:sz w:val="20"/>
                <w:szCs w:val="20"/>
              </w:rPr>
              <w:t>734 228</w:t>
            </w:r>
          </w:p>
        </w:tc>
        <w:tc>
          <w:tcPr>
            <w:tcW w:w="1275" w:type="dxa"/>
            <w:shd w:val="clear" w:color="auto" w:fill="C5E0B3" w:themeFill="accent6" w:themeFillTint="66"/>
          </w:tcPr>
          <w:p w:rsidR="00FE03AE" w:rsidRDefault="00892D63" w:rsidP="00DC3B4B">
            <w:pPr>
              <w:jc w:val="both"/>
              <w:rPr>
                <w:sz w:val="20"/>
                <w:szCs w:val="20"/>
              </w:rPr>
            </w:pPr>
            <w:r>
              <w:rPr>
                <w:sz w:val="20"/>
                <w:szCs w:val="20"/>
              </w:rPr>
              <w:t>9 399</w:t>
            </w:r>
          </w:p>
        </w:tc>
        <w:tc>
          <w:tcPr>
            <w:tcW w:w="1411" w:type="dxa"/>
            <w:shd w:val="clear" w:color="auto" w:fill="C5E0B3" w:themeFill="accent6" w:themeFillTint="66"/>
          </w:tcPr>
          <w:p w:rsidR="00FE03AE" w:rsidRDefault="00892D63" w:rsidP="00DC3B4B">
            <w:pPr>
              <w:jc w:val="both"/>
              <w:rPr>
                <w:sz w:val="20"/>
                <w:szCs w:val="20"/>
              </w:rPr>
            </w:pPr>
            <w:r>
              <w:rPr>
                <w:sz w:val="20"/>
                <w:szCs w:val="20"/>
              </w:rPr>
              <w:t>743 627</w:t>
            </w:r>
          </w:p>
        </w:tc>
      </w:tr>
    </w:tbl>
    <w:p w:rsidR="00022D55" w:rsidRDefault="004F710C" w:rsidP="00DC3B4B">
      <w:pPr>
        <w:jc w:val="both"/>
        <w:rPr>
          <w:i/>
          <w:sz w:val="20"/>
          <w:szCs w:val="20"/>
        </w:rPr>
      </w:pPr>
      <w:r>
        <w:rPr>
          <w:noProof/>
          <w:lang w:eastAsia="lv-LV"/>
        </w:rPr>
        <w:drawing>
          <wp:inline distT="0" distB="0" distL="0" distR="0" wp14:anchorId="285768DF" wp14:editId="02ED93E1">
            <wp:extent cx="5939790" cy="1760220"/>
            <wp:effectExtent l="0" t="0" r="3810" b="1143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9477D5" w:rsidRPr="000D3656" w:rsidTr="009477D5">
        <w:trPr>
          <w:trHeight w:val="239"/>
        </w:trPr>
        <w:tc>
          <w:tcPr>
            <w:tcW w:w="1565" w:type="dxa"/>
            <w:gridSpan w:val="2"/>
          </w:tcPr>
          <w:p w:rsidR="009477D5" w:rsidRPr="000D3656" w:rsidRDefault="009477D5" w:rsidP="00DC3B4B">
            <w:pPr>
              <w:tabs>
                <w:tab w:val="left" w:pos="0"/>
              </w:tabs>
              <w:jc w:val="both"/>
              <w:rPr>
                <w:sz w:val="20"/>
                <w:szCs w:val="20"/>
              </w:rPr>
            </w:pPr>
            <w:r w:rsidRPr="000D3656">
              <w:rPr>
                <w:sz w:val="20"/>
                <w:szCs w:val="20"/>
              </w:rPr>
              <w:t xml:space="preserve">FM </w:t>
            </w:r>
            <w:r>
              <w:rPr>
                <w:sz w:val="20"/>
                <w:szCs w:val="20"/>
              </w:rPr>
              <w:t>17.05</w:t>
            </w:r>
            <w:r w:rsidRPr="000D3656">
              <w:rPr>
                <w:sz w:val="20"/>
                <w:szCs w:val="20"/>
              </w:rPr>
              <w:t>.201</w:t>
            </w:r>
            <w:r>
              <w:rPr>
                <w:sz w:val="20"/>
                <w:szCs w:val="20"/>
              </w:rPr>
              <w:t>9 rīk.Nr.154</w:t>
            </w:r>
          </w:p>
        </w:tc>
        <w:tc>
          <w:tcPr>
            <w:tcW w:w="7789" w:type="dxa"/>
            <w:gridSpan w:val="4"/>
          </w:tcPr>
          <w:p w:rsidR="009477D5" w:rsidRPr="000D3656" w:rsidRDefault="009477D5" w:rsidP="00DC3B4B">
            <w:pPr>
              <w:tabs>
                <w:tab w:val="left" w:pos="0"/>
              </w:tabs>
              <w:jc w:val="both"/>
              <w:rPr>
                <w:sz w:val="20"/>
                <w:szCs w:val="20"/>
              </w:rPr>
            </w:pPr>
            <w:r>
              <w:rPr>
                <w:sz w:val="20"/>
                <w:szCs w:val="20"/>
              </w:rPr>
              <w:t xml:space="preserve">9 399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lai segtu projekta “EuropeAid/136900/DH/SER/TR”</w:t>
            </w:r>
            <w:r w:rsidR="00AC0307">
              <w:rPr>
                <w:sz w:val="20"/>
                <w:szCs w:val="20"/>
              </w:rPr>
              <w:t xml:space="preserve"> </w:t>
            </w:r>
            <w:r w:rsidR="003F1778">
              <w:rPr>
                <w:sz w:val="20"/>
                <w:szCs w:val="20"/>
              </w:rPr>
              <w:t>īstenošanas gaitā radušos sakaru, interneta, mobilo sakaru, kurjerpasta un pasta pakalpojumu, kā arī inventāra nomas un kancelejas preču izdevumus.</w:t>
            </w:r>
          </w:p>
        </w:tc>
      </w:tr>
      <w:tr w:rsidR="009477D5" w:rsidRPr="000D3656" w:rsidTr="009477D5">
        <w:tc>
          <w:tcPr>
            <w:tcW w:w="1565" w:type="dxa"/>
            <w:gridSpan w:val="2"/>
          </w:tcPr>
          <w:p w:rsidR="009477D5" w:rsidRPr="00144A82" w:rsidRDefault="009477D5" w:rsidP="00DC3B4B">
            <w:pPr>
              <w:tabs>
                <w:tab w:val="left" w:pos="0"/>
              </w:tabs>
              <w:jc w:val="both"/>
              <w:rPr>
                <w:sz w:val="20"/>
                <w:szCs w:val="20"/>
              </w:rPr>
            </w:pPr>
          </w:p>
        </w:tc>
        <w:tc>
          <w:tcPr>
            <w:tcW w:w="7789" w:type="dxa"/>
            <w:gridSpan w:val="4"/>
          </w:tcPr>
          <w:p w:rsidR="009477D5" w:rsidRPr="00144A82" w:rsidRDefault="009477D5" w:rsidP="00DC3B4B">
            <w:pPr>
              <w:tabs>
                <w:tab w:val="left" w:pos="0"/>
              </w:tabs>
              <w:jc w:val="both"/>
              <w:rPr>
                <w:sz w:val="20"/>
                <w:szCs w:val="20"/>
              </w:rPr>
            </w:pPr>
          </w:p>
        </w:tc>
      </w:tr>
      <w:tr w:rsidR="009477D5" w:rsidTr="00892D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9477D5" w:rsidRDefault="009477D5" w:rsidP="00DC3B4B">
            <w:pPr>
              <w:jc w:val="both"/>
              <w:rPr>
                <w:sz w:val="20"/>
                <w:szCs w:val="20"/>
              </w:rPr>
            </w:pPr>
            <w:r>
              <w:rPr>
                <w:sz w:val="20"/>
                <w:szCs w:val="20"/>
              </w:rPr>
              <w:t>02.00.00</w:t>
            </w:r>
          </w:p>
        </w:tc>
        <w:tc>
          <w:tcPr>
            <w:tcW w:w="3827" w:type="dxa"/>
            <w:shd w:val="clear" w:color="auto" w:fill="C5E0B3" w:themeFill="accent6" w:themeFillTint="66"/>
          </w:tcPr>
          <w:p w:rsidR="009477D5" w:rsidRDefault="009477D5" w:rsidP="00DC3B4B">
            <w:pPr>
              <w:jc w:val="both"/>
              <w:rPr>
                <w:sz w:val="20"/>
                <w:szCs w:val="20"/>
              </w:rPr>
            </w:pPr>
            <w:r w:rsidRPr="00FE03AE">
              <w:rPr>
                <w:sz w:val="20"/>
                <w:szCs w:val="20"/>
              </w:rPr>
              <w:t>Latvijas NVO fonda un latviešu valodas apguves programmas</w:t>
            </w:r>
          </w:p>
        </w:tc>
        <w:tc>
          <w:tcPr>
            <w:tcW w:w="1276" w:type="dxa"/>
            <w:shd w:val="clear" w:color="auto" w:fill="C5E0B3" w:themeFill="accent6" w:themeFillTint="66"/>
          </w:tcPr>
          <w:p w:rsidR="009477D5" w:rsidRDefault="009477D5" w:rsidP="00DC3B4B">
            <w:pPr>
              <w:jc w:val="both"/>
              <w:rPr>
                <w:sz w:val="20"/>
                <w:szCs w:val="20"/>
              </w:rPr>
            </w:pPr>
            <w:r>
              <w:rPr>
                <w:sz w:val="20"/>
                <w:szCs w:val="20"/>
              </w:rPr>
              <w:t>400 000</w:t>
            </w:r>
          </w:p>
        </w:tc>
        <w:tc>
          <w:tcPr>
            <w:tcW w:w="1275" w:type="dxa"/>
            <w:shd w:val="clear" w:color="auto" w:fill="C5E0B3" w:themeFill="accent6" w:themeFillTint="66"/>
          </w:tcPr>
          <w:p w:rsidR="009477D5" w:rsidRDefault="009477D5" w:rsidP="00DC3B4B">
            <w:pPr>
              <w:jc w:val="both"/>
              <w:rPr>
                <w:sz w:val="20"/>
                <w:szCs w:val="20"/>
              </w:rPr>
            </w:pPr>
            <w:r>
              <w:rPr>
                <w:sz w:val="20"/>
                <w:szCs w:val="20"/>
              </w:rPr>
              <w:t>377 000</w:t>
            </w:r>
          </w:p>
        </w:tc>
        <w:tc>
          <w:tcPr>
            <w:tcW w:w="1411" w:type="dxa"/>
            <w:shd w:val="clear" w:color="auto" w:fill="C5E0B3" w:themeFill="accent6" w:themeFillTint="66"/>
          </w:tcPr>
          <w:p w:rsidR="009477D5" w:rsidRDefault="009477D5" w:rsidP="00DC3B4B">
            <w:pPr>
              <w:jc w:val="both"/>
              <w:rPr>
                <w:sz w:val="20"/>
                <w:szCs w:val="20"/>
              </w:rPr>
            </w:pPr>
            <w:r>
              <w:rPr>
                <w:sz w:val="20"/>
                <w:szCs w:val="20"/>
              </w:rPr>
              <w:t>777 000</w:t>
            </w:r>
          </w:p>
        </w:tc>
      </w:tr>
    </w:tbl>
    <w:p w:rsidR="007748C5" w:rsidRDefault="007748C5" w:rsidP="00DC3B4B">
      <w:pPr>
        <w:jc w:val="both"/>
        <w:rPr>
          <w:i/>
          <w:sz w:val="20"/>
          <w:szCs w:val="20"/>
        </w:rPr>
      </w:pPr>
      <w:r>
        <w:rPr>
          <w:i/>
          <w:sz w:val="20"/>
          <w:szCs w:val="20"/>
        </w:rPr>
        <w:t>Pārskata periodā netika veiktas apropriācijas izmaiņas</w:t>
      </w:r>
    </w:p>
    <w:p w:rsidR="00892D63" w:rsidRDefault="004F710C" w:rsidP="00DC3B4B">
      <w:pPr>
        <w:jc w:val="both"/>
        <w:rPr>
          <w:i/>
          <w:sz w:val="20"/>
          <w:szCs w:val="20"/>
        </w:rPr>
      </w:pPr>
      <w:r>
        <w:rPr>
          <w:noProof/>
          <w:lang w:eastAsia="lv-LV"/>
        </w:rPr>
        <w:drawing>
          <wp:inline distT="0" distB="0" distL="0" distR="0" wp14:anchorId="0DBEC39B" wp14:editId="1308D935">
            <wp:extent cx="5939790" cy="1760220"/>
            <wp:effectExtent l="0" t="0" r="3810" b="1143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2D63" w:rsidRDefault="00892D63" w:rsidP="00DC3B4B">
      <w:pPr>
        <w:jc w:val="both"/>
        <w:rPr>
          <w:i/>
          <w:sz w:val="20"/>
          <w:szCs w:val="20"/>
        </w:rPr>
      </w:pPr>
    </w:p>
    <w:tbl>
      <w:tblPr>
        <w:tblStyle w:val="TableGrid"/>
        <w:tblW w:w="0" w:type="auto"/>
        <w:shd w:val="clear" w:color="auto" w:fill="A8D08D" w:themeFill="accent6" w:themeFillTint="99"/>
        <w:tblLook w:val="04A0" w:firstRow="1" w:lastRow="0" w:firstColumn="1" w:lastColumn="0" w:noHBand="0" w:noVBand="1"/>
      </w:tblPr>
      <w:tblGrid>
        <w:gridCol w:w="1555"/>
        <w:gridCol w:w="3827"/>
        <w:gridCol w:w="1276"/>
        <w:gridCol w:w="1275"/>
        <w:gridCol w:w="1411"/>
      </w:tblGrid>
      <w:tr w:rsidR="00E4021F" w:rsidTr="00892D63">
        <w:tc>
          <w:tcPr>
            <w:tcW w:w="1555" w:type="dxa"/>
            <w:shd w:val="clear" w:color="auto" w:fill="A8D08D" w:themeFill="accent6" w:themeFillTint="99"/>
          </w:tcPr>
          <w:p w:rsidR="00E4021F" w:rsidRDefault="00E4021F" w:rsidP="00DC3B4B">
            <w:pPr>
              <w:jc w:val="both"/>
              <w:rPr>
                <w:sz w:val="20"/>
                <w:szCs w:val="20"/>
              </w:rPr>
            </w:pPr>
            <w:r>
              <w:rPr>
                <w:sz w:val="20"/>
                <w:szCs w:val="20"/>
              </w:rPr>
              <w:t>03.00.00</w:t>
            </w:r>
          </w:p>
        </w:tc>
        <w:tc>
          <w:tcPr>
            <w:tcW w:w="3827" w:type="dxa"/>
            <w:shd w:val="clear" w:color="auto" w:fill="A8D08D" w:themeFill="accent6" w:themeFillTint="99"/>
          </w:tcPr>
          <w:p w:rsidR="00E4021F" w:rsidRDefault="00E4021F" w:rsidP="00DC3B4B">
            <w:pPr>
              <w:jc w:val="both"/>
              <w:rPr>
                <w:sz w:val="20"/>
                <w:szCs w:val="20"/>
              </w:rPr>
            </w:pPr>
            <w:r w:rsidRPr="00E4021F">
              <w:rPr>
                <w:sz w:val="20"/>
                <w:szCs w:val="20"/>
              </w:rPr>
              <w:t>Reemigrācijas atbalsta programma</w:t>
            </w:r>
          </w:p>
        </w:tc>
        <w:tc>
          <w:tcPr>
            <w:tcW w:w="1276" w:type="dxa"/>
            <w:shd w:val="clear" w:color="auto" w:fill="A8D08D" w:themeFill="accent6" w:themeFillTint="99"/>
          </w:tcPr>
          <w:p w:rsidR="00E4021F" w:rsidRDefault="00892D63" w:rsidP="00DC3B4B">
            <w:pPr>
              <w:jc w:val="both"/>
              <w:rPr>
                <w:sz w:val="20"/>
                <w:szCs w:val="20"/>
              </w:rPr>
            </w:pPr>
            <w:r>
              <w:rPr>
                <w:sz w:val="20"/>
                <w:szCs w:val="20"/>
              </w:rPr>
              <w:t>0</w:t>
            </w:r>
          </w:p>
        </w:tc>
        <w:tc>
          <w:tcPr>
            <w:tcW w:w="1275" w:type="dxa"/>
            <w:shd w:val="clear" w:color="auto" w:fill="A8D08D" w:themeFill="accent6" w:themeFillTint="99"/>
          </w:tcPr>
          <w:p w:rsidR="00E4021F" w:rsidRDefault="00892D63" w:rsidP="00DC3B4B">
            <w:pPr>
              <w:jc w:val="both"/>
              <w:rPr>
                <w:sz w:val="20"/>
                <w:szCs w:val="20"/>
              </w:rPr>
            </w:pPr>
            <w:r>
              <w:rPr>
                <w:sz w:val="20"/>
                <w:szCs w:val="20"/>
              </w:rPr>
              <w:t>389 687</w:t>
            </w:r>
          </w:p>
        </w:tc>
        <w:tc>
          <w:tcPr>
            <w:tcW w:w="1411" w:type="dxa"/>
            <w:shd w:val="clear" w:color="auto" w:fill="A8D08D" w:themeFill="accent6" w:themeFillTint="99"/>
          </w:tcPr>
          <w:p w:rsidR="00E4021F" w:rsidRDefault="00892D63" w:rsidP="00DC3B4B">
            <w:pPr>
              <w:jc w:val="both"/>
              <w:rPr>
                <w:sz w:val="20"/>
                <w:szCs w:val="20"/>
              </w:rPr>
            </w:pPr>
            <w:r>
              <w:rPr>
                <w:sz w:val="20"/>
                <w:szCs w:val="20"/>
              </w:rPr>
              <w:t>389 687</w:t>
            </w:r>
          </w:p>
        </w:tc>
      </w:tr>
    </w:tbl>
    <w:p w:rsidR="00892D63" w:rsidRDefault="00892D63" w:rsidP="00DC3B4B">
      <w:pPr>
        <w:jc w:val="both"/>
        <w:rPr>
          <w:i/>
          <w:sz w:val="20"/>
          <w:szCs w:val="20"/>
        </w:rPr>
      </w:pPr>
      <w:r>
        <w:rPr>
          <w:i/>
          <w:sz w:val="20"/>
          <w:szCs w:val="20"/>
        </w:rPr>
        <w:t>Pārskata periodā netika veiktas apropriācijas izmaiņas</w:t>
      </w:r>
    </w:p>
    <w:p w:rsidR="00892D63" w:rsidRDefault="004F710C" w:rsidP="00DC3B4B">
      <w:pPr>
        <w:jc w:val="both"/>
        <w:rPr>
          <w:i/>
          <w:sz w:val="20"/>
          <w:szCs w:val="20"/>
        </w:rPr>
      </w:pPr>
      <w:r>
        <w:rPr>
          <w:noProof/>
          <w:lang w:eastAsia="lv-LV"/>
        </w:rPr>
        <w:drawing>
          <wp:inline distT="0" distB="0" distL="0" distR="0" wp14:anchorId="4868635E" wp14:editId="318CF924">
            <wp:extent cx="5939790" cy="1760220"/>
            <wp:effectExtent l="0" t="0" r="3810" b="1143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021F" w:rsidRDefault="00E4021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246" w:rsidTr="00943E45">
        <w:tc>
          <w:tcPr>
            <w:tcW w:w="1555" w:type="dxa"/>
            <w:shd w:val="clear" w:color="auto" w:fill="C5E0B3" w:themeFill="accent6" w:themeFillTint="66"/>
          </w:tcPr>
          <w:p w:rsidR="009C4246" w:rsidRDefault="009C4246" w:rsidP="00DC3B4B">
            <w:pPr>
              <w:jc w:val="both"/>
              <w:rPr>
                <w:sz w:val="20"/>
                <w:szCs w:val="20"/>
              </w:rPr>
            </w:pPr>
            <w:r>
              <w:rPr>
                <w:sz w:val="20"/>
                <w:szCs w:val="20"/>
              </w:rPr>
              <w:t>04.00.00</w:t>
            </w:r>
          </w:p>
        </w:tc>
        <w:tc>
          <w:tcPr>
            <w:tcW w:w="3827" w:type="dxa"/>
            <w:shd w:val="clear" w:color="auto" w:fill="C5E0B3" w:themeFill="accent6" w:themeFillTint="66"/>
          </w:tcPr>
          <w:p w:rsidR="009C4246" w:rsidRDefault="009C4246" w:rsidP="00DC3B4B">
            <w:pPr>
              <w:jc w:val="both"/>
              <w:rPr>
                <w:sz w:val="20"/>
                <w:szCs w:val="20"/>
              </w:rPr>
            </w:pPr>
            <w:r>
              <w:rPr>
                <w:sz w:val="20"/>
                <w:szCs w:val="20"/>
              </w:rPr>
              <w:t>Mediju projektu īstenošana</w:t>
            </w:r>
          </w:p>
        </w:tc>
        <w:tc>
          <w:tcPr>
            <w:tcW w:w="1276" w:type="dxa"/>
            <w:shd w:val="clear" w:color="auto" w:fill="C5E0B3" w:themeFill="accent6" w:themeFillTint="66"/>
          </w:tcPr>
          <w:p w:rsidR="009C4246" w:rsidRDefault="00987147" w:rsidP="00DC3B4B">
            <w:pPr>
              <w:jc w:val="both"/>
              <w:rPr>
                <w:sz w:val="20"/>
                <w:szCs w:val="20"/>
              </w:rPr>
            </w:pPr>
            <w:r>
              <w:rPr>
                <w:sz w:val="20"/>
                <w:szCs w:val="20"/>
              </w:rPr>
              <w:t>500 000</w:t>
            </w:r>
          </w:p>
        </w:tc>
        <w:tc>
          <w:tcPr>
            <w:tcW w:w="1275" w:type="dxa"/>
            <w:shd w:val="clear" w:color="auto" w:fill="C5E0B3" w:themeFill="accent6" w:themeFillTint="66"/>
          </w:tcPr>
          <w:p w:rsidR="009C4246" w:rsidRDefault="00892D63" w:rsidP="00DC3B4B">
            <w:pPr>
              <w:jc w:val="both"/>
              <w:rPr>
                <w:sz w:val="20"/>
                <w:szCs w:val="20"/>
              </w:rPr>
            </w:pPr>
            <w:r>
              <w:rPr>
                <w:sz w:val="20"/>
                <w:szCs w:val="20"/>
              </w:rPr>
              <w:t>281 746</w:t>
            </w:r>
          </w:p>
        </w:tc>
        <w:tc>
          <w:tcPr>
            <w:tcW w:w="1411" w:type="dxa"/>
            <w:shd w:val="clear" w:color="auto" w:fill="C5E0B3" w:themeFill="accent6" w:themeFillTint="66"/>
          </w:tcPr>
          <w:p w:rsidR="00892D63" w:rsidRDefault="00892D63" w:rsidP="00DC3B4B">
            <w:pPr>
              <w:jc w:val="both"/>
              <w:rPr>
                <w:sz w:val="20"/>
                <w:szCs w:val="20"/>
              </w:rPr>
            </w:pPr>
            <w:r>
              <w:rPr>
                <w:sz w:val="20"/>
                <w:szCs w:val="20"/>
              </w:rPr>
              <w:t>781 746</w:t>
            </w:r>
          </w:p>
        </w:tc>
      </w:tr>
    </w:tbl>
    <w:p w:rsidR="00892D63" w:rsidRDefault="00892D63" w:rsidP="00DC3B4B">
      <w:pPr>
        <w:jc w:val="both"/>
        <w:rPr>
          <w:i/>
          <w:sz w:val="20"/>
          <w:szCs w:val="20"/>
        </w:rPr>
      </w:pPr>
      <w:r>
        <w:rPr>
          <w:i/>
          <w:sz w:val="20"/>
          <w:szCs w:val="20"/>
        </w:rPr>
        <w:t>Pārskata periodā netika veiktas apropriācijas izmaiņas</w:t>
      </w:r>
    </w:p>
    <w:p w:rsidR="00E4021F" w:rsidRDefault="004F710C" w:rsidP="00DC3B4B">
      <w:pPr>
        <w:jc w:val="both"/>
        <w:rPr>
          <w:i/>
          <w:sz w:val="20"/>
          <w:szCs w:val="20"/>
        </w:rPr>
      </w:pPr>
      <w:r>
        <w:rPr>
          <w:noProof/>
          <w:lang w:eastAsia="lv-LV"/>
        </w:rPr>
        <w:lastRenderedPageBreak/>
        <w:drawing>
          <wp:inline distT="0" distB="0" distL="0" distR="0" wp14:anchorId="4CB06539" wp14:editId="2D09A6E9">
            <wp:extent cx="5939790" cy="1760220"/>
            <wp:effectExtent l="0" t="0" r="3810" b="1143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157F7C" w:rsidRPr="00157F7C" w:rsidTr="00360194">
        <w:tc>
          <w:tcPr>
            <w:tcW w:w="1565" w:type="dxa"/>
            <w:gridSpan w:val="2"/>
          </w:tcPr>
          <w:p w:rsidR="009C4246" w:rsidRPr="00157F7C" w:rsidRDefault="009C4246" w:rsidP="00DC3B4B">
            <w:pPr>
              <w:tabs>
                <w:tab w:val="left" w:pos="0"/>
              </w:tabs>
              <w:jc w:val="both"/>
              <w:rPr>
                <w:sz w:val="20"/>
                <w:szCs w:val="20"/>
              </w:rPr>
            </w:pPr>
          </w:p>
        </w:tc>
        <w:tc>
          <w:tcPr>
            <w:tcW w:w="7789" w:type="dxa"/>
            <w:gridSpan w:val="4"/>
          </w:tcPr>
          <w:p w:rsidR="009C4246" w:rsidRPr="00157F7C" w:rsidRDefault="009C4246" w:rsidP="00DC3B4B">
            <w:pPr>
              <w:tabs>
                <w:tab w:val="left" w:pos="0"/>
              </w:tabs>
              <w:jc w:val="both"/>
              <w:rPr>
                <w:sz w:val="20"/>
                <w:szCs w:val="20"/>
              </w:rPr>
            </w:pPr>
          </w:p>
        </w:tc>
      </w:tr>
      <w:tr w:rsidR="00360194" w:rsidTr="003601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360194" w:rsidRDefault="00360194" w:rsidP="00DC3B4B">
            <w:pPr>
              <w:jc w:val="both"/>
              <w:rPr>
                <w:sz w:val="20"/>
                <w:szCs w:val="20"/>
              </w:rPr>
            </w:pPr>
            <w:r w:rsidRPr="00360194">
              <w:rPr>
                <w:sz w:val="20"/>
                <w:szCs w:val="20"/>
              </w:rPr>
              <w:t>63.07.00</w:t>
            </w:r>
          </w:p>
        </w:tc>
        <w:tc>
          <w:tcPr>
            <w:tcW w:w="3827" w:type="dxa"/>
            <w:shd w:val="clear" w:color="auto" w:fill="C5E0B3" w:themeFill="accent6" w:themeFillTint="66"/>
          </w:tcPr>
          <w:p w:rsidR="00360194" w:rsidRDefault="00360194" w:rsidP="00DC3B4B">
            <w:pPr>
              <w:jc w:val="both"/>
              <w:rPr>
                <w:sz w:val="20"/>
                <w:szCs w:val="20"/>
              </w:rPr>
            </w:pPr>
            <w:r w:rsidRPr="00360194">
              <w:rPr>
                <w:sz w:val="20"/>
                <w:szCs w:val="20"/>
              </w:rPr>
              <w:t>Eiropas Sociālā fonda (ESF) projektu un pasākumu īstenošana (2014-2020)</w:t>
            </w:r>
          </w:p>
        </w:tc>
        <w:tc>
          <w:tcPr>
            <w:tcW w:w="1276" w:type="dxa"/>
            <w:shd w:val="clear" w:color="auto" w:fill="C5E0B3" w:themeFill="accent6" w:themeFillTint="66"/>
          </w:tcPr>
          <w:p w:rsidR="00360194" w:rsidRDefault="00360194" w:rsidP="00DC3B4B">
            <w:pPr>
              <w:jc w:val="both"/>
              <w:rPr>
                <w:sz w:val="20"/>
                <w:szCs w:val="20"/>
              </w:rPr>
            </w:pPr>
            <w:r w:rsidRPr="00360194">
              <w:rPr>
                <w:sz w:val="20"/>
                <w:szCs w:val="20"/>
              </w:rPr>
              <w:t>989</w:t>
            </w:r>
            <w:r>
              <w:rPr>
                <w:sz w:val="20"/>
                <w:szCs w:val="20"/>
              </w:rPr>
              <w:t xml:space="preserve"> </w:t>
            </w:r>
            <w:r w:rsidRPr="00360194">
              <w:rPr>
                <w:sz w:val="20"/>
                <w:szCs w:val="20"/>
              </w:rPr>
              <w:t>837</w:t>
            </w:r>
          </w:p>
        </w:tc>
        <w:tc>
          <w:tcPr>
            <w:tcW w:w="1275" w:type="dxa"/>
            <w:shd w:val="clear" w:color="auto" w:fill="C5E0B3" w:themeFill="accent6" w:themeFillTint="66"/>
          </w:tcPr>
          <w:p w:rsidR="00360194" w:rsidRDefault="004F710C" w:rsidP="00DC3B4B">
            <w:pPr>
              <w:jc w:val="both"/>
              <w:rPr>
                <w:sz w:val="20"/>
                <w:szCs w:val="20"/>
              </w:rPr>
            </w:pPr>
            <w:r>
              <w:rPr>
                <w:sz w:val="20"/>
                <w:szCs w:val="20"/>
              </w:rPr>
              <w:t>43 817</w:t>
            </w:r>
          </w:p>
        </w:tc>
        <w:tc>
          <w:tcPr>
            <w:tcW w:w="1411" w:type="dxa"/>
            <w:shd w:val="clear" w:color="auto" w:fill="C5E0B3" w:themeFill="accent6" w:themeFillTint="66"/>
          </w:tcPr>
          <w:p w:rsidR="00360194" w:rsidRDefault="004F710C" w:rsidP="00DC3B4B">
            <w:pPr>
              <w:jc w:val="both"/>
              <w:rPr>
                <w:sz w:val="20"/>
                <w:szCs w:val="20"/>
              </w:rPr>
            </w:pPr>
            <w:r>
              <w:rPr>
                <w:sz w:val="20"/>
                <w:szCs w:val="20"/>
              </w:rPr>
              <w:t>1 033 654</w:t>
            </w:r>
          </w:p>
        </w:tc>
      </w:tr>
    </w:tbl>
    <w:p w:rsidR="00360194" w:rsidRDefault="004F710C" w:rsidP="00DC3B4B">
      <w:pPr>
        <w:jc w:val="both"/>
        <w:rPr>
          <w:i/>
          <w:sz w:val="20"/>
          <w:szCs w:val="20"/>
        </w:rPr>
      </w:pPr>
      <w:r>
        <w:rPr>
          <w:noProof/>
          <w:lang w:eastAsia="lv-LV"/>
        </w:rPr>
        <w:drawing>
          <wp:inline distT="0" distB="0" distL="0" distR="0" wp14:anchorId="05F44788" wp14:editId="574F4010">
            <wp:extent cx="5939790" cy="1760220"/>
            <wp:effectExtent l="0" t="0" r="3810" b="1143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476DAA" w:rsidRPr="00157F7C" w:rsidTr="004F710C">
        <w:tc>
          <w:tcPr>
            <w:tcW w:w="1565" w:type="dxa"/>
          </w:tcPr>
          <w:p w:rsidR="00476DAA" w:rsidRPr="00157F7C" w:rsidRDefault="00476DAA" w:rsidP="00950569">
            <w:pPr>
              <w:tabs>
                <w:tab w:val="left" w:pos="0"/>
              </w:tabs>
              <w:jc w:val="both"/>
              <w:rPr>
                <w:sz w:val="20"/>
                <w:szCs w:val="20"/>
              </w:rPr>
            </w:pPr>
            <w:r>
              <w:rPr>
                <w:sz w:val="20"/>
                <w:szCs w:val="20"/>
              </w:rPr>
              <w:t>FM 04.12.2019 rīk.Nr.413</w:t>
            </w:r>
          </w:p>
        </w:tc>
        <w:tc>
          <w:tcPr>
            <w:tcW w:w="7796" w:type="dxa"/>
          </w:tcPr>
          <w:p w:rsidR="00476DAA" w:rsidRPr="00157F7C" w:rsidRDefault="00476DAA" w:rsidP="00476DAA">
            <w:pPr>
              <w:tabs>
                <w:tab w:val="left" w:pos="0"/>
              </w:tabs>
              <w:jc w:val="both"/>
              <w:rPr>
                <w:sz w:val="20"/>
                <w:szCs w:val="20"/>
              </w:rPr>
            </w:pPr>
            <w:r>
              <w:rPr>
                <w:sz w:val="20"/>
                <w:szCs w:val="20"/>
              </w:rPr>
              <w:t>43 817</w:t>
            </w:r>
            <w:r w:rsidRPr="00157F7C">
              <w:rPr>
                <w:sz w:val="20"/>
                <w:szCs w:val="20"/>
              </w:rPr>
              <w:t xml:space="preserve"> </w:t>
            </w:r>
            <w:r w:rsidRPr="004C4FA4">
              <w:rPr>
                <w:i/>
                <w:sz w:val="20"/>
                <w:szCs w:val="20"/>
              </w:rPr>
              <w:t>euro</w:t>
            </w:r>
            <w:r>
              <w:rPr>
                <w:sz w:val="20"/>
                <w:szCs w:val="20"/>
              </w:rPr>
              <w:t xml:space="preserve"> apmērā palielināti izdevumi </w:t>
            </w:r>
            <w:r w:rsidRPr="00476DAA">
              <w:rPr>
                <w:sz w:val="20"/>
                <w:szCs w:val="20"/>
              </w:rPr>
              <w:t>Eiropas Sociālā fonda (ESF) 2014. – 2020.gada programmēšanas perioda projekta “Dažādības veicināšana” īstenošanai (80.00.00 programma).</w:t>
            </w:r>
          </w:p>
        </w:tc>
      </w:tr>
    </w:tbl>
    <w:p w:rsidR="00476DAA" w:rsidRDefault="00476DA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0194" w:rsidTr="00DC3B4B">
        <w:tc>
          <w:tcPr>
            <w:tcW w:w="1555" w:type="dxa"/>
            <w:shd w:val="clear" w:color="auto" w:fill="C5E0B3" w:themeFill="accent6" w:themeFillTint="66"/>
          </w:tcPr>
          <w:p w:rsidR="00360194" w:rsidRDefault="00360194" w:rsidP="00DC3B4B">
            <w:pPr>
              <w:jc w:val="both"/>
              <w:rPr>
                <w:sz w:val="20"/>
                <w:szCs w:val="20"/>
              </w:rPr>
            </w:pPr>
            <w:r w:rsidRPr="00360194">
              <w:rPr>
                <w:sz w:val="20"/>
                <w:szCs w:val="20"/>
              </w:rPr>
              <w:t>70.22.00</w:t>
            </w:r>
          </w:p>
        </w:tc>
        <w:tc>
          <w:tcPr>
            <w:tcW w:w="3827" w:type="dxa"/>
            <w:shd w:val="clear" w:color="auto" w:fill="C5E0B3" w:themeFill="accent6" w:themeFillTint="66"/>
          </w:tcPr>
          <w:p w:rsidR="00360194" w:rsidRDefault="00360194" w:rsidP="00DC3B4B">
            <w:pPr>
              <w:jc w:val="both"/>
              <w:rPr>
                <w:sz w:val="20"/>
                <w:szCs w:val="20"/>
              </w:rPr>
            </w:pPr>
            <w:r w:rsidRPr="00360194">
              <w:rPr>
                <w:sz w:val="20"/>
                <w:szCs w:val="20"/>
              </w:rPr>
              <w:t>Eiropas Atbalsta fonda vistrūcīgākajām personām (2014-2020) pasākumu īstenošana</w:t>
            </w:r>
          </w:p>
        </w:tc>
        <w:tc>
          <w:tcPr>
            <w:tcW w:w="1276" w:type="dxa"/>
            <w:shd w:val="clear" w:color="auto" w:fill="C5E0B3" w:themeFill="accent6" w:themeFillTint="66"/>
          </w:tcPr>
          <w:p w:rsidR="00360194" w:rsidRDefault="00360194" w:rsidP="00DC3B4B">
            <w:pPr>
              <w:jc w:val="both"/>
              <w:rPr>
                <w:sz w:val="20"/>
                <w:szCs w:val="20"/>
              </w:rPr>
            </w:pPr>
            <w:r w:rsidRPr="00360194">
              <w:rPr>
                <w:sz w:val="20"/>
                <w:szCs w:val="20"/>
              </w:rPr>
              <w:t>6</w:t>
            </w:r>
            <w:r>
              <w:rPr>
                <w:sz w:val="20"/>
                <w:szCs w:val="20"/>
              </w:rPr>
              <w:t> </w:t>
            </w:r>
            <w:r w:rsidRPr="00360194">
              <w:rPr>
                <w:sz w:val="20"/>
                <w:szCs w:val="20"/>
              </w:rPr>
              <w:t>999</w:t>
            </w:r>
            <w:r>
              <w:rPr>
                <w:sz w:val="20"/>
                <w:szCs w:val="20"/>
              </w:rPr>
              <w:t xml:space="preserve"> </w:t>
            </w:r>
            <w:r w:rsidRPr="00360194">
              <w:rPr>
                <w:sz w:val="20"/>
                <w:szCs w:val="20"/>
              </w:rPr>
              <w:t>583</w:t>
            </w:r>
          </w:p>
        </w:tc>
        <w:tc>
          <w:tcPr>
            <w:tcW w:w="1275" w:type="dxa"/>
            <w:shd w:val="clear" w:color="auto" w:fill="C5E0B3" w:themeFill="accent6" w:themeFillTint="66"/>
          </w:tcPr>
          <w:p w:rsidR="00360194" w:rsidRDefault="004F710C" w:rsidP="00DC3B4B">
            <w:pPr>
              <w:jc w:val="both"/>
              <w:rPr>
                <w:sz w:val="20"/>
                <w:szCs w:val="20"/>
              </w:rPr>
            </w:pPr>
            <w:r>
              <w:rPr>
                <w:sz w:val="20"/>
                <w:szCs w:val="20"/>
              </w:rPr>
              <w:t>223 269</w:t>
            </w:r>
          </w:p>
        </w:tc>
        <w:tc>
          <w:tcPr>
            <w:tcW w:w="1411" w:type="dxa"/>
            <w:shd w:val="clear" w:color="auto" w:fill="C5E0B3" w:themeFill="accent6" w:themeFillTint="66"/>
          </w:tcPr>
          <w:p w:rsidR="00360194" w:rsidRDefault="004F710C" w:rsidP="00DC3B4B">
            <w:pPr>
              <w:jc w:val="both"/>
              <w:rPr>
                <w:sz w:val="20"/>
                <w:szCs w:val="20"/>
              </w:rPr>
            </w:pPr>
            <w:r>
              <w:rPr>
                <w:sz w:val="20"/>
                <w:szCs w:val="20"/>
              </w:rPr>
              <w:t>7 222 852</w:t>
            </w:r>
          </w:p>
        </w:tc>
      </w:tr>
    </w:tbl>
    <w:p w:rsidR="00DC3B4B" w:rsidRDefault="004F710C" w:rsidP="00DC3B4B">
      <w:pPr>
        <w:jc w:val="both"/>
        <w:rPr>
          <w:i/>
          <w:sz w:val="20"/>
          <w:szCs w:val="20"/>
        </w:rPr>
      </w:pPr>
      <w:bookmarkStart w:id="19" w:name="_Toc479760140"/>
      <w:r>
        <w:rPr>
          <w:noProof/>
          <w:lang w:eastAsia="lv-LV"/>
        </w:rPr>
        <w:drawing>
          <wp:inline distT="0" distB="0" distL="0" distR="0" wp14:anchorId="5B1AB45B" wp14:editId="715508DD">
            <wp:extent cx="5939790" cy="1760220"/>
            <wp:effectExtent l="0" t="0" r="3810" b="1143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CD2EAB" w:rsidRPr="00157F7C" w:rsidTr="004F710C">
        <w:tc>
          <w:tcPr>
            <w:tcW w:w="1565" w:type="dxa"/>
          </w:tcPr>
          <w:p w:rsidR="00CD2EAB" w:rsidRPr="00157F7C" w:rsidRDefault="00CD2EAB" w:rsidP="00950569">
            <w:pPr>
              <w:tabs>
                <w:tab w:val="left" w:pos="0"/>
              </w:tabs>
              <w:jc w:val="both"/>
              <w:rPr>
                <w:sz w:val="20"/>
                <w:szCs w:val="20"/>
              </w:rPr>
            </w:pPr>
            <w:r>
              <w:rPr>
                <w:sz w:val="20"/>
                <w:szCs w:val="20"/>
              </w:rPr>
              <w:t>FM 04.12.2019 rīk.Nr.413</w:t>
            </w:r>
          </w:p>
        </w:tc>
        <w:tc>
          <w:tcPr>
            <w:tcW w:w="7796" w:type="dxa"/>
          </w:tcPr>
          <w:p w:rsidR="00CD2EAB" w:rsidRPr="00157F7C" w:rsidRDefault="00CD2EAB" w:rsidP="00950569">
            <w:pPr>
              <w:tabs>
                <w:tab w:val="left" w:pos="0"/>
              </w:tabs>
              <w:jc w:val="both"/>
              <w:rPr>
                <w:sz w:val="20"/>
                <w:szCs w:val="20"/>
              </w:rPr>
            </w:pPr>
            <w:r>
              <w:rPr>
                <w:sz w:val="20"/>
                <w:szCs w:val="20"/>
              </w:rPr>
              <w:t>223 269</w:t>
            </w:r>
            <w:r w:rsidRPr="00157F7C">
              <w:rPr>
                <w:sz w:val="20"/>
                <w:szCs w:val="20"/>
              </w:rPr>
              <w:t xml:space="preserve"> </w:t>
            </w:r>
            <w:r w:rsidRPr="004C4FA4">
              <w:rPr>
                <w:i/>
                <w:sz w:val="20"/>
                <w:szCs w:val="20"/>
              </w:rPr>
              <w:t>euro</w:t>
            </w:r>
            <w:r>
              <w:rPr>
                <w:sz w:val="20"/>
                <w:szCs w:val="20"/>
              </w:rPr>
              <w:t xml:space="preserve"> apmērā palielināti izdevumi </w:t>
            </w:r>
            <w:r w:rsidRPr="00CD2EAB">
              <w:rPr>
                <w:sz w:val="20"/>
                <w:szCs w:val="20"/>
              </w:rPr>
              <w:t>citu Eiropas Savienības politiku instrumentu projekta “Eiropas Atbalsta fonds vistrūcīgākajām personām pārtikas un pamata materiālās palīdzības nodrošināšanai” īstenošanai</w:t>
            </w:r>
            <w:r w:rsidRPr="00476DAA">
              <w:rPr>
                <w:sz w:val="20"/>
                <w:szCs w:val="20"/>
              </w:rPr>
              <w:t xml:space="preserve"> (80.00.00 programma).</w:t>
            </w:r>
          </w:p>
        </w:tc>
      </w:tr>
    </w:tbl>
    <w:p w:rsidR="00CD2EAB" w:rsidRDefault="00CD2EAB" w:rsidP="00DC3B4B">
      <w:pPr>
        <w:jc w:val="both"/>
        <w:rPr>
          <w:i/>
          <w:sz w:val="20"/>
          <w:szCs w:val="20"/>
        </w:rPr>
      </w:pPr>
    </w:p>
    <w:p w:rsidR="00E620BC" w:rsidRDefault="00E620BC" w:rsidP="00DC3B4B">
      <w:pPr>
        <w:jc w:val="both"/>
        <w:rPr>
          <w:rFonts w:eastAsiaTheme="majorEastAsia" w:cs="Times New Roman"/>
          <w:b/>
          <w:sz w:val="28"/>
          <w:szCs w:val="28"/>
        </w:rPr>
      </w:pPr>
      <w:r>
        <w:rPr>
          <w:rFonts w:cs="Times New Roman"/>
          <w:b/>
          <w:sz w:val="28"/>
          <w:szCs w:val="28"/>
        </w:rPr>
        <w:br w:type="page"/>
      </w:r>
    </w:p>
    <w:p w:rsidR="00FE03AE" w:rsidRPr="0039433A" w:rsidRDefault="00FE03AE" w:rsidP="00DC3B4B">
      <w:pPr>
        <w:pStyle w:val="Heading1"/>
        <w:spacing w:before="0"/>
        <w:jc w:val="both"/>
        <w:rPr>
          <w:rFonts w:ascii="Times New Roman" w:hAnsi="Times New Roman" w:cs="Times New Roman"/>
          <w:b/>
          <w:color w:val="auto"/>
          <w:sz w:val="28"/>
          <w:szCs w:val="28"/>
        </w:rPr>
      </w:pPr>
      <w:bookmarkStart w:id="20" w:name="_Sabiedrisko_pakalpojumu_regulēšanas"/>
      <w:bookmarkEnd w:id="20"/>
      <w:r w:rsidRPr="0039433A">
        <w:rPr>
          <w:rFonts w:ascii="Times New Roman" w:hAnsi="Times New Roman" w:cs="Times New Roman"/>
          <w:b/>
          <w:color w:val="auto"/>
          <w:sz w:val="28"/>
          <w:szCs w:val="28"/>
        </w:rPr>
        <w:lastRenderedPageBreak/>
        <w:t>Sabiedrisko pakalpojumu regulēšanas komisija</w:t>
      </w:r>
      <w:bookmarkEnd w:id="19"/>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03AE" w:rsidTr="00691090">
        <w:tc>
          <w:tcPr>
            <w:tcW w:w="1584" w:type="dxa"/>
          </w:tcPr>
          <w:p w:rsidR="00FE03AE" w:rsidRPr="00FE5AE6" w:rsidRDefault="00FE03AE" w:rsidP="00DC3B4B">
            <w:pPr>
              <w:jc w:val="both"/>
              <w:rPr>
                <w:b/>
                <w:sz w:val="20"/>
                <w:szCs w:val="20"/>
              </w:rPr>
            </w:pPr>
            <w:r w:rsidRPr="00FE5AE6">
              <w:rPr>
                <w:b/>
                <w:sz w:val="20"/>
                <w:szCs w:val="20"/>
              </w:rPr>
              <w:t>Kods/FM rīk.dat.un Nr.</w:t>
            </w:r>
          </w:p>
        </w:tc>
        <w:tc>
          <w:tcPr>
            <w:tcW w:w="3798" w:type="dxa"/>
          </w:tcPr>
          <w:p w:rsidR="00FE03AE" w:rsidRPr="00FE5AE6" w:rsidRDefault="00FE03AE" w:rsidP="00DC3B4B">
            <w:pPr>
              <w:jc w:val="both"/>
              <w:rPr>
                <w:b/>
                <w:sz w:val="20"/>
                <w:szCs w:val="20"/>
              </w:rPr>
            </w:pPr>
            <w:r w:rsidRPr="00FE5AE6">
              <w:rPr>
                <w:b/>
                <w:sz w:val="20"/>
                <w:szCs w:val="20"/>
              </w:rPr>
              <w:t>Programmas/apakšprogrammas nosaukums</w:t>
            </w:r>
          </w:p>
        </w:tc>
        <w:tc>
          <w:tcPr>
            <w:tcW w:w="1276" w:type="dxa"/>
          </w:tcPr>
          <w:p w:rsidR="00FE03AE" w:rsidRPr="00FE5AE6" w:rsidRDefault="00FE03AE" w:rsidP="00DC3B4B">
            <w:pPr>
              <w:jc w:val="both"/>
              <w:rPr>
                <w:b/>
                <w:sz w:val="20"/>
                <w:szCs w:val="20"/>
              </w:rPr>
            </w:pPr>
            <w:r w:rsidRPr="00FE5AE6">
              <w:rPr>
                <w:b/>
                <w:sz w:val="20"/>
                <w:szCs w:val="20"/>
              </w:rPr>
              <w:t>201</w:t>
            </w:r>
            <w:r w:rsidR="00B35E27">
              <w:rPr>
                <w:b/>
                <w:sz w:val="20"/>
                <w:szCs w:val="20"/>
              </w:rPr>
              <w:t>9</w:t>
            </w:r>
            <w:r w:rsidRPr="00FE5AE6">
              <w:rPr>
                <w:b/>
                <w:sz w:val="20"/>
                <w:szCs w:val="20"/>
              </w:rPr>
              <w:t>.gada plāns</w:t>
            </w:r>
          </w:p>
        </w:tc>
        <w:tc>
          <w:tcPr>
            <w:tcW w:w="1275" w:type="dxa"/>
          </w:tcPr>
          <w:p w:rsidR="00FE03AE" w:rsidRPr="00FE5AE6" w:rsidRDefault="00FE03AE" w:rsidP="00DC3B4B">
            <w:pPr>
              <w:jc w:val="both"/>
              <w:rPr>
                <w:b/>
                <w:sz w:val="20"/>
                <w:szCs w:val="20"/>
              </w:rPr>
            </w:pPr>
            <w:r w:rsidRPr="00FE5AE6">
              <w:rPr>
                <w:b/>
                <w:sz w:val="20"/>
                <w:szCs w:val="20"/>
              </w:rPr>
              <w:t xml:space="preserve">Izmaiņas uz </w:t>
            </w:r>
            <w:r w:rsidR="00450C61">
              <w:rPr>
                <w:b/>
                <w:sz w:val="20"/>
                <w:szCs w:val="20"/>
              </w:rPr>
              <w:t>31.12</w:t>
            </w:r>
            <w:r w:rsidRPr="00FE5AE6">
              <w:rPr>
                <w:b/>
                <w:sz w:val="20"/>
                <w:szCs w:val="20"/>
              </w:rPr>
              <w:t>.201</w:t>
            </w:r>
            <w:r w:rsidR="00B35E27">
              <w:rPr>
                <w:b/>
                <w:sz w:val="20"/>
                <w:szCs w:val="20"/>
              </w:rPr>
              <w:t>9</w:t>
            </w:r>
          </w:p>
        </w:tc>
        <w:tc>
          <w:tcPr>
            <w:tcW w:w="1411" w:type="dxa"/>
          </w:tcPr>
          <w:p w:rsidR="00FE03AE" w:rsidRPr="00FE5AE6" w:rsidRDefault="00FE03AE" w:rsidP="00DC3B4B">
            <w:pPr>
              <w:jc w:val="both"/>
              <w:rPr>
                <w:b/>
                <w:sz w:val="20"/>
                <w:szCs w:val="20"/>
              </w:rPr>
            </w:pPr>
            <w:r w:rsidRPr="00FE5AE6">
              <w:rPr>
                <w:b/>
                <w:sz w:val="20"/>
                <w:szCs w:val="20"/>
              </w:rPr>
              <w:t>201</w:t>
            </w:r>
            <w:r w:rsidR="00B35E27">
              <w:rPr>
                <w:b/>
                <w:sz w:val="20"/>
                <w:szCs w:val="20"/>
              </w:rPr>
              <w:t>9</w:t>
            </w:r>
            <w:r w:rsidRPr="00FE5AE6">
              <w:rPr>
                <w:b/>
                <w:sz w:val="20"/>
                <w:szCs w:val="20"/>
              </w:rPr>
              <w:t>.gada plāns kopā ar izmaiņām</w:t>
            </w:r>
          </w:p>
        </w:tc>
      </w:tr>
      <w:tr w:rsidR="00FE03AE" w:rsidTr="00691090">
        <w:tc>
          <w:tcPr>
            <w:tcW w:w="5382" w:type="dxa"/>
            <w:gridSpan w:val="2"/>
            <w:shd w:val="clear" w:color="auto" w:fill="FFD966" w:themeFill="accent4" w:themeFillTint="99"/>
          </w:tcPr>
          <w:p w:rsidR="00FE03AE" w:rsidRPr="00FE5AE6" w:rsidRDefault="00FE03AE"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FE03AE" w:rsidRPr="00FE5AE6" w:rsidRDefault="00DD19C2" w:rsidP="00DC3B4B">
            <w:pPr>
              <w:jc w:val="both"/>
              <w:rPr>
                <w:b/>
                <w:sz w:val="20"/>
                <w:szCs w:val="20"/>
              </w:rPr>
            </w:pPr>
            <w:r>
              <w:rPr>
                <w:b/>
                <w:sz w:val="20"/>
                <w:szCs w:val="20"/>
              </w:rPr>
              <w:t>5 460 630</w:t>
            </w:r>
          </w:p>
        </w:tc>
        <w:tc>
          <w:tcPr>
            <w:tcW w:w="1275" w:type="dxa"/>
            <w:shd w:val="clear" w:color="auto" w:fill="FFD966" w:themeFill="accent4" w:themeFillTint="99"/>
          </w:tcPr>
          <w:p w:rsidR="00FE03AE" w:rsidRPr="004D2DBC" w:rsidRDefault="00450C61" w:rsidP="00DC3B4B">
            <w:pPr>
              <w:jc w:val="both"/>
              <w:rPr>
                <w:b/>
                <w:sz w:val="20"/>
                <w:szCs w:val="20"/>
              </w:rPr>
            </w:pPr>
            <w:r>
              <w:rPr>
                <w:b/>
                <w:sz w:val="20"/>
                <w:szCs w:val="20"/>
              </w:rPr>
              <w:t>256 946</w:t>
            </w:r>
          </w:p>
        </w:tc>
        <w:tc>
          <w:tcPr>
            <w:tcW w:w="1411" w:type="dxa"/>
            <w:shd w:val="clear" w:color="auto" w:fill="FFD966" w:themeFill="accent4" w:themeFillTint="99"/>
          </w:tcPr>
          <w:p w:rsidR="00FE03AE" w:rsidRPr="00FE5AE6" w:rsidRDefault="00450C61" w:rsidP="00DC3B4B">
            <w:pPr>
              <w:jc w:val="both"/>
              <w:rPr>
                <w:b/>
                <w:sz w:val="20"/>
                <w:szCs w:val="20"/>
              </w:rPr>
            </w:pPr>
            <w:r>
              <w:rPr>
                <w:b/>
                <w:sz w:val="20"/>
                <w:szCs w:val="20"/>
              </w:rPr>
              <w:t>5 717 576</w:t>
            </w:r>
          </w:p>
        </w:tc>
      </w:tr>
    </w:tbl>
    <w:p w:rsidR="00FE03AE" w:rsidRDefault="00FE03AE"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DC3B4B">
            <w:pPr>
              <w:jc w:val="both"/>
              <w:rPr>
                <w:sz w:val="20"/>
                <w:szCs w:val="20"/>
              </w:rPr>
            </w:pPr>
            <w:r>
              <w:rPr>
                <w:sz w:val="20"/>
                <w:szCs w:val="20"/>
              </w:rPr>
              <w:t>01.00.00</w:t>
            </w:r>
          </w:p>
        </w:tc>
        <w:tc>
          <w:tcPr>
            <w:tcW w:w="3827" w:type="dxa"/>
            <w:shd w:val="clear" w:color="auto" w:fill="C5E0B3" w:themeFill="accent6" w:themeFillTint="66"/>
          </w:tcPr>
          <w:p w:rsidR="00FE03AE" w:rsidRDefault="00FE03AE" w:rsidP="00DC3B4B">
            <w:pPr>
              <w:jc w:val="both"/>
              <w:rPr>
                <w:sz w:val="20"/>
                <w:szCs w:val="20"/>
              </w:rPr>
            </w:pPr>
            <w:r w:rsidRPr="00FE03AE">
              <w:rPr>
                <w:sz w:val="20"/>
                <w:szCs w:val="20"/>
              </w:rPr>
              <w:t>Sabiedrisko pakalpojumu regulēšana</w:t>
            </w:r>
          </w:p>
        </w:tc>
        <w:tc>
          <w:tcPr>
            <w:tcW w:w="1276" w:type="dxa"/>
            <w:shd w:val="clear" w:color="auto" w:fill="C5E0B3" w:themeFill="accent6" w:themeFillTint="66"/>
          </w:tcPr>
          <w:p w:rsidR="00FE03AE" w:rsidRPr="004D2DBC" w:rsidRDefault="00DD19C2" w:rsidP="00DC3B4B">
            <w:pPr>
              <w:jc w:val="both"/>
              <w:rPr>
                <w:sz w:val="20"/>
                <w:szCs w:val="20"/>
              </w:rPr>
            </w:pPr>
            <w:r w:rsidRPr="004D2DBC">
              <w:rPr>
                <w:sz w:val="20"/>
                <w:szCs w:val="20"/>
              </w:rPr>
              <w:t>5 460 630</w:t>
            </w:r>
          </w:p>
        </w:tc>
        <w:tc>
          <w:tcPr>
            <w:tcW w:w="1275" w:type="dxa"/>
            <w:shd w:val="clear" w:color="auto" w:fill="C5E0B3" w:themeFill="accent6" w:themeFillTint="66"/>
          </w:tcPr>
          <w:p w:rsidR="00FE03AE" w:rsidRPr="004D2DBC" w:rsidRDefault="00450C61" w:rsidP="00DC3B4B">
            <w:pPr>
              <w:jc w:val="both"/>
              <w:rPr>
                <w:sz w:val="20"/>
                <w:szCs w:val="20"/>
              </w:rPr>
            </w:pPr>
            <w:r>
              <w:rPr>
                <w:sz w:val="20"/>
                <w:szCs w:val="20"/>
              </w:rPr>
              <w:t>256 946</w:t>
            </w:r>
          </w:p>
        </w:tc>
        <w:tc>
          <w:tcPr>
            <w:tcW w:w="1411" w:type="dxa"/>
            <w:shd w:val="clear" w:color="auto" w:fill="C5E0B3" w:themeFill="accent6" w:themeFillTint="66"/>
          </w:tcPr>
          <w:p w:rsidR="00FE03AE" w:rsidRPr="004D2DBC" w:rsidRDefault="00450C61" w:rsidP="00DC3B4B">
            <w:pPr>
              <w:jc w:val="both"/>
              <w:rPr>
                <w:sz w:val="20"/>
                <w:szCs w:val="20"/>
              </w:rPr>
            </w:pPr>
            <w:r>
              <w:rPr>
                <w:sz w:val="20"/>
                <w:szCs w:val="20"/>
              </w:rPr>
              <w:t>5 717 576</w:t>
            </w:r>
          </w:p>
        </w:tc>
      </w:tr>
    </w:tbl>
    <w:p w:rsidR="00CD64D0" w:rsidRDefault="00450C61" w:rsidP="00DC3B4B">
      <w:pPr>
        <w:jc w:val="both"/>
        <w:rPr>
          <w:i/>
          <w:sz w:val="20"/>
          <w:szCs w:val="20"/>
        </w:rPr>
      </w:pPr>
      <w:r>
        <w:rPr>
          <w:noProof/>
          <w:lang w:eastAsia="lv-LV"/>
        </w:rPr>
        <w:drawing>
          <wp:inline distT="0" distB="0" distL="0" distR="0" wp14:anchorId="5142716F" wp14:editId="772981D3">
            <wp:extent cx="5939790" cy="1703705"/>
            <wp:effectExtent l="0" t="0" r="3810" b="10795"/>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D64D0" w:rsidRPr="00157F7C" w:rsidTr="00450C61">
        <w:tc>
          <w:tcPr>
            <w:tcW w:w="1560" w:type="dxa"/>
          </w:tcPr>
          <w:p w:rsidR="00CD64D0" w:rsidRPr="00157F7C" w:rsidRDefault="00CD64D0" w:rsidP="00C35A03">
            <w:pPr>
              <w:tabs>
                <w:tab w:val="left" w:pos="0"/>
              </w:tabs>
              <w:jc w:val="both"/>
              <w:rPr>
                <w:sz w:val="20"/>
                <w:szCs w:val="20"/>
              </w:rPr>
            </w:pPr>
            <w:r>
              <w:rPr>
                <w:sz w:val="20"/>
                <w:szCs w:val="20"/>
              </w:rPr>
              <w:t>FM 06.11.2019 rīk.Nr.386</w:t>
            </w:r>
          </w:p>
        </w:tc>
        <w:tc>
          <w:tcPr>
            <w:tcW w:w="7789" w:type="dxa"/>
          </w:tcPr>
          <w:p w:rsidR="00CD64D0" w:rsidRPr="00157F7C" w:rsidRDefault="00CD64D0" w:rsidP="00C35A03">
            <w:pPr>
              <w:tabs>
                <w:tab w:val="left" w:pos="0"/>
              </w:tabs>
              <w:jc w:val="both"/>
              <w:rPr>
                <w:sz w:val="20"/>
                <w:szCs w:val="20"/>
              </w:rPr>
            </w:pPr>
            <w:r>
              <w:rPr>
                <w:sz w:val="20"/>
                <w:szCs w:val="20"/>
              </w:rPr>
              <w:t>176 499</w:t>
            </w:r>
            <w:r w:rsidRPr="00157F7C">
              <w:rPr>
                <w:sz w:val="20"/>
                <w:szCs w:val="20"/>
              </w:rPr>
              <w:t xml:space="preserve"> </w:t>
            </w:r>
            <w:r w:rsidRPr="004C4FA4">
              <w:rPr>
                <w:i/>
                <w:sz w:val="20"/>
                <w:szCs w:val="20"/>
              </w:rPr>
              <w:t>euro</w:t>
            </w:r>
            <w:r w:rsidRPr="00157F7C">
              <w:rPr>
                <w:sz w:val="20"/>
                <w:szCs w:val="20"/>
              </w:rPr>
              <w:t xml:space="preserve"> apmērā palielināti izdevumi, </w:t>
            </w:r>
            <w:r w:rsidRPr="00CD64D0">
              <w:rPr>
                <w:sz w:val="20"/>
                <w:szCs w:val="20"/>
              </w:rPr>
              <w:t>lai nodrošinātu Eiropas Savienības finansēto institūciju stiprināšanas programmu mērķsadarbības (Twinning) projekta “Ukrainas valsts regulatīvās iestādes regulēšanas kapacitātes stiprināšana telekomunikāciju nozarē, ar uzsvaru uz piekļuvi tirgum un pakalpojumu kvalitātes uzraudzības sistēmu” īstenošanu (pašu ieņēmumi).</w:t>
            </w:r>
          </w:p>
        </w:tc>
      </w:tr>
      <w:tr w:rsidR="00036B22" w:rsidRPr="00157F7C" w:rsidTr="00450C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36B22" w:rsidRPr="00157F7C" w:rsidRDefault="00036B22" w:rsidP="00950569">
            <w:pPr>
              <w:tabs>
                <w:tab w:val="left" w:pos="0"/>
              </w:tabs>
              <w:jc w:val="both"/>
              <w:rPr>
                <w:sz w:val="20"/>
                <w:szCs w:val="20"/>
              </w:rPr>
            </w:pPr>
            <w:r>
              <w:rPr>
                <w:sz w:val="20"/>
                <w:szCs w:val="20"/>
              </w:rPr>
              <w:t>FM 28.11.2019 rīk.Nr.409</w:t>
            </w:r>
          </w:p>
        </w:tc>
        <w:tc>
          <w:tcPr>
            <w:tcW w:w="7789" w:type="dxa"/>
            <w:tcBorders>
              <w:top w:val="nil"/>
              <w:left w:val="nil"/>
              <w:bottom w:val="nil"/>
              <w:right w:val="nil"/>
            </w:tcBorders>
          </w:tcPr>
          <w:p w:rsidR="00036B22" w:rsidRPr="00157F7C" w:rsidRDefault="00036B22" w:rsidP="00950569">
            <w:pPr>
              <w:tabs>
                <w:tab w:val="left" w:pos="0"/>
              </w:tabs>
              <w:jc w:val="both"/>
              <w:rPr>
                <w:sz w:val="20"/>
                <w:szCs w:val="20"/>
              </w:rPr>
            </w:pPr>
            <w:r>
              <w:rPr>
                <w:sz w:val="20"/>
                <w:szCs w:val="20"/>
              </w:rPr>
              <w:t>18 912</w:t>
            </w:r>
            <w:r w:rsidRPr="00157F7C">
              <w:rPr>
                <w:sz w:val="20"/>
                <w:szCs w:val="20"/>
              </w:rPr>
              <w:t xml:space="preserve"> </w:t>
            </w:r>
            <w:r w:rsidRPr="004C4FA4">
              <w:rPr>
                <w:i/>
                <w:sz w:val="20"/>
                <w:szCs w:val="20"/>
              </w:rPr>
              <w:t>euro</w:t>
            </w:r>
            <w:r w:rsidRPr="00157F7C">
              <w:rPr>
                <w:sz w:val="20"/>
                <w:szCs w:val="20"/>
              </w:rPr>
              <w:t xml:space="preserve"> apmērā palielināti izdevumi, </w:t>
            </w:r>
            <w:r w:rsidRPr="00036B22">
              <w:rPr>
                <w:sz w:val="20"/>
                <w:szCs w:val="20"/>
              </w:rPr>
              <w:t>lai nodrošinātu Eiropas Savienības finansēto institūciju stiprināšanas programmu mērķsadarbības (Twinning) projekta “Izraēlas regulēšanas kapacitātes stiprināšana telekomunikāciju nozarē ar uzsvaru uz pakalpojumu nodrošināšanu, izmantojot citu operatoru tīklus” īstenošanu</w:t>
            </w:r>
            <w:r w:rsidRPr="00CD64D0">
              <w:rPr>
                <w:sz w:val="20"/>
                <w:szCs w:val="20"/>
              </w:rPr>
              <w:t xml:space="preserve"> (pašu ieņēmumi).</w:t>
            </w:r>
          </w:p>
        </w:tc>
      </w:tr>
    </w:tbl>
    <w:p w:rsidR="00CD64D0" w:rsidRDefault="00CD64D0" w:rsidP="00DC3B4B">
      <w:pPr>
        <w:jc w:val="both"/>
        <w:rPr>
          <w:i/>
          <w:sz w:val="20"/>
          <w:szCs w:val="20"/>
        </w:rPr>
      </w:pPr>
    </w:p>
    <w:p w:rsidR="00F16E8B" w:rsidRDefault="00F16E8B" w:rsidP="00DC3B4B">
      <w:pPr>
        <w:jc w:val="both"/>
        <w:rPr>
          <w:rFonts w:eastAsiaTheme="majorEastAsia" w:cs="Times New Roman"/>
          <w:b/>
          <w:sz w:val="28"/>
          <w:szCs w:val="28"/>
        </w:rPr>
      </w:pPr>
      <w:bookmarkStart w:id="21" w:name="_Aizsardzības_ministrija"/>
      <w:bookmarkStart w:id="22" w:name="_Toc479760141"/>
      <w:bookmarkEnd w:id="21"/>
      <w:r>
        <w:rPr>
          <w:rFonts w:cs="Times New Roman"/>
          <w:b/>
          <w:sz w:val="28"/>
          <w:szCs w:val="28"/>
        </w:rPr>
        <w:br w:type="page"/>
      </w:r>
    </w:p>
    <w:p w:rsidR="00A02602" w:rsidRPr="0039433A" w:rsidRDefault="00A02602" w:rsidP="00DC3B4B">
      <w:pPr>
        <w:pStyle w:val="Heading1"/>
        <w:spacing w:before="0"/>
        <w:jc w:val="both"/>
        <w:rPr>
          <w:rFonts w:ascii="Times New Roman" w:hAnsi="Times New Roman" w:cs="Times New Roman"/>
          <w:b/>
          <w:color w:val="auto"/>
          <w:sz w:val="28"/>
          <w:szCs w:val="28"/>
        </w:rPr>
      </w:pPr>
      <w:bookmarkStart w:id="23" w:name="_Aizsardzības_ministrija_"/>
      <w:bookmarkEnd w:id="23"/>
      <w:r w:rsidRPr="0039433A">
        <w:rPr>
          <w:rFonts w:ascii="Times New Roman" w:hAnsi="Times New Roman" w:cs="Times New Roman"/>
          <w:b/>
          <w:color w:val="auto"/>
          <w:sz w:val="28"/>
          <w:szCs w:val="28"/>
        </w:rPr>
        <w:lastRenderedPageBreak/>
        <w:t>Aizsardzības ministrija</w:t>
      </w:r>
      <w:bookmarkEnd w:id="2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A02602" w:rsidTr="00A02602">
        <w:tc>
          <w:tcPr>
            <w:tcW w:w="1584" w:type="dxa"/>
          </w:tcPr>
          <w:p w:rsidR="00A02602" w:rsidRPr="00FE5AE6" w:rsidRDefault="00A02602" w:rsidP="00DC3B4B">
            <w:pPr>
              <w:jc w:val="both"/>
              <w:rPr>
                <w:b/>
                <w:sz w:val="20"/>
                <w:szCs w:val="20"/>
              </w:rPr>
            </w:pPr>
            <w:r w:rsidRPr="00FE5AE6">
              <w:rPr>
                <w:b/>
                <w:sz w:val="20"/>
                <w:szCs w:val="20"/>
              </w:rPr>
              <w:t>Kods/FM rīk.dat.un Nr.</w:t>
            </w:r>
          </w:p>
        </w:tc>
        <w:tc>
          <w:tcPr>
            <w:tcW w:w="3798" w:type="dxa"/>
          </w:tcPr>
          <w:p w:rsidR="00A02602" w:rsidRPr="00FE5AE6" w:rsidRDefault="00A02602" w:rsidP="00DC3B4B">
            <w:pPr>
              <w:jc w:val="both"/>
              <w:rPr>
                <w:b/>
                <w:sz w:val="20"/>
                <w:szCs w:val="20"/>
              </w:rPr>
            </w:pPr>
            <w:r w:rsidRPr="00FE5AE6">
              <w:rPr>
                <w:b/>
                <w:sz w:val="20"/>
                <w:szCs w:val="20"/>
              </w:rPr>
              <w:t>Programmas/apakšprogrammas nosaukums</w:t>
            </w:r>
          </w:p>
        </w:tc>
        <w:tc>
          <w:tcPr>
            <w:tcW w:w="1276" w:type="dxa"/>
          </w:tcPr>
          <w:p w:rsidR="00A02602" w:rsidRPr="00FE5AE6" w:rsidRDefault="00A02602" w:rsidP="00DC3B4B">
            <w:pPr>
              <w:jc w:val="both"/>
              <w:rPr>
                <w:b/>
                <w:sz w:val="20"/>
                <w:szCs w:val="20"/>
              </w:rPr>
            </w:pPr>
            <w:r w:rsidRPr="00FE5AE6">
              <w:rPr>
                <w:b/>
                <w:sz w:val="20"/>
                <w:szCs w:val="20"/>
              </w:rPr>
              <w:t>201</w:t>
            </w:r>
            <w:r w:rsidR="00F16E8B">
              <w:rPr>
                <w:b/>
                <w:sz w:val="20"/>
                <w:szCs w:val="20"/>
              </w:rPr>
              <w:t>9</w:t>
            </w:r>
            <w:r w:rsidRPr="00FE5AE6">
              <w:rPr>
                <w:b/>
                <w:sz w:val="20"/>
                <w:szCs w:val="20"/>
              </w:rPr>
              <w:t>.gada plāns</w:t>
            </w:r>
          </w:p>
        </w:tc>
        <w:tc>
          <w:tcPr>
            <w:tcW w:w="1275" w:type="dxa"/>
          </w:tcPr>
          <w:p w:rsidR="00A02602" w:rsidRPr="00FE5AE6" w:rsidRDefault="00A02602" w:rsidP="00DC3B4B">
            <w:pPr>
              <w:jc w:val="both"/>
              <w:rPr>
                <w:b/>
                <w:sz w:val="20"/>
                <w:szCs w:val="20"/>
              </w:rPr>
            </w:pPr>
            <w:r w:rsidRPr="00FE5AE6">
              <w:rPr>
                <w:b/>
                <w:sz w:val="20"/>
                <w:szCs w:val="20"/>
              </w:rPr>
              <w:t xml:space="preserve">Izmaiņas uz </w:t>
            </w:r>
            <w:r w:rsidR="001A2A8B">
              <w:rPr>
                <w:b/>
                <w:sz w:val="20"/>
                <w:szCs w:val="20"/>
              </w:rPr>
              <w:t>31.12</w:t>
            </w:r>
            <w:r w:rsidRPr="00FE5AE6">
              <w:rPr>
                <w:b/>
                <w:sz w:val="20"/>
                <w:szCs w:val="20"/>
              </w:rPr>
              <w:t>.201</w:t>
            </w:r>
            <w:r w:rsidR="00F16E8B">
              <w:rPr>
                <w:b/>
                <w:sz w:val="20"/>
                <w:szCs w:val="20"/>
              </w:rPr>
              <w:t>9</w:t>
            </w:r>
          </w:p>
        </w:tc>
        <w:tc>
          <w:tcPr>
            <w:tcW w:w="1411" w:type="dxa"/>
          </w:tcPr>
          <w:p w:rsidR="00A02602" w:rsidRPr="00FE5AE6" w:rsidRDefault="00A02602" w:rsidP="00DC3B4B">
            <w:pPr>
              <w:jc w:val="both"/>
              <w:rPr>
                <w:b/>
                <w:sz w:val="20"/>
                <w:szCs w:val="20"/>
              </w:rPr>
            </w:pPr>
            <w:r w:rsidRPr="00FE5AE6">
              <w:rPr>
                <w:b/>
                <w:sz w:val="20"/>
                <w:szCs w:val="20"/>
              </w:rPr>
              <w:t>201</w:t>
            </w:r>
            <w:r w:rsidR="00F16E8B">
              <w:rPr>
                <w:b/>
                <w:sz w:val="20"/>
                <w:szCs w:val="20"/>
              </w:rPr>
              <w:t>9</w:t>
            </w:r>
            <w:r w:rsidRPr="00FE5AE6">
              <w:rPr>
                <w:b/>
                <w:sz w:val="20"/>
                <w:szCs w:val="20"/>
              </w:rPr>
              <w:t>.gada plāns kopā ar izmaiņām</w:t>
            </w:r>
          </w:p>
        </w:tc>
      </w:tr>
      <w:tr w:rsidR="00A02602" w:rsidTr="00A02602">
        <w:tc>
          <w:tcPr>
            <w:tcW w:w="5382" w:type="dxa"/>
            <w:gridSpan w:val="2"/>
            <w:shd w:val="clear" w:color="auto" w:fill="FFD966" w:themeFill="accent4" w:themeFillTint="99"/>
          </w:tcPr>
          <w:p w:rsidR="00A02602" w:rsidRPr="00FE5AE6" w:rsidRDefault="00A02602"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A02602" w:rsidRPr="00FE5AE6" w:rsidRDefault="00890B0D" w:rsidP="00DC3B4B">
            <w:pPr>
              <w:jc w:val="both"/>
              <w:rPr>
                <w:b/>
                <w:sz w:val="20"/>
                <w:szCs w:val="20"/>
              </w:rPr>
            </w:pPr>
            <w:r>
              <w:rPr>
                <w:b/>
                <w:sz w:val="20"/>
                <w:szCs w:val="20"/>
              </w:rPr>
              <w:t>604 027 446</w:t>
            </w:r>
          </w:p>
        </w:tc>
        <w:tc>
          <w:tcPr>
            <w:tcW w:w="1275" w:type="dxa"/>
            <w:shd w:val="clear" w:color="auto" w:fill="FFD966" w:themeFill="accent4" w:themeFillTint="99"/>
          </w:tcPr>
          <w:p w:rsidR="00A02602" w:rsidRPr="00FE5AE6" w:rsidRDefault="00814FD5" w:rsidP="00DC3B4B">
            <w:pPr>
              <w:jc w:val="both"/>
              <w:rPr>
                <w:b/>
                <w:sz w:val="20"/>
                <w:szCs w:val="20"/>
              </w:rPr>
            </w:pPr>
            <w:r>
              <w:rPr>
                <w:b/>
                <w:sz w:val="20"/>
                <w:szCs w:val="20"/>
              </w:rPr>
              <w:t>35 397 654</w:t>
            </w:r>
          </w:p>
        </w:tc>
        <w:tc>
          <w:tcPr>
            <w:tcW w:w="1411" w:type="dxa"/>
            <w:shd w:val="clear" w:color="auto" w:fill="FFD966" w:themeFill="accent4" w:themeFillTint="99"/>
          </w:tcPr>
          <w:p w:rsidR="00A02602" w:rsidRPr="00FE5AE6" w:rsidRDefault="00910D41" w:rsidP="001A2A8B">
            <w:pPr>
              <w:jc w:val="both"/>
              <w:rPr>
                <w:b/>
                <w:sz w:val="20"/>
                <w:szCs w:val="20"/>
              </w:rPr>
            </w:pPr>
            <w:r>
              <w:rPr>
                <w:b/>
                <w:sz w:val="20"/>
                <w:szCs w:val="20"/>
              </w:rPr>
              <w:t>63</w:t>
            </w:r>
            <w:r w:rsidR="007C3265">
              <w:rPr>
                <w:b/>
                <w:sz w:val="20"/>
                <w:szCs w:val="20"/>
              </w:rPr>
              <w:t>9</w:t>
            </w:r>
            <w:r w:rsidR="001A2A8B">
              <w:rPr>
                <w:b/>
                <w:sz w:val="20"/>
                <w:szCs w:val="20"/>
              </w:rPr>
              <w:t> 425 100</w:t>
            </w:r>
          </w:p>
        </w:tc>
      </w:tr>
    </w:tbl>
    <w:p w:rsidR="00A02602" w:rsidRDefault="00A0260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DC3B4B">
            <w:pPr>
              <w:jc w:val="both"/>
              <w:rPr>
                <w:sz w:val="20"/>
                <w:szCs w:val="20"/>
              </w:rPr>
            </w:pPr>
            <w:r>
              <w:rPr>
                <w:sz w:val="20"/>
                <w:szCs w:val="20"/>
              </w:rPr>
              <w:t>06.00.00</w:t>
            </w:r>
          </w:p>
        </w:tc>
        <w:tc>
          <w:tcPr>
            <w:tcW w:w="3827" w:type="dxa"/>
            <w:shd w:val="clear" w:color="auto" w:fill="C5E0B3" w:themeFill="accent6" w:themeFillTint="66"/>
          </w:tcPr>
          <w:p w:rsidR="00FE03AE" w:rsidRDefault="00FE03AE" w:rsidP="00DC3B4B">
            <w:pPr>
              <w:jc w:val="both"/>
              <w:rPr>
                <w:sz w:val="20"/>
                <w:szCs w:val="20"/>
              </w:rPr>
            </w:pPr>
            <w:r w:rsidRPr="00FE03AE">
              <w:rPr>
                <w:sz w:val="20"/>
                <w:szCs w:val="20"/>
              </w:rPr>
              <w:t>Valsts drošības aizsardzība</w:t>
            </w:r>
          </w:p>
        </w:tc>
        <w:tc>
          <w:tcPr>
            <w:tcW w:w="1276" w:type="dxa"/>
            <w:shd w:val="clear" w:color="auto" w:fill="C5E0B3" w:themeFill="accent6" w:themeFillTint="66"/>
          </w:tcPr>
          <w:p w:rsidR="00FE03AE" w:rsidRDefault="00F16E8B" w:rsidP="00DC3B4B">
            <w:pPr>
              <w:jc w:val="both"/>
              <w:rPr>
                <w:sz w:val="20"/>
                <w:szCs w:val="20"/>
              </w:rPr>
            </w:pPr>
            <w:r>
              <w:rPr>
                <w:sz w:val="20"/>
                <w:szCs w:val="20"/>
              </w:rPr>
              <w:t>13 966 510</w:t>
            </w:r>
          </w:p>
        </w:tc>
        <w:tc>
          <w:tcPr>
            <w:tcW w:w="1275" w:type="dxa"/>
            <w:shd w:val="clear" w:color="auto" w:fill="C5E0B3" w:themeFill="accent6" w:themeFillTint="66"/>
          </w:tcPr>
          <w:p w:rsidR="00FE03AE" w:rsidRDefault="00814FD5" w:rsidP="00DC3B4B">
            <w:pPr>
              <w:jc w:val="both"/>
              <w:rPr>
                <w:sz w:val="20"/>
                <w:szCs w:val="20"/>
              </w:rPr>
            </w:pPr>
            <w:r>
              <w:rPr>
                <w:sz w:val="20"/>
                <w:szCs w:val="20"/>
              </w:rPr>
              <w:t>5 710 000</w:t>
            </w:r>
          </w:p>
        </w:tc>
        <w:tc>
          <w:tcPr>
            <w:tcW w:w="1411" w:type="dxa"/>
            <w:shd w:val="clear" w:color="auto" w:fill="C5E0B3" w:themeFill="accent6" w:themeFillTint="66"/>
          </w:tcPr>
          <w:p w:rsidR="00FE03AE" w:rsidRDefault="001A2A8B" w:rsidP="00DC3B4B">
            <w:pPr>
              <w:jc w:val="both"/>
              <w:rPr>
                <w:sz w:val="20"/>
                <w:szCs w:val="20"/>
              </w:rPr>
            </w:pPr>
            <w:r>
              <w:rPr>
                <w:sz w:val="20"/>
                <w:szCs w:val="20"/>
              </w:rPr>
              <w:t>19 676 510</w:t>
            </w:r>
          </w:p>
        </w:tc>
      </w:tr>
    </w:tbl>
    <w:p w:rsidR="00EE410C" w:rsidRDefault="001A2A8B" w:rsidP="00DC3B4B">
      <w:pPr>
        <w:jc w:val="both"/>
        <w:rPr>
          <w:i/>
          <w:sz w:val="20"/>
          <w:szCs w:val="20"/>
        </w:rPr>
      </w:pPr>
      <w:r>
        <w:rPr>
          <w:noProof/>
          <w:lang w:eastAsia="lv-LV"/>
        </w:rPr>
        <w:drawing>
          <wp:inline distT="0" distB="0" distL="0" distR="0" wp14:anchorId="1073A36D" wp14:editId="385F1E2D">
            <wp:extent cx="5916258" cy="1744121"/>
            <wp:effectExtent l="0" t="0" r="8890" b="889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13774" w:rsidRPr="00157F7C" w:rsidTr="002377FA">
        <w:tc>
          <w:tcPr>
            <w:tcW w:w="1560" w:type="dxa"/>
          </w:tcPr>
          <w:p w:rsidR="00713774" w:rsidRPr="00157F7C" w:rsidRDefault="00713774" w:rsidP="002377FA">
            <w:pPr>
              <w:tabs>
                <w:tab w:val="left" w:pos="0"/>
              </w:tabs>
              <w:jc w:val="both"/>
              <w:rPr>
                <w:sz w:val="20"/>
                <w:szCs w:val="20"/>
              </w:rPr>
            </w:pPr>
            <w:r>
              <w:rPr>
                <w:sz w:val="20"/>
                <w:szCs w:val="20"/>
              </w:rPr>
              <w:t>FM 01.11.2019 rīk.Nr.379</w:t>
            </w:r>
          </w:p>
        </w:tc>
        <w:tc>
          <w:tcPr>
            <w:tcW w:w="7789" w:type="dxa"/>
          </w:tcPr>
          <w:p w:rsidR="00713774" w:rsidRPr="00157F7C" w:rsidRDefault="00713774" w:rsidP="002377FA">
            <w:pPr>
              <w:tabs>
                <w:tab w:val="left" w:pos="0"/>
              </w:tabs>
              <w:jc w:val="both"/>
              <w:rPr>
                <w:sz w:val="20"/>
                <w:szCs w:val="20"/>
              </w:rPr>
            </w:pPr>
            <w:r>
              <w:rPr>
                <w:sz w:val="20"/>
                <w:szCs w:val="20"/>
              </w:rPr>
              <w:t>2 310 000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713774">
              <w:rPr>
                <w:sz w:val="20"/>
                <w:szCs w:val="20"/>
              </w:rPr>
              <w:t>lai nodrošinātu nepieciešamo iegādes izdevumu segšanu (no Aizsardzības ministrijas budžeta apakšprogrammas 22.12.00 “Nacionālo bruņoto spēku uzturēšana” (1 860 000 </w:t>
            </w:r>
            <w:r w:rsidRPr="00713774">
              <w:rPr>
                <w:i/>
                <w:sz w:val="20"/>
                <w:szCs w:val="20"/>
              </w:rPr>
              <w:t>euro</w:t>
            </w:r>
            <w:r w:rsidRPr="00713774">
              <w:rPr>
                <w:sz w:val="20"/>
                <w:szCs w:val="20"/>
              </w:rPr>
              <w:t>) un programmām 30.00.00 “Valsts aizsardzības politikas realizācija” (50 000 </w:t>
            </w:r>
            <w:r w:rsidRPr="00713774">
              <w:rPr>
                <w:i/>
                <w:sz w:val="20"/>
                <w:szCs w:val="20"/>
              </w:rPr>
              <w:t>euro</w:t>
            </w:r>
            <w:r w:rsidRPr="00713774">
              <w:rPr>
                <w:sz w:val="20"/>
                <w:szCs w:val="20"/>
              </w:rPr>
              <w:t>) un 34.00.00 “Jaunsardzes centrs” (400 000 </w:t>
            </w:r>
            <w:r w:rsidRPr="00713774">
              <w:rPr>
                <w:i/>
                <w:sz w:val="20"/>
                <w:szCs w:val="20"/>
              </w:rPr>
              <w:t>euro</w:t>
            </w:r>
            <w:r w:rsidRPr="00713774">
              <w:rPr>
                <w:sz w:val="20"/>
                <w:szCs w:val="20"/>
              </w:rPr>
              <w:t>)).</w:t>
            </w:r>
          </w:p>
        </w:tc>
      </w:tr>
    </w:tbl>
    <w:p w:rsidR="00713774" w:rsidRDefault="0071377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03AE" w:rsidTr="00691090">
        <w:tc>
          <w:tcPr>
            <w:tcW w:w="1555" w:type="dxa"/>
            <w:shd w:val="clear" w:color="auto" w:fill="C5E0B3" w:themeFill="accent6" w:themeFillTint="66"/>
          </w:tcPr>
          <w:p w:rsidR="00FE03AE" w:rsidRDefault="00FE03AE" w:rsidP="00DC3B4B">
            <w:pPr>
              <w:jc w:val="both"/>
              <w:rPr>
                <w:sz w:val="20"/>
                <w:szCs w:val="20"/>
              </w:rPr>
            </w:pPr>
            <w:r>
              <w:rPr>
                <w:sz w:val="20"/>
                <w:szCs w:val="20"/>
              </w:rPr>
              <w:t>12.00.00</w:t>
            </w:r>
          </w:p>
        </w:tc>
        <w:tc>
          <w:tcPr>
            <w:tcW w:w="3827" w:type="dxa"/>
            <w:shd w:val="clear" w:color="auto" w:fill="C5E0B3" w:themeFill="accent6" w:themeFillTint="66"/>
          </w:tcPr>
          <w:p w:rsidR="00FE03AE" w:rsidRDefault="00FE03AE" w:rsidP="00DC3B4B">
            <w:pPr>
              <w:jc w:val="both"/>
              <w:rPr>
                <w:sz w:val="20"/>
                <w:szCs w:val="20"/>
              </w:rPr>
            </w:pPr>
            <w:r>
              <w:rPr>
                <w:sz w:val="20"/>
                <w:szCs w:val="20"/>
              </w:rPr>
              <w:t>Kara muzejs</w:t>
            </w:r>
          </w:p>
        </w:tc>
        <w:tc>
          <w:tcPr>
            <w:tcW w:w="1276" w:type="dxa"/>
            <w:shd w:val="clear" w:color="auto" w:fill="C5E0B3" w:themeFill="accent6" w:themeFillTint="66"/>
          </w:tcPr>
          <w:p w:rsidR="00FE03AE" w:rsidRDefault="00EE410C" w:rsidP="00DC3B4B">
            <w:pPr>
              <w:jc w:val="both"/>
              <w:rPr>
                <w:sz w:val="20"/>
                <w:szCs w:val="20"/>
              </w:rPr>
            </w:pPr>
            <w:r>
              <w:rPr>
                <w:sz w:val="20"/>
                <w:szCs w:val="20"/>
              </w:rPr>
              <w:t>1 567 039</w:t>
            </w:r>
          </w:p>
        </w:tc>
        <w:tc>
          <w:tcPr>
            <w:tcW w:w="1275" w:type="dxa"/>
            <w:shd w:val="clear" w:color="auto" w:fill="C5E0B3" w:themeFill="accent6" w:themeFillTint="66"/>
          </w:tcPr>
          <w:p w:rsidR="00FE03AE" w:rsidRDefault="00EE410C" w:rsidP="00DC3B4B">
            <w:pPr>
              <w:jc w:val="both"/>
              <w:rPr>
                <w:sz w:val="20"/>
                <w:szCs w:val="20"/>
              </w:rPr>
            </w:pPr>
            <w:r>
              <w:rPr>
                <w:sz w:val="20"/>
                <w:szCs w:val="20"/>
              </w:rPr>
              <w:t>18 423</w:t>
            </w:r>
          </w:p>
        </w:tc>
        <w:tc>
          <w:tcPr>
            <w:tcW w:w="1411" w:type="dxa"/>
            <w:shd w:val="clear" w:color="auto" w:fill="C5E0B3" w:themeFill="accent6" w:themeFillTint="66"/>
          </w:tcPr>
          <w:p w:rsidR="00FE03AE" w:rsidRDefault="00EE410C" w:rsidP="00DC3B4B">
            <w:pPr>
              <w:jc w:val="both"/>
              <w:rPr>
                <w:sz w:val="20"/>
                <w:szCs w:val="20"/>
              </w:rPr>
            </w:pPr>
            <w:r>
              <w:rPr>
                <w:sz w:val="20"/>
                <w:szCs w:val="20"/>
              </w:rPr>
              <w:t>1 585 462</w:t>
            </w:r>
          </w:p>
        </w:tc>
      </w:tr>
    </w:tbl>
    <w:p w:rsidR="00A7297F" w:rsidRDefault="001A2A8B" w:rsidP="00DC3B4B">
      <w:pPr>
        <w:jc w:val="both"/>
        <w:rPr>
          <w:i/>
          <w:sz w:val="20"/>
          <w:szCs w:val="20"/>
        </w:rPr>
      </w:pPr>
      <w:r>
        <w:rPr>
          <w:noProof/>
          <w:lang w:eastAsia="lv-LV"/>
        </w:rPr>
        <w:drawing>
          <wp:inline distT="0" distB="0" distL="0" distR="0" wp14:anchorId="401C5E85" wp14:editId="0B920DA8">
            <wp:extent cx="5914017" cy="1744121"/>
            <wp:effectExtent l="0" t="0" r="10795" b="889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536E1" w:rsidRPr="00157F7C" w:rsidTr="00D27A5B">
        <w:tc>
          <w:tcPr>
            <w:tcW w:w="1560" w:type="dxa"/>
          </w:tcPr>
          <w:p w:rsidR="00F536E1" w:rsidRPr="00157F7C" w:rsidRDefault="00F536E1" w:rsidP="00DC3B4B">
            <w:pPr>
              <w:tabs>
                <w:tab w:val="left" w:pos="0"/>
              </w:tabs>
              <w:jc w:val="both"/>
              <w:rPr>
                <w:sz w:val="20"/>
                <w:szCs w:val="20"/>
              </w:rPr>
            </w:pPr>
            <w:r>
              <w:rPr>
                <w:sz w:val="20"/>
                <w:szCs w:val="20"/>
              </w:rPr>
              <w:t>FM 15.05.2019 rīk.Nr.146</w:t>
            </w:r>
          </w:p>
        </w:tc>
        <w:tc>
          <w:tcPr>
            <w:tcW w:w="7789" w:type="dxa"/>
          </w:tcPr>
          <w:p w:rsidR="00F536E1" w:rsidRPr="00157F7C" w:rsidRDefault="00F536E1" w:rsidP="00DC3B4B">
            <w:pPr>
              <w:tabs>
                <w:tab w:val="left" w:pos="0"/>
              </w:tabs>
              <w:jc w:val="both"/>
              <w:rPr>
                <w:sz w:val="20"/>
                <w:szCs w:val="20"/>
              </w:rPr>
            </w:pPr>
            <w:r>
              <w:rPr>
                <w:sz w:val="20"/>
                <w:szCs w:val="20"/>
              </w:rPr>
              <w:t>1 690</w:t>
            </w:r>
            <w:r w:rsidRPr="00157F7C">
              <w:rPr>
                <w:sz w:val="20"/>
                <w:szCs w:val="20"/>
              </w:rPr>
              <w:t xml:space="preserve"> </w:t>
            </w:r>
            <w:r w:rsidRPr="004C4FA4">
              <w:rPr>
                <w:i/>
                <w:sz w:val="20"/>
                <w:szCs w:val="20"/>
              </w:rPr>
              <w:t>euro</w:t>
            </w:r>
            <w:r w:rsidRPr="00157F7C">
              <w:rPr>
                <w:sz w:val="20"/>
                <w:szCs w:val="20"/>
              </w:rPr>
              <w:t xml:space="preserve"> apmērā palielināti izdevumi, </w:t>
            </w:r>
            <w:r>
              <w:rPr>
                <w:sz w:val="20"/>
                <w:szCs w:val="20"/>
              </w:rPr>
              <w:t>lai nodrošinātu Latvijas Kara muzeja projekta “Latvijas Kara muzeja izstāde “Latvijas valstij un armijai 100”Spānijas karalistē” īstenošanu (</w:t>
            </w:r>
            <w:r w:rsidR="002210EA">
              <w:rPr>
                <w:sz w:val="20"/>
                <w:szCs w:val="20"/>
              </w:rPr>
              <w:t xml:space="preserve">transferts </w:t>
            </w:r>
            <w:r>
              <w:rPr>
                <w:sz w:val="20"/>
                <w:szCs w:val="20"/>
              </w:rPr>
              <w:t>no Kultūras ministrijas budžeta apakšprogrammas 25.02.00 “Valsts kultūrkapitāla fonda programmu un projektu konkursi”)</w:t>
            </w:r>
          </w:p>
        </w:tc>
      </w:tr>
      <w:tr w:rsidR="00D27A5B" w:rsidRPr="00157F7C" w:rsidTr="00D27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27A5B" w:rsidRPr="00157F7C" w:rsidRDefault="00D27A5B" w:rsidP="00DC3B4B">
            <w:pPr>
              <w:tabs>
                <w:tab w:val="left" w:pos="0"/>
              </w:tabs>
              <w:jc w:val="both"/>
              <w:rPr>
                <w:sz w:val="20"/>
                <w:szCs w:val="20"/>
              </w:rPr>
            </w:pPr>
            <w:r>
              <w:rPr>
                <w:sz w:val="20"/>
                <w:szCs w:val="20"/>
              </w:rPr>
              <w:t>FM 11.06.2019 rīk.Nr.195</w:t>
            </w:r>
          </w:p>
        </w:tc>
        <w:tc>
          <w:tcPr>
            <w:tcW w:w="7789" w:type="dxa"/>
            <w:tcBorders>
              <w:top w:val="nil"/>
              <w:left w:val="nil"/>
              <w:bottom w:val="nil"/>
              <w:right w:val="nil"/>
            </w:tcBorders>
          </w:tcPr>
          <w:p w:rsidR="00D27A5B" w:rsidRPr="00157F7C" w:rsidRDefault="00D27A5B" w:rsidP="00DC3B4B">
            <w:pPr>
              <w:tabs>
                <w:tab w:val="left" w:pos="0"/>
              </w:tabs>
              <w:jc w:val="both"/>
              <w:rPr>
                <w:sz w:val="20"/>
                <w:szCs w:val="20"/>
              </w:rPr>
            </w:pPr>
            <w:r>
              <w:rPr>
                <w:sz w:val="20"/>
                <w:szCs w:val="20"/>
              </w:rPr>
              <w:t>12 810</w:t>
            </w:r>
            <w:r w:rsidRPr="00157F7C">
              <w:rPr>
                <w:sz w:val="20"/>
                <w:szCs w:val="20"/>
              </w:rPr>
              <w:t xml:space="preserve"> </w:t>
            </w:r>
            <w:r w:rsidRPr="004C4FA4">
              <w:rPr>
                <w:i/>
                <w:sz w:val="20"/>
                <w:szCs w:val="20"/>
              </w:rPr>
              <w:t>euro</w:t>
            </w:r>
            <w:r w:rsidRPr="00157F7C">
              <w:rPr>
                <w:sz w:val="20"/>
                <w:szCs w:val="20"/>
              </w:rPr>
              <w:t xml:space="preserve"> apmērā palielināti izdevumi, </w:t>
            </w:r>
            <w:r>
              <w:rPr>
                <w:sz w:val="20"/>
                <w:szCs w:val="20"/>
              </w:rPr>
              <w:t>lai nodrošinātu projekta “Izglītojošu nodarbību cikls – Latvija dzimst kaujas laukā” un projekta “Izglītojošās programmas “Latviešu strēlnieks Ziemassvētku kaujās” aktualizēšana” īstenošanu (no Kultūras ministrijas budžeta apak</w:t>
            </w:r>
            <w:r w:rsidR="009C36BC">
              <w:rPr>
                <w:sz w:val="20"/>
                <w:szCs w:val="20"/>
              </w:rPr>
              <w:t>šprogrammas 22.12</w:t>
            </w:r>
            <w:r>
              <w:rPr>
                <w:sz w:val="20"/>
                <w:szCs w:val="20"/>
              </w:rPr>
              <w:t>.00 “</w:t>
            </w:r>
            <w:r w:rsidR="009C36BC">
              <w:rPr>
                <w:sz w:val="20"/>
                <w:szCs w:val="20"/>
              </w:rPr>
              <w:t>Latvijas valsts simtgades programma</w:t>
            </w:r>
            <w:r>
              <w:rPr>
                <w:sz w:val="20"/>
                <w:szCs w:val="20"/>
              </w:rPr>
              <w:t>”)</w:t>
            </w:r>
          </w:p>
        </w:tc>
      </w:tr>
    </w:tbl>
    <w:p w:rsidR="00A7297F" w:rsidRDefault="00A7297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DC3B4B">
            <w:pPr>
              <w:jc w:val="both"/>
              <w:rPr>
                <w:sz w:val="20"/>
                <w:szCs w:val="20"/>
              </w:rPr>
            </w:pPr>
            <w:r>
              <w:rPr>
                <w:sz w:val="20"/>
                <w:szCs w:val="20"/>
              </w:rPr>
              <w:t>22.10.00</w:t>
            </w:r>
          </w:p>
        </w:tc>
        <w:tc>
          <w:tcPr>
            <w:tcW w:w="3827" w:type="dxa"/>
            <w:shd w:val="clear" w:color="auto" w:fill="C5E0B3" w:themeFill="accent6" w:themeFillTint="66"/>
          </w:tcPr>
          <w:p w:rsidR="00903381" w:rsidRDefault="00903381" w:rsidP="00DC3B4B">
            <w:pPr>
              <w:jc w:val="both"/>
              <w:rPr>
                <w:sz w:val="20"/>
                <w:szCs w:val="20"/>
              </w:rPr>
            </w:pPr>
            <w:r w:rsidRPr="00903381">
              <w:rPr>
                <w:sz w:val="20"/>
                <w:szCs w:val="20"/>
              </w:rPr>
              <w:t>Starptautisko operāciju un Nacionālo bruņoto spēku personālsastāva centralizētais atalgojums</w:t>
            </w:r>
          </w:p>
        </w:tc>
        <w:tc>
          <w:tcPr>
            <w:tcW w:w="1276" w:type="dxa"/>
            <w:shd w:val="clear" w:color="auto" w:fill="C5E0B3" w:themeFill="accent6" w:themeFillTint="66"/>
          </w:tcPr>
          <w:p w:rsidR="00903381" w:rsidRDefault="00EE410C" w:rsidP="00DC3B4B">
            <w:pPr>
              <w:jc w:val="both"/>
              <w:rPr>
                <w:sz w:val="20"/>
                <w:szCs w:val="20"/>
              </w:rPr>
            </w:pPr>
            <w:r>
              <w:rPr>
                <w:sz w:val="20"/>
                <w:szCs w:val="20"/>
              </w:rPr>
              <w:t>148 762 463</w:t>
            </w:r>
          </w:p>
        </w:tc>
        <w:tc>
          <w:tcPr>
            <w:tcW w:w="1275" w:type="dxa"/>
            <w:shd w:val="clear" w:color="auto" w:fill="C5E0B3" w:themeFill="accent6" w:themeFillTint="66"/>
          </w:tcPr>
          <w:p w:rsidR="00903381" w:rsidRDefault="00814FD5" w:rsidP="00DC3B4B">
            <w:pPr>
              <w:jc w:val="both"/>
              <w:rPr>
                <w:sz w:val="20"/>
                <w:szCs w:val="20"/>
              </w:rPr>
            </w:pPr>
            <w:r>
              <w:rPr>
                <w:sz w:val="20"/>
                <w:szCs w:val="20"/>
              </w:rPr>
              <w:t>11 033 392</w:t>
            </w:r>
          </w:p>
        </w:tc>
        <w:tc>
          <w:tcPr>
            <w:tcW w:w="1411" w:type="dxa"/>
            <w:shd w:val="clear" w:color="auto" w:fill="C5E0B3" w:themeFill="accent6" w:themeFillTint="66"/>
          </w:tcPr>
          <w:p w:rsidR="00903381" w:rsidRDefault="00142270" w:rsidP="001A2A8B">
            <w:pPr>
              <w:jc w:val="both"/>
              <w:rPr>
                <w:sz w:val="20"/>
                <w:szCs w:val="20"/>
              </w:rPr>
            </w:pPr>
            <w:r>
              <w:rPr>
                <w:sz w:val="20"/>
                <w:szCs w:val="20"/>
              </w:rPr>
              <w:t>159</w:t>
            </w:r>
            <w:r w:rsidR="001A2A8B">
              <w:rPr>
                <w:sz w:val="20"/>
                <w:szCs w:val="20"/>
              </w:rPr>
              <w:t> 795 855</w:t>
            </w:r>
          </w:p>
        </w:tc>
      </w:tr>
    </w:tbl>
    <w:p w:rsidR="00EE410C" w:rsidRDefault="001A2A8B" w:rsidP="00DC3B4B">
      <w:pPr>
        <w:jc w:val="both"/>
        <w:rPr>
          <w:i/>
          <w:sz w:val="20"/>
          <w:szCs w:val="20"/>
        </w:rPr>
      </w:pPr>
      <w:r>
        <w:rPr>
          <w:noProof/>
          <w:lang w:eastAsia="lv-LV"/>
        </w:rPr>
        <w:drawing>
          <wp:inline distT="0" distB="0" distL="0" distR="0" wp14:anchorId="61B1008C" wp14:editId="73B51D07">
            <wp:extent cx="5914017" cy="1744121"/>
            <wp:effectExtent l="0" t="0" r="10795" b="889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55"/>
        <w:gridCol w:w="3827"/>
        <w:gridCol w:w="1276"/>
        <w:gridCol w:w="1275"/>
        <w:gridCol w:w="1411"/>
      </w:tblGrid>
      <w:tr w:rsidR="00573591" w:rsidRPr="000D3656" w:rsidTr="00437A80">
        <w:tc>
          <w:tcPr>
            <w:tcW w:w="1570" w:type="dxa"/>
            <w:gridSpan w:val="2"/>
          </w:tcPr>
          <w:p w:rsidR="00573591" w:rsidRPr="000D3656" w:rsidRDefault="00573591" w:rsidP="00162775">
            <w:pPr>
              <w:tabs>
                <w:tab w:val="left" w:pos="0"/>
              </w:tabs>
              <w:jc w:val="both"/>
              <w:rPr>
                <w:sz w:val="20"/>
                <w:szCs w:val="20"/>
              </w:rPr>
            </w:pPr>
            <w:r>
              <w:rPr>
                <w:sz w:val="20"/>
                <w:szCs w:val="20"/>
              </w:rPr>
              <w:lastRenderedPageBreak/>
              <w:t>FM 06.09.2019 rīk.Nr.312</w:t>
            </w:r>
          </w:p>
        </w:tc>
        <w:tc>
          <w:tcPr>
            <w:tcW w:w="7789" w:type="dxa"/>
            <w:gridSpan w:val="4"/>
          </w:tcPr>
          <w:p w:rsidR="00573591" w:rsidRPr="000D3656" w:rsidRDefault="00573591" w:rsidP="00573591">
            <w:pPr>
              <w:tabs>
                <w:tab w:val="left" w:pos="0"/>
              </w:tabs>
              <w:jc w:val="both"/>
              <w:rPr>
                <w:rFonts w:cs="Times New Roman"/>
                <w:sz w:val="20"/>
                <w:szCs w:val="20"/>
              </w:rPr>
            </w:pPr>
            <w:r>
              <w:rPr>
                <w:sz w:val="20"/>
                <w:szCs w:val="20"/>
              </w:rPr>
              <w:t>766</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573591">
              <w:rPr>
                <w:sz w:val="20"/>
                <w:szCs w:val="20"/>
              </w:rPr>
              <w:t>saskaņā ar Ministru kabineta 2019.gada 24.aprīļa rīkojumu Nr.186, lai nodrošinātu Nacionālo bruņoto spēku Apvienotā štāba Zemessardzes orķestra vadītāja darba samaksu un valsts sociālās apdrošināšanas obligātās iemaksas</w:t>
            </w:r>
            <w:r w:rsidRPr="00EE1026">
              <w:rPr>
                <w:sz w:val="20"/>
                <w:szCs w:val="20"/>
              </w:rPr>
              <w:t xml:space="preserve"> (</w:t>
            </w:r>
            <w:r>
              <w:rPr>
                <w:sz w:val="20"/>
                <w:szCs w:val="20"/>
              </w:rPr>
              <w:t xml:space="preserve">transferts </w:t>
            </w:r>
            <w:r w:rsidRPr="00EE1026">
              <w:rPr>
                <w:sz w:val="20"/>
                <w:szCs w:val="20"/>
              </w:rPr>
              <w:t xml:space="preserve">no </w:t>
            </w:r>
            <w:r>
              <w:rPr>
                <w:sz w:val="20"/>
                <w:szCs w:val="20"/>
              </w:rPr>
              <w:t>Kultūras</w:t>
            </w:r>
            <w:r w:rsidRPr="00EE1026">
              <w:rPr>
                <w:sz w:val="20"/>
                <w:szCs w:val="20"/>
              </w:rPr>
              <w:t xml:space="preserve"> ministrijas budžeta programmas </w:t>
            </w:r>
            <w:r w:rsidRPr="00573591">
              <w:rPr>
                <w:sz w:val="20"/>
                <w:szCs w:val="20"/>
              </w:rPr>
              <w:t>21.00.00 “Kultūras mantojums”</w:t>
            </w:r>
            <w:r w:rsidRPr="00EE1026">
              <w:rPr>
                <w:sz w:val="20"/>
                <w:szCs w:val="20"/>
              </w:rPr>
              <w:t>).</w:t>
            </w:r>
          </w:p>
        </w:tc>
      </w:tr>
      <w:tr w:rsidR="00384121" w:rsidRPr="000D3656" w:rsidTr="00437A80">
        <w:tc>
          <w:tcPr>
            <w:tcW w:w="1570" w:type="dxa"/>
            <w:gridSpan w:val="2"/>
          </w:tcPr>
          <w:p w:rsidR="00384121" w:rsidRPr="000D3656" w:rsidRDefault="00384121" w:rsidP="002377FA">
            <w:pPr>
              <w:tabs>
                <w:tab w:val="left" w:pos="0"/>
              </w:tabs>
              <w:jc w:val="both"/>
              <w:rPr>
                <w:sz w:val="20"/>
                <w:szCs w:val="20"/>
              </w:rPr>
            </w:pPr>
            <w:r>
              <w:rPr>
                <w:sz w:val="20"/>
                <w:szCs w:val="20"/>
              </w:rPr>
              <w:t>FM 24.10.2019 rīk.Nr.374</w:t>
            </w:r>
          </w:p>
        </w:tc>
        <w:tc>
          <w:tcPr>
            <w:tcW w:w="7789" w:type="dxa"/>
            <w:gridSpan w:val="4"/>
          </w:tcPr>
          <w:p w:rsidR="00384121" w:rsidRPr="000D3656" w:rsidRDefault="00384121" w:rsidP="00384121">
            <w:pPr>
              <w:tabs>
                <w:tab w:val="left" w:pos="0"/>
              </w:tabs>
              <w:jc w:val="both"/>
              <w:rPr>
                <w:rFonts w:cs="Times New Roman"/>
                <w:sz w:val="20"/>
                <w:szCs w:val="20"/>
              </w:rPr>
            </w:pPr>
            <w:r>
              <w:rPr>
                <w:sz w:val="20"/>
                <w:szCs w:val="20"/>
              </w:rPr>
              <w:t>14 904</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tai skaitā, palielināti 83 542 </w:t>
            </w:r>
            <w:r w:rsidRPr="00384121">
              <w:rPr>
                <w:i/>
                <w:sz w:val="20"/>
                <w:szCs w:val="20"/>
              </w:rPr>
              <w:t>euro</w:t>
            </w:r>
            <w:r>
              <w:rPr>
                <w:sz w:val="20"/>
                <w:szCs w:val="20"/>
              </w:rPr>
              <w:t xml:space="preserve"> apmērā,</w:t>
            </w:r>
            <w:r w:rsidRPr="00384121">
              <w:rPr>
                <w:sz w:val="20"/>
                <w:szCs w:val="20"/>
              </w:rPr>
              <w:t xml:space="preserve"> lai nodrošinātu norēķinus ar darbiniekiem un normatīvajos aktos noteikto nodokļu nomaksu un samazināti 68 638 </w:t>
            </w:r>
            <w:r w:rsidRPr="00384121">
              <w:rPr>
                <w:i/>
                <w:sz w:val="20"/>
                <w:szCs w:val="20"/>
              </w:rPr>
              <w:t>euro</w:t>
            </w:r>
            <w:r w:rsidRPr="00384121">
              <w:rPr>
                <w:sz w:val="20"/>
                <w:szCs w:val="20"/>
              </w:rPr>
              <w:t xml:space="preserve"> apmērā, pārdalot uz Aizsardzības ministrijas budžeta programmām 28.00.00 “Ģeodēzija un kartogrāfija” (4 015 </w:t>
            </w:r>
            <w:r w:rsidRPr="00384121">
              <w:rPr>
                <w:i/>
                <w:sz w:val="20"/>
                <w:szCs w:val="20"/>
              </w:rPr>
              <w:t>euro</w:t>
            </w:r>
            <w:r w:rsidRPr="00384121">
              <w:rPr>
                <w:sz w:val="20"/>
                <w:szCs w:val="20"/>
              </w:rPr>
              <w:t xml:space="preserve">) un 33.00.00 “Aizsardzības īpašumu pārvaldīšana” (64 623 </w:t>
            </w:r>
            <w:r w:rsidRPr="00384121">
              <w:rPr>
                <w:i/>
                <w:sz w:val="20"/>
                <w:szCs w:val="20"/>
              </w:rPr>
              <w:t>euro</w:t>
            </w:r>
            <w:r w:rsidRPr="00384121">
              <w:rPr>
                <w:sz w:val="20"/>
                <w:szCs w:val="20"/>
              </w:rPr>
              <w:t>).</w:t>
            </w:r>
          </w:p>
        </w:tc>
      </w:tr>
      <w:tr w:rsidR="00437A80" w:rsidRPr="00E816FB" w:rsidTr="001A2A8B">
        <w:tc>
          <w:tcPr>
            <w:tcW w:w="1570" w:type="dxa"/>
            <w:gridSpan w:val="2"/>
          </w:tcPr>
          <w:p w:rsidR="00437A80" w:rsidRPr="00144A82" w:rsidRDefault="00437A80"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gridSpan w:val="4"/>
          </w:tcPr>
          <w:p w:rsidR="00437A80" w:rsidRPr="00144A82" w:rsidRDefault="00437A80" w:rsidP="00B33EB3">
            <w:pPr>
              <w:tabs>
                <w:tab w:val="left" w:pos="0"/>
              </w:tabs>
              <w:jc w:val="both"/>
              <w:rPr>
                <w:sz w:val="20"/>
                <w:szCs w:val="20"/>
              </w:rPr>
            </w:pPr>
            <w:r>
              <w:rPr>
                <w:sz w:val="20"/>
                <w:szCs w:val="20"/>
              </w:rPr>
              <w:t xml:space="preserve">50 000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437A80">
              <w:rPr>
                <w:sz w:val="20"/>
                <w:szCs w:val="20"/>
              </w:rPr>
              <w:t>lai nodrošinātu amatpersonu darba samaksu decembrī</w:t>
            </w:r>
            <w:r w:rsidRPr="00296CEE">
              <w:rPr>
                <w:sz w:val="20"/>
                <w:szCs w:val="20"/>
              </w:rPr>
              <w:t xml:space="preserve"> </w:t>
            </w:r>
            <w:r>
              <w:rPr>
                <w:sz w:val="20"/>
                <w:szCs w:val="20"/>
              </w:rPr>
              <w:t>(</w:t>
            </w:r>
            <w:r w:rsidRPr="00296CEE">
              <w:rPr>
                <w:sz w:val="20"/>
                <w:szCs w:val="20"/>
              </w:rPr>
              <w:t xml:space="preserve">no </w:t>
            </w:r>
            <w:r>
              <w:rPr>
                <w:sz w:val="20"/>
                <w:szCs w:val="20"/>
              </w:rPr>
              <w:t>Aizsardzības ministrijas</w:t>
            </w:r>
            <w:r w:rsidRPr="00296CEE">
              <w:rPr>
                <w:sz w:val="20"/>
                <w:szCs w:val="20"/>
              </w:rPr>
              <w:t xml:space="preserve"> budžeta program</w:t>
            </w:r>
            <w:r>
              <w:rPr>
                <w:sz w:val="20"/>
                <w:szCs w:val="20"/>
              </w:rPr>
              <w:t>mas 34</w:t>
            </w:r>
            <w:r w:rsidRPr="00296CEE">
              <w:rPr>
                <w:sz w:val="20"/>
                <w:szCs w:val="20"/>
              </w:rPr>
              <w:t>.00.00 “</w:t>
            </w:r>
            <w:r>
              <w:rPr>
                <w:sz w:val="20"/>
                <w:szCs w:val="20"/>
              </w:rPr>
              <w:t>Jaunsardzes centrs</w:t>
            </w:r>
            <w:r w:rsidRPr="00296CEE">
              <w:rPr>
                <w:sz w:val="20"/>
                <w:szCs w:val="20"/>
              </w:rPr>
              <w:t>”).</w:t>
            </w:r>
          </w:p>
        </w:tc>
      </w:tr>
      <w:tr w:rsidR="00384121" w:rsidRPr="000D3656" w:rsidTr="00437A80">
        <w:tc>
          <w:tcPr>
            <w:tcW w:w="1570" w:type="dxa"/>
            <w:gridSpan w:val="2"/>
          </w:tcPr>
          <w:p w:rsidR="00384121" w:rsidRDefault="00384121" w:rsidP="00162775">
            <w:pPr>
              <w:tabs>
                <w:tab w:val="left" w:pos="0"/>
              </w:tabs>
              <w:jc w:val="both"/>
              <w:rPr>
                <w:sz w:val="20"/>
                <w:szCs w:val="20"/>
              </w:rPr>
            </w:pPr>
          </w:p>
        </w:tc>
        <w:tc>
          <w:tcPr>
            <w:tcW w:w="7789" w:type="dxa"/>
            <w:gridSpan w:val="4"/>
          </w:tcPr>
          <w:p w:rsidR="00384121" w:rsidRDefault="00384121" w:rsidP="00573591">
            <w:pPr>
              <w:tabs>
                <w:tab w:val="left" w:pos="0"/>
              </w:tabs>
              <w:jc w:val="both"/>
              <w:rPr>
                <w:sz w:val="20"/>
                <w:szCs w:val="20"/>
              </w:rPr>
            </w:pPr>
          </w:p>
        </w:tc>
      </w:tr>
      <w:tr w:rsidR="00C536CF" w:rsidTr="0043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shd w:val="clear" w:color="auto" w:fill="C5E0B3" w:themeFill="accent6" w:themeFillTint="66"/>
          </w:tcPr>
          <w:p w:rsidR="00C536CF" w:rsidRDefault="00C536CF" w:rsidP="00DC3B4B">
            <w:pPr>
              <w:jc w:val="both"/>
              <w:rPr>
                <w:sz w:val="20"/>
                <w:szCs w:val="20"/>
              </w:rPr>
            </w:pPr>
            <w:r>
              <w:rPr>
                <w:sz w:val="20"/>
                <w:szCs w:val="20"/>
              </w:rPr>
              <w:t>22.12.00</w:t>
            </w:r>
          </w:p>
        </w:tc>
        <w:tc>
          <w:tcPr>
            <w:tcW w:w="3827" w:type="dxa"/>
            <w:shd w:val="clear" w:color="auto" w:fill="C5E0B3" w:themeFill="accent6" w:themeFillTint="66"/>
          </w:tcPr>
          <w:p w:rsidR="00C536CF" w:rsidRDefault="00C536CF" w:rsidP="00DC3B4B">
            <w:pPr>
              <w:jc w:val="both"/>
              <w:rPr>
                <w:sz w:val="20"/>
                <w:szCs w:val="20"/>
              </w:rPr>
            </w:pPr>
            <w:r>
              <w:rPr>
                <w:sz w:val="20"/>
                <w:szCs w:val="20"/>
              </w:rPr>
              <w:t>Nacionālo bruņoto spēku uzturēšana</w:t>
            </w:r>
          </w:p>
        </w:tc>
        <w:tc>
          <w:tcPr>
            <w:tcW w:w="1276" w:type="dxa"/>
            <w:shd w:val="clear" w:color="auto" w:fill="C5E0B3" w:themeFill="accent6" w:themeFillTint="66"/>
          </w:tcPr>
          <w:p w:rsidR="00C536CF" w:rsidRDefault="00EE410C" w:rsidP="00DC3B4B">
            <w:pPr>
              <w:jc w:val="both"/>
              <w:rPr>
                <w:sz w:val="20"/>
                <w:szCs w:val="20"/>
              </w:rPr>
            </w:pPr>
            <w:r>
              <w:rPr>
                <w:sz w:val="20"/>
                <w:szCs w:val="20"/>
              </w:rPr>
              <w:t>316 929 784</w:t>
            </w:r>
          </w:p>
        </w:tc>
        <w:tc>
          <w:tcPr>
            <w:tcW w:w="1275" w:type="dxa"/>
            <w:shd w:val="clear" w:color="auto" w:fill="C5E0B3" w:themeFill="accent6" w:themeFillTint="66"/>
          </w:tcPr>
          <w:p w:rsidR="00C536CF" w:rsidRDefault="00814FD5" w:rsidP="00DC3B4B">
            <w:pPr>
              <w:jc w:val="both"/>
              <w:rPr>
                <w:sz w:val="20"/>
                <w:szCs w:val="20"/>
              </w:rPr>
            </w:pPr>
            <w:r>
              <w:rPr>
                <w:sz w:val="20"/>
                <w:szCs w:val="20"/>
              </w:rPr>
              <w:t>12 544 235</w:t>
            </w:r>
          </w:p>
        </w:tc>
        <w:tc>
          <w:tcPr>
            <w:tcW w:w="1411" w:type="dxa"/>
            <w:shd w:val="clear" w:color="auto" w:fill="C5E0B3" w:themeFill="accent6" w:themeFillTint="66"/>
          </w:tcPr>
          <w:p w:rsidR="00C536CF" w:rsidRDefault="001A2A8B" w:rsidP="00DC3B4B">
            <w:pPr>
              <w:jc w:val="both"/>
              <w:rPr>
                <w:sz w:val="20"/>
                <w:szCs w:val="20"/>
              </w:rPr>
            </w:pPr>
            <w:r>
              <w:rPr>
                <w:sz w:val="20"/>
                <w:szCs w:val="20"/>
              </w:rPr>
              <w:t>329 474 019</w:t>
            </w:r>
          </w:p>
        </w:tc>
      </w:tr>
    </w:tbl>
    <w:p w:rsidR="001E609C" w:rsidRDefault="001A2A8B" w:rsidP="00DC3B4B">
      <w:pPr>
        <w:jc w:val="both"/>
        <w:rPr>
          <w:i/>
          <w:sz w:val="20"/>
          <w:szCs w:val="20"/>
        </w:rPr>
      </w:pPr>
      <w:r>
        <w:rPr>
          <w:noProof/>
          <w:lang w:eastAsia="lv-LV"/>
        </w:rPr>
        <w:drawing>
          <wp:inline distT="0" distB="0" distL="0" distR="0" wp14:anchorId="3C4024B7" wp14:editId="3D5BCF2F">
            <wp:extent cx="5916258" cy="1744121"/>
            <wp:effectExtent l="0" t="0" r="8890" b="8890"/>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C36BC" w:rsidRPr="000D3656" w:rsidTr="00437A80">
        <w:tc>
          <w:tcPr>
            <w:tcW w:w="1560" w:type="dxa"/>
          </w:tcPr>
          <w:p w:rsidR="009C36BC" w:rsidRPr="00157F7C" w:rsidRDefault="009C36BC" w:rsidP="00DC3B4B">
            <w:pPr>
              <w:tabs>
                <w:tab w:val="left" w:pos="0"/>
              </w:tabs>
              <w:jc w:val="both"/>
              <w:rPr>
                <w:sz w:val="20"/>
                <w:szCs w:val="20"/>
              </w:rPr>
            </w:pPr>
            <w:r>
              <w:rPr>
                <w:sz w:val="20"/>
                <w:szCs w:val="20"/>
              </w:rPr>
              <w:t>FM 15.01.2019 rīk.Nr.20</w:t>
            </w:r>
          </w:p>
        </w:tc>
        <w:tc>
          <w:tcPr>
            <w:tcW w:w="7789" w:type="dxa"/>
          </w:tcPr>
          <w:p w:rsidR="009C36BC" w:rsidRPr="00157F7C" w:rsidRDefault="009C36BC" w:rsidP="00DC3B4B">
            <w:pPr>
              <w:tabs>
                <w:tab w:val="left" w:pos="0"/>
              </w:tabs>
              <w:jc w:val="both"/>
              <w:rPr>
                <w:sz w:val="20"/>
                <w:szCs w:val="20"/>
              </w:rPr>
            </w:pPr>
            <w:r>
              <w:rPr>
                <w:sz w:val="20"/>
                <w:szCs w:val="20"/>
              </w:rPr>
              <w:t xml:space="preserve">8 741 480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594085">
              <w:rPr>
                <w:sz w:val="20"/>
                <w:szCs w:val="20"/>
              </w:rPr>
              <w:t xml:space="preserve">lai </w:t>
            </w:r>
            <w:r>
              <w:rPr>
                <w:sz w:val="20"/>
                <w:szCs w:val="20"/>
              </w:rPr>
              <w:t>segtu NATO Kaujas grupas faktiskos uzturēšanas izdevumus (pašu ieņēmumi)</w:t>
            </w:r>
          </w:p>
        </w:tc>
      </w:tr>
      <w:tr w:rsidR="00C94E87" w:rsidRPr="000D3656" w:rsidTr="00437A80">
        <w:tc>
          <w:tcPr>
            <w:tcW w:w="1560" w:type="dxa"/>
          </w:tcPr>
          <w:p w:rsidR="00C94E87" w:rsidRDefault="00C94E87" w:rsidP="00DC3B4B">
            <w:pPr>
              <w:tabs>
                <w:tab w:val="left" w:pos="0"/>
              </w:tabs>
              <w:jc w:val="both"/>
              <w:rPr>
                <w:sz w:val="20"/>
                <w:szCs w:val="20"/>
              </w:rPr>
            </w:pPr>
            <w:r>
              <w:rPr>
                <w:sz w:val="20"/>
                <w:szCs w:val="20"/>
              </w:rPr>
              <w:t>FM 03.07.2019 rīk.Nr.225</w:t>
            </w:r>
          </w:p>
        </w:tc>
        <w:tc>
          <w:tcPr>
            <w:tcW w:w="7789" w:type="dxa"/>
          </w:tcPr>
          <w:p w:rsidR="00C94E87" w:rsidRDefault="00C94E87" w:rsidP="00C94E87">
            <w:pPr>
              <w:tabs>
                <w:tab w:val="left" w:pos="0"/>
              </w:tabs>
              <w:jc w:val="both"/>
              <w:rPr>
                <w:sz w:val="20"/>
                <w:szCs w:val="20"/>
              </w:rPr>
            </w:pPr>
            <w:r>
              <w:rPr>
                <w:sz w:val="20"/>
                <w:szCs w:val="20"/>
              </w:rPr>
              <w:t xml:space="preserve">212 690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sidR="00974242">
              <w:rPr>
                <w:sz w:val="20"/>
                <w:szCs w:val="20"/>
              </w:rPr>
              <w:t>,</w:t>
            </w:r>
            <w:r>
              <w:rPr>
                <w:sz w:val="20"/>
                <w:szCs w:val="20"/>
              </w:rPr>
              <w:t xml:space="preserve"> p</w:t>
            </w:r>
            <w:r w:rsidR="00974242">
              <w:rPr>
                <w:sz w:val="20"/>
                <w:szCs w:val="20"/>
              </w:rPr>
              <w:t>ārdalot</w:t>
            </w:r>
            <w:r>
              <w:rPr>
                <w:sz w:val="20"/>
                <w:szCs w:val="20"/>
              </w:rPr>
              <w:t xml:space="preserve"> Aizsardzības ministrijas </w:t>
            </w:r>
            <w:r w:rsidR="00974242">
              <w:rPr>
                <w:sz w:val="20"/>
                <w:szCs w:val="20"/>
              </w:rPr>
              <w:t>budžeta programmai</w:t>
            </w:r>
            <w:r>
              <w:rPr>
                <w:sz w:val="20"/>
                <w:szCs w:val="20"/>
              </w:rPr>
              <w:t xml:space="preserve"> 34.00.00 “Jaunsardzes centrs”.</w:t>
            </w:r>
          </w:p>
        </w:tc>
      </w:tr>
      <w:tr w:rsidR="00012115" w:rsidRPr="000D3656" w:rsidTr="00437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12115" w:rsidRDefault="00012115" w:rsidP="00A35838">
            <w:pPr>
              <w:tabs>
                <w:tab w:val="left" w:pos="0"/>
              </w:tabs>
              <w:jc w:val="both"/>
              <w:rPr>
                <w:sz w:val="20"/>
                <w:szCs w:val="20"/>
              </w:rPr>
            </w:pPr>
            <w:r>
              <w:rPr>
                <w:sz w:val="20"/>
                <w:szCs w:val="20"/>
              </w:rPr>
              <w:t>FM 12.07.2019 rīk.Nr.237</w:t>
            </w:r>
          </w:p>
        </w:tc>
        <w:tc>
          <w:tcPr>
            <w:tcW w:w="7789" w:type="dxa"/>
            <w:tcBorders>
              <w:top w:val="nil"/>
              <w:left w:val="nil"/>
              <w:bottom w:val="nil"/>
              <w:right w:val="nil"/>
            </w:tcBorders>
          </w:tcPr>
          <w:p w:rsidR="00012115" w:rsidRDefault="00012115" w:rsidP="00012115">
            <w:pPr>
              <w:tabs>
                <w:tab w:val="left" w:pos="0"/>
              </w:tabs>
              <w:jc w:val="both"/>
              <w:rPr>
                <w:sz w:val="20"/>
                <w:szCs w:val="20"/>
              </w:rPr>
            </w:pPr>
            <w:r>
              <w:rPr>
                <w:sz w:val="20"/>
                <w:szCs w:val="20"/>
              </w:rPr>
              <w:t xml:space="preserve">21 596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lai nodrošinātu NATO kiberdrošības tehnisko semināru. (pašu ieņēmumi)</w:t>
            </w:r>
          </w:p>
        </w:tc>
      </w:tr>
      <w:tr w:rsidR="008F3564" w:rsidRPr="00144A82"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8F3564" w:rsidRPr="00144A82" w:rsidRDefault="008F3564"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8F3564" w:rsidRPr="00144A82" w:rsidRDefault="008F3564" w:rsidP="008F3564">
            <w:pPr>
              <w:tabs>
                <w:tab w:val="left" w:pos="0"/>
              </w:tabs>
              <w:jc w:val="both"/>
              <w:rPr>
                <w:sz w:val="20"/>
                <w:szCs w:val="20"/>
              </w:rPr>
            </w:pPr>
            <w:r>
              <w:rPr>
                <w:sz w:val="20"/>
                <w:szCs w:val="20"/>
              </w:rPr>
              <w:t>4 120</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 </w:t>
            </w:r>
            <w:r>
              <w:rPr>
                <w:sz w:val="20"/>
                <w:szCs w:val="20"/>
              </w:rPr>
              <w:t>pārdalot Aizsardzības ministrijas budžeta programmai 30.00.00 “Valsts aizsardzības politikas realizācija”.</w:t>
            </w:r>
          </w:p>
        </w:tc>
      </w:tr>
      <w:tr w:rsidR="00B74988" w:rsidRPr="000D3656"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74988" w:rsidRPr="000D3656" w:rsidRDefault="00B74988" w:rsidP="002377FA">
            <w:pPr>
              <w:tabs>
                <w:tab w:val="left" w:pos="0"/>
              </w:tabs>
              <w:jc w:val="both"/>
              <w:rPr>
                <w:sz w:val="20"/>
                <w:szCs w:val="20"/>
              </w:rPr>
            </w:pPr>
            <w:r>
              <w:rPr>
                <w:sz w:val="20"/>
                <w:szCs w:val="20"/>
              </w:rPr>
              <w:t>FM 24.10.2019 rīk.Nr.374</w:t>
            </w:r>
          </w:p>
        </w:tc>
        <w:tc>
          <w:tcPr>
            <w:tcW w:w="7789" w:type="dxa"/>
            <w:tcBorders>
              <w:top w:val="nil"/>
              <w:left w:val="nil"/>
              <w:bottom w:val="nil"/>
              <w:right w:val="nil"/>
            </w:tcBorders>
          </w:tcPr>
          <w:p w:rsidR="00B74988" w:rsidRPr="000D3656" w:rsidRDefault="00B74988" w:rsidP="002377FA">
            <w:pPr>
              <w:tabs>
                <w:tab w:val="left" w:pos="0"/>
              </w:tabs>
              <w:jc w:val="both"/>
              <w:rPr>
                <w:rFonts w:cs="Times New Roman"/>
                <w:sz w:val="20"/>
                <w:szCs w:val="20"/>
              </w:rPr>
            </w:pPr>
            <w:r>
              <w:rPr>
                <w:sz w:val="20"/>
                <w:szCs w:val="20"/>
              </w:rPr>
              <w:t>570 000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B74988">
              <w:rPr>
                <w:sz w:val="20"/>
                <w:szCs w:val="20"/>
              </w:rPr>
              <w:t>lai nodrošinātu NATO kaujas grupas uzturēšanos un starptautiskās mācības Latvijā, tehnoloģiju sistēmu efektīvu darbību (no Aizsardzības ministrijas budžeta programmas 30.00.00 “Valsts aizsardzības politikas realizācija”).</w:t>
            </w:r>
          </w:p>
        </w:tc>
      </w:tr>
      <w:tr w:rsidR="002377FA" w:rsidRPr="00157F7C"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2377FA" w:rsidRPr="00157F7C" w:rsidRDefault="002377FA" w:rsidP="002377FA">
            <w:pPr>
              <w:tabs>
                <w:tab w:val="left" w:pos="0"/>
              </w:tabs>
              <w:jc w:val="both"/>
              <w:rPr>
                <w:sz w:val="20"/>
                <w:szCs w:val="20"/>
              </w:rPr>
            </w:pPr>
            <w:r>
              <w:rPr>
                <w:sz w:val="20"/>
                <w:szCs w:val="20"/>
              </w:rPr>
              <w:t>FM 01.11.2019 rīk.Nr.379</w:t>
            </w:r>
          </w:p>
        </w:tc>
        <w:tc>
          <w:tcPr>
            <w:tcW w:w="7789" w:type="dxa"/>
            <w:tcBorders>
              <w:top w:val="nil"/>
              <w:left w:val="nil"/>
              <w:bottom w:val="nil"/>
              <w:right w:val="nil"/>
            </w:tcBorders>
          </w:tcPr>
          <w:p w:rsidR="002377FA" w:rsidRPr="00157F7C" w:rsidRDefault="00620EA0" w:rsidP="00620EA0">
            <w:pPr>
              <w:tabs>
                <w:tab w:val="left" w:pos="0"/>
              </w:tabs>
              <w:jc w:val="both"/>
              <w:rPr>
                <w:sz w:val="20"/>
                <w:szCs w:val="20"/>
              </w:rPr>
            </w:pPr>
            <w:r>
              <w:rPr>
                <w:sz w:val="20"/>
                <w:szCs w:val="20"/>
              </w:rPr>
              <w:t>1 860 000</w:t>
            </w:r>
            <w:r w:rsidR="002377FA" w:rsidRPr="00157F7C">
              <w:rPr>
                <w:sz w:val="20"/>
                <w:szCs w:val="20"/>
              </w:rPr>
              <w:t xml:space="preserve"> </w:t>
            </w:r>
            <w:r w:rsidR="002377FA" w:rsidRPr="004C4FA4">
              <w:rPr>
                <w:i/>
                <w:sz w:val="20"/>
                <w:szCs w:val="20"/>
              </w:rPr>
              <w:t>euro</w:t>
            </w:r>
            <w:r>
              <w:rPr>
                <w:sz w:val="20"/>
                <w:szCs w:val="20"/>
              </w:rPr>
              <w:t xml:space="preserve"> apmērā samazināti</w:t>
            </w:r>
            <w:r w:rsidR="002377FA" w:rsidRPr="00157F7C">
              <w:rPr>
                <w:sz w:val="20"/>
                <w:szCs w:val="20"/>
              </w:rPr>
              <w:t xml:space="preserve"> izdevumi, </w:t>
            </w:r>
            <w:r>
              <w:rPr>
                <w:sz w:val="20"/>
                <w:szCs w:val="20"/>
              </w:rPr>
              <w:t xml:space="preserve">pārdalot </w:t>
            </w:r>
            <w:r w:rsidR="002377FA" w:rsidRPr="00713774">
              <w:rPr>
                <w:sz w:val="20"/>
                <w:szCs w:val="20"/>
              </w:rPr>
              <w:t>Ai</w:t>
            </w:r>
            <w:r>
              <w:rPr>
                <w:sz w:val="20"/>
                <w:szCs w:val="20"/>
              </w:rPr>
              <w:t>zsardzības ministrijas budžeta programmai 06</w:t>
            </w:r>
            <w:r w:rsidR="002377FA" w:rsidRPr="00713774">
              <w:rPr>
                <w:sz w:val="20"/>
                <w:szCs w:val="20"/>
              </w:rPr>
              <w:t>.00.00 “</w:t>
            </w:r>
            <w:r w:rsidRPr="00620EA0">
              <w:rPr>
                <w:sz w:val="20"/>
                <w:szCs w:val="20"/>
              </w:rPr>
              <w:t>Valsts drošības aizsardzība</w:t>
            </w:r>
            <w:r>
              <w:rPr>
                <w:sz w:val="20"/>
                <w:szCs w:val="20"/>
              </w:rPr>
              <w:t>”.</w:t>
            </w:r>
          </w:p>
        </w:tc>
      </w:tr>
      <w:tr w:rsidR="00437A80" w:rsidRPr="00E816FB"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37A80" w:rsidRPr="00144A82" w:rsidRDefault="00437A80"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437A80" w:rsidRPr="00144A82" w:rsidRDefault="00437A80" w:rsidP="00B33EB3">
            <w:pPr>
              <w:tabs>
                <w:tab w:val="left" w:pos="0"/>
              </w:tabs>
              <w:jc w:val="both"/>
              <w:rPr>
                <w:sz w:val="20"/>
                <w:szCs w:val="20"/>
              </w:rPr>
            </w:pPr>
            <w:r>
              <w:rPr>
                <w:sz w:val="20"/>
                <w:szCs w:val="20"/>
              </w:rPr>
              <w:t xml:space="preserve">3 220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pārskaitot</w:t>
            </w:r>
            <w:r w:rsidRPr="00296CEE">
              <w:rPr>
                <w:sz w:val="20"/>
                <w:szCs w:val="20"/>
              </w:rPr>
              <w:t xml:space="preserve"> </w:t>
            </w:r>
            <w:r>
              <w:rPr>
                <w:sz w:val="20"/>
                <w:szCs w:val="20"/>
              </w:rPr>
              <w:t>Aizsardzības ministrijas</w:t>
            </w:r>
            <w:r w:rsidRPr="00296CEE">
              <w:rPr>
                <w:sz w:val="20"/>
                <w:szCs w:val="20"/>
              </w:rPr>
              <w:t xml:space="preserve"> budžeta program</w:t>
            </w:r>
            <w:r>
              <w:rPr>
                <w:sz w:val="20"/>
                <w:szCs w:val="20"/>
              </w:rPr>
              <w:t>mai 30</w:t>
            </w:r>
            <w:r w:rsidRPr="00296CEE">
              <w:rPr>
                <w:sz w:val="20"/>
                <w:szCs w:val="20"/>
              </w:rPr>
              <w:t>.00.00 “</w:t>
            </w:r>
            <w:r w:rsidRPr="00437A80">
              <w:rPr>
                <w:sz w:val="20"/>
                <w:szCs w:val="20"/>
              </w:rPr>
              <w:t>Valsts aizsardzības politikas realizācija</w:t>
            </w:r>
            <w:r w:rsidRPr="00296CEE">
              <w:rPr>
                <w:sz w:val="20"/>
                <w:szCs w:val="20"/>
              </w:rPr>
              <w:t>”).</w:t>
            </w:r>
          </w:p>
        </w:tc>
      </w:tr>
    </w:tbl>
    <w:p w:rsidR="00012115" w:rsidRDefault="0001211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DC3B4B">
            <w:pPr>
              <w:jc w:val="both"/>
              <w:rPr>
                <w:sz w:val="20"/>
                <w:szCs w:val="20"/>
              </w:rPr>
            </w:pPr>
            <w:r>
              <w:rPr>
                <w:sz w:val="20"/>
                <w:szCs w:val="20"/>
              </w:rPr>
              <w:t>28.00.00</w:t>
            </w:r>
          </w:p>
        </w:tc>
        <w:tc>
          <w:tcPr>
            <w:tcW w:w="3827" w:type="dxa"/>
            <w:shd w:val="clear" w:color="auto" w:fill="C5E0B3" w:themeFill="accent6" w:themeFillTint="66"/>
          </w:tcPr>
          <w:p w:rsidR="00903381" w:rsidRDefault="00903381" w:rsidP="00DC3B4B">
            <w:pPr>
              <w:jc w:val="both"/>
              <w:rPr>
                <w:sz w:val="20"/>
                <w:szCs w:val="20"/>
              </w:rPr>
            </w:pPr>
            <w:r w:rsidRPr="00903381">
              <w:rPr>
                <w:sz w:val="20"/>
                <w:szCs w:val="20"/>
              </w:rPr>
              <w:t>Ģeodēzija un kartogrāfija</w:t>
            </w:r>
          </w:p>
        </w:tc>
        <w:tc>
          <w:tcPr>
            <w:tcW w:w="1276" w:type="dxa"/>
            <w:shd w:val="clear" w:color="auto" w:fill="C5E0B3" w:themeFill="accent6" w:themeFillTint="66"/>
          </w:tcPr>
          <w:p w:rsidR="00903381" w:rsidRDefault="00F16E8B" w:rsidP="00DC3B4B">
            <w:pPr>
              <w:jc w:val="both"/>
              <w:rPr>
                <w:sz w:val="20"/>
                <w:szCs w:val="20"/>
              </w:rPr>
            </w:pPr>
            <w:r>
              <w:rPr>
                <w:sz w:val="20"/>
                <w:szCs w:val="20"/>
              </w:rPr>
              <w:t>7</w:t>
            </w:r>
            <w:r w:rsidR="005A7896">
              <w:rPr>
                <w:sz w:val="20"/>
                <w:szCs w:val="20"/>
              </w:rPr>
              <w:t> 731 252</w:t>
            </w:r>
          </w:p>
        </w:tc>
        <w:tc>
          <w:tcPr>
            <w:tcW w:w="1275" w:type="dxa"/>
            <w:shd w:val="clear" w:color="auto" w:fill="C5E0B3" w:themeFill="accent6" w:themeFillTint="66"/>
          </w:tcPr>
          <w:p w:rsidR="00903381" w:rsidRDefault="00814FD5" w:rsidP="00DC3B4B">
            <w:pPr>
              <w:jc w:val="both"/>
              <w:rPr>
                <w:sz w:val="20"/>
                <w:szCs w:val="20"/>
              </w:rPr>
            </w:pPr>
            <w:r>
              <w:rPr>
                <w:sz w:val="20"/>
                <w:szCs w:val="20"/>
              </w:rPr>
              <w:t>48 079</w:t>
            </w:r>
          </w:p>
        </w:tc>
        <w:tc>
          <w:tcPr>
            <w:tcW w:w="1411" w:type="dxa"/>
            <w:shd w:val="clear" w:color="auto" w:fill="C5E0B3" w:themeFill="accent6" w:themeFillTint="66"/>
          </w:tcPr>
          <w:p w:rsidR="00903381" w:rsidRDefault="00EE410C" w:rsidP="00DC3B4B">
            <w:pPr>
              <w:jc w:val="both"/>
              <w:rPr>
                <w:sz w:val="20"/>
                <w:szCs w:val="20"/>
              </w:rPr>
            </w:pPr>
            <w:r w:rsidRPr="00EE410C">
              <w:rPr>
                <w:sz w:val="20"/>
                <w:szCs w:val="20"/>
              </w:rPr>
              <w:t>7</w:t>
            </w:r>
            <w:r w:rsidR="001A2A8B">
              <w:rPr>
                <w:sz w:val="20"/>
                <w:szCs w:val="20"/>
              </w:rPr>
              <w:t> 779 331</w:t>
            </w:r>
          </w:p>
        </w:tc>
      </w:tr>
    </w:tbl>
    <w:p w:rsidR="00226F23" w:rsidRDefault="001A2A8B" w:rsidP="00DC3B4B">
      <w:pPr>
        <w:jc w:val="both"/>
        <w:rPr>
          <w:i/>
          <w:sz w:val="20"/>
          <w:szCs w:val="20"/>
        </w:rPr>
      </w:pPr>
      <w:r>
        <w:rPr>
          <w:noProof/>
          <w:lang w:eastAsia="lv-LV"/>
        </w:rPr>
        <w:drawing>
          <wp:inline distT="0" distB="0" distL="0" distR="0" wp14:anchorId="19CB081E" wp14:editId="3E2A5EC0">
            <wp:extent cx="5916258" cy="1744121"/>
            <wp:effectExtent l="0" t="0" r="8890" b="889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17817" w:rsidRPr="000D3656" w:rsidTr="001A2A8B">
        <w:tc>
          <w:tcPr>
            <w:tcW w:w="1560" w:type="dxa"/>
          </w:tcPr>
          <w:p w:rsidR="00917817" w:rsidRPr="000D3656" w:rsidRDefault="00917817" w:rsidP="002377FA">
            <w:pPr>
              <w:tabs>
                <w:tab w:val="left" w:pos="0"/>
              </w:tabs>
              <w:jc w:val="both"/>
              <w:rPr>
                <w:sz w:val="20"/>
                <w:szCs w:val="20"/>
              </w:rPr>
            </w:pPr>
            <w:r>
              <w:rPr>
                <w:sz w:val="20"/>
                <w:szCs w:val="20"/>
              </w:rPr>
              <w:t>FM 24.10.2019 rīk.Nr.374</w:t>
            </w:r>
          </w:p>
        </w:tc>
        <w:tc>
          <w:tcPr>
            <w:tcW w:w="7789" w:type="dxa"/>
          </w:tcPr>
          <w:p w:rsidR="00917817" w:rsidRPr="000D3656" w:rsidRDefault="00917817" w:rsidP="002377FA">
            <w:pPr>
              <w:tabs>
                <w:tab w:val="left" w:pos="0"/>
              </w:tabs>
              <w:jc w:val="both"/>
              <w:rPr>
                <w:rFonts w:cs="Times New Roman"/>
                <w:sz w:val="20"/>
                <w:szCs w:val="20"/>
              </w:rPr>
            </w:pPr>
            <w:r>
              <w:rPr>
                <w:sz w:val="20"/>
                <w:szCs w:val="20"/>
              </w:rPr>
              <w:t>4 015</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917817">
              <w:rPr>
                <w:sz w:val="20"/>
                <w:szCs w:val="20"/>
              </w:rPr>
              <w:t>saskaņā ar Ministru kabineta 2018.gada 30.oktobra noteikumiem Nr.653 “Grozījumi Ministru kabineta 2014.gada 26.augusta noteikumos Nr.509 “Noteikumi par karavīra mēnešalgas un speciālo piemaksu noteikšanas kārtību un to apmēru””</w:t>
            </w:r>
            <w:r w:rsidRPr="00B74988">
              <w:rPr>
                <w:sz w:val="20"/>
                <w:szCs w:val="20"/>
              </w:rPr>
              <w:t xml:space="preserve"> (no Aizsardzības ministrijas bud</w:t>
            </w:r>
            <w:r>
              <w:rPr>
                <w:sz w:val="20"/>
                <w:szCs w:val="20"/>
              </w:rPr>
              <w:t>žeta apakšprogrammas 22.10</w:t>
            </w:r>
            <w:r w:rsidRPr="00B74988">
              <w:rPr>
                <w:sz w:val="20"/>
                <w:szCs w:val="20"/>
              </w:rPr>
              <w:t>.00 “</w:t>
            </w:r>
            <w:r w:rsidRPr="00917817">
              <w:rPr>
                <w:sz w:val="20"/>
                <w:szCs w:val="20"/>
              </w:rPr>
              <w:t>Starptautisko operāciju un Nacionālo bruņoto spēku personālsastāva centralizētais atalgojums</w:t>
            </w:r>
            <w:r w:rsidRPr="00B74988">
              <w:rPr>
                <w:sz w:val="20"/>
                <w:szCs w:val="20"/>
              </w:rPr>
              <w:t>”).</w:t>
            </w:r>
          </w:p>
        </w:tc>
      </w:tr>
      <w:tr w:rsidR="00E95AA0" w:rsidRPr="00E816FB" w:rsidTr="001A2A8B">
        <w:tc>
          <w:tcPr>
            <w:tcW w:w="1560" w:type="dxa"/>
          </w:tcPr>
          <w:p w:rsidR="00E95AA0" w:rsidRPr="00144A82" w:rsidRDefault="00E95AA0"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Pr>
          <w:p w:rsidR="00E95AA0" w:rsidRPr="00144A82" w:rsidRDefault="00E95AA0" w:rsidP="00B33EB3">
            <w:pPr>
              <w:tabs>
                <w:tab w:val="left" w:pos="0"/>
              </w:tabs>
              <w:jc w:val="both"/>
              <w:rPr>
                <w:sz w:val="20"/>
                <w:szCs w:val="20"/>
              </w:rPr>
            </w:pPr>
            <w:r>
              <w:rPr>
                <w:sz w:val="20"/>
                <w:szCs w:val="20"/>
              </w:rPr>
              <w:t xml:space="preserve">203 452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 xml:space="preserve">tajā skaitā, 10 088 </w:t>
            </w:r>
            <w:r w:rsidRPr="00E95AA0">
              <w:rPr>
                <w:i/>
                <w:sz w:val="20"/>
                <w:szCs w:val="20"/>
              </w:rPr>
              <w:t>euro</w:t>
            </w:r>
            <w:r>
              <w:rPr>
                <w:sz w:val="20"/>
                <w:szCs w:val="20"/>
              </w:rPr>
              <w:t xml:space="preserve"> apmērā palielinot, lai  </w:t>
            </w:r>
            <w:r w:rsidRPr="00E95AA0">
              <w:rPr>
                <w:sz w:val="20"/>
                <w:szCs w:val="20"/>
              </w:rPr>
              <w:t xml:space="preserve">nodrošinātu nepieciešamo iespieddarbu izpildi un 213 540 </w:t>
            </w:r>
            <w:r w:rsidRPr="00E95AA0">
              <w:rPr>
                <w:i/>
                <w:sz w:val="20"/>
                <w:szCs w:val="20"/>
              </w:rPr>
              <w:t>euro</w:t>
            </w:r>
            <w:r w:rsidRPr="00E95AA0">
              <w:rPr>
                <w:sz w:val="20"/>
                <w:szCs w:val="20"/>
              </w:rPr>
              <w:t xml:space="preserve"> apmērā samazinot, </w:t>
            </w:r>
            <w:r>
              <w:rPr>
                <w:sz w:val="20"/>
                <w:szCs w:val="20"/>
              </w:rPr>
              <w:t>pārskaitot</w:t>
            </w:r>
            <w:r w:rsidRPr="00296CEE">
              <w:rPr>
                <w:sz w:val="20"/>
                <w:szCs w:val="20"/>
              </w:rPr>
              <w:t xml:space="preserve"> </w:t>
            </w:r>
            <w:r>
              <w:rPr>
                <w:sz w:val="20"/>
                <w:szCs w:val="20"/>
              </w:rPr>
              <w:t>Aizsardzības ministrijas</w:t>
            </w:r>
            <w:r w:rsidRPr="00296CEE">
              <w:rPr>
                <w:sz w:val="20"/>
                <w:szCs w:val="20"/>
              </w:rPr>
              <w:t xml:space="preserve"> budžeta program</w:t>
            </w:r>
            <w:r>
              <w:rPr>
                <w:sz w:val="20"/>
                <w:szCs w:val="20"/>
              </w:rPr>
              <w:t>mai 33</w:t>
            </w:r>
            <w:r w:rsidRPr="00296CEE">
              <w:rPr>
                <w:sz w:val="20"/>
                <w:szCs w:val="20"/>
              </w:rPr>
              <w:t>.00.00 “</w:t>
            </w:r>
            <w:r w:rsidRPr="00E95AA0">
              <w:rPr>
                <w:sz w:val="20"/>
                <w:szCs w:val="20"/>
              </w:rPr>
              <w:t>Aizsardzības īpašumu pārvaldīšana</w:t>
            </w:r>
            <w:r w:rsidRPr="00296CEE">
              <w:rPr>
                <w:sz w:val="20"/>
                <w:szCs w:val="20"/>
              </w:rPr>
              <w:t>”).</w:t>
            </w:r>
          </w:p>
        </w:tc>
      </w:tr>
    </w:tbl>
    <w:p w:rsidR="00226F23" w:rsidRDefault="00226F23" w:rsidP="00DC3B4B">
      <w:pPr>
        <w:jc w:val="both"/>
        <w:rPr>
          <w:i/>
          <w:sz w:val="20"/>
          <w:szCs w:val="20"/>
        </w:rPr>
      </w:pPr>
    </w:p>
    <w:p w:rsidR="00917817" w:rsidRDefault="0091781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02602" w:rsidTr="00A02602">
        <w:tc>
          <w:tcPr>
            <w:tcW w:w="1555" w:type="dxa"/>
            <w:shd w:val="clear" w:color="auto" w:fill="C5E0B3" w:themeFill="accent6" w:themeFillTint="66"/>
          </w:tcPr>
          <w:p w:rsidR="00A02602" w:rsidRDefault="00A02602" w:rsidP="00DC3B4B">
            <w:pPr>
              <w:jc w:val="both"/>
              <w:rPr>
                <w:sz w:val="20"/>
                <w:szCs w:val="20"/>
              </w:rPr>
            </w:pPr>
            <w:r>
              <w:rPr>
                <w:sz w:val="20"/>
                <w:szCs w:val="20"/>
              </w:rPr>
              <w:t>30.00.00</w:t>
            </w:r>
          </w:p>
        </w:tc>
        <w:tc>
          <w:tcPr>
            <w:tcW w:w="3827" w:type="dxa"/>
            <w:shd w:val="clear" w:color="auto" w:fill="C5E0B3" w:themeFill="accent6" w:themeFillTint="66"/>
          </w:tcPr>
          <w:p w:rsidR="00A02602" w:rsidRDefault="00A02602" w:rsidP="00DC3B4B">
            <w:pPr>
              <w:jc w:val="both"/>
              <w:rPr>
                <w:sz w:val="20"/>
                <w:szCs w:val="20"/>
              </w:rPr>
            </w:pPr>
            <w:r>
              <w:rPr>
                <w:sz w:val="20"/>
                <w:szCs w:val="20"/>
              </w:rPr>
              <w:t>Valsts aizsardzības politikas realizācija</w:t>
            </w:r>
          </w:p>
        </w:tc>
        <w:tc>
          <w:tcPr>
            <w:tcW w:w="1276" w:type="dxa"/>
            <w:shd w:val="clear" w:color="auto" w:fill="C5E0B3" w:themeFill="accent6" w:themeFillTint="66"/>
          </w:tcPr>
          <w:p w:rsidR="00A02602" w:rsidRDefault="005A7896" w:rsidP="00DC3B4B">
            <w:pPr>
              <w:jc w:val="both"/>
              <w:rPr>
                <w:sz w:val="20"/>
                <w:szCs w:val="20"/>
              </w:rPr>
            </w:pPr>
            <w:r>
              <w:rPr>
                <w:sz w:val="20"/>
                <w:szCs w:val="20"/>
              </w:rPr>
              <w:t>13 479 782</w:t>
            </w:r>
          </w:p>
        </w:tc>
        <w:tc>
          <w:tcPr>
            <w:tcW w:w="1275" w:type="dxa"/>
            <w:shd w:val="clear" w:color="auto" w:fill="C5E0B3" w:themeFill="accent6" w:themeFillTint="66"/>
          </w:tcPr>
          <w:p w:rsidR="00A02602" w:rsidRDefault="00814FD5" w:rsidP="00DC3B4B">
            <w:pPr>
              <w:jc w:val="both"/>
              <w:rPr>
                <w:sz w:val="20"/>
                <w:szCs w:val="20"/>
              </w:rPr>
            </w:pPr>
            <w:r>
              <w:rPr>
                <w:sz w:val="20"/>
                <w:szCs w:val="20"/>
              </w:rPr>
              <w:t>-1 028 313</w:t>
            </w:r>
          </w:p>
        </w:tc>
        <w:tc>
          <w:tcPr>
            <w:tcW w:w="1411" w:type="dxa"/>
            <w:shd w:val="clear" w:color="auto" w:fill="C5E0B3" w:themeFill="accent6" w:themeFillTint="66"/>
          </w:tcPr>
          <w:p w:rsidR="00A02602" w:rsidRDefault="001A2A8B" w:rsidP="00DC3B4B">
            <w:pPr>
              <w:jc w:val="both"/>
              <w:rPr>
                <w:sz w:val="20"/>
                <w:szCs w:val="20"/>
              </w:rPr>
            </w:pPr>
            <w:r>
              <w:rPr>
                <w:sz w:val="20"/>
                <w:szCs w:val="20"/>
              </w:rPr>
              <w:t>12 451 469</w:t>
            </w:r>
          </w:p>
        </w:tc>
      </w:tr>
    </w:tbl>
    <w:p w:rsidR="00EE410C" w:rsidRDefault="001A2A8B" w:rsidP="00DC3B4B">
      <w:pPr>
        <w:jc w:val="both"/>
        <w:rPr>
          <w:i/>
          <w:sz w:val="20"/>
          <w:szCs w:val="20"/>
        </w:rPr>
      </w:pPr>
      <w:r>
        <w:rPr>
          <w:noProof/>
          <w:lang w:eastAsia="lv-LV"/>
        </w:rPr>
        <w:drawing>
          <wp:inline distT="0" distB="0" distL="0" distR="0" wp14:anchorId="25886489" wp14:editId="67C3ADAE">
            <wp:extent cx="5916258" cy="1744121"/>
            <wp:effectExtent l="0" t="0" r="8890" b="889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F3564" w:rsidRPr="00144A82" w:rsidTr="001A2A8B">
        <w:tc>
          <w:tcPr>
            <w:tcW w:w="1560" w:type="dxa"/>
          </w:tcPr>
          <w:p w:rsidR="008F3564" w:rsidRPr="00144A82" w:rsidRDefault="008F3564" w:rsidP="00A647EB">
            <w:pPr>
              <w:tabs>
                <w:tab w:val="left" w:pos="0"/>
              </w:tabs>
              <w:jc w:val="both"/>
              <w:rPr>
                <w:sz w:val="20"/>
                <w:szCs w:val="20"/>
              </w:rPr>
            </w:pPr>
            <w:r>
              <w:rPr>
                <w:sz w:val="20"/>
                <w:szCs w:val="20"/>
              </w:rPr>
              <w:t>FM 16.07.2019 rīk.Nr.241</w:t>
            </w:r>
          </w:p>
        </w:tc>
        <w:tc>
          <w:tcPr>
            <w:tcW w:w="7789" w:type="dxa"/>
          </w:tcPr>
          <w:p w:rsidR="008F3564" w:rsidRPr="00144A82" w:rsidRDefault="008F3564" w:rsidP="008F3564">
            <w:pPr>
              <w:tabs>
                <w:tab w:val="left" w:pos="0"/>
              </w:tabs>
              <w:jc w:val="both"/>
              <w:rPr>
                <w:sz w:val="20"/>
                <w:szCs w:val="20"/>
              </w:rPr>
            </w:pPr>
            <w:r>
              <w:rPr>
                <w:sz w:val="20"/>
                <w:szCs w:val="20"/>
              </w:rPr>
              <w:t>4 120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 </w:t>
            </w:r>
            <w:r>
              <w:rPr>
                <w:sz w:val="20"/>
                <w:szCs w:val="20"/>
              </w:rPr>
              <w:t>lai nodrošinātu grāmatas “Latvijas armijas kara orķestri 1919-1940” izdošanu. (no Aizsardzības ministrijas budžeta apakšprogrammas 22.12.00 “Nacionālo bruņoto spēku uzturēšana”)</w:t>
            </w:r>
          </w:p>
        </w:tc>
      </w:tr>
      <w:tr w:rsidR="003718FE" w:rsidRPr="000D3656"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718FE" w:rsidRPr="000D3656" w:rsidRDefault="003718FE" w:rsidP="002377FA">
            <w:pPr>
              <w:tabs>
                <w:tab w:val="left" w:pos="0"/>
              </w:tabs>
              <w:jc w:val="both"/>
              <w:rPr>
                <w:sz w:val="20"/>
                <w:szCs w:val="20"/>
              </w:rPr>
            </w:pPr>
            <w:r>
              <w:rPr>
                <w:sz w:val="20"/>
                <w:szCs w:val="20"/>
              </w:rPr>
              <w:t>FM 24.10.2019 rīk.Nr.374</w:t>
            </w:r>
          </w:p>
        </w:tc>
        <w:tc>
          <w:tcPr>
            <w:tcW w:w="7789" w:type="dxa"/>
            <w:tcBorders>
              <w:top w:val="nil"/>
              <w:left w:val="nil"/>
              <w:bottom w:val="nil"/>
              <w:right w:val="nil"/>
            </w:tcBorders>
          </w:tcPr>
          <w:p w:rsidR="003718FE" w:rsidRPr="000D3656" w:rsidRDefault="003718FE" w:rsidP="003718FE">
            <w:pPr>
              <w:tabs>
                <w:tab w:val="left" w:pos="0"/>
              </w:tabs>
              <w:jc w:val="both"/>
              <w:rPr>
                <w:rFonts w:cs="Times New Roman"/>
                <w:sz w:val="20"/>
                <w:szCs w:val="20"/>
              </w:rPr>
            </w:pPr>
            <w:r>
              <w:rPr>
                <w:sz w:val="20"/>
                <w:szCs w:val="20"/>
              </w:rPr>
              <w:t>979 049</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tai skaitā, 992 315 </w:t>
            </w:r>
            <w:r w:rsidRPr="003718FE">
              <w:rPr>
                <w:i/>
                <w:sz w:val="20"/>
                <w:szCs w:val="20"/>
              </w:rPr>
              <w:t>euro</w:t>
            </w:r>
            <w:r>
              <w:rPr>
                <w:sz w:val="20"/>
                <w:szCs w:val="20"/>
              </w:rPr>
              <w:t xml:space="preserve"> apmērā samazināti, lai pārdalītu Aizsardzības ministrijas budžeta apakšprogrammai 22.12.00 “</w:t>
            </w:r>
            <w:r w:rsidRPr="003718FE">
              <w:rPr>
                <w:sz w:val="20"/>
                <w:szCs w:val="20"/>
              </w:rPr>
              <w:t xml:space="preserve">Nacionālo bruņoto spēku uzturēšana” (570 000 </w:t>
            </w:r>
            <w:r w:rsidRPr="003718FE">
              <w:rPr>
                <w:i/>
                <w:sz w:val="20"/>
                <w:szCs w:val="20"/>
              </w:rPr>
              <w:t>euro</w:t>
            </w:r>
            <w:r w:rsidRPr="003718FE">
              <w:rPr>
                <w:sz w:val="20"/>
                <w:szCs w:val="20"/>
              </w:rPr>
              <w:t xml:space="preserve">) un programmai 31.00.00 “Militārpersonu pensiju fonds” (422 315 </w:t>
            </w:r>
            <w:r w:rsidRPr="003718FE">
              <w:rPr>
                <w:i/>
                <w:sz w:val="20"/>
                <w:szCs w:val="20"/>
              </w:rPr>
              <w:t>euro</w:t>
            </w:r>
            <w:r w:rsidRPr="003718FE">
              <w:rPr>
                <w:sz w:val="20"/>
                <w:szCs w:val="20"/>
              </w:rPr>
              <w:t xml:space="preserve">) un 13 266 </w:t>
            </w:r>
            <w:r w:rsidRPr="003718FE">
              <w:rPr>
                <w:i/>
                <w:sz w:val="20"/>
                <w:szCs w:val="20"/>
              </w:rPr>
              <w:t>euro</w:t>
            </w:r>
            <w:r w:rsidRPr="003718FE">
              <w:rPr>
                <w:sz w:val="20"/>
                <w:szCs w:val="20"/>
              </w:rPr>
              <w:t xml:space="preserve"> apmērā palielināti, lai nodrošinātu militāri publisko attiecību projektu realizāciju (no Aizsardzības ministrijas budžeta programmas 97.00.00 “Nozaru vadība un politikas plānošana”).</w:t>
            </w:r>
          </w:p>
        </w:tc>
      </w:tr>
      <w:tr w:rsidR="00620EA0" w:rsidRPr="00157F7C"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20EA0" w:rsidRPr="00157F7C" w:rsidRDefault="00620EA0" w:rsidP="00C35A03">
            <w:pPr>
              <w:tabs>
                <w:tab w:val="left" w:pos="0"/>
              </w:tabs>
              <w:jc w:val="both"/>
              <w:rPr>
                <w:sz w:val="20"/>
                <w:szCs w:val="20"/>
              </w:rPr>
            </w:pPr>
            <w:r>
              <w:rPr>
                <w:sz w:val="20"/>
                <w:szCs w:val="20"/>
              </w:rPr>
              <w:t>FM 01.11.2019 rīk.Nr.379</w:t>
            </w:r>
          </w:p>
        </w:tc>
        <w:tc>
          <w:tcPr>
            <w:tcW w:w="7789" w:type="dxa"/>
            <w:tcBorders>
              <w:top w:val="nil"/>
              <w:left w:val="nil"/>
              <w:bottom w:val="nil"/>
              <w:right w:val="nil"/>
            </w:tcBorders>
          </w:tcPr>
          <w:p w:rsidR="00620EA0" w:rsidRPr="00157F7C" w:rsidRDefault="00620EA0" w:rsidP="00C35A03">
            <w:pPr>
              <w:tabs>
                <w:tab w:val="left" w:pos="0"/>
              </w:tabs>
              <w:jc w:val="both"/>
              <w:rPr>
                <w:sz w:val="20"/>
                <w:szCs w:val="20"/>
              </w:rPr>
            </w:pPr>
            <w:r>
              <w:rPr>
                <w:sz w:val="20"/>
                <w:szCs w:val="20"/>
              </w:rPr>
              <w:t>50 000</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713774">
              <w:rPr>
                <w:sz w:val="20"/>
                <w:szCs w:val="20"/>
              </w:rPr>
              <w:t>Ai</w:t>
            </w:r>
            <w:r>
              <w:rPr>
                <w:sz w:val="20"/>
                <w:szCs w:val="20"/>
              </w:rPr>
              <w:t>zsardzības ministrijas budžeta programmai 06</w:t>
            </w:r>
            <w:r w:rsidRPr="00713774">
              <w:rPr>
                <w:sz w:val="20"/>
                <w:szCs w:val="20"/>
              </w:rPr>
              <w:t>.00.00 “</w:t>
            </w:r>
            <w:r w:rsidRPr="00620EA0">
              <w:rPr>
                <w:sz w:val="20"/>
                <w:szCs w:val="20"/>
              </w:rPr>
              <w:t>Valsts drošības aizsardzība</w:t>
            </w:r>
            <w:r>
              <w:rPr>
                <w:sz w:val="20"/>
                <w:szCs w:val="20"/>
              </w:rPr>
              <w:t>”.</w:t>
            </w:r>
          </w:p>
        </w:tc>
      </w:tr>
      <w:tr w:rsidR="00C44E00" w:rsidRPr="00E816FB"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C44E00" w:rsidRPr="00144A82" w:rsidRDefault="00C44E00"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C44E00" w:rsidRPr="00C44E00" w:rsidRDefault="00C44E00" w:rsidP="00C44E00">
            <w:pPr>
              <w:jc w:val="both"/>
              <w:rPr>
                <w:sz w:val="20"/>
                <w:szCs w:val="20"/>
              </w:rPr>
            </w:pPr>
            <w:r>
              <w:rPr>
                <w:sz w:val="20"/>
                <w:szCs w:val="20"/>
              </w:rPr>
              <w:t xml:space="preserve">868 </w:t>
            </w:r>
            <w:r w:rsidRPr="00C44E00">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 xml:space="preserve">tajā skaitā, 3 220 </w:t>
            </w:r>
            <w:r w:rsidRPr="00C44E00">
              <w:rPr>
                <w:i/>
                <w:sz w:val="20"/>
                <w:szCs w:val="20"/>
              </w:rPr>
              <w:t>euro</w:t>
            </w:r>
            <w:r>
              <w:rPr>
                <w:sz w:val="20"/>
                <w:szCs w:val="20"/>
              </w:rPr>
              <w:t xml:space="preserve"> apmērā palielinot, </w:t>
            </w:r>
            <w:r w:rsidRPr="00C44E00">
              <w:rPr>
                <w:sz w:val="20"/>
                <w:szCs w:val="20"/>
              </w:rPr>
              <w:t>lai nodrošinātu Latvijas armijas simtgades pasākumu norisi</w:t>
            </w:r>
            <w:r>
              <w:rPr>
                <w:sz w:val="20"/>
                <w:szCs w:val="20"/>
              </w:rPr>
              <w:t xml:space="preserve"> un 4 088</w:t>
            </w:r>
            <w:r w:rsidRPr="00E95AA0">
              <w:rPr>
                <w:sz w:val="20"/>
                <w:szCs w:val="20"/>
              </w:rPr>
              <w:t xml:space="preserve"> </w:t>
            </w:r>
            <w:r w:rsidRPr="00C44E00">
              <w:rPr>
                <w:i/>
                <w:sz w:val="20"/>
                <w:szCs w:val="20"/>
              </w:rPr>
              <w:t>euro</w:t>
            </w:r>
            <w:r w:rsidRPr="00E95AA0">
              <w:rPr>
                <w:sz w:val="20"/>
                <w:szCs w:val="20"/>
              </w:rPr>
              <w:t xml:space="preserve"> apmērā samazinot, </w:t>
            </w:r>
            <w:r>
              <w:rPr>
                <w:sz w:val="20"/>
                <w:szCs w:val="20"/>
              </w:rPr>
              <w:t>pārskaitot</w:t>
            </w:r>
            <w:r w:rsidRPr="00296CEE">
              <w:rPr>
                <w:sz w:val="20"/>
                <w:szCs w:val="20"/>
              </w:rPr>
              <w:t xml:space="preserve"> </w:t>
            </w:r>
            <w:r>
              <w:rPr>
                <w:sz w:val="20"/>
                <w:szCs w:val="20"/>
              </w:rPr>
              <w:t>Aizsardzības ministrijas</w:t>
            </w:r>
            <w:r w:rsidRPr="00296CEE">
              <w:rPr>
                <w:sz w:val="20"/>
                <w:szCs w:val="20"/>
              </w:rPr>
              <w:t xml:space="preserve"> budžeta program</w:t>
            </w:r>
            <w:r>
              <w:rPr>
                <w:sz w:val="20"/>
                <w:szCs w:val="20"/>
              </w:rPr>
              <w:t>mai 28</w:t>
            </w:r>
            <w:r w:rsidRPr="00296CEE">
              <w:rPr>
                <w:sz w:val="20"/>
                <w:szCs w:val="20"/>
              </w:rPr>
              <w:t>.00.00 “</w:t>
            </w:r>
            <w:r w:rsidRPr="00C44E00">
              <w:rPr>
                <w:sz w:val="20"/>
                <w:szCs w:val="20"/>
              </w:rPr>
              <w:t>Ģeodēzija un kartogrāfija</w:t>
            </w:r>
            <w:r w:rsidRPr="00296CEE">
              <w:rPr>
                <w:sz w:val="20"/>
                <w:szCs w:val="20"/>
              </w:rPr>
              <w:t>”).</w:t>
            </w:r>
          </w:p>
        </w:tc>
      </w:tr>
    </w:tbl>
    <w:p w:rsidR="008F3564" w:rsidRDefault="008F3564"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rsidTr="00205059">
        <w:tc>
          <w:tcPr>
            <w:tcW w:w="1555" w:type="dxa"/>
            <w:shd w:val="clear" w:color="auto" w:fill="C5E0B3" w:themeFill="accent6" w:themeFillTint="66"/>
          </w:tcPr>
          <w:p w:rsidR="00D77AD1" w:rsidRDefault="00D77AD1" w:rsidP="00DC3B4B">
            <w:pPr>
              <w:jc w:val="both"/>
              <w:rPr>
                <w:sz w:val="20"/>
                <w:szCs w:val="20"/>
              </w:rPr>
            </w:pPr>
            <w:r>
              <w:rPr>
                <w:sz w:val="20"/>
                <w:szCs w:val="20"/>
              </w:rPr>
              <w:t>31.00.00</w:t>
            </w:r>
          </w:p>
        </w:tc>
        <w:tc>
          <w:tcPr>
            <w:tcW w:w="3827" w:type="dxa"/>
            <w:shd w:val="clear" w:color="auto" w:fill="C5E0B3" w:themeFill="accent6" w:themeFillTint="66"/>
          </w:tcPr>
          <w:p w:rsidR="00D77AD1" w:rsidRDefault="00D77AD1" w:rsidP="00DC3B4B">
            <w:pPr>
              <w:jc w:val="both"/>
              <w:rPr>
                <w:sz w:val="20"/>
                <w:szCs w:val="20"/>
              </w:rPr>
            </w:pPr>
            <w:r w:rsidRPr="00D77AD1">
              <w:rPr>
                <w:sz w:val="20"/>
                <w:szCs w:val="20"/>
              </w:rPr>
              <w:t>Militārpersonu pensiju fonds</w:t>
            </w:r>
          </w:p>
        </w:tc>
        <w:tc>
          <w:tcPr>
            <w:tcW w:w="1276" w:type="dxa"/>
            <w:shd w:val="clear" w:color="auto" w:fill="C5E0B3" w:themeFill="accent6" w:themeFillTint="66"/>
          </w:tcPr>
          <w:p w:rsidR="00D77AD1" w:rsidRDefault="00D77AD1" w:rsidP="00DC3B4B">
            <w:pPr>
              <w:jc w:val="both"/>
              <w:rPr>
                <w:sz w:val="20"/>
                <w:szCs w:val="20"/>
              </w:rPr>
            </w:pPr>
            <w:r w:rsidRPr="00D77AD1">
              <w:rPr>
                <w:sz w:val="20"/>
                <w:szCs w:val="20"/>
              </w:rPr>
              <w:t>13</w:t>
            </w:r>
            <w:r>
              <w:rPr>
                <w:sz w:val="20"/>
                <w:szCs w:val="20"/>
              </w:rPr>
              <w:t> </w:t>
            </w:r>
            <w:r w:rsidRPr="00D77AD1">
              <w:rPr>
                <w:sz w:val="20"/>
                <w:szCs w:val="20"/>
              </w:rPr>
              <w:t>055</w:t>
            </w:r>
            <w:r>
              <w:rPr>
                <w:sz w:val="20"/>
                <w:szCs w:val="20"/>
              </w:rPr>
              <w:t xml:space="preserve"> </w:t>
            </w:r>
            <w:r w:rsidRPr="00D77AD1">
              <w:rPr>
                <w:sz w:val="20"/>
                <w:szCs w:val="20"/>
              </w:rPr>
              <w:t>672</w:t>
            </w:r>
          </w:p>
        </w:tc>
        <w:tc>
          <w:tcPr>
            <w:tcW w:w="1275" w:type="dxa"/>
            <w:shd w:val="clear" w:color="auto" w:fill="C5E0B3" w:themeFill="accent6" w:themeFillTint="66"/>
          </w:tcPr>
          <w:p w:rsidR="00D77AD1" w:rsidRDefault="001A2A8B" w:rsidP="00DC3B4B">
            <w:pPr>
              <w:jc w:val="both"/>
              <w:rPr>
                <w:sz w:val="20"/>
                <w:szCs w:val="20"/>
              </w:rPr>
            </w:pPr>
            <w:r>
              <w:rPr>
                <w:sz w:val="20"/>
                <w:szCs w:val="20"/>
              </w:rPr>
              <w:t>422 315</w:t>
            </w:r>
          </w:p>
        </w:tc>
        <w:tc>
          <w:tcPr>
            <w:tcW w:w="1411" w:type="dxa"/>
            <w:shd w:val="clear" w:color="auto" w:fill="C5E0B3" w:themeFill="accent6" w:themeFillTint="66"/>
          </w:tcPr>
          <w:p w:rsidR="00D77AD1" w:rsidRDefault="001A2A8B" w:rsidP="00DC3B4B">
            <w:pPr>
              <w:jc w:val="both"/>
              <w:rPr>
                <w:sz w:val="20"/>
                <w:szCs w:val="20"/>
              </w:rPr>
            </w:pPr>
            <w:r>
              <w:rPr>
                <w:sz w:val="20"/>
                <w:szCs w:val="20"/>
              </w:rPr>
              <w:t>13 477 987</w:t>
            </w:r>
          </w:p>
        </w:tc>
      </w:tr>
    </w:tbl>
    <w:p w:rsidR="00D77AD1" w:rsidRDefault="001A2A8B" w:rsidP="00DC3B4B">
      <w:pPr>
        <w:jc w:val="both"/>
        <w:rPr>
          <w:i/>
          <w:sz w:val="20"/>
          <w:szCs w:val="20"/>
        </w:rPr>
      </w:pPr>
      <w:r>
        <w:rPr>
          <w:noProof/>
          <w:lang w:eastAsia="lv-LV"/>
        </w:rPr>
        <w:drawing>
          <wp:inline distT="0" distB="0" distL="0" distR="0" wp14:anchorId="3161E895" wp14:editId="5E1FE9DE">
            <wp:extent cx="5914017" cy="1744121"/>
            <wp:effectExtent l="0" t="0" r="10795" b="8890"/>
            <wp:docPr id="323" name="Chart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718FE" w:rsidRPr="000D3656" w:rsidTr="001A2A8B">
        <w:tc>
          <w:tcPr>
            <w:tcW w:w="1560" w:type="dxa"/>
          </w:tcPr>
          <w:p w:rsidR="003718FE" w:rsidRPr="000D3656" w:rsidRDefault="003718FE" w:rsidP="002377FA">
            <w:pPr>
              <w:tabs>
                <w:tab w:val="left" w:pos="0"/>
              </w:tabs>
              <w:jc w:val="both"/>
              <w:rPr>
                <w:sz w:val="20"/>
                <w:szCs w:val="20"/>
              </w:rPr>
            </w:pPr>
            <w:r>
              <w:rPr>
                <w:sz w:val="20"/>
                <w:szCs w:val="20"/>
              </w:rPr>
              <w:t>FM 24.10.2019 rīk.Nr.374</w:t>
            </w:r>
          </w:p>
        </w:tc>
        <w:tc>
          <w:tcPr>
            <w:tcW w:w="7789" w:type="dxa"/>
          </w:tcPr>
          <w:p w:rsidR="003718FE" w:rsidRPr="000D3656" w:rsidRDefault="003718FE" w:rsidP="002377FA">
            <w:pPr>
              <w:tabs>
                <w:tab w:val="left" w:pos="0"/>
              </w:tabs>
              <w:jc w:val="both"/>
              <w:rPr>
                <w:rFonts w:cs="Times New Roman"/>
                <w:sz w:val="20"/>
                <w:szCs w:val="20"/>
              </w:rPr>
            </w:pPr>
            <w:r>
              <w:rPr>
                <w:sz w:val="20"/>
                <w:szCs w:val="20"/>
              </w:rPr>
              <w:t>422 315</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3718FE">
              <w:rPr>
                <w:sz w:val="20"/>
                <w:szCs w:val="20"/>
              </w:rPr>
              <w:t xml:space="preserve">lai nodrošinātu izdienas pensiju ikgadējo indeksāciju, kas tiek veikta saskaņā ar likuma “Par valsts pensijām” 26.pantu un Militārpersonu izdienas pensiju likuma 7.pantu </w:t>
            </w:r>
            <w:r w:rsidRPr="00B74988">
              <w:rPr>
                <w:sz w:val="20"/>
                <w:szCs w:val="20"/>
              </w:rPr>
              <w:t>(no Aizsardzības ministrijas budžeta programmas 30.00.00 “Valsts aizsardzības politikas realizācija”).</w:t>
            </w:r>
          </w:p>
        </w:tc>
      </w:tr>
    </w:tbl>
    <w:p w:rsidR="003718FE" w:rsidRDefault="003718FE"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02C67" w:rsidTr="00552DFF">
        <w:tc>
          <w:tcPr>
            <w:tcW w:w="1555" w:type="dxa"/>
            <w:shd w:val="clear" w:color="auto" w:fill="C5E0B3" w:themeFill="accent6" w:themeFillTint="66"/>
          </w:tcPr>
          <w:p w:rsidR="00F02C67" w:rsidRDefault="00F02C67" w:rsidP="00DC3B4B">
            <w:pPr>
              <w:jc w:val="both"/>
              <w:rPr>
                <w:sz w:val="20"/>
                <w:szCs w:val="20"/>
              </w:rPr>
            </w:pPr>
            <w:r>
              <w:rPr>
                <w:sz w:val="20"/>
                <w:szCs w:val="20"/>
              </w:rPr>
              <w:t>33.00.00</w:t>
            </w:r>
          </w:p>
        </w:tc>
        <w:tc>
          <w:tcPr>
            <w:tcW w:w="3827" w:type="dxa"/>
            <w:shd w:val="clear" w:color="auto" w:fill="C5E0B3" w:themeFill="accent6" w:themeFillTint="66"/>
          </w:tcPr>
          <w:p w:rsidR="00F02C67" w:rsidRDefault="00F02C67" w:rsidP="00DC3B4B">
            <w:pPr>
              <w:jc w:val="both"/>
              <w:rPr>
                <w:sz w:val="20"/>
                <w:szCs w:val="20"/>
              </w:rPr>
            </w:pPr>
            <w:r>
              <w:rPr>
                <w:sz w:val="20"/>
                <w:szCs w:val="20"/>
              </w:rPr>
              <w:t>Aizsardzības īpašumu pārvaldīšana</w:t>
            </w:r>
          </w:p>
        </w:tc>
        <w:tc>
          <w:tcPr>
            <w:tcW w:w="1276" w:type="dxa"/>
            <w:shd w:val="clear" w:color="auto" w:fill="C5E0B3" w:themeFill="accent6" w:themeFillTint="66"/>
          </w:tcPr>
          <w:p w:rsidR="00F02C67" w:rsidRDefault="005A7896" w:rsidP="00DC3B4B">
            <w:pPr>
              <w:jc w:val="both"/>
              <w:rPr>
                <w:sz w:val="20"/>
                <w:szCs w:val="20"/>
              </w:rPr>
            </w:pPr>
            <w:r>
              <w:rPr>
                <w:sz w:val="20"/>
                <w:szCs w:val="20"/>
              </w:rPr>
              <w:t>72 917 844</w:t>
            </w:r>
          </w:p>
        </w:tc>
        <w:tc>
          <w:tcPr>
            <w:tcW w:w="1275" w:type="dxa"/>
            <w:shd w:val="clear" w:color="auto" w:fill="C5E0B3" w:themeFill="accent6" w:themeFillTint="66"/>
          </w:tcPr>
          <w:p w:rsidR="00F02C67" w:rsidRDefault="00814FD5" w:rsidP="001A2A8B">
            <w:pPr>
              <w:jc w:val="both"/>
              <w:rPr>
                <w:sz w:val="20"/>
                <w:szCs w:val="20"/>
              </w:rPr>
            </w:pPr>
            <w:r>
              <w:rPr>
                <w:sz w:val="20"/>
                <w:szCs w:val="20"/>
              </w:rPr>
              <w:t>-2 740 010</w:t>
            </w:r>
          </w:p>
        </w:tc>
        <w:tc>
          <w:tcPr>
            <w:tcW w:w="1411" w:type="dxa"/>
            <w:shd w:val="clear" w:color="auto" w:fill="C5E0B3" w:themeFill="accent6" w:themeFillTint="66"/>
          </w:tcPr>
          <w:p w:rsidR="00F02C67" w:rsidRDefault="001A2A8B" w:rsidP="00DC3B4B">
            <w:pPr>
              <w:jc w:val="both"/>
              <w:rPr>
                <w:sz w:val="20"/>
                <w:szCs w:val="20"/>
              </w:rPr>
            </w:pPr>
            <w:r>
              <w:rPr>
                <w:sz w:val="20"/>
                <w:szCs w:val="20"/>
              </w:rPr>
              <w:t>70 177 834</w:t>
            </w:r>
          </w:p>
        </w:tc>
      </w:tr>
    </w:tbl>
    <w:p w:rsidR="00567067" w:rsidRDefault="001A2A8B" w:rsidP="00DC3B4B">
      <w:pPr>
        <w:jc w:val="both"/>
        <w:rPr>
          <w:i/>
          <w:sz w:val="20"/>
          <w:szCs w:val="20"/>
        </w:rPr>
      </w:pPr>
      <w:r>
        <w:rPr>
          <w:noProof/>
          <w:lang w:eastAsia="lv-LV"/>
        </w:rPr>
        <w:drawing>
          <wp:inline distT="0" distB="0" distL="0" distR="0" wp14:anchorId="5E646156" wp14:editId="5BD21811">
            <wp:extent cx="5914017" cy="1744121"/>
            <wp:effectExtent l="0" t="0" r="10795" b="8890"/>
            <wp:docPr id="324" name="Chart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C2183" w:rsidRPr="000D3656" w:rsidTr="001A2A8B">
        <w:tc>
          <w:tcPr>
            <w:tcW w:w="1560" w:type="dxa"/>
          </w:tcPr>
          <w:p w:rsidR="004C2183" w:rsidRPr="000D3656" w:rsidRDefault="004C2183" w:rsidP="002377FA">
            <w:pPr>
              <w:tabs>
                <w:tab w:val="left" w:pos="0"/>
              </w:tabs>
              <w:jc w:val="both"/>
              <w:rPr>
                <w:sz w:val="20"/>
                <w:szCs w:val="20"/>
              </w:rPr>
            </w:pPr>
            <w:r>
              <w:rPr>
                <w:sz w:val="20"/>
                <w:szCs w:val="20"/>
              </w:rPr>
              <w:lastRenderedPageBreak/>
              <w:t>FM 24.10.2019 rīk.Nr.374</w:t>
            </w:r>
          </w:p>
        </w:tc>
        <w:tc>
          <w:tcPr>
            <w:tcW w:w="7789" w:type="dxa"/>
          </w:tcPr>
          <w:p w:rsidR="004C2183" w:rsidRPr="000D3656" w:rsidRDefault="004C2183" w:rsidP="002377FA">
            <w:pPr>
              <w:tabs>
                <w:tab w:val="left" w:pos="0"/>
              </w:tabs>
              <w:jc w:val="both"/>
              <w:rPr>
                <w:rFonts w:cs="Times New Roman"/>
                <w:sz w:val="20"/>
                <w:szCs w:val="20"/>
              </w:rPr>
            </w:pPr>
            <w:r>
              <w:rPr>
                <w:sz w:val="20"/>
                <w:szCs w:val="20"/>
              </w:rPr>
              <w:t>64 623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4C2183">
              <w:rPr>
                <w:sz w:val="20"/>
                <w:szCs w:val="20"/>
              </w:rPr>
              <w:t>lai nodrošinātu norēķinus ar darbiniekiem un normatīvajos aktos noteikto nodokļu nomaksu, ņemot vērā strukturālās izmaiņas un saskaņā ar Ministru kabineta 2018.gada 30.oktobra noteikumiem Nr.653 “Grozījumi Ministru kabineta 2014. gada 26.augusta noteikumos Nr.509 “Noteikumi par karavīra mēnešalgas un speciālo piemaksu noteikšanas kārtību un to apmēru””</w:t>
            </w:r>
            <w:r>
              <w:rPr>
                <w:sz w:val="20"/>
                <w:szCs w:val="20"/>
              </w:rPr>
              <w:t xml:space="preserve"> </w:t>
            </w:r>
            <w:r w:rsidRPr="00B74988">
              <w:rPr>
                <w:sz w:val="20"/>
                <w:szCs w:val="20"/>
              </w:rPr>
              <w:t>(no Aizsardzības ministrijas bud</w:t>
            </w:r>
            <w:r>
              <w:rPr>
                <w:sz w:val="20"/>
                <w:szCs w:val="20"/>
              </w:rPr>
              <w:t>žeta apakšprogrammas 22.10</w:t>
            </w:r>
            <w:r w:rsidRPr="00B74988">
              <w:rPr>
                <w:sz w:val="20"/>
                <w:szCs w:val="20"/>
              </w:rPr>
              <w:t>.00 “</w:t>
            </w:r>
            <w:r w:rsidRPr="00917817">
              <w:rPr>
                <w:sz w:val="20"/>
                <w:szCs w:val="20"/>
              </w:rPr>
              <w:t>Starptautisko operāciju un Nacionālo bruņoto spēku personālsastāva centralizētais atalgojums</w:t>
            </w:r>
            <w:r w:rsidRPr="00B74988">
              <w:rPr>
                <w:sz w:val="20"/>
                <w:szCs w:val="20"/>
              </w:rPr>
              <w:t>”).</w:t>
            </w:r>
          </w:p>
        </w:tc>
      </w:tr>
      <w:tr w:rsidR="00E02121" w:rsidRPr="000D3656" w:rsidTr="001A2A8B">
        <w:tc>
          <w:tcPr>
            <w:tcW w:w="1560" w:type="dxa"/>
          </w:tcPr>
          <w:p w:rsidR="00E02121" w:rsidRPr="000D3656" w:rsidRDefault="00E02121" w:rsidP="00950569">
            <w:pPr>
              <w:tabs>
                <w:tab w:val="left" w:pos="0"/>
              </w:tabs>
              <w:jc w:val="both"/>
              <w:rPr>
                <w:sz w:val="20"/>
                <w:szCs w:val="20"/>
              </w:rPr>
            </w:pPr>
            <w:r>
              <w:rPr>
                <w:sz w:val="20"/>
                <w:szCs w:val="20"/>
              </w:rPr>
              <w:t>FM 10.12.2019 rīk.Nr.422</w:t>
            </w:r>
          </w:p>
        </w:tc>
        <w:tc>
          <w:tcPr>
            <w:tcW w:w="7789" w:type="dxa"/>
          </w:tcPr>
          <w:p w:rsidR="00E02121" w:rsidRPr="000D3656" w:rsidRDefault="00E02121" w:rsidP="00950569">
            <w:pPr>
              <w:tabs>
                <w:tab w:val="left" w:pos="0"/>
              </w:tabs>
              <w:jc w:val="both"/>
              <w:rPr>
                <w:rFonts w:cs="Times New Roman"/>
                <w:sz w:val="20"/>
                <w:szCs w:val="20"/>
              </w:rPr>
            </w:pPr>
            <w:r>
              <w:rPr>
                <w:sz w:val="20"/>
                <w:szCs w:val="20"/>
              </w:rPr>
              <w:t>49 589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E02121">
              <w:rPr>
                <w:sz w:val="20"/>
                <w:szCs w:val="20"/>
              </w:rPr>
              <w:t>lai nodrošinātu vides aizsardzības pasākumu īstenošanu (pašu ieņēmumi).</w:t>
            </w:r>
          </w:p>
        </w:tc>
      </w:tr>
      <w:tr w:rsidR="006A2DAC" w:rsidRPr="00E816FB" w:rsidTr="001A2A8B">
        <w:tc>
          <w:tcPr>
            <w:tcW w:w="1560" w:type="dxa"/>
          </w:tcPr>
          <w:p w:rsidR="006A2DAC" w:rsidRPr="00144A82" w:rsidRDefault="006A2DAC"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Pr>
          <w:p w:rsidR="006A2DAC" w:rsidRPr="00C44E00" w:rsidRDefault="006A2DAC" w:rsidP="00B33EB3">
            <w:pPr>
              <w:jc w:val="both"/>
              <w:rPr>
                <w:sz w:val="20"/>
                <w:szCs w:val="20"/>
              </w:rPr>
            </w:pPr>
            <w:r>
              <w:rPr>
                <w:sz w:val="20"/>
                <w:szCs w:val="20"/>
              </w:rPr>
              <w:t xml:space="preserve">213 540 </w:t>
            </w:r>
            <w:r w:rsidRPr="00C44E00">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6A2DAC">
              <w:rPr>
                <w:sz w:val="20"/>
                <w:szCs w:val="20"/>
              </w:rPr>
              <w:t>lai nodrošinātu samaksu par decentralizētiem būvdarbiem – kapitālajiem remontiem un rekonstrukcijai Nacionālo bruņoto spēku militārajās bāzēs (no</w:t>
            </w:r>
            <w:r w:rsidRPr="00296CEE">
              <w:rPr>
                <w:sz w:val="20"/>
                <w:szCs w:val="20"/>
              </w:rPr>
              <w:t xml:space="preserve"> </w:t>
            </w:r>
            <w:r>
              <w:rPr>
                <w:sz w:val="20"/>
                <w:szCs w:val="20"/>
              </w:rPr>
              <w:t>Aizsardzības ministrijas</w:t>
            </w:r>
            <w:r w:rsidRPr="00296CEE">
              <w:rPr>
                <w:sz w:val="20"/>
                <w:szCs w:val="20"/>
              </w:rPr>
              <w:t xml:space="preserve"> budžeta program</w:t>
            </w:r>
            <w:r>
              <w:rPr>
                <w:sz w:val="20"/>
                <w:szCs w:val="20"/>
              </w:rPr>
              <w:t>mas 28</w:t>
            </w:r>
            <w:r w:rsidRPr="00296CEE">
              <w:rPr>
                <w:sz w:val="20"/>
                <w:szCs w:val="20"/>
              </w:rPr>
              <w:t>.00.00 “</w:t>
            </w:r>
            <w:r w:rsidRPr="00C44E00">
              <w:rPr>
                <w:sz w:val="20"/>
                <w:szCs w:val="20"/>
              </w:rPr>
              <w:t>Ģeodēzija un kartogrāfija</w:t>
            </w:r>
            <w:r w:rsidRPr="00296CEE">
              <w:rPr>
                <w:sz w:val="20"/>
                <w:szCs w:val="20"/>
              </w:rPr>
              <w:t>”).</w:t>
            </w:r>
          </w:p>
        </w:tc>
      </w:tr>
    </w:tbl>
    <w:p w:rsidR="004C2183" w:rsidRDefault="004C218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rsidTr="00205059">
        <w:tc>
          <w:tcPr>
            <w:tcW w:w="1555" w:type="dxa"/>
            <w:shd w:val="clear" w:color="auto" w:fill="C5E0B3" w:themeFill="accent6" w:themeFillTint="66"/>
          </w:tcPr>
          <w:p w:rsidR="00D77AD1" w:rsidRDefault="00D77AD1" w:rsidP="00DC3B4B">
            <w:pPr>
              <w:jc w:val="both"/>
              <w:rPr>
                <w:sz w:val="20"/>
                <w:szCs w:val="20"/>
              </w:rPr>
            </w:pPr>
            <w:r>
              <w:rPr>
                <w:sz w:val="20"/>
                <w:szCs w:val="20"/>
              </w:rPr>
              <w:t>34.00.00</w:t>
            </w:r>
          </w:p>
        </w:tc>
        <w:tc>
          <w:tcPr>
            <w:tcW w:w="3827" w:type="dxa"/>
            <w:shd w:val="clear" w:color="auto" w:fill="C5E0B3" w:themeFill="accent6" w:themeFillTint="66"/>
          </w:tcPr>
          <w:p w:rsidR="00D77AD1" w:rsidRDefault="00D77AD1" w:rsidP="00DC3B4B">
            <w:pPr>
              <w:jc w:val="both"/>
              <w:rPr>
                <w:sz w:val="20"/>
                <w:szCs w:val="20"/>
              </w:rPr>
            </w:pPr>
            <w:r w:rsidRPr="00D77AD1">
              <w:rPr>
                <w:sz w:val="20"/>
                <w:szCs w:val="20"/>
              </w:rPr>
              <w:t>Jaunsardzes centrs</w:t>
            </w:r>
          </w:p>
        </w:tc>
        <w:tc>
          <w:tcPr>
            <w:tcW w:w="1276" w:type="dxa"/>
            <w:shd w:val="clear" w:color="auto" w:fill="C5E0B3" w:themeFill="accent6" w:themeFillTint="66"/>
          </w:tcPr>
          <w:p w:rsidR="00D77AD1" w:rsidRDefault="00D77AD1" w:rsidP="00DC3B4B">
            <w:pPr>
              <w:jc w:val="both"/>
              <w:rPr>
                <w:sz w:val="20"/>
                <w:szCs w:val="20"/>
              </w:rPr>
            </w:pPr>
            <w:r w:rsidRPr="00D77AD1">
              <w:rPr>
                <w:sz w:val="20"/>
                <w:szCs w:val="20"/>
              </w:rPr>
              <w:t>7</w:t>
            </w:r>
            <w:r>
              <w:rPr>
                <w:sz w:val="20"/>
                <w:szCs w:val="20"/>
              </w:rPr>
              <w:t> </w:t>
            </w:r>
            <w:r w:rsidRPr="00D77AD1">
              <w:rPr>
                <w:sz w:val="20"/>
                <w:szCs w:val="20"/>
              </w:rPr>
              <w:t>509</w:t>
            </w:r>
            <w:r>
              <w:rPr>
                <w:sz w:val="20"/>
                <w:szCs w:val="20"/>
              </w:rPr>
              <w:t xml:space="preserve"> </w:t>
            </w:r>
            <w:r w:rsidRPr="00D77AD1">
              <w:rPr>
                <w:sz w:val="20"/>
                <w:szCs w:val="20"/>
              </w:rPr>
              <w:t>842</w:t>
            </w:r>
          </w:p>
        </w:tc>
        <w:tc>
          <w:tcPr>
            <w:tcW w:w="1275" w:type="dxa"/>
            <w:shd w:val="clear" w:color="auto" w:fill="C5E0B3" w:themeFill="accent6" w:themeFillTint="66"/>
          </w:tcPr>
          <w:p w:rsidR="00D77AD1" w:rsidRDefault="00814FD5" w:rsidP="00DC3B4B">
            <w:pPr>
              <w:jc w:val="both"/>
              <w:rPr>
                <w:sz w:val="20"/>
                <w:szCs w:val="20"/>
              </w:rPr>
            </w:pPr>
            <w:r>
              <w:rPr>
                <w:sz w:val="20"/>
                <w:szCs w:val="20"/>
              </w:rPr>
              <w:t>-237 310</w:t>
            </w:r>
          </w:p>
        </w:tc>
        <w:tc>
          <w:tcPr>
            <w:tcW w:w="1411" w:type="dxa"/>
            <w:shd w:val="clear" w:color="auto" w:fill="C5E0B3" w:themeFill="accent6" w:themeFillTint="66"/>
          </w:tcPr>
          <w:p w:rsidR="00D77AD1" w:rsidRDefault="001A2A8B" w:rsidP="00DC3B4B">
            <w:pPr>
              <w:jc w:val="both"/>
              <w:rPr>
                <w:sz w:val="20"/>
                <w:szCs w:val="20"/>
              </w:rPr>
            </w:pPr>
            <w:r>
              <w:rPr>
                <w:sz w:val="20"/>
                <w:szCs w:val="20"/>
              </w:rPr>
              <w:t>7 272 532</w:t>
            </w:r>
          </w:p>
        </w:tc>
      </w:tr>
    </w:tbl>
    <w:p w:rsidR="00D77AD1" w:rsidRDefault="001A2A8B" w:rsidP="00DC3B4B">
      <w:pPr>
        <w:jc w:val="both"/>
        <w:rPr>
          <w:i/>
          <w:sz w:val="20"/>
          <w:szCs w:val="20"/>
        </w:rPr>
      </w:pPr>
      <w:r>
        <w:rPr>
          <w:noProof/>
          <w:lang w:eastAsia="lv-LV"/>
        </w:rPr>
        <w:drawing>
          <wp:inline distT="0" distB="0" distL="0" distR="0" wp14:anchorId="134B9D64" wp14:editId="3DE2230D">
            <wp:extent cx="5914017" cy="1744121"/>
            <wp:effectExtent l="0" t="0" r="10795" b="8890"/>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22135" w:rsidRPr="000D3656" w:rsidTr="001A2A8B">
        <w:tc>
          <w:tcPr>
            <w:tcW w:w="1560" w:type="dxa"/>
          </w:tcPr>
          <w:p w:rsidR="00222135" w:rsidRDefault="00222135" w:rsidP="00A35838">
            <w:pPr>
              <w:tabs>
                <w:tab w:val="left" w:pos="0"/>
              </w:tabs>
              <w:jc w:val="both"/>
              <w:rPr>
                <w:sz w:val="20"/>
                <w:szCs w:val="20"/>
              </w:rPr>
            </w:pPr>
            <w:r>
              <w:rPr>
                <w:sz w:val="20"/>
                <w:szCs w:val="20"/>
              </w:rPr>
              <w:t>FM 03.07.2019 rīk.Nr.225</w:t>
            </w:r>
          </w:p>
        </w:tc>
        <w:tc>
          <w:tcPr>
            <w:tcW w:w="7789" w:type="dxa"/>
          </w:tcPr>
          <w:p w:rsidR="00222135" w:rsidRDefault="00222135" w:rsidP="00222135">
            <w:pPr>
              <w:tabs>
                <w:tab w:val="left" w:pos="0"/>
              </w:tabs>
              <w:jc w:val="both"/>
              <w:rPr>
                <w:sz w:val="20"/>
                <w:szCs w:val="20"/>
              </w:rPr>
            </w:pPr>
            <w:r>
              <w:rPr>
                <w:sz w:val="20"/>
                <w:szCs w:val="20"/>
              </w:rPr>
              <w:t xml:space="preserve">212 690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222135">
              <w:rPr>
                <w:sz w:val="20"/>
                <w:szCs w:val="20"/>
              </w:rPr>
              <w:t>lai nodrošinātu Valsts aizsardzības mācības ieviešanu no 2019/2020 mācību gada atbilstoši 2018.gada 7.jūnija Saeimas lēmumam “Par valsts aizsardzības mācības iekļaušanu valsts vidējās izglītības standartā” saskaņā ar Ministru kabineta 2019.gada 23.maija rīkojumu Nr.248 (dienesta vajadzībām) (no Aizsardzības ministrijas apakšprogrammas 22.12.00 “Nacionālo bruņoto spēku uzturēšana”)</w:t>
            </w:r>
          </w:p>
        </w:tc>
      </w:tr>
      <w:tr w:rsidR="00620EA0" w:rsidRPr="00157F7C"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20EA0" w:rsidRPr="00157F7C" w:rsidRDefault="00620EA0" w:rsidP="00C35A03">
            <w:pPr>
              <w:tabs>
                <w:tab w:val="left" w:pos="0"/>
              </w:tabs>
              <w:jc w:val="both"/>
              <w:rPr>
                <w:sz w:val="20"/>
                <w:szCs w:val="20"/>
              </w:rPr>
            </w:pPr>
            <w:r>
              <w:rPr>
                <w:sz w:val="20"/>
                <w:szCs w:val="20"/>
              </w:rPr>
              <w:t>FM 01.11.2019 rīk.Nr.379</w:t>
            </w:r>
          </w:p>
        </w:tc>
        <w:tc>
          <w:tcPr>
            <w:tcW w:w="7789" w:type="dxa"/>
            <w:tcBorders>
              <w:top w:val="nil"/>
              <w:left w:val="nil"/>
              <w:bottom w:val="nil"/>
              <w:right w:val="nil"/>
            </w:tcBorders>
          </w:tcPr>
          <w:p w:rsidR="00620EA0" w:rsidRPr="00157F7C" w:rsidRDefault="00620EA0" w:rsidP="00C35A03">
            <w:pPr>
              <w:tabs>
                <w:tab w:val="left" w:pos="0"/>
              </w:tabs>
              <w:jc w:val="both"/>
              <w:rPr>
                <w:sz w:val="20"/>
                <w:szCs w:val="20"/>
              </w:rPr>
            </w:pPr>
            <w:r>
              <w:rPr>
                <w:sz w:val="20"/>
                <w:szCs w:val="20"/>
              </w:rPr>
              <w:t>400 000</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713774">
              <w:rPr>
                <w:sz w:val="20"/>
                <w:szCs w:val="20"/>
              </w:rPr>
              <w:t>Ai</w:t>
            </w:r>
            <w:r>
              <w:rPr>
                <w:sz w:val="20"/>
                <w:szCs w:val="20"/>
              </w:rPr>
              <w:t>zsardzības ministrijas budžeta programmai 06</w:t>
            </w:r>
            <w:r w:rsidRPr="00713774">
              <w:rPr>
                <w:sz w:val="20"/>
                <w:szCs w:val="20"/>
              </w:rPr>
              <w:t>.00.00 “</w:t>
            </w:r>
            <w:r w:rsidRPr="00620EA0">
              <w:rPr>
                <w:sz w:val="20"/>
                <w:szCs w:val="20"/>
              </w:rPr>
              <w:t>Valsts drošības aizsardzība</w:t>
            </w:r>
            <w:r>
              <w:rPr>
                <w:sz w:val="20"/>
                <w:szCs w:val="20"/>
              </w:rPr>
              <w:t>”.</w:t>
            </w:r>
          </w:p>
        </w:tc>
      </w:tr>
      <w:tr w:rsidR="006A2DAC" w:rsidRPr="00E816FB"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A2DAC" w:rsidRPr="00144A82" w:rsidRDefault="006A2DAC"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6A2DAC" w:rsidRPr="00C44E00" w:rsidRDefault="006A2DAC" w:rsidP="006A2DAC">
            <w:pPr>
              <w:jc w:val="both"/>
              <w:rPr>
                <w:sz w:val="20"/>
                <w:szCs w:val="20"/>
              </w:rPr>
            </w:pPr>
            <w:r>
              <w:rPr>
                <w:sz w:val="20"/>
                <w:szCs w:val="20"/>
              </w:rPr>
              <w:t xml:space="preserve">50 000 </w:t>
            </w:r>
            <w:r w:rsidRPr="00C44E00">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pārskaitot</w:t>
            </w:r>
            <w:r w:rsidRPr="00296CEE">
              <w:rPr>
                <w:sz w:val="20"/>
                <w:szCs w:val="20"/>
              </w:rPr>
              <w:t xml:space="preserve"> </w:t>
            </w:r>
            <w:r>
              <w:rPr>
                <w:sz w:val="20"/>
                <w:szCs w:val="20"/>
              </w:rPr>
              <w:t>Aizsardzības ministrijas</w:t>
            </w:r>
            <w:r w:rsidRPr="00296CEE">
              <w:rPr>
                <w:sz w:val="20"/>
                <w:szCs w:val="20"/>
              </w:rPr>
              <w:t xml:space="preserve"> budžeta </w:t>
            </w:r>
            <w:r>
              <w:rPr>
                <w:sz w:val="20"/>
                <w:szCs w:val="20"/>
              </w:rPr>
              <w:t>apakš</w:t>
            </w:r>
            <w:r w:rsidRPr="00296CEE">
              <w:rPr>
                <w:sz w:val="20"/>
                <w:szCs w:val="20"/>
              </w:rPr>
              <w:t>program</w:t>
            </w:r>
            <w:r>
              <w:rPr>
                <w:sz w:val="20"/>
                <w:szCs w:val="20"/>
              </w:rPr>
              <w:t>mai 22.10</w:t>
            </w:r>
            <w:r w:rsidRPr="00296CEE">
              <w:rPr>
                <w:sz w:val="20"/>
                <w:szCs w:val="20"/>
              </w:rPr>
              <w:t>.00 “</w:t>
            </w:r>
            <w:r w:rsidRPr="006A2DAC">
              <w:rPr>
                <w:sz w:val="20"/>
                <w:szCs w:val="20"/>
              </w:rPr>
              <w:t>Starptautisko operāciju un Nacionālo bruņoto spēku personālsastāva centralizētais atalgojums</w:t>
            </w:r>
            <w:r w:rsidR="00520927">
              <w:rPr>
                <w:sz w:val="20"/>
                <w:szCs w:val="20"/>
              </w:rPr>
              <w:t>”</w:t>
            </w:r>
            <w:r w:rsidRPr="00296CEE">
              <w:rPr>
                <w:sz w:val="20"/>
                <w:szCs w:val="20"/>
              </w:rPr>
              <w:t>.</w:t>
            </w:r>
          </w:p>
        </w:tc>
      </w:tr>
    </w:tbl>
    <w:p w:rsidR="00222135" w:rsidRDefault="0022213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rsidTr="00205059">
        <w:tc>
          <w:tcPr>
            <w:tcW w:w="1555" w:type="dxa"/>
            <w:shd w:val="clear" w:color="auto" w:fill="C5E0B3" w:themeFill="accent6" w:themeFillTint="66"/>
          </w:tcPr>
          <w:p w:rsidR="00D77AD1" w:rsidRDefault="00D77AD1" w:rsidP="00DC3B4B">
            <w:pPr>
              <w:jc w:val="both"/>
              <w:rPr>
                <w:sz w:val="20"/>
                <w:szCs w:val="20"/>
              </w:rPr>
            </w:pPr>
            <w:r>
              <w:rPr>
                <w:sz w:val="20"/>
                <w:szCs w:val="20"/>
              </w:rPr>
              <w:t>38.00.00</w:t>
            </w:r>
          </w:p>
        </w:tc>
        <w:tc>
          <w:tcPr>
            <w:tcW w:w="3827" w:type="dxa"/>
            <w:shd w:val="clear" w:color="auto" w:fill="C5E0B3" w:themeFill="accent6" w:themeFillTint="66"/>
          </w:tcPr>
          <w:p w:rsidR="00D77AD1" w:rsidRDefault="00D77AD1" w:rsidP="00DC3B4B">
            <w:pPr>
              <w:jc w:val="both"/>
              <w:rPr>
                <w:sz w:val="20"/>
                <w:szCs w:val="20"/>
              </w:rPr>
            </w:pPr>
            <w:r w:rsidRPr="00D77AD1">
              <w:rPr>
                <w:sz w:val="20"/>
                <w:szCs w:val="20"/>
              </w:rPr>
              <w:t>Emisijas kvotu izsolīšanas instrumenta finansēto projektu īstenošana</w:t>
            </w:r>
          </w:p>
        </w:tc>
        <w:tc>
          <w:tcPr>
            <w:tcW w:w="1276" w:type="dxa"/>
            <w:shd w:val="clear" w:color="auto" w:fill="C5E0B3" w:themeFill="accent6" w:themeFillTint="66"/>
          </w:tcPr>
          <w:p w:rsidR="00D77AD1" w:rsidRDefault="00D77AD1" w:rsidP="00DC3B4B">
            <w:pPr>
              <w:jc w:val="both"/>
              <w:rPr>
                <w:sz w:val="20"/>
                <w:szCs w:val="20"/>
              </w:rPr>
            </w:pPr>
            <w:r w:rsidRPr="00D77AD1">
              <w:rPr>
                <w:sz w:val="20"/>
                <w:szCs w:val="20"/>
              </w:rPr>
              <w:t>228</w:t>
            </w:r>
            <w:r>
              <w:rPr>
                <w:sz w:val="20"/>
                <w:szCs w:val="20"/>
              </w:rPr>
              <w:t xml:space="preserve"> </w:t>
            </w:r>
            <w:r w:rsidRPr="00D77AD1">
              <w:rPr>
                <w:sz w:val="20"/>
                <w:szCs w:val="20"/>
              </w:rPr>
              <w:t>730</w:t>
            </w:r>
          </w:p>
        </w:tc>
        <w:tc>
          <w:tcPr>
            <w:tcW w:w="1275" w:type="dxa"/>
            <w:shd w:val="clear" w:color="auto" w:fill="C5E0B3" w:themeFill="accent6" w:themeFillTint="66"/>
          </w:tcPr>
          <w:p w:rsidR="00D77AD1" w:rsidRDefault="00814FD5" w:rsidP="00DC3B4B">
            <w:pPr>
              <w:jc w:val="both"/>
              <w:rPr>
                <w:sz w:val="20"/>
                <w:szCs w:val="20"/>
              </w:rPr>
            </w:pPr>
            <w:r>
              <w:rPr>
                <w:sz w:val="20"/>
                <w:szCs w:val="20"/>
              </w:rPr>
              <w:t>-20 141</w:t>
            </w:r>
          </w:p>
        </w:tc>
        <w:tc>
          <w:tcPr>
            <w:tcW w:w="1411" w:type="dxa"/>
            <w:shd w:val="clear" w:color="auto" w:fill="C5E0B3" w:themeFill="accent6" w:themeFillTint="66"/>
          </w:tcPr>
          <w:p w:rsidR="00D77AD1" w:rsidRDefault="001A2A8B" w:rsidP="00DC3B4B">
            <w:pPr>
              <w:jc w:val="both"/>
              <w:rPr>
                <w:sz w:val="20"/>
                <w:szCs w:val="20"/>
              </w:rPr>
            </w:pPr>
            <w:r>
              <w:rPr>
                <w:sz w:val="20"/>
                <w:szCs w:val="20"/>
              </w:rPr>
              <w:t>208 589</w:t>
            </w:r>
          </w:p>
        </w:tc>
      </w:tr>
    </w:tbl>
    <w:p w:rsidR="00D77AD1" w:rsidRDefault="001A2A8B" w:rsidP="00DC3B4B">
      <w:pPr>
        <w:jc w:val="both"/>
        <w:rPr>
          <w:i/>
          <w:sz w:val="20"/>
          <w:szCs w:val="20"/>
        </w:rPr>
      </w:pPr>
      <w:r>
        <w:rPr>
          <w:noProof/>
          <w:lang w:eastAsia="lv-LV"/>
        </w:rPr>
        <w:drawing>
          <wp:inline distT="0" distB="0" distL="0" distR="0" wp14:anchorId="27A550AB" wp14:editId="6442053E">
            <wp:extent cx="5914017" cy="1744121"/>
            <wp:effectExtent l="0" t="0" r="10795" b="8890"/>
            <wp:docPr id="334" name="Chart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6629F" w:rsidRPr="00157F7C" w:rsidTr="001A2A8B">
        <w:tc>
          <w:tcPr>
            <w:tcW w:w="1560" w:type="dxa"/>
          </w:tcPr>
          <w:p w:rsidR="0026629F" w:rsidRPr="00157F7C" w:rsidRDefault="0026629F" w:rsidP="00950569">
            <w:pPr>
              <w:tabs>
                <w:tab w:val="left" w:pos="0"/>
              </w:tabs>
              <w:jc w:val="both"/>
              <w:rPr>
                <w:sz w:val="20"/>
                <w:szCs w:val="20"/>
              </w:rPr>
            </w:pPr>
            <w:r>
              <w:rPr>
                <w:sz w:val="20"/>
                <w:szCs w:val="20"/>
              </w:rPr>
              <w:t>FM 04.12.2019 rīk.Nr.413</w:t>
            </w:r>
          </w:p>
        </w:tc>
        <w:tc>
          <w:tcPr>
            <w:tcW w:w="7789" w:type="dxa"/>
          </w:tcPr>
          <w:p w:rsidR="0026629F" w:rsidRPr="00157F7C" w:rsidRDefault="0026629F" w:rsidP="00950569">
            <w:pPr>
              <w:tabs>
                <w:tab w:val="left" w:pos="0"/>
              </w:tabs>
              <w:jc w:val="both"/>
              <w:rPr>
                <w:sz w:val="20"/>
                <w:szCs w:val="20"/>
              </w:rPr>
            </w:pPr>
            <w:r>
              <w:rPr>
                <w:sz w:val="20"/>
                <w:szCs w:val="20"/>
              </w:rPr>
              <w:t>5 301</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481EB8" w:rsidRPr="00157F7C" w:rsidTr="001A2A8B">
        <w:tc>
          <w:tcPr>
            <w:tcW w:w="1560" w:type="dxa"/>
          </w:tcPr>
          <w:p w:rsidR="00481EB8" w:rsidRPr="00157F7C" w:rsidRDefault="00481EB8" w:rsidP="005230F9">
            <w:pPr>
              <w:tabs>
                <w:tab w:val="left" w:pos="0"/>
              </w:tabs>
              <w:jc w:val="both"/>
              <w:rPr>
                <w:sz w:val="20"/>
                <w:szCs w:val="20"/>
              </w:rPr>
            </w:pPr>
            <w:r>
              <w:rPr>
                <w:sz w:val="20"/>
                <w:szCs w:val="20"/>
              </w:rPr>
              <w:t>FM 19.12.2019 rīk.Nr.445</w:t>
            </w:r>
          </w:p>
        </w:tc>
        <w:tc>
          <w:tcPr>
            <w:tcW w:w="7789" w:type="dxa"/>
          </w:tcPr>
          <w:p w:rsidR="00481EB8" w:rsidRPr="00157F7C" w:rsidRDefault="00481EB8" w:rsidP="00481EB8">
            <w:pPr>
              <w:tabs>
                <w:tab w:val="left" w:pos="0"/>
              </w:tabs>
              <w:jc w:val="both"/>
              <w:rPr>
                <w:sz w:val="20"/>
                <w:szCs w:val="20"/>
              </w:rPr>
            </w:pPr>
            <w:r>
              <w:rPr>
                <w:sz w:val="20"/>
                <w:szCs w:val="20"/>
              </w:rPr>
              <w:t>14 840</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sidRPr="001666CF">
              <w:rPr>
                <w:rFonts w:ascii="TimesNewRoman" w:eastAsia="Times New Roman" w:hAnsi="TimesNewRoman" w:cs="Arial"/>
                <w:sz w:val="20"/>
                <w:szCs w:val="20"/>
                <w:lang w:eastAsia="lv-LV"/>
              </w:rPr>
              <w:t xml:space="preserve">valsts budžeta izpildes procesā veikto valsts pamatbudžeta savstarpējo transfertu </w:t>
            </w:r>
            <w:r>
              <w:rPr>
                <w:rFonts w:ascii="TimesNewRoman" w:eastAsia="Times New Roman" w:hAnsi="TimesNewRoman" w:cs="Arial"/>
                <w:sz w:val="20"/>
                <w:szCs w:val="20"/>
                <w:lang w:eastAsia="lv-LV"/>
              </w:rPr>
              <w:t>samazinājums ar Vides aizsardzības un reģionālās attīstības ministriju.</w:t>
            </w:r>
          </w:p>
        </w:tc>
      </w:tr>
    </w:tbl>
    <w:p w:rsidR="0026629F" w:rsidRDefault="0026629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C012D" w:rsidTr="000E0E2E">
        <w:tc>
          <w:tcPr>
            <w:tcW w:w="1555" w:type="dxa"/>
            <w:shd w:val="clear" w:color="auto" w:fill="C5E0B3" w:themeFill="accent6" w:themeFillTint="66"/>
          </w:tcPr>
          <w:p w:rsidR="00FC012D" w:rsidRDefault="00FC012D" w:rsidP="00DC3B4B">
            <w:pPr>
              <w:jc w:val="both"/>
              <w:rPr>
                <w:sz w:val="20"/>
                <w:szCs w:val="20"/>
              </w:rPr>
            </w:pPr>
            <w:r>
              <w:rPr>
                <w:sz w:val="20"/>
                <w:szCs w:val="20"/>
              </w:rPr>
              <w:t>62.07.00</w:t>
            </w:r>
          </w:p>
        </w:tc>
        <w:tc>
          <w:tcPr>
            <w:tcW w:w="3827" w:type="dxa"/>
            <w:shd w:val="clear" w:color="auto" w:fill="C5E0B3" w:themeFill="accent6" w:themeFillTint="66"/>
          </w:tcPr>
          <w:p w:rsidR="00FC012D" w:rsidRDefault="00FC012D" w:rsidP="00DC3B4B">
            <w:pPr>
              <w:jc w:val="both"/>
              <w:rPr>
                <w:sz w:val="20"/>
                <w:szCs w:val="20"/>
              </w:rPr>
            </w:pPr>
            <w:r w:rsidRPr="00FC012D">
              <w:rPr>
                <w:sz w:val="20"/>
                <w:szCs w:val="20"/>
              </w:rPr>
              <w:t>Eiropas Reģionālās attīstības fonda (ERAF) projektu īstenošana (2014-2020)</w:t>
            </w:r>
          </w:p>
        </w:tc>
        <w:tc>
          <w:tcPr>
            <w:tcW w:w="1276" w:type="dxa"/>
            <w:shd w:val="clear" w:color="auto" w:fill="C5E0B3" w:themeFill="accent6" w:themeFillTint="66"/>
          </w:tcPr>
          <w:p w:rsidR="00FC012D" w:rsidRDefault="00EE410C" w:rsidP="00DC3B4B">
            <w:pPr>
              <w:jc w:val="both"/>
              <w:rPr>
                <w:sz w:val="20"/>
                <w:szCs w:val="20"/>
              </w:rPr>
            </w:pPr>
            <w:r>
              <w:rPr>
                <w:sz w:val="20"/>
                <w:szCs w:val="20"/>
              </w:rPr>
              <w:t>0</w:t>
            </w:r>
          </w:p>
        </w:tc>
        <w:tc>
          <w:tcPr>
            <w:tcW w:w="1275" w:type="dxa"/>
            <w:shd w:val="clear" w:color="auto" w:fill="C5E0B3" w:themeFill="accent6" w:themeFillTint="66"/>
          </w:tcPr>
          <w:p w:rsidR="00FC012D" w:rsidRDefault="005A7896" w:rsidP="00DC3B4B">
            <w:pPr>
              <w:jc w:val="both"/>
              <w:rPr>
                <w:sz w:val="20"/>
                <w:szCs w:val="20"/>
              </w:rPr>
            </w:pPr>
            <w:r>
              <w:rPr>
                <w:sz w:val="20"/>
                <w:szCs w:val="20"/>
              </w:rPr>
              <w:t>1 308 116</w:t>
            </w:r>
          </w:p>
        </w:tc>
        <w:tc>
          <w:tcPr>
            <w:tcW w:w="1411" w:type="dxa"/>
            <w:shd w:val="clear" w:color="auto" w:fill="C5E0B3" w:themeFill="accent6" w:themeFillTint="66"/>
          </w:tcPr>
          <w:p w:rsidR="00FC012D" w:rsidRDefault="00EE410C" w:rsidP="00DC3B4B">
            <w:pPr>
              <w:jc w:val="both"/>
              <w:rPr>
                <w:sz w:val="20"/>
                <w:szCs w:val="20"/>
              </w:rPr>
            </w:pPr>
            <w:r>
              <w:rPr>
                <w:sz w:val="20"/>
                <w:szCs w:val="20"/>
              </w:rPr>
              <w:t>1 308 116</w:t>
            </w:r>
          </w:p>
        </w:tc>
      </w:tr>
    </w:tbl>
    <w:p w:rsidR="00FC012D" w:rsidRDefault="001A2A8B" w:rsidP="00DC3B4B">
      <w:pPr>
        <w:jc w:val="both"/>
        <w:rPr>
          <w:i/>
          <w:sz w:val="20"/>
          <w:szCs w:val="20"/>
        </w:rPr>
      </w:pPr>
      <w:r>
        <w:rPr>
          <w:noProof/>
          <w:lang w:eastAsia="lv-LV"/>
        </w:rPr>
        <w:lastRenderedPageBreak/>
        <w:drawing>
          <wp:inline distT="0" distB="0" distL="0" distR="0" wp14:anchorId="40948B4E" wp14:editId="2A9C3C82">
            <wp:extent cx="5914017" cy="1744121"/>
            <wp:effectExtent l="0" t="0" r="10795" b="8890"/>
            <wp:docPr id="340"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827"/>
        <w:gridCol w:w="1276"/>
        <w:gridCol w:w="1275"/>
        <w:gridCol w:w="1411"/>
      </w:tblGrid>
      <w:tr w:rsidR="00170CAA" w:rsidRPr="00157F7C" w:rsidTr="00A4478B">
        <w:tc>
          <w:tcPr>
            <w:tcW w:w="1560" w:type="dxa"/>
          </w:tcPr>
          <w:p w:rsidR="00170CAA" w:rsidRPr="00157F7C" w:rsidRDefault="00170CAA" w:rsidP="00DC3B4B">
            <w:pPr>
              <w:tabs>
                <w:tab w:val="left" w:pos="0"/>
              </w:tabs>
              <w:jc w:val="both"/>
              <w:rPr>
                <w:sz w:val="20"/>
                <w:szCs w:val="20"/>
              </w:rPr>
            </w:pPr>
            <w:r>
              <w:rPr>
                <w:sz w:val="20"/>
                <w:szCs w:val="20"/>
              </w:rPr>
              <w:t>FM 17.01.2019 rīk.Nr.</w:t>
            </w:r>
            <w:r w:rsidR="00206C05">
              <w:rPr>
                <w:sz w:val="20"/>
                <w:szCs w:val="20"/>
              </w:rPr>
              <w:t>28</w:t>
            </w:r>
          </w:p>
        </w:tc>
        <w:tc>
          <w:tcPr>
            <w:tcW w:w="7789" w:type="dxa"/>
            <w:gridSpan w:val="4"/>
          </w:tcPr>
          <w:p w:rsidR="00170CAA" w:rsidRDefault="00206C05" w:rsidP="00DC3B4B">
            <w:pPr>
              <w:tabs>
                <w:tab w:val="left" w:pos="0"/>
              </w:tabs>
              <w:jc w:val="both"/>
              <w:rPr>
                <w:sz w:val="20"/>
                <w:szCs w:val="20"/>
              </w:rPr>
            </w:pPr>
            <w:r>
              <w:rPr>
                <w:sz w:val="20"/>
                <w:szCs w:val="20"/>
              </w:rPr>
              <w:t>1 308 116</w:t>
            </w:r>
            <w:r w:rsidR="00170CAA">
              <w:rPr>
                <w:sz w:val="20"/>
                <w:szCs w:val="20"/>
              </w:rPr>
              <w:t xml:space="preserve"> </w:t>
            </w:r>
            <w:r w:rsidR="00170CAA" w:rsidRPr="004C4FA4">
              <w:rPr>
                <w:i/>
                <w:sz w:val="20"/>
                <w:szCs w:val="20"/>
              </w:rPr>
              <w:t>euro</w:t>
            </w:r>
            <w:r w:rsidR="00170CAA" w:rsidRPr="000D3656">
              <w:rPr>
                <w:sz w:val="20"/>
                <w:szCs w:val="20"/>
              </w:rPr>
              <w:t xml:space="preserve"> apmērā </w:t>
            </w:r>
            <w:r w:rsidR="00170CAA">
              <w:rPr>
                <w:sz w:val="20"/>
                <w:szCs w:val="20"/>
              </w:rPr>
              <w:t>palieli</w:t>
            </w:r>
            <w:r w:rsidR="00170CAA" w:rsidRPr="000D3656">
              <w:rPr>
                <w:sz w:val="20"/>
                <w:szCs w:val="20"/>
              </w:rPr>
              <w:t xml:space="preserve">nāti izdevumi, </w:t>
            </w:r>
            <w:r>
              <w:rPr>
                <w:sz w:val="20"/>
                <w:szCs w:val="20"/>
              </w:rPr>
              <w:t>projekta “Energoefektivitātes paaugstināšana ēkā Nr.033, Lāčplēša ielā 1, Alūksnē”, “Energoefektivitātes paaugstināšana ēkā Nr.001, Rīgas ielā 199, Jēkabpilī” un “Ēkas Nr.001 fasādes atjaunošana, Krustabaznīcas ielā 9, Rīgā” īstenošanai (80.00.00 programma)</w:t>
            </w:r>
          </w:p>
          <w:p w:rsidR="00D77AD1" w:rsidRPr="00157F7C" w:rsidRDefault="00D77AD1" w:rsidP="00DC3B4B">
            <w:pPr>
              <w:tabs>
                <w:tab w:val="left" w:pos="0"/>
              </w:tabs>
              <w:jc w:val="both"/>
              <w:rPr>
                <w:sz w:val="20"/>
                <w:szCs w:val="20"/>
              </w:rPr>
            </w:pPr>
          </w:p>
        </w:tc>
      </w:tr>
      <w:tr w:rsidR="00D77AD1" w:rsidTr="00DC3B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shd w:val="clear" w:color="auto" w:fill="C5E0B3" w:themeFill="accent6" w:themeFillTint="66"/>
          </w:tcPr>
          <w:p w:rsidR="00D77AD1" w:rsidRDefault="00D77AD1" w:rsidP="00DC3B4B">
            <w:pPr>
              <w:jc w:val="both"/>
              <w:rPr>
                <w:sz w:val="20"/>
                <w:szCs w:val="20"/>
              </w:rPr>
            </w:pPr>
            <w:r w:rsidRPr="00D77AD1">
              <w:rPr>
                <w:sz w:val="20"/>
                <w:szCs w:val="20"/>
              </w:rPr>
              <w:t>70.02.00</w:t>
            </w:r>
          </w:p>
        </w:tc>
        <w:tc>
          <w:tcPr>
            <w:tcW w:w="3827" w:type="dxa"/>
            <w:shd w:val="clear" w:color="auto" w:fill="C5E0B3" w:themeFill="accent6" w:themeFillTint="66"/>
          </w:tcPr>
          <w:p w:rsidR="00D77AD1" w:rsidRDefault="00D77AD1" w:rsidP="00DC3B4B">
            <w:pPr>
              <w:jc w:val="both"/>
              <w:rPr>
                <w:sz w:val="20"/>
                <w:szCs w:val="20"/>
              </w:rPr>
            </w:pPr>
            <w:r w:rsidRPr="00D77AD1">
              <w:rPr>
                <w:sz w:val="20"/>
                <w:szCs w:val="20"/>
              </w:rPr>
              <w:t>Atmaksas valsts pamatbudžetā par LIFE programmas projekta finansējumu (2007-2013)</w:t>
            </w:r>
          </w:p>
        </w:tc>
        <w:tc>
          <w:tcPr>
            <w:tcW w:w="1276" w:type="dxa"/>
            <w:shd w:val="clear" w:color="auto" w:fill="C5E0B3" w:themeFill="accent6" w:themeFillTint="66"/>
          </w:tcPr>
          <w:p w:rsidR="00D77AD1" w:rsidRDefault="00D77AD1" w:rsidP="00DC3B4B">
            <w:pPr>
              <w:jc w:val="both"/>
              <w:rPr>
                <w:sz w:val="20"/>
                <w:szCs w:val="20"/>
              </w:rPr>
            </w:pPr>
            <w:r w:rsidRPr="00D77AD1">
              <w:rPr>
                <w:sz w:val="20"/>
                <w:szCs w:val="20"/>
              </w:rPr>
              <w:t>153</w:t>
            </w:r>
            <w:r>
              <w:rPr>
                <w:sz w:val="20"/>
                <w:szCs w:val="20"/>
              </w:rPr>
              <w:t xml:space="preserve"> </w:t>
            </w:r>
            <w:r w:rsidRPr="00D77AD1">
              <w:rPr>
                <w:sz w:val="20"/>
                <w:szCs w:val="20"/>
              </w:rPr>
              <w:t>798</w:t>
            </w:r>
          </w:p>
        </w:tc>
        <w:tc>
          <w:tcPr>
            <w:tcW w:w="1275" w:type="dxa"/>
            <w:shd w:val="clear" w:color="auto" w:fill="C5E0B3" w:themeFill="accent6" w:themeFillTint="66"/>
          </w:tcPr>
          <w:p w:rsidR="00D77AD1" w:rsidRDefault="00123945" w:rsidP="00DC3B4B">
            <w:pPr>
              <w:jc w:val="both"/>
              <w:rPr>
                <w:sz w:val="20"/>
                <w:szCs w:val="20"/>
              </w:rPr>
            </w:pPr>
            <w:r>
              <w:rPr>
                <w:sz w:val="20"/>
                <w:szCs w:val="20"/>
              </w:rPr>
              <w:t>1</w:t>
            </w:r>
          </w:p>
        </w:tc>
        <w:tc>
          <w:tcPr>
            <w:tcW w:w="1411" w:type="dxa"/>
            <w:shd w:val="clear" w:color="auto" w:fill="C5E0B3" w:themeFill="accent6" w:themeFillTint="66"/>
          </w:tcPr>
          <w:p w:rsidR="00D77AD1" w:rsidRDefault="00D77AD1" w:rsidP="00DC3B4B">
            <w:pPr>
              <w:jc w:val="both"/>
              <w:rPr>
                <w:sz w:val="20"/>
                <w:szCs w:val="20"/>
              </w:rPr>
            </w:pPr>
            <w:r w:rsidRPr="00D77AD1">
              <w:rPr>
                <w:sz w:val="20"/>
                <w:szCs w:val="20"/>
              </w:rPr>
              <w:t>153</w:t>
            </w:r>
            <w:r>
              <w:rPr>
                <w:sz w:val="20"/>
                <w:szCs w:val="20"/>
              </w:rPr>
              <w:t xml:space="preserve"> </w:t>
            </w:r>
            <w:r w:rsidR="00123945">
              <w:rPr>
                <w:sz w:val="20"/>
                <w:szCs w:val="20"/>
              </w:rPr>
              <w:t>799</w:t>
            </w:r>
          </w:p>
        </w:tc>
      </w:tr>
    </w:tbl>
    <w:p w:rsidR="00D77AD1" w:rsidRDefault="001A2A8B" w:rsidP="00DC3B4B">
      <w:pPr>
        <w:jc w:val="both"/>
        <w:rPr>
          <w:i/>
          <w:sz w:val="20"/>
          <w:szCs w:val="20"/>
        </w:rPr>
      </w:pPr>
      <w:r>
        <w:rPr>
          <w:noProof/>
          <w:lang w:eastAsia="lv-LV"/>
        </w:rPr>
        <w:drawing>
          <wp:inline distT="0" distB="0" distL="0" distR="0" wp14:anchorId="4C988E2B" wp14:editId="005EBB02">
            <wp:extent cx="5916258" cy="1744121"/>
            <wp:effectExtent l="0" t="0" r="8890" b="889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35838" w:rsidRPr="00157F7C" w:rsidTr="00A35838">
        <w:tc>
          <w:tcPr>
            <w:tcW w:w="1560" w:type="dxa"/>
          </w:tcPr>
          <w:p w:rsidR="00A35838" w:rsidRPr="00157F7C" w:rsidRDefault="00A35838" w:rsidP="00A35838">
            <w:pPr>
              <w:tabs>
                <w:tab w:val="left" w:pos="0"/>
              </w:tabs>
              <w:jc w:val="both"/>
              <w:rPr>
                <w:sz w:val="20"/>
                <w:szCs w:val="20"/>
              </w:rPr>
            </w:pPr>
            <w:r>
              <w:rPr>
                <w:sz w:val="20"/>
                <w:szCs w:val="20"/>
              </w:rPr>
              <w:t>FM 12.07.2019 rīk.Nr.238</w:t>
            </w:r>
          </w:p>
        </w:tc>
        <w:tc>
          <w:tcPr>
            <w:tcW w:w="7789" w:type="dxa"/>
          </w:tcPr>
          <w:p w:rsidR="00A35838" w:rsidRPr="00157F7C" w:rsidRDefault="00A35838" w:rsidP="00A35838">
            <w:pPr>
              <w:tabs>
                <w:tab w:val="left" w:pos="0"/>
              </w:tabs>
              <w:jc w:val="both"/>
              <w:rPr>
                <w:sz w:val="20"/>
                <w:szCs w:val="20"/>
              </w:rPr>
            </w:pPr>
            <w:r>
              <w:rPr>
                <w:sz w:val="20"/>
                <w:szCs w:val="20"/>
              </w:rPr>
              <w:t xml:space="preserve">1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Pr>
                <w:sz w:val="20"/>
                <w:szCs w:val="20"/>
              </w:rPr>
              <w:t xml:space="preserve"> citu Eiropas Savienības politiku instrumentu projektam “Īpaši aizsargājamu putnu</w:t>
            </w:r>
            <w:r w:rsidR="009C3D83">
              <w:rPr>
                <w:sz w:val="20"/>
                <w:szCs w:val="20"/>
              </w:rPr>
              <w:t xml:space="preserve"> sugu aizsardzības statusa uzlabošana Natura 2000 teritorijā “Ādaži”, lai nodrošinātu atmaksu valsts budžetā par veiktajiem izdevumiem (ĀFP)</w:t>
            </w:r>
          </w:p>
        </w:tc>
      </w:tr>
    </w:tbl>
    <w:p w:rsidR="00A35838" w:rsidRDefault="00A35838"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rsidTr="00205059">
        <w:tc>
          <w:tcPr>
            <w:tcW w:w="1555" w:type="dxa"/>
            <w:shd w:val="clear" w:color="auto" w:fill="C5E0B3" w:themeFill="accent6" w:themeFillTint="66"/>
          </w:tcPr>
          <w:p w:rsidR="00D77AD1" w:rsidRDefault="00D77AD1" w:rsidP="00DC3B4B">
            <w:pPr>
              <w:jc w:val="both"/>
              <w:rPr>
                <w:sz w:val="20"/>
                <w:szCs w:val="20"/>
              </w:rPr>
            </w:pPr>
            <w:r w:rsidRPr="00D77AD1">
              <w:rPr>
                <w:sz w:val="20"/>
                <w:szCs w:val="20"/>
              </w:rPr>
              <w:t>70.06.00</w:t>
            </w:r>
          </w:p>
        </w:tc>
        <w:tc>
          <w:tcPr>
            <w:tcW w:w="3827" w:type="dxa"/>
            <w:shd w:val="clear" w:color="auto" w:fill="C5E0B3" w:themeFill="accent6" w:themeFillTint="66"/>
          </w:tcPr>
          <w:p w:rsidR="00D77AD1" w:rsidRDefault="00D77AD1" w:rsidP="00DC3B4B">
            <w:pPr>
              <w:jc w:val="both"/>
              <w:rPr>
                <w:sz w:val="20"/>
                <w:szCs w:val="20"/>
              </w:rPr>
            </w:pPr>
            <w:r w:rsidRPr="00D77AD1">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D77AD1" w:rsidRDefault="00D77AD1" w:rsidP="00DC3B4B">
            <w:pPr>
              <w:jc w:val="both"/>
              <w:rPr>
                <w:sz w:val="20"/>
                <w:szCs w:val="20"/>
              </w:rPr>
            </w:pPr>
            <w:r w:rsidRPr="00D77AD1">
              <w:rPr>
                <w:sz w:val="20"/>
                <w:szCs w:val="20"/>
              </w:rPr>
              <w:t>4</w:t>
            </w:r>
            <w:r>
              <w:rPr>
                <w:sz w:val="20"/>
                <w:szCs w:val="20"/>
              </w:rPr>
              <w:t xml:space="preserve"> </w:t>
            </w:r>
            <w:r w:rsidRPr="00D77AD1">
              <w:rPr>
                <w:sz w:val="20"/>
                <w:szCs w:val="20"/>
              </w:rPr>
              <w:t>996</w:t>
            </w:r>
          </w:p>
        </w:tc>
        <w:tc>
          <w:tcPr>
            <w:tcW w:w="1275" w:type="dxa"/>
            <w:shd w:val="clear" w:color="auto" w:fill="C5E0B3" w:themeFill="accent6" w:themeFillTint="66"/>
          </w:tcPr>
          <w:p w:rsidR="00D77AD1" w:rsidRDefault="00D77AD1" w:rsidP="00DC3B4B">
            <w:pPr>
              <w:jc w:val="both"/>
              <w:rPr>
                <w:sz w:val="20"/>
                <w:szCs w:val="20"/>
              </w:rPr>
            </w:pPr>
            <w:r>
              <w:rPr>
                <w:sz w:val="20"/>
                <w:szCs w:val="20"/>
              </w:rPr>
              <w:t>0</w:t>
            </w:r>
          </w:p>
        </w:tc>
        <w:tc>
          <w:tcPr>
            <w:tcW w:w="1411" w:type="dxa"/>
            <w:shd w:val="clear" w:color="auto" w:fill="C5E0B3" w:themeFill="accent6" w:themeFillTint="66"/>
          </w:tcPr>
          <w:p w:rsidR="00D77AD1" w:rsidRDefault="00D77AD1" w:rsidP="00DC3B4B">
            <w:pPr>
              <w:jc w:val="both"/>
              <w:rPr>
                <w:sz w:val="20"/>
                <w:szCs w:val="20"/>
              </w:rPr>
            </w:pPr>
            <w:r w:rsidRPr="00D77AD1">
              <w:rPr>
                <w:sz w:val="20"/>
                <w:szCs w:val="20"/>
              </w:rPr>
              <w:t>4</w:t>
            </w:r>
            <w:r>
              <w:rPr>
                <w:sz w:val="20"/>
                <w:szCs w:val="20"/>
              </w:rPr>
              <w:t xml:space="preserve"> </w:t>
            </w:r>
            <w:r w:rsidRPr="00D77AD1">
              <w:rPr>
                <w:sz w:val="20"/>
                <w:szCs w:val="20"/>
              </w:rPr>
              <w:t>996</w:t>
            </w:r>
          </w:p>
        </w:tc>
      </w:tr>
    </w:tbl>
    <w:p w:rsidR="00D77AD1" w:rsidRDefault="00D77AD1"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B0B4C" w:rsidTr="00FB0B4C">
        <w:trPr>
          <w:trHeight w:val="267"/>
        </w:trPr>
        <w:tc>
          <w:tcPr>
            <w:tcW w:w="1555" w:type="dxa"/>
            <w:shd w:val="clear" w:color="auto" w:fill="C5E0B3" w:themeFill="accent6" w:themeFillTint="66"/>
          </w:tcPr>
          <w:p w:rsidR="00FB0B4C" w:rsidRDefault="00FB0B4C" w:rsidP="00DC3B4B">
            <w:pPr>
              <w:jc w:val="both"/>
              <w:rPr>
                <w:sz w:val="20"/>
                <w:szCs w:val="20"/>
              </w:rPr>
            </w:pPr>
            <w:r>
              <w:rPr>
                <w:sz w:val="20"/>
                <w:szCs w:val="20"/>
              </w:rPr>
              <w:t>70.15.00</w:t>
            </w:r>
          </w:p>
        </w:tc>
        <w:tc>
          <w:tcPr>
            <w:tcW w:w="3827" w:type="dxa"/>
            <w:shd w:val="clear" w:color="auto" w:fill="C5E0B3" w:themeFill="accent6" w:themeFillTint="66"/>
          </w:tcPr>
          <w:p w:rsidR="00FB0B4C" w:rsidRDefault="00FB0B4C" w:rsidP="00DC3B4B">
            <w:pPr>
              <w:jc w:val="both"/>
              <w:rPr>
                <w:sz w:val="20"/>
                <w:szCs w:val="20"/>
              </w:rPr>
            </w:pPr>
            <w:r w:rsidRPr="00FB0B4C">
              <w:rPr>
                <w:sz w:val="20"/>
                <w:szCs w:val="20"/>
              </w:rPr>
              <w:t>Eiropas Savienības programmas Erasmus+ projektu īstenošanas nodrošināšana</w:t>
            </w:r>
          </w:p>
        </w:tc>
        <w:tc>
          <w:tcPr>
            <w:tcW w:w="1276" w:type="dxa"/>
            <w:shd w:val="clear" w:color="auto" w:fill="C5E0B3" w:themeFill="accent6" w:themeFillTint="66"/>
          </w:tcPr>
          <w:p w:rsidR="00FB0B4C" w:rsidRDefault="005A7896" w:rsidP="00DC3B4B">
            <w:pPr>
              <w:jc w:val="both"/>
              <w:rPr>
                <w:sz w:val="20"/>
                <w:szCs w:val="20"/>
              </w:rPr>
            </w:pPr>
            <w:r>
              <w:rPr>
                <w:sz w:val="20"/>
                <w:szCs w:val="20"/>
              </w:rPr>
              <w:t>6 948</w:t>
            </w:r>
          </w:p>
        </w:tc>
        <w:tc>
          <w:tcPr>
            <w:tcW w:w="1275" w:type="dxa"/>
            <w:shd w:val="clear" w:color="auto" w:fill="C5E0B3" w:themeFill="accent6" w:themeFillTint="66"/>
          </w:tcPr>
          <w:p w:rsidR="00FB0B4C" w:rsidRDefault="00C918B6" w:rsidP="00DC3B4B">
            <w:pPr>
              <w:jc w:val="both"/>
              <w:rPr>
                <w:sz w:val="20"/>
                <w:szCs w:val="20"/>
              </w:rPr>
            </w:pPr>
            <w:r>
              <w:rPr>
                <w:sz w:val="20"/>
                <w:szCs w:val="20"/>
              </w:rPr>
              <w:t>32 319</w:t>
            </w:r>
          </w:p>
        </w:tc>
        <w:tc>
          <w:tcPr>
            <w:tcW w:w="1411" w:type="dxa"/>
            <w:shd w:val="clear" w:color="auto" w:fill="C5E0B3" w:themeFill="accent6" w:themeFillTint="66"/>
          </w:tcPr>
          <w:p w:rsidR="00FB0B4C" w:rsidRDefault="00C918B6" w:rsidP="00DC3B4B">
            <w:pPr>
              <w:jc w:val="both"/>
              <w:rPr>
                <w:sz w:val="20"/>
                <w:szCs w:val="20"/>
              </w:rPr>
            </w:pPr>
            <w:r>
              <w:rPr>
                <w:sz w:val="20"/>
                <w:szCs w:val="20"/>
              </w:rPr>
              <w:t>39 267</w:t>
            </w:r>
          </w:p>
        </w:tc>
      </w:tr>
    </w:tbl>
    <w:p w:rsidR="00EE410C" w:rsidRDefault="001A2A8B" w:rsidP="00DC3B4B">
      <w:pPr>
        <w:jc w:val="both"/>
        <w:rPr>
          <w:i/>
          <w:sz w:val="20"/>
          <w:szCs w:val="20"/>
        </w:rPr>
      </w:pPr>
      <w:r>
        <w:rPr>
          <w:noProof/>
          <w:lang w:eastAsia="lv-LV"/>
        </w:rPr>
        <w:drawing>
          <wp:inline distT="0" distB="0" distL="0" distR="0" wp14:anchorId="6A0778DA" wp14:editId="4479A30E">
            <wp:extent cx="5916258" cy="1744121"/>
            <wp:effectExtent l="0" t="0" r="8890" b="889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B247B" w:rsidRPr="00E816FB" w:rsidTr="00162775">
        <w:tc>
          <w:tcPr>
            <w:tcW w:w="1560" w:type="dxa"/>
          </w:tcPr>
          <w:p w:rsidR="008B247B" w:rsidRDefault="008B247B"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8B247B" w:rsidRPr="00144A82" w:rsidRDefault="008B247B" w:rsidP="00162775">
            <w:pPr>
              <w:tabs>
                <w:tab w:val="left" w:pos="0"/>
              </w:tabs>
              <w:jc w:val="both"/>
              <w:rPr>
                <w:sz w:val="20"/>
                <w:szCs w:val="20"/>
              </w:rPr>
            </w:pPr>
          </w:p>
        </w:tc>
        <w:tc>
          <w:tcPr>
            <w:tcW w:w="7789" w:type="dxa"/>
          </w:tcPr>
          <w:p w:rsidR="008B247B" w:rsidRPr="00144A82" w:rsidRDefault="008B247B" w:rsidP="00162775">
            <w:pPr>
              <w:tabs>
                <w:tab w:val="left" w:pos="0"/>
              </w:tabs>
              <w:jc w:val="both"/>
              <w:rPr>
                <w:sz w:val="20"/>
                <w:szCs w:val="20"/>
              </w:rPr>
            </w:pPr>
            <w:r>
              <w:rPr>
                <w:sz w:val="20"/>
                <w:szCs w:val="20"/>
              </w:rPr>
              <w:t xml:space="preserve">22 984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8B247B">
              <w:rPr>
                <w:sz w:val="20"/>
                <w:szCs w:val="20"/>
              </w:rPr>
              <w:t>lai nodrošinātu finansējumu Latvijas Nacionālās aizsardzības akadēmijai 2019.gadā programmas Erasmus+ mobilitātes projekta īstenošanai</w:t>
            </w:r>
            <w:r w:rsidRPr="00296CEE">
              <w:rPr>
                <w:sz w:val="20"/>
                <w:szCs w:val="20"/>
              </w:rPr>
              <w:t xml:space="preserve"> (transferts no </w:t>
            </w:r>
            <w:r w:rsidRPr="008B247B">
              <w:rPr>
                <w:sz w:val="20"/>
                <w:szCs w:val="20"/>
              </w:rPr>
              <w:t>Izglītības un zinātnes ministrijas budžeta apakšprogrammas 70.15.00 “Eiropas Savienības programmas Erasmus+ projektu īstenošanas nodrošināšana”</w:t>
            </w:r>
            <w:r w:rsidRPr="00296CEE">
              <w:rPr>
                <w:sz w:val="20"/>
                <w:szCs w:val="20"/>
              </w:rPr>
              <w:t>).</w:t>
            </w:r>
          </w:p>
        </w:tc>
      </w:tr>
    </w:tbl>
    <w:p w:rsidR="008B247B" w:rsidRDefault="008B247B"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D113E" w:rsidTr="00205059">
        <w:tc>
          <w:tcPr>
            <w:tcW w:w="1555" w:type="dxa"/>
            <w:shd w:val="clear" w:color="auto" w:fill="C5E0B3" w:themeFill="accent6" w:themeFillTint="66"/>
          </w:tcPr>
          <w:p w:rsidR="003D113E" w:rsidRDefault="003D113E" w:rsidP="00DC3B4B">
            <w:pPr>
              <w:jc w:val="both"/>
              <w:rPr>
                <w:sz w:val="20"/>
                <w:szCs w:val="20"/>
              </w:rPr>
            </w:pPr>
            <w:r>
              <w:rPr>
                <w:sz w:val="20"/>
                <w:szCs w:val="20"/>
              </w:rPr>
              <w:lastRenderedPageBreak/>
              <w:t>73.02.00</w:t>
            </w:r>
          </w:p>
        </w:tc>
        <w:tc>
          <w:tcPr>
            <w:tcW w:w="3827" w:type="dxa"/>
            <w:shd w:val="clear" w:color="auto" w:fill="C5E0B3" w:themeFill="accent6" w:themeFillTint="66"/>
          </w:tcPr>
          <w:p w:rsidR="003D113E" w:rsidRDefault="003D113E" w:rsidP="00DC3B4B">
            <w:pPr>
              <w:jc w:val="both"/>
              <w:rPr>
                <w:sz w:val="20"/>
                <w:szCs w:val="20"/>
              </w:rPr>
            </w:pPr>
            <w:r w:rsidRPr="003D113E">
              <w:rPr>
                <w:sz w:val="20"/>
                <w:szCs w:val="20"/>
              </w:rPr>
              <w:t>Atmaksas valsts pamatbudžetā par citu ārvalstu finanšu palīdzības līdzfinansēto projektu finansējumu</w:t>
            </w:r>
          </w:p>
        </w:tc>
        <w:tc>
          <w:tcPr>
            <w:tcW w:w="1276" w:type="dxa"/>
            <w:shd w:val="clear" w:color="auto" w:fill="C5E0B3" w:themeFill="accent6" w:themeFillTint="66"/>
          </w:tcPr>
          <w:p w:rsidR="003D113E" w:rsidRDefault="003D113E" w:rsidP="00DC3B4B">
            <w:pPr>
              <w:jc w:val="both"/>
              <w:rPr>
                <w:sz w:val="20"/>
                <w:szCs w:val="20"/>
              </w:rPr>
            </w:pPr>
            <w:r w:rsidRPr="003D113E">
              <w:rPr>
                <w:sz w:val="20"/>
                <w:szCs w:val="20"/>
              </w:rPr>
              <w:t>2</w:t>
            </w:r>
            <w:r>
              <w:rPr>
                <w:sz w:val="20"/>
                <w:szCs w:val="20"/>
              </w:rPr>
              <w:t> </w:t>
            </w:r>
            <w:r w:rsidRPr="003D113E">
              <w:rPr>
                <w:sz w:val="20"/>
                <w:szCs w:val="20"/>
              </w:rPr>
              <w:t>706</w:t>
            </w:r>
            <w:r>
              <w:rPr>
                <w:sz w:val="20"/>
                <w:szCs w:val="20"/>
              </w:rPr>
              <w:t xml:space="preserve"> </w:t>
            </w:r>
            <w:r w:rsidRPr="003D113E">
              <w:rPr>
                <w:sz w:val="20"/>
                <w:szCs w:val="20"/>
              </w:rPr>
              <w:t>914</w:t>
            </w:r>
          </w:p>
        </w:tc>
        <w:tc>
          <w:tcPr>
            <w:tcW w:w="1275" w:type="dxa"/>
            <w:shd w:val="clear" w:color="auto" w:fill="C5E0B3" w:themeFill="accent6" w:themeFillTint="66"/>
          </w:tcPr>
          <w:p w:rsidR="003D113E" w:rsidRDefault="000D5AF7" w:rsidP="00DC3B4B">
            <w:pPr>
              <w:jc w:val="both"/>
              <w:rPr>
                <w:sz w:val="20"/>
                <w:szCs w:val="20"/>
              </w:rPr>
            </w:pPr>
            <w:r>
              <w:rPr>
                <w:sz w:val="20"/>
                <w:szCs w:val="20"/>
              </w:rPr>
              <w:t>2 814 307</w:t>
            </w:r>
          </w:p>
        </w:tc>
        <w:tc>
          <w:tcPr>
            <w:tcW w:w="1411" w:type="dxa"/>
            <w:shd w:val="clear" w:color="auto" w:fill="C5E0B3" w:themeFill="accent6" w:themeFillTint="66"/>
          </w:tcPr>
          <w:p w:rsidR="003D113E" w:rsidRDefault="000D5AF7" w:rsidP="00DC3B4B">
            <w:pPr>
              <w:jc w:val="both"/>
              <w:rPr>
                <w:sz w:val="20"/>
                <w:szCs w:val="20"/>
              </w:rPr>
            </w:pPr>
            <w:r>
              <w:rPr>
                <w:sz w:val="20"/>
                <w:szCs w:val="20"/>
              </w:rPr>
              <w:t>5 521 221</w:t>
            </w:r>
          </w:p>
        </w:tc>
      </w:tr>
    </w:tbl>
    <w:p w:rsidR="003D113E" w:rsidRDefault="001A2A8B" w:rsidP="00DC3B4B">
      <w:pPr>
        <w:jc w:val="both"/>
        <w:rPr>
          <w:i/>
          <w:sz w:val="20"/>
          <w:szCs w:val="20"/>
        </w:rPr>
      </w:pPr>
      <w:r>
        <w:rPr>
          <w:noProof/>
          <w:lang w:eastAsia="lv-LV"/>
        </w:rPr>
        <w:drawing>
          <wp:inline distT="0" distB="0" distL="0" distR="0" wp14:anchorId="681C3DBE" wp14:editId="12762038">
            <wp:extent cx="5912896" cy="1744122"/>
            <wp:effectExtent l="0" t="0" r="12065" b="889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827"/>
        <w:gridCol w:w="1276"/>
        <w:gridCol w:w="1275"/>
        <w:gridCol w:w="1411"/>
      </w:tblGrid>
      <w:tr w:rsidR="00A70BA8" w:rsidRPr="00E816FB" w:rsidTr="00924B75">
        <w:tc>
          <w:tcPr>
            <w:tcW w:w="1560" w:type="dxa"/>
          </w:tcPr>
          <w:p w:rsidR="00A70BA8" w:rsidRDefault="00A70BA8" w:rsidP="00924B75">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Pr>
                <w:sz w:val="20"/>
                <w:szCs w:val="20"/>
              </w:rPr>
              <w:t>9 rīk.Nr.340</w:t>
            </w:r>
          </w:p>
          <w:p w:rsidR="00A70BA8" w:rsidRPr="00144A82" w:rsidRDefault="00A70BA8" w:rsidP="00924B75">
            <w:pPr>
              <w:tabs>
                <w:tab w:val="left" w:pos="0"/>
              </w:tabs>
              <w:jc w:val="both"/>
              <w:rPr>
                <w:sz w:val="20"/>
                <w:szCs w:val="20"/>
              </w:rPr>
            </w:pPr>
          </w:p>
        </w:tc>
        <w:tc>
          <w:tcPr>
            <w:tcW w:w="7789" w:type="dxa"/>
            <w:gridSpan w:val="4"/>
          </w:tcPr>
          <w:p w:rsidR="00A70BA8" w:rsidRDefault="00A70BA8" w:rsidP="00A70BA8">
            <w:pPr>
              <w:jc w:val="both"/>
              <w:rPr>
                <w:sz w:val="20"/>
                <w:szCs w:val="20"/>
              </w:rPr>
            </w:pPr>
            <w:r>
              <w:rPr>
                <w:sz w:val="20"/>
                <w:szCs w:val="20"/>
              </w:rPr>
              <w:t xml:space="preserve">2 814 307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 xml:space="preserve">tai skaitā, </w:t>
            </w:r>
            <w:r w:rsidRPr="00A70BA8">
              <w:rPr>
                <w:sz w:val="20"/>
                <w:szCs w:val="20"/>
              </w:rPr>
              <w:t>1 829 417 </w:t>
            </w:r>
            <w:r w:rsidRPr="00A70BA8">
              <w:rPr>
                <w:i/>
                <w:sz w:val="20"/>
                <w:szCs w:val="20"/>
              </w:rPr>
              <w:t>euro</w:t>
            </w:r>
            <w:r>
              <w:rPr>
                <w:sz w:val="20"/>
                <w:szCs w:val="20"/>
              </w:rPr>
              <w:t xml:space="preserve"> apmērā,</w:t>
            </w:r>
            <w:r w:rsidRPr="00A70BA8">
              <w:rPr>
                <w:sz w:val="20"/>
                <w:szCs w:val="20"/>
              </w:rPr>
              <w:t xml:space="preserve"> lai veiktu ārvalstu finanšu palīdzības līdzekļu atmaksu valsts pamatbudžetā par Aizsardzības ministrijas veiktajiem izdevumiem pamatfunkciju īstenošanai, kas tiek attiecināti uz NATO investīciju programmu, lai nodrošinātu infrastruktūru sabiedroto vajadzībām un 984 890 </w:t>
            </w:r>
            <w:r w:rsidRPr="00A70BA8">
              <w:rPr>
                <w:i/>
                <w:sz w:val="20"/>
                <w:szCs w:val="20"/>
              </w:rPr>
              <w:t>euro</w:t>
            </w:r>
            <w:r>
              <w:rPr>
                <w:sz w:val="20"/>
                <w:szCs w:val="20"/>
              </w:rPr>
              <w:t xml:space="preserve"> apmērā</w:t>
            </w:r>
            <w:r w:rsidRPr="00A70BA8">
              <w:rPr>
                <w:sz w:val="20"/>
                <w:szCs w:val="20"/>
              </w:rPr>
              <w:t>, lai veiktu ārvalstu finanšu palīdzības līdzekļu atmaksu par projekta „NATO Kaujas grupas klātbūtnes nodrošināšana” ietvaros veiktajiem izdevumiem atbilstoši Ministru kabineta 2017.gada 19.aprīļa rīkojumam Nr.194 (ĀFP).</w:t>
            </w:r>
          </w:p>
          <w:p w:rsidR="001A2A8B" w:rsidRPr="00A70BA8" w:rsidRDefault="001A2A8B" w:rsidP="00A70BA8">
            <w:pPr>
              <w:jc w:val="both"/>
              <w:rPr>
                <w:sz w:val="28"/>
                <w:szCs w:val="28"/>
              </w:rPr>
            </w:pPr>
          </w:p>
        </w:tc>
      </w:tr>
      <w:tr w:rsidR="0062094C" w:rsidTr="001A2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shd w:val="clear" w:color="auto" w:fill="C5E0B3" w:themeFill="accent6" w:themeFillTint="66"/>
          </w:tcPr>
          <w:p w:rsidR="0062094C" w:rsidRDefault="0062094C" w:rsidP="00DC3B4B">
            <w:pPr>
              <w:jc w:val="both"/>
              <w:rPr>
                <w:sz w:val="20"/>
                <w:szCs w:val="20"/>
              </w:rPr>
            </w:pPr>
            <w:r>
              <w:rPr>
                <w:sz w:val="20"/>
                <w:szCs w:val="20"/>
              </w:rPr>
              <w:t>73.07.00</w:t>
            </w:r>
          </w:p>
        </w:tc>
        <w:tc>
          <w:tcPr>
            <w:tcW w:w="3827" w:type="dxa"/>
            <w:shd w:val="clear" w:color="auto" w:fill="C5E0B3" w:themeFill="accent6" w:themeFillTint="66"/>
          </w:tcPr>
          <w:p w:rsidR="0062094C" w:rsidRDefault="0062094C" w:rsidP="00DC3B4B">
            <w:pPr>
              <w:jc w:val="both"/>
              <w:rPr>
                <w:sz w:val="20"/>
                <w:szCs w:val="20"/>
              </w:rPr>
            </w:pPr>
            <w:r w:rsidRPr="0062094C">
              <w:rPr>
                <w:sz w:val="20"/>
                <w:szCs w:val="20"/>
              </w:rPr>
              <w:t>NATO investīciju projekti</w:t>
            </w:r>
          </w:p>
        </w:tc>
        <w:tc>
          <w:tcPr>
            <w:tcW w:w="1276" w:type="dxa"/>
            <w:shd w:val="clear" w:color="auto" w:fill="C5E0B3" w:themeFill="accent6" w:themeFillTint="66"/>
          </w:tcPr>
          <w:p w:rsidR="0062094C" w:rsidRDefault="005A7896" w:rsidP="00DC3B4B">
            <w:pPr>
              <w:jc w:val="both"/>
              <w:rPr>
                <w:sz w:val="20"/>
                <w:szCs w:val="20"/>
              </w:rPr>
            </w:pPr>
            <w:r>
              <w:rPr>
                <w:sz w:val="20"/>
                <w:szCs w:val="20"/>
              </w:rPr>
              <w:t>50 000</w:t>
            </w:r>
          </w:p>
        </w:tc>
        <w:tc>
          <w:tcPr>
            <w:tcW w:w="1275" w:type="dxa"/>
            <w:shd w:val="clear" w:color="auto" w:fill="C5E0B3" w:themeFill="accent6" w:themeFillTint="66"/>
          </w:tcPr>
          <w:p w:rsidR="0062094C" w:rsidRDefault="00814FD5" w:rsidP="00DC3B4B">
            <w:pPr>
              <w:jc w:val="both"/>
              <w:rPr>
                <w:sz w:val="20"/>
                <w:szCs w:val="20"/>
              </w:rPr>
            </w:pPr>
            <w:r>
              <w:rPr>
                <w:sz w:val="20"/>
                <w:szCs w:val="20"/>
              </w:rPr>
              <w:t>5 576 575</w:t>
            </w:r>
          </w:p>
        </w:tc>
        <w:tc>
          <w:tcPr>
            <w:tcW w:w="1411" w:type="dxa"/>
            <w:shd w:val="clear" w:color="auto" w:fill="C5E0B3" w:themeFill="accent6" w:themeFillTint="66"/>
          </w:tcPr>
          <w:p w:rsidR="0062094C" w:rsidRDefault="001A2A8B" w:rsidP="00DC3B4B">
            <w:pPr>
              <w:jc w:val="both"/>
              <w:rPr>
                <w:sz w:val="20"/>
                <w:szCs w:val="20"/>
              </w:rPr>
            </w:pPr>
            <w:r>
              <w:rPr>
                <w:sz w:val="20"/>
                <w:szCs w:val="20"/>
              </w:rPr>
              <w:t>5 626 575</w:t>
            </w:r>
          </w:p>
        </w:tc>
      </w:tr>
    </w:tbl>
    <w:p w:rsidR="000770AF" w:rsidRDefault="001A2A8B" w:rsidP="00DC3B4B">
      <w:pPr>
        <w:jc w:val="both"/>
        <w:rPr>
          <w:i/>
          <w:sz w:val="20"/>
          <w:szCs w:val="20"/>
        </w:rPr>
      </w:pPr>
      <w:r>
        <w:rPr>
          <w:noProof/>
          <w:lang w:eastAsia="lv-LV"/>
        </w:rPr>
        <w:drawing>
          <wp:inline distT="0" distB="0" distL="0" distR="0" wp14:anchorId="2FF0E29E" wp14:editId="5E78F94A">
            <wp:extent cx="5912896" cy="1744121"/>
            <wp:effectExtent l="0" t="0" r="12065" b="8890"/>
            <wp:docPr id="362" name="Chart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5B0A63" w:rsidRPr="000D3656" w:rsidTr="001A2A8B">
        <w:tc>
          <w:tcPr>
            <w:tcW w:w="1565" w:type="dxa"/>
          </w:tcPr>
          <w:p w:rsidR="005B0A63" w:rsidRPr="000D3656" w:rsidRDefault="005B0A63" w:rsidP="006E3C74">
            <w:pPr>
              <w:tabs>
                <w:tab w:val="left" w:pos="0"/>
              </w:tabs>
              <w:jc w:val="both"/>
              <w:rPr>
                <w:sz w:val="20"/>
                <w:szCs w:val="20"/>
              </w:rPr>
            </w:pPr>
            <w:r>
              <w:rPr>
                <w:sz w:val="20"/>
                <w:szCs w:val="20"/>
              </w:rPr>
              <w:t>FM 19.11</w:t>
            </w:r>
            <w:r w:rsidRPr="000D3656">
              <w:rPr>
                <w:sz w:val="20"/>
                <w:szCs w:val="20"/>
              </w:rPr>
              <w:t>.201</w:t>
            </w:r>
            <w:r>
              <w:rPr>
                <w:sz w:val="20"/>
                <w:szCs w:val="20"/>
              </w:rPr>
              <w:t>9</w:t>
            </w:r>
            <w:r w:rsidRPr="000D3656">
              <w:rPr>
                <w:sz w:val="20"/>
                <w:szCs w:val="20"/>
              </w:rPr>
              <w:t xml:space="preserve"> rīk.Nr.</w:t>
            </w:r>
            <w:r>
              <w:rPr>
                <w:sz w:val="20"/>
                <w:szCs w:val="20"/>
              </w:rPr>
              <w:t>397</w:t>
            </w:r>
          </w:p>
        </w:tc>
        <w:tc>
          <w:tcPr>
            <w:tcW w:w="7796" w:type="dxa"/>
          </w:tcPr>
          <w:p w:rsidR="005B0A63" w:rsidRPr="000D3656" w:rsidRDefault="005B0A63" w:rsidP="005B0A63">
            <w:pPr>
              <w:tabs>
                <w:tab w:val="left" w:pos="0"/>
              </w:tabs>
              <w:jc w:val="both"/>
              <w:rPr>
                <w:sz w:val="20"/>
                <w:szCs w:val="20"/>
              </w:rPr>
            </w:pPr>
            <w:r>
              <w:rPr>
                <w:sz w:val="20"/>
                <w:szCs w:val="20"/>
              </w:rPr>
              <w:t xml:space="preserve">38 858 </w:t>
            </w:r>
            <w:r w:rsidRPr="004C4FA4">
              <w:rPr>
                <w:i/>
                <w:sz w:val="20"/>
                <w:szCs w:val="20"/>
              </w:rPr>
              <w:t>euro</w:t>
            </w:r>
            <w:r>
              <w:rPr>
                <w:sz w:val="20"/>
                <w:szCs w:val="20"/>
              </w:rPr>
              <w:t xml:space="preserve"> apmērā palielināti izdevumi </w:t>
            </w:r>
            <w:r w:rsidRPr="005B0A63">
              <w:rPr>
                <w:sz w:val="20"/>
                <w:szCs w:val="20"/>
              </w:rPr>
              <w:t>citas ārvalstu finanšu palīdzības līdzfinansētā projekta “Drošības investīciju programmas koordinēšana” īstenošanai atbilstoši Ministru kabineta 2019.gada 22.oktobra rīkojuma Nr.512 2.punktam</w:t>
            </w:r>
            <w:r>
              <w:rPr>
                <w:sz w:val="20"/>
                <w:szCs w:val="20"/>
              </w:rPr>
              <w:t xml:space="preserve"> (80.00.00 programma).</w:t>
            </w:r>
          </w:p>
        </w:tc>
      </w:tr>
      <w:tr w:rsidR="00276803" w:rsidRPr="00014A64" w:rsidTr="001A2A8B">
        <w:tc>
          <w:tcPr>
            <w:tcW w:w="1565" w:type="dxa"/>
          </w:tcPr>
          <w:p w:rsidR="00276803" w:rsidRPr="000D3656" w:rsidRDefault="00276803"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96" w:type="dxa"/>
          </w:tcPr>
          <w:p w:rsidR="00276803" w:rsidRDefault="00276803" w:rsidP="00276803">
            <w:pPr>
              <w:tabs>
                <w:tab w:val="left" w:pos="0"/>
              </w:tabs>
              <w:jc w:val="both"/>
              <w:rPr>
                <w:sz w:val="20"/>
                <w:szCs w:val="20"/>
              </w:rPr>
            </w:pPr>
            <w:r>
              <w:rPr>
                <w:sz w:val="20"/>
                <w:szCs w:val="20"/>
              </w:rPr>
              <w:t xml:space="preserve">250 000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276803">
              <w:rPr>
                <w:sz w:val="20"/>
                <w:szCs w:val="20"/>
              </w:rPr>
              <w:t>projekta “Infrastruktūras nodrošināšana sabiedroto uzņemšanai” īstenošanai (ĀFP).</w:t>
            </w:r>
          </w:p>
        </w:tc>
      </w:tr>
      <w:tr w:rsidR="0026629F" w:rsidRPr="00157F7C" w:rsidTr="001A2A8B">
        <w:tc>
          <w:tcPr>
            <w:tcW w:w="1565" w:type="dxa"/>
          </w:tcPr>
          <w:p w:rsidR="0026629F" w:rsidRPr="00157F7C" w:rsidRDefault="0026629F" w:rsidP="00950569">
            <w:pPr>
              <w:tabs>
                <w:tab w:val="left" w:pos="0"/>
              </w:tabs>
              <w:jc w:val="both"/>
              <w:rPr>
                <w:sz w:val="20"/>
                <w:szCs w:val="20"/>
              </w:rPr>
            </w:pPr>
            <w:r>
              <w:rPr>
                <w:sz w:val="20"/>
                <w:szCs w:val="20"/>
              </w:rPr>
              <w:t>FM 04.12.2019 rīk.Nr.413</w:t>
            </w:r>
          </w:p>
        </w:tc>
        <w:tc>
          <w:tcPr>
            <w:tcW w:w="7796" w:type="dxa"/>
          </w:tcPr>
          <w:p w:rsidR="0026629F" w:rsidRPr="00157F7C" w:rsidRDefault="0026629F" w:rsidP="00950569">
            <w:pPr>
              <w:tabs>
                <w:tab w:val="left" w:pos="0"/>
              </w:tabs>
              <w:jc w:val="both"/>
              <w:rPr>
                <w:sz w:val="20"/>
                <w:szCs w:val="20"/>
              </w:rPr>
            </w:pPr>
            <w:r>
              <w:rPr>
                <w:sz w:val="20"/>
                <w:szCs w:val="20"/>
              </w:rPr>
              <w:t>412 778</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5B0A63" w:rsidRDefault="005B0A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rsidR="00903381" w:rsidRDefault="00EE410C" w:rsidP="00DC3B4B">
            <w:pPr>
              <w:jc w:val="both"/>
              <w:rPr>
                <w:sz w:val="20"/>
                <w:szCs w:val="20"/>
              </w:rPr>
            </w:pPr>
            <w:r>
              <w:rPr>
                <w:sz w:val="20"/>
                <w:szCs w:val="20"/>
              </w:rPr>
              <w:t>4 955 872</w:t>
            </w:r>
          </w:p>
        </w:tc>
        <w:tc>
          <w:tcPr>
            <w:tcW w:w="1275" w:type="dxa"/>
            <w:shd w:val="clear" w:color="auto" w:fill="C5E0B3" w:themeFill="accent6" w:themeFillTint="66"/>
          </w:tcPr>
          <w:p w:rsidR="00903381" w:rsidRDefault="00814FD5" w:rsidP="00DC3B4B">
            <w:pPr>
              <w:jc w:val="both"/>
              <w:rPr>
                <w:sz w:val="20"/>
                <w:szCs w:val="20"/>
              </w:rPr>
            </w:pPr>
            <w:r>
              <w:rPr>
                <w:sz w:val="20"/>
                <w:szCs w:val="20"/>
              </w:rPr>
              <w:t>-106 731</w:t>
            </w:r>
          </w:p>
        </w:tc>
        <w:tc>
          <w:tcPr>
            <w:tcW w:w="1411" w:type="dxa"/>
            <w:shd w:val="clear" w:color="auto" w:fill="C5E0B3" w:themeFill="accent6" w:themeFillTint="66"/>
          </w:tcPr>
          <w:p w:rsidR="00903381" w:rsidRDefault="00161C10" w:rsidP="00DC3B4B">
            <w:pPr>
              <w:jc w:val="both"/>
              <w:rPr>
                <w:sz w:val="20"/>
                <w:szCs w:val="20"/>
              </w:rPr>
            </w:pPr>
            <w:r>
              <w:rPr>
                <w:sz w:val="20"/>
                <w:szCs w:val="20"/>
              </w:rPr>
              <w:t>4 849 141</w:t>
            </w:r>
          </w:p>
        </w:tc>
      </w:tr>
    </w:tbl>
    <w:p w:rsidR="00D436DE" w:rsidRDefault="00161C10" w:rsidP="00DC3B4B">
      <w:pPr>
        <w:jc w:val="both"/>
        <w:rPr>
          <w:i/>
          <w:sz w:val="20"/>
          <w:szCs w:val="20"/>
        </w:rPr>
      </w:pPr>
      <w:r>
        <w:rPr>
          <w:noProof/>
          <w:lang w:eastAsia="lv-LV"/>
        </w:rPr>
        <w:drawing>
          <wp:inline distT="0" distB="0" distL="0" distR="0" wp14:anchorId="366A6184" wp14:editId="7ACE00E0">
            <wp:extent cx="5916258" cy="1744121"/>
            <wp:effectExtent l="0" t="0" r="8890" b="8890"/>
            <wp:docPr id="365" name="Chart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718FE" w:rsidRPr="000D3656" w:rsidTr="00161C10">
        <w:tc>
          <w:tcPr>
            <w:tcW w:w="1560" w:type="dxa"/>
          </w:tcPr>
          <w:p w:rsidR="003718FE" w:rsidRPr="000D3656" w:rsidRDefault="003718FE" w:rsidP="002377FA">
            <w:pPr>
              <w:tabs>
                <w:tab w:val="left" w:pos="0"/>
              </w:tabs>
              <w:jc w:val="both"/>
              <w:rPr>
                <w:sz w:val="20"/>
                <w:szCs w:val="20"/>
              </w:rPr>
            </w:pPr>
            <w:r>
              <w:rPr>
                <w:sz w:val="20"/>
                <w:szCs w:val="20"/>
              </w:rPr>
              <w:t>FM 24.10.2019 rīk.Nr.374</w:t>
            </w:r>
          </w:p>
        </w:tc>
        <w:tc>
          <w:tcPr>
            <w:tcW w:w="7789" w:type="dxa"/>
          </w:tcPr>
          <w:p w:rsidR="003718FE" w:rsidRPr="000D3656" w:rsidRDefault="003718FE" w:rsidP="003718FE">
            <w:pPr>
              <w:tabs>
                <w:tab w:val="left" w:pos="0"/>
              </w:tabs>
              <w:jc w:val="both"/>
              <w:rPr>
                <w:rFonts w:cs="Times New Roman"/>
                <w:sz w:val="20"/>
                <w:szCs w:val="20"/>
              </w:rPr>
            </w:pPr>
            <w:r>
              <w:rPr>
                <w:sz w:val="20"/>
                <w:szCs w:val="20"/>
              </w:rPr>
              <w:t>96 808</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pārdalot Aizsardzības ministrijas apakšprogrammai 22.10.00 “</w:t>
            </w:r>
            <w:r w:rsidRPr="00E43155">
              <w:rPr>
                <w:sz w:val="20"/>
                <w:szCs w:val="20"/>
              </w:rPr>
              <w:t xml:space="preserve">Starptautisko operāciju un Nacionālo bruņoto spēku personālsastāva centralizētais </w:t>
            </w:r>
            <w:r w:rsidRPr="00E43155">
              <w:rPr>
                <w:sz w:val="20"/>
                <w:szCs w:val="20"/>
              </w:rPr>
              <w:lastRenderedPageBreak/>
              <w:t xml:space="preserve">atalgojums” (83 542 </w:t>
            </w:r>
            <w:r w:rsidRPr="00E43155">
              <w:rPr>
                <w:i/>
                <w:sz w:val="20"/>
                <w:szCs w:val="20"/>
              </w:rPr>
              <w:t>euro</w:t>
            </w:r>
            <w:r w:rsidRPr="00E43155">
              <w:rPr>
                <w:sz w:val="20"/>
                <w:szCs w:val="20"/>
              </w:rPr>
              <w:t xml:space="preserve">) un programmai </w:t>
            </w:r>
            <w:r w:rsidR="00E43155" w:rsidRPr="00E43155">
              <w:rPr>
                <w:sz w:val="20"/>
                <w:szCs w:val="20"/>
              </w:rPr>
              <w:t xml:space="preserve">30.00.00 “Valsts aizsardzības politikas realizācija” (13 266 </w:t>
            </w:r>
            <w:r w:rsidR="00E43155" w:rsidRPr="00E43155">
              <w:rPr>
                <w:i/>
                <w:sz w:val="20"/>
                <w:szCs w:val="20"/>
              </w:rPr>
              <w:t>euro</w:t>
            </w:r>
            <w:r w:rsidR="00E43155" w:rsidRPr="00E43155">
              <w:rPr>
                <w:sz w:val="20"/>
                <w:szCs w:val="20"/>
              </w:rPr>
              <w:t>).</w:t>
            </w:r>
          </w:p>
        </w:tc>
      </w:tr>
      <w:tr w:rsidR="006A2DAC" w:rsidRPr="00E816FB" w:rsidTr="00161C10">
        <w:tc>
          <w:tcPr>
            <w:tcW w:w="1560" w:type="dxa"/>
          </w:tcPr>
          <w:p w:rsidR="006A2DAC" w:rsidRPr="00144A82" w:rsidRDefault="006A2DAC" w:rsidP="00B33EB3">
            <w:pPr>
              <w:tabs>
                <w:tab w:val="left" w:pos="0"/>
              </w:tabs>
              <w:jc w:val="both"/>
              <w:rPr>
                <w:sz w:val="20"/>
                <w:szCs w:val="20"/>
              </w:rPr>
            </w:pPr>
            <w:r w:rsidRPr="000D3656">
              <w:rPr>
                <w:sz w:val="20"/>
                <w:szCs w:val="20"/>
              </w:rPr>
              <w:lastRenderedPageBreak/>
              <w:t xml:space="preserve">FM </w:t>
            </w:r>
            <w:r>
              <w:rPr>
                <w:sz w:val="20"/>
                <w:szCs w:val="20"/>
              </w:rPr>
              <w:t>13.12</w:t>
            </w:r>
            <w:r w:rsidRPr="000D3656">
              <w:rPr>
                <w:sz w:val="20"/>
                <w:szCs w:val="20"/>
              </w:rPr>
              <w:t>.201</w:t>
            </w:r>
            <w:r>
              <w:rPr>
                <w:sz w:val="20"/>
                <w:szCs w:val="20"/>
              </w:rPr>
              <w:t>9 rīk.Nr.426</w:t>
            </w:r>
          </w:p>
        </w:tc>
        <w:tc>
          <w:tcPr>
            <w:tcW w:w="7789" w:type="dxa"/>
          </w:tcPr>
          <w:p w:rsidR="006A2DAC" w:rsidRPr="00C44E00" w:rsidRDefault="006A2DAC" w:rsidP="006A2DAC">
            <w:pPr>
              <w:jc w:val="both"/>
              <w:rPr>
                <w:sz w:val="20"/>
                <w:szCs w:val="20"/>
              </w:rPr>
            </w:pPr>
            <w:r>
              <w:rPr>
                <w:sz w:val="20"/>
                <w:szCs w:val="20"/>
              </w:rPr>
              <w:t xml:space="preserve">6 000 </w:t>
            </w:r>
            <w:r w:rsidRPr="00C44E00">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pārskaitot</w:t>
            </w:r>
            <w:r w:rsidRPr="00296CEE">
              <w:rPr>
                <w:sz w:val="20"/>
                <w:szCs w:val="20"/>
              </w:rPr>
              <w:t xml:space="preserve"> </w:t>
            </w:r>
            <w:r>
              <w:rPr>
                <w:sz w:val="20"/>
                <w:szCs w:val="20"/>
              </w:rPr>
              <w:t>Aizsardzības ministrijas</w:t>
            </w:r>
            <w:r w:rsidRPr="00296CEE">
              <w:rPr>
                <w:sz w:val="20"/>
                <w:szCs w:val="20"/>
              </w:rPr>
              <w:t xml:space="preserve"> budžeta program</w:t>
            </w:r>
            <w:r>
              <w:rPr>
                <w:sz w:val="20"/>
                <w:szCs w:val="20"/>
              </w:rPr>
              <w:t>mai 28.00</w:t>
            </w:r>
            <w:r w:rsidRPr="00296CEE">
              <w:rPr>
                <w:sz w:val="20"/>
                <w:szCs w:val="20"/>
              </w:rPr>
              <w:t>.00 “</w:t>
            </w:r>
            <w:r>
              <w:rPr>
                <w:sz w:val="20"/>
                <w:szCs w:val="20"/>
              </w:rPr>
              <w:t>Ģeodēzija un kartogrāfija”</w:t>
            </w:r>
            <w:r w:rsidRPr="00296CEE">
              <w:rPr>
                <w:sz w:val="20"/>
                <w:szCs w:val="20"/>
              </w:rPr>
              <w:t>.</w:t>
            </w:r>
          </w:p>
        </w:tc>
      </w:tr>
    </w:tbl>
    <w:p w:rsidR="003718FE" w:rsidRPr="003370E4" w:rsidRDefault="003718FE" w:rsidP="00DC3B4B">
      <w:pPr>
        <w:jc w:val="both"/>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370E4" w:rsidTr="00236849">
        <w:tc>
          <w:tcPr>
            <w:tcW w:w="1555" w:type="dxa"/>
            <w:shd w:val="clear" w:color="auto" w:fill="C5E0B3" w:themeFill="accent6" w:themeFillTint="66"/>
          </w:tcPr>
          <w:p w:rsidR="003370E4" w:rsidRDefault="003370E4" w:rsidP="00DC3B4B">
            <w:pPr>
              <w:jc w:val="both"/>
              <w:rPr>
                <w:sz w:val="20"/>
                <w:szCs w:val="20"/>
              </w:rPr>
            </w:pPr>
            <w:r>
              <w:rPr>
                <w:sz w:val="20"/>
                <w:szCs w:val="20"/>
              </w:rPr>
              <w:t>99.00.00</w:t>
            </w:r>
          </w:p>
        </w:tc>
        <w:tc>
          <w:tcPr>
            <w:tcW w:w="3827" w:type="dxa"/>
            <w:shd w:val="clear" w:color="auto" w:fill="C5E0B3" w:themeFill="accent6" w:themeFillTint="66"/>
          </w:tcPr>
          <w:p w:rsidR="003370E4" w:rsidRDefault="003370E4"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3370E4" w:rsidRDefault="005A7896" w:rsidP="00DC3B4B">
            <w:pPr>
              <w:jc w:val="both"/>
              <w:rPr>
                <w:sz w:val="20"/>
                <w:szCs w:val="20"/>
              </w:rPr>
            </w:pPr>
            <w:r>
              <w:rPr>
                <w:sz w:val="20"/>
                <w:szCs w:val="20"/>
              </w:rPr>
              <w:t>0</w:t>
            </w:r>
          </w:p>
        </w:tc>
        <w:tc>
          <w:tcPr>
            <w:tcW w:w="1275" w:type="dxa"/>
            <w:shd w:val="clear" w:color="auto" w:fill="C5E0B3" w:themeFill="accent6" w:themeFillTint="66"/>
          </w:tcPr>
          <w:p w:rsidR="003370E4" w:rsidRDefault="005A7896" w:rsidP="00DC3B4B">
            <w:pPr>
              <w:jc w:val="both"/>
              <w:rPr>
                <w:sz w:val="20"/>
                <w:szCs w:val="20"/>
              </w:rPr>
            </w:pPr>
            <w:r>
              <w:rPr>
                <w:sz w:val="20"/>
                <w:szCs w:val="20"/>
              </w:rPr>
              <w:t>22 397</w:t>
            </w:r>
          </w:p>
        </w:tc>
        <w:tc>
          <w:tcPr>
            <w:tcW w:w="1411" w:type="dxa"/>
            <w:shd w:val="clear" w:color="auto" w:fill="C5E0B3" w:themeFill="accent6" w:themeFillTint="66"/>
          </w:tcPr>
          <w:p w:rsidR="003370E4" w:rsidRDefault="005A7896" w:rsidP="00DC3B4B">
            <w:pPr>
              <w:jc w:val="both"/>
              <w:rPr>
                <w:sz w:val="20"/>
                <w:szCs w:val="20"/>
              </w:rPr>
            </w:pPr>
            <w:r>
              <w:rPr>
                <w:sz w:val="20"/>
                <w:szCs w:val="20"/>
              </w:rPr>
              <w:t>22 397</w:t>
            </w:r>
          </w:p>
        </w:tc>
      </w:tr>
    </w:tbl>
    <w:p w:rsidR="005A7896" w:rsidRPr="003370E4" w:rsidRDefault="00161C10" w:rsidP="00DC3B4B">
      <w:pPr>
        <w:jc w:val="both"/>
        <w:rPr>
          <w:b/>
          <w:sz w:val="20"/>
          <w:szCs w:val="20"/>
        </w:rPr>
      </w:pPr>
      <w:r>
        <w:rPr>
          <w:noProof/>
          <w:lang w:eastAsia="lv-LV"/>
        </w:rPr>
        <w:drawing>
          <wp:inline distT="0" distB="0" distL="0" distR="0" wp14:anchorId="41D83FE8" wp14:editId="523C0908">
            <wp:extent cx="5916258" cy="1744121"/>
            <wp:effectExtent l="0" t="0" r="8890" b="8890"/>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06C05" w:rsidRPr="00144A82" w:rsidTr="00206C05">
        <w:tc>
          <w:tcPr>
            <w:tcW w:w="1560" w:type="dxa"/>
          </w:tcPr>
          <w:p w:rsidR="00206C05" w:rsidRPr="00144A82" w:rsidRDefault="00206C05" w:rsidP="00DC3B4B">
            <w:pPr>
              <w:tabs>
                <w:tab w:val="left" w:pos="0"/>
              </w:tabs>
              <w:jc w:val="both"/>
              <w:rPr>
                <w:sz w:val="20"/>
                <w:szCs w:val="20"/>
              </w:rPr>
            </w:pPr>
            <w:r>
              <w:rPr>
                <w:sz w:val="20"/>
                <w:szCs w:val="20"/>
              </w:rPr>
              <w:t>FM 08.02.2019 rīk.Nr.58</w:t>
            </w:r>
          </w:p>
        </w:tc>
        <w:tc>
          <w:tcPr>
            <w:tcW w:w="7789" w:type="dxa"/>
          </w:tcPr>
          <w:p w:rsidR="00206C05" w:rsidRPr="00144A82" w:rsidRDefault="00206C05" w:rsidP="00DC3B4B">
            <w:pPr>
              <w:tabs>
                <w:tab w:val="left" w:pos="0"/>
              </w:tabs>
              <w:jc w:val="both"/>
              <w:rPr>
                <w:sz w:val="20"/>
                <w:szCs w:val="20"/>
              </w:rPr>
            </w:pPr>
            <w:r>
              <w:rPr>
                <w:sz w:val="20"/>
                <w:szCs w:val="20"/>
              </w:rPr>
              <w:t>22 397</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3370E4" w:rsidRPr="003F2055" w:rsidTr="00206C05">
        <w:tc>
          <w:tcPr>
            <w:tcW w:w="1560" w:type="dxa"/>
          </w:tcPr>
          <w:p w:rsidR="003370E4" w:rsidRPr="003F7C1F" w:rsidRDefault="003370E4" w:rsidP="00DC3B4B">
            <w:pPr>
              <w:tabs>
                <w:tab w:val="left" w:pos="0"/>
              </w:tabs>
              <w:jc w:val="both"/>
              <w:rPr>
                <w:sz w:val="20"/>
                <w:szCs w:val="20"/>
              </w:rPr>
            </w:pPr>
          </w:p>
        </w:tc>
        <w:tc>
          <w:tcPr>
            <w:tcW w:w="7789" w:type="dxa"/>
          </w:tcPr>
          <w:p w:rsidR="003370E4" w:rsidRPr="003F7C1F" w:rsidRDefault="003370E4" w:rsidP="00DC3B4B">
            <w:pPr>
              <w:tabs>
                <w:tab w:val="left" w:pos="0"/>
              </w:tabs>
              <w:jc w:val="both"/>
              <w:rPr>
                <w:sz w:val="20"/>
                <w:szCs w:val="20"/>
              </w:rPr>
            </w:pPr>
          </w:p>
        </w:tc>
      </w:tr>
      <w:tr w:rsidR="004203AA" w:rsidRPr="003F2055" w:rsidTr="00206C05">
        <w:tc>
          <w:tcPr>
            <w:tcW w:w="1560" w:type="dxa"/>
          </w:tcPr>
          <w:p w:rsidR="004203AA" w:rsidRPr="00144A82" w:rsidRDefault="004203AA" w:rsidP="00DC3B4B">
            <w:pPr>
              <w:tabs>
                <w:tab w:val="left" w:pos="0"/>
              </w:tabs>
              <w:jc w:val="both"/>
              <w:rPr>
                <w:sz w:val="20"/>
                <w:szCs w:val="20"/>
              </w:rPr>
            </w:pPr>
          </w:p>
        </w:tc>
        <w:tc>
          <w:tcPr>
            <w:tcW w:w="7789" w:type="dxa"/>
          </w:tcPr>
          <w:p w:rsidR="004203AA" w:rsidRPr="00144A82" w:rsidRDefault="004203AA" w:rsidP="00DC3B4B">
            <w:pPr>
              <w:tabs>
                <w:tab w:val="left" w:pos="0"/>
              </w:tabs>
              <w:jc w:val="both"/>
              <w:rPr>
                <w:sz w:val="20"/>
                <w:szCs w:val="20"/>
              </w:rPr>
            </w:pPr>
          </w:p>
        </w:tc>
      </w:tr>
    </w:tbl>
    <w:p w:rsidR="000770AF" w:rsidRDefault="000770AF" w:rsidP="00DC3B4B">
      <w:pPr>
        <w:jc w:val="both"/>
        <w:rPr>
          <w:b/>
          <w:sz w:val="28"/>
          <w:szCs w:val="28"/>
        </w:rPr>
      </w:pPr>
    </w:p>
    <w:p w:rsidR="00D90E44" w:rsidRDefault="00D90E44" w:rsidP="00DC3B4B">
      <w:pPr>
        <w:jc w:val="both"/>
        <w:rPr>
          <w:b/>
          <w:sz w:val="28"/>
          <w:szCs w:val="28"/>
        </w:rPr>
      </w:pPr>
    </w:p>
    <w:p w:rsidR="00D90E44" w:rsidRDefault="00D90E44" w:rsidP="00DC3B4B">
      <w:pPr>
        <w:jc w:val="both"/>
        <w:rPr>
          <w:b/>
          <w:sz w:val="28"/>
          <w:szCs w:val="28"/>
        </w:rPr>
      </w:pPr>
    </w:p>
    <w:p w:rsidR="005A7896" w:rsidRDefault="005A7896" w:rsidP="00DC3B4B">
      <w:pPr>
        <w:jc w:val="both"/>
        <w:rPr>
          <w:rFonts w:cs="Times New Roman"/>
          <w:b/>
          <w:sz w:val="28"/>
          <w:szCs w:val="28"/>
        </w:rPr>
      </w:pPr>
      <w:bookmarkStart w:id="24" w:name="_Ārlietu_ministrija"/>
      <w:bookmarkStart w:id="25" w:name="_Toc479760142"/>
      <w:bookmarkEnd w:id="24"/>
      <w:r>
        <w:rPr>
          <w:rFonts w:cs="Times New Roman"/>
          <w:b/>
          <w:sz w:val="28"/>
          <w:szCs w:val="28"/>
        </w:rPr>
        <w:br w:type="page"/>
      </w:r>
    </w:p>
    <w:p w:rsidR="005A4D89" w:rsidRPr="00461B42" w:rsidRDefault="005A4D89" w:rsidP="00DC3B4B">
      <w:pPr>
        <w:jc w:val="both"/>
        <w:rPr>
          <w:rFonts w:eastAsiaTheme="majorEastAsia" w:cs="Times New Roman"/>
          <w:b/>
          <w:sz w:val="28"/>
          <w:szCs w:val="28"/>
        </w:rPr>
      </w:pPr>
      <w:r w:rsidRPr="00C94E87">
        <w:rPr>
          <w:rFonts w:eastAsiaTheme="majorEastAsia" w:cs="Times New Roman"/>
          <w:b/>
          <w:sz w:val="28"/>
          <w:szCs w:val="28"/>
        </w:rPr>
        <w:lastRenderedPageBreak/>
        <w:t>Ārlietu ministrija</w:t>
      </w:r>
      <w:bookmarkEnd w:id="25"/>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rsidTr="00A02602">
        <w:tc>
          <w:tcPr>
            <w:tcW w:w="1584" w:type="dxa"/>
          </w:tcPr>
          <w:p w:rsidR="005A4D89" w:rsidRPr="00FE5AE6" w:rsidRDefault="005A4D89" w:rsidP="00DC3B4B">
            <w:pPr>
              <w:jc w:val="both"/>
              <w:rPr>
                <w:b/>
                <w:sz w:val="20"/>
                <w:szCs w:val="20"/>
              </w:rPr>
            </w:pPr>
            <w:r w:rsidRPr="00FE5AE6">
              <w:rPr>
                <w:b/>
                <w:sz w:val="20"/>
                <w:szCs w:val="20"/>
              </w:rPr>
              <w:t>Kods/FM rīk.dat.un Nr.</w:t>
            </w:r>
          </w:p>
        </w:tc>
        <w:tc>
          <w:tcPr>
            <w:tcW w:w="3798" w:type="dxa"/>
          </w:tcPr>
          <w:p w:rsidR="005A4D89" w:rsidRPr="00FE5AE6" w:rsidRDefault="005A4D89" w:rsidP="00DC3B4B">
            <w:pPr>
              <w:jc w:val="both"/>
              <w:rPr>
                <w:b/>
                <w:sz w:val="20"/>
                <w:szCs w:val="20"/>
              </w:rPr>
            </w:pPr>
            <w:r w:rsidRPr="00FE5AE6">
              <w:rPr>
                <w:b/>
                <w:sz w:val="20"/>
                <w:szCs w:val="20"/>
              </w:rPr>
              <w:t>Programmas/apakšprogrammas nosaukums</w:t>
            </w:r>
          </w:p>
        </w:tc>
        <w:tc>
          <w:tcPr>
            <w:tcW w:w="1276" w:type="dxa"/>
          </w:tcPr>
          <w:p w:rsidR="005A4D89" w:rsidRPr="00FE5AE6" w:rsidRDefault="005A4D89" w:rsidP="00DC3B4B">
            <w:pPr>
              <w:jc w:val="both"/>
              <w:rPr>
                <w:b/>
                <w:sz w:val="20"/>
                <w:szCs w:val="20"/>
              </w:rPr>
            </w:pPr>
            <w:r w:rsidRPr="00FE5AE6">
              <w:rPr>
                <w:b/>
                <w:sz w:val="20"/>
                <w:szCs w:val="20"/>
              </w:rPr>
              <w:t>201</w:t>
            </w:r>
            <w:r w:rsidR="00461B42">
              <w:rPr>
                <w:b/>
                <w:sz w:val="20"/>
                <w:szCs w:val="20"/>
              </w:rPr>
              <w:t>9</w:t>
            </w:r>
            <w:r w:rsidRPr="00FE5AE6">
              <w:rPr>
                <w:b/>
                <w:sz w:val="20"/>
                <w:szCs w:val="20"/>
              </w:rPr>
              <w:t>.gada plāns</w:t>
            </w:r>
          </w:p>
        </w:tc>
        <w:tc>
          <w:tcPr>
            <w:tcW w:w="1275" w:type="dxa"/>
          </w:tcPr>
          <w:p w:rsidR="005A4D89" w:rsidRPr="00FE5AE6" w:rsidRDefault="005A4D89" w:rsidP="00DC3B4B">
            <w:pPr>
              <w:jc w:val="both"/>
              <w:rPr>
                <w:b/>
                <w:sz w:val="20"/>
                <w:szCs w:val="20"/>
              </w:rPr>
            </w:pPr>
            <w:r w:rsidRPr="00FE5AE6">
              <w:rPr>
                <w:b/>
                <w:sz w:val="20"/>
                <w:szCs w:val="20"/>
              </w:rPr>
              <w:t xml:space="preserve">Izmaiņas uz </w:t>
            </w:r>
            <w:r w:rsidR="00D203BD">
              <w:rPr>
                <w:b/>
                <w:sz w:val="20"/>
                <w:szCs w:val="20"/>
              </w:rPr>
              <w:t>31.12</w:t>
            </w:r>
            <w:r w:rsidRPr="00FE5AE6">
              <w:rPr>
                <w:b/>
                <w:sz w:val="20"/>
                <w:szCs w:val="20"/>
              </w:rPr>
              <w:t>.201</w:t>
            </w:r>
            <w:r w:rsidR="00461B42">
              <w:rPr>
                <w:b/>
                <w:sz w:val="20"/>
                <w:szCs w:val="20"/>
              </w:rPr>
              <w:t>9</w:t>
            </w:r>
          </w:p>
        </w:tc>
        <w:tc>
          <w:tcPr>
            <w:tcW w:w="1411" w:type="dxa"/>
          </w:tcPr>
          <w:p w:rsidR="005A4D89" w:rsidRPr="00FE5AE6" w:rsidRDefault="005A4D89" w:rsidP="00DC3B4B">
            <w:pPr>
              <w:jc w:val="both"/>
              <w:rPr>
                <w:b/>
                <w:sz w:val="20"/>
                <w:szCs w:val="20"/>
              </w:rPr>
            </w:pPr>
            <w:r w:rsidRPr="00FE5AE6">
              <w:rPr>
                <w:b/>
                <w:sz w:val="20"/>
                <w:szCs w:val="20"/>
              </w:rPr>
              <w:t>201</w:t>
            </w:r>
            <w:r w:rsidR="00461B42">
              <w:rPr>
                <w:b/>
                <w:sz w:val="20"/>
                <w:szCs w:val="20"/>
              </w:rPr>
              <w:t>9</w:t>
            </w:r>
            <w:r w:rsidRPr="00FE5AE6">
              <w:rPr>
                <w:b/>
                <w:sz w:val="20"/>
                <w:szCs w:val="20"/>
              </w:rPr>
              <w:t>.gada plāns kopā ar izmaiņām</w:t>
            </w:r>
          </w:p>
        </w:tc>
      </w:tr>
      <w:tr w:rsidR="005A4D89" w:rsidTr="00A02602">
        <w:tc>
          <w:tcPr>
            <w:tcW w:w="5382" w:type="dxa"/>
            <w:gridSpan w:val="2"/>
            <w:shd w:val="clear" w:color="auto" w:fill="FFD966" w:themeFill="accent4" w:themeFillTint="99"/>
          </w:tcPr>
          <w:p w:rsidR="005A4D89" w:rsidRPr="00FE5AE6" w:rsidRDefault="005A4D89"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5A4D89" w:rsidRPr="00FE5AE6" w:rsidRDefault="00782177" w:rsidP="00DC3B4B">
            <w:pPr>
              <w:jc w:val="both"/>
              <w:rPr>
                <w:b/>
                <w:sz w:val="20"/>
                <w:szCs w:val="20"/>
              </w:rPr>
            </w:pPr>
            <w:r>
              <w:rPr>
                <w:b/>
                <w:sz w:val="20"/>
                <w:szCs w:val="20"/>
              </w:rPr>
              <w:t>64 895 235</w:t>
            </w:r>
          </w:p>
        </w:tc>
        <w:tc>
          <w:tcPr>
            <w:tcW w:w="1275" w:type="dxa"/>
            <w:shd w:val="clear" w:color="auto" w:fill="FFD966" w:themeFill="accent4" w:themeFillTint="99"/>
          </w:tcPr>
          <w:p w:rsidR="005A4D89" w:rsidRPr="00FE5AE6" w:rsidRDefault="00D203BD" w:rsidP="00DC3B4B">
            <w:pPr>
              <w:jc w:val="both"/>
              <w:rPr>
                <w:b/>
                <w:sz w:val="20"/>
                <w:szCs w:val="20"/>
              </w:rPr>
            </w:pPr>
            <w:r>
              <w:rPr>
                <w:b/>
                <w:sz w:val="20"/>
                <w:szCs w:val="20"/>
              </w:rPr>
              <w:t>3 218 073</w:t>
            </w:r>
          </w:p>
        </w:tc>
        <w:tc>
          <w:tcPr>
            <w:tcW w:w="1411" w:type="dxa"/>
            <w:shd w:val="clear" w:color="auto" w:fill="FFD966" w:themeFill="accent4" w:themeFillTint="99"/>
          </w:tcPr>
          <w:p w:rsidR="005A4D89" w:rsidRPr="00FE5AE6" w:rsidRDefault="00D203BD" w:rsidP="00DC3B4B">
            <w:pPr>
              <w:jc w:val="both"/>
              <w:rPr>
                <w:b/>
                <w:sz w:val="20"/>
                <w:szCs w:val="20"/>
              </w:rPr>
            </w:pPr>
            <w:r>
              <w:rPr>
                <w:b/>
                <w:sz w:val="20"/>
                <w:szCs w:val="20"/>
              </w:rPr>
              <w:t>68 113 308</w:t>
            </w:r>
          </w:p>
        </w:tc>
      </w:tr>
    </w:tbl>
    <w:p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DC3B4B">
            <w:pPr>
              <w:jc w:val="both"/>
              <w:rPr>
                <w:sz w:val="20"/>
                <w:szCs w:val="20"/>
              </w:rPr>
            </w:pPr>
            <w:r>
              <w:rPr>
                <w:sz w:val="20"/>
                <w:szCs w:val="20"/>
              </w:rPr>
              <w:t>01.04.00</w:t>
            </w:r>
          </w:p>
        </w:tc>
        <w:tc>
          <w:tcPr>
            <w:tcW w:w="3827" w:type="dxa"/>
            <w:shd w:val="clear" w:color="auto" w:fill="C5E0B3" w:themeFill="accent6" w:themeFillTint="66"/>
          </w:tcPr>
          <w:p w:rsidR="00903381" w:rsidRDefault="00903381" w:rsidP="00DC3B4B">
            <w:pPr>
              <w:jc w:val="both"/>
              <w:rPr>
                <w:sz w:val="20"/>
                <w:szCs w:val="20"/>
              </w:rPr>
            </w:pPr>
            <w:r w:rsidRPr="00903381">
              <w:rPr>
                <w:sz w:val="20"/>
                <w:szCs w:val="20"/>
              </w:rPr>
              <w:t>Diplomātiskās misijas ārvalstīs</w:t>
            </w:r>
          </w:p>
        </w:tc>
        <w:tc>
          <w:tcPr>
            <w:tcW w:w="1276" w:type="dxa"/>
            <w:shd w:val="clear" w:color="auto" w:fill="C5E0B3" w:themeFill="accent6" w:themeFillTint="66"/>
          </w:tcPr>
          <w:p w:rsidR="00903381" w:rsidRDefault="003D4408" w:rsidP="00DC3B4B">
            <w:pPr>
              <w:jc w:val="both"/>
              <w:rPr>
                <w:sz w:val="20"/>
                <w:szCs w:val="20"/>
              </w:rPr>
            </w:pPr>
            <w:r>
              <w:rPr>
                <w:sz w:val="20"/>
                <w:szCs w:val="20"/>
              </w:rPr>
              <w:t>35 565 446</w:t>
            </w:r>
          </w:p>
        </w:tc>
        <w:tc>
          <w:tcPr>
            <w:tcW w:w="1275" w:type="dxa"/>
            <w:shd w:val="clear" w:color="auto" w:fill="C5E0B3" w:themeFill="accent6" w:themeFillTint="66"/>
          </w:tcPr>
          <w:p w:rsidR="00903381" w:rsidRDefault="00D203BD" w:rsidP="00DC3B4B">
            <w:pPr>
              <w:jc w:val="both"/>
              <w:rPr>
                <w:sz w:val="20"/>
                <w:szCs w:val="20"/>
              </w:rPr>
            </w:pPr>
            <w:r>
              <w:rPr>
                <w:sz w:val="20"/>
                <w:szCs w:val="20"/>
              </w:rPr>
              <w:t>1 371 884</w:t>
            </w:r>
          </w:p>
        </w:tc>
        <w:tc>
          <w:tcPr>
            <w:tcW w:w="1411" w:type="dxa"/>
            <w:shd w:val="clear" w:color="auto" w:fill="C5E0B3" w:themeFill="accent6" w:themeFillTint="66"/>
          </w:tcPr>
          <w:p w:rsidR="00903381" w:rsidRDefault="00D203BD" w:rsidP="005F522D">
            <w:pPr>
              <w:jc w:val="both"/>
              <w:rPr>
                <w:sz w:val="20"/>
                <w:szCs w:val="20"/>
              </w:rPr>
            </w:pPr>
            <w:r>
              <w:rPr>
                <w:sz w:val="20"/>
                <w:szCs w:val="20"/>
              </w:rPr>
              <w:t>36 937 330</w:t>
            </w:r>
          </w:p>
        </w:tc>
      </w:tr>
    </w:tbl>
    <w:p w:rsidR="003D4408" w:rsidRDefault="00D203BD" w:rsidP="00DC3B4B">
      <w:pPr>
        <w:jc w:val="both"/>
        <w:rPr>
          <w:i/>
          <w:sz w:val="20"/>
          <w:szCs w:val="20"/>
        </w:rPr>
      </w:pPr>
      <w:r>
        <w:rPr>
          <w:noProof/>
          <w:lang w:eastAsia="lv-LV"/>
        </w:rPr>
        <w:drawing>
          <wp:inline distT="0" distB="0" distL="0" distR="0" wp14:anchorId="1A263514" wp14:editId="77A57D70">
            <wp:extent cx="5908414" cy="1744121"/>
            <wp:effectExtent l="0" t="0" r="16510" b="8890"/>
            <wp:docPr id="373" name="Chart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pPr w:leftFromText="180" w:rightFromText="180" w:vertAnchor="text" w:horzAnchor="margin" w:tblpY="39"/>
        <w:tblW w:w="0" w:type="auto"/>
        <w:tblLook w:val="04A0" w:firstRow="1" w:lastRow="0" w:firstColumn="1" w:lastColumn="0" w:noHBand="0" w:noVBand="1"/>
      </w:tblPr>
      <w:tblGrid>
        <w:gridCol w:w="1565"/>
        <w:gridCol w:w="7789"/>
      </w:tblGrid>
      <w:tr w:rsidR="00786A63" w:rsidRPr="000D3656" w:rsidTr="00786A63">
        <w:tc>
          <w:tcPr>
            <w:tcW w:w="1565" w:type="dxa"/>
            <w:tcBorders>
              <w:top w:val="nil"/>
              <w:left w:val="nil"/>
              <w:bottom w:val="nil"/>
              <w:right w:val="nil"/>
            </w:tcBorders>
          </w:tcPr>
          <w:p w:rsidR="00786A63" w:rsidRPr="000D3656" w:rsidRDefault="00786A63" w:rsidP="00DC3B4B">
            <w:pPr>
              <w:tabs>
                <w:tab w:val="left" w:pos="0"/>
              </w:tabs>
              <w:jc w:val="both"/>
              <w:rPr>
                <w:sz w:val="20"/>
                <w:szCs w:val="20"/>
              </w:rPr>
            </w:pPr>
            <w:r w:rsidRPr="000D3656">
              <w:rPr>
                <w:sz w:val="20"/>
                <w:szCs w:val="20"/>
              </w:rPr>
              <w:t xml:space="preserve">FM </w:t>
            </w:r>
            <w:r>
              <w:rPr>
                <w:sz w:val="20"/>
                <w:szCs w:val="20"/>
              </w:rPr>
              <w:t>02.05</w:t>
            </w:r>
            <w:r w:rsidRPr="000D3656">
              <w:rPr>
                <w:sz w:val="20"/>
                <w:szCs w:val="20"/>
              </w:rPr>
              <w:t>.201</w:t>
            </w:r>
            <w:r>
              <w:rPr>
                <w:sz w:val="20"/>
                <w:szCs w:val="20"/>
              </w:rPr>
              <w:t>9 rīk.Nr.126</w:t>
            </w:r>
          </w:p>
        </w:tc>
        <w:tc>
          <w:tcPr>
            <w:tcW w:w="7789" w:type="dxa"/>
            <w:tcBorders>
              <w:top w:val="nil"/>
              <w:left w:val="nil"/>
              <w:bottom w:val="nil"/>
              <w:right w:val="nil"/>
            </w:tcBorders>
          </w:tcPr>
          <w:p w:rsidR="00786A63" w:rsidRPr="000D3656" w:rsidRDefault="00786A63" w:rsidP="00DC3B4B">
            <w:pPr>
              <w:tabs>
                <w:tab w:val="left" w:pos="0"/>
              </w:tabs>
              <w:jc w:val="both"/>
              <w:rPr>
                <w:sz w:val="20"/>
                <w:szCs w:val="20"/>
              </w:rPr>
            </w:pPr>
            <w:r>
              <w:rPr>
                <w:sz w:val="20"/>
                <w:szCs w:val="20"/>
              </w:rPr>
              <w:t xml:space="preserve">14 652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lai veiktu galīgā norēķina maksājumu par remontdarbu veikšanu Latvijas Republikas vēstniecībā Uzbekistānas Republikā. (Apropriācijas rezerve)</w:t>
            </w:r>
          </w:p>
        </w:tc>
      </w:tr>
      <w:tr w:rsidR="00786A63" w:rsidRPr="003F2055" w:rsidTr="00786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786A63" w:rsidRPr="000D3656" w:rsidRDefault="00786A63" w:rsidP="00DC3B4B">
            <w:pPr>
              <w:tabs>
                <w:tab w:val="left" w:pos="0"/>
              </w:tabs>
              <w:jc w:val="both"/>
              <w:rPr>
                <w:sz w:val="20"/>
                <w:szCs w:val="20"/>
              </w:rPr>
            </w:pPr>
            <w:r w:rsidRPr="000D3656">
              <w:rPr>
                <w:sz w:val="20"/>
                <w:szCs w:val="20"/>
              </w:rPr>
              <w:t xml:space="preserve">FM </w:t>
            </w:r>
            <w:r>
              <w:rPr>
                <w:sz w:val="20"/>
                <w:szCs w:val="20"/>
              </w:rPr>
              <w:t>27.06</w:t>
            </w:r>
            <w:r w:rsidRPr="000D3656">
              <w:rPr>
                <w:sz w:val="20"/>
                <w:szCs w:val="20"/>
              </w:rPr>
              <w:t>.201</w:t>
            </w:r>
            <w:r>
              <w:rPr>
                <w:sz w:val="20"/>
                <w:szCs w:val="20"/>
              </w:rPr>
              <w:t>9 rīk.Nr.217</w:t>
            </w:r>
          </w:p>
        </w:tc>
        <w:tc>
          <w:tcPr>
            <w:tcW w:w="7789" w:type="dxa"/>
          </w:tcPr>
          <w:p w:rsidR="00786A63" w:rsidRPr="000D3656" w:rsidRDefault="00786A63" w:rsidP="00DC3B4B">
            <w:pPr>
              <w:tabs>
                <w:tab w:val="left" w:pos="0"/>
              </w:tabs>
              <w:jc w:val="both"/>
              <w:rPr>
                <w:sz w:val="20"/>
                <w:szCs w:val="20"/>
              </w:rPr>
            </w:pPr>
            <w:r>
              <w:rPr>
                <w:sz w:val="20"/>
                <w:szCs w:val="20"/>
              </w:rPr>
              <w:t xml:space="preserve">234 800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lai nodrošinātu Valsts un pašvaldību institūciju amatpersonu un darbinieku atlīdzības likuma 16.panta otrajā daļā noteikto. (pašu ieņēmumu atlikumi)</w:t>
            </w:r>
          </w:p>
        </w:tc>
      </w:tr>
    </w:tbl>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A15E0" w:rsidRPr="000D3656" w:rsidTr="00036B22">
        <w:tc>
          <w:tcPr>
            <w:tcW w:w="1560" w:type="dxa"/>
          </w:tcPr>
          <w:p w:rsidR="004A15E0" w:rsidRDefault="004A15E0" w:rsidP="00A35838">
            <w:pPr>
              <w:tabs>
                <w:tab w:val="left" w:pos="0"/>
              </w:tabs>
              <w:jc w:val="both"/>
              <w:rPr>
                <w:sz w:val="20"/>
                <w:szCs w:val="20"/>
              </w:rPr>
            </w:pPr>
            <w:r>
              <w:rPr>
                <w:sz w:val="20"/>
                <w:szCs w:val="20"/>
              </w:rPr>
              <w:t>FM 12.07.2019 rīk.Nr.237</w:t>
            </w:r>
          </w:p>
        </w:tc>
        <w:tc>
          <w:tcPr>
            <w:tcW w:w="7789" w:type="dxa"/>
          </w:tcPr>
          <w:p w:rsidR="004A15E0" w:rsidRDefault="004A15E0" w:rsidP="004A15E0">
            <w:pPr>
              <w:tabs>
                <w:tab w:val="left" w:pos="0"/>
              </w:tabs>
              <w:jc w:val="both"/>
              <w:rPr>
                <w:sz w:val="20"/>
                <w:szCs w:val="20"/>
              </w:rPr>
            </w:pPr>
            <w:r>
              <w:rPr>
                <w:sz w:val="20"/>
                <w:szCs w:val="20"/>
              </w:rPr>
              <w:t xml:space="preserve">7 066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lai segtu remontdarbu un inventāra iegādes izdevumus Latvijas Republikas vēstniecībā Uzbekistānā un fasādes loga iestiklošanas izdevumus Latvijas Republikas vēstniecībā Lielbritānijas un Ziemeļīrijas Apvienotajā Karalistē. (pašu ieņēmumi)</w:t>
            </w:r>
          </w:p>
        </w:tc>
      </w:tr>
      <w:tr w:rsidR="002E0A3C" w:rsidRPr="000D3656" w:rsidTr="00036B22">
        <w:tc>
          <w:tcPr>
            <w:tcW w:w="1560" w:type="dxa"/>
          </w:tcPr>
          <w:p w:rsidR="002E0A3C" w:rsidRDefault="002E0A3C" w:rsidP="00A35838">
            <w:pPr>
              <w:tabs>
                <w:tab w:val="left" w:pos="0"/>
              </w:tabs>
              <w:jc w:val="both"/>
              <w:rPr>
                <w:sz w:val="20"/>
                <w:szCs w:val="20"/>
              </w:rPr>
            </w:pPr>
            <w:r>
              <w:rPr>
                <w:sz w:val="20"/>
                <w:szCs w:val="20"/>
              </w:rPr>
              <w:t>FM 30.08.2019 rīk.Nr.299</w:t>
            </w:r>
          </w:p>
        </w:tc>
        <w:tc>
          <w:tcPr>
            <w:tcW w:w="7789" w:type="dxa"/>
          </w:tcPr>
          <w:p w:rsidR="005F522D" w:rsidRDefault="002E0A3C" w:rsidP="004A15E0">
            <w:pPr>
              <w:tabs>
                <w:tab w:val="left" w:pos="0"/>
              </w:tabs>
              <w:jc w:val="both"/>
              <w:rPr>
                <w:sz w:val="20"/>
                <w:szCs w:val="20"/>
              </w:rPr>
            </w:pPr>
            <w:r>
              <w:rPr>
                <w:sz w:val="20"/>
                <w:szCs w:val="20"/>
              </w:rPr>
              <w:t xml:space="preserve">13 800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2E0A3C">
              <w:rPr>
                <w:sz w:val="20"/>
                <w:szCs w:val="20"/>
              </w:rPr>
              <w:t>lai publiskās diplomātijas un komunikācijas ārvalstīs ietvaros nodrošinātu plānoto Latvijas valsts simtgades pasākumu īstenošanu (no Ārlietu ministrijas budžeta programmas 06.00.00 “Latvijas institūts”).</w:t>
            </w:r>
          </w:p>
        </w:tc>
      </w:tr>
      <w:tr w:rsidR="005A7A5F" w:rsidRPr="000D3656" w:rsidTr="00036B22">
        <w:tc>
          <w:tcPr>
            <w:tcW w:w="1560" w:type="dxa"/>
          </w:tcPr>
          <w:p w:rsidR="005A7A5F" w:rsidRDefault="005A7A5F" w:rsidP="00A35838">
            <w:pPr>
              <w:tabs>
                <w:tab w:val="left" w:pos="0"/>
              </w:tabs>
              <w:jc w:val="both"/>
              <w:rPr>
                <w:sz w:val="20"/>
                <w:szCs w:val="20"/>
              </w:rPr>
            </w:pPr>
            <w:r>
              <w:rPr>
                <w:sz w:val="20"/>
                <w:szCs w:val="20"/>
              </w:rPr>
              <w:t>FM 06.11.2019 rīk.Nr.386</w:t>
            </w:r>
          </w:p>
        </w:tc>
        <w:tc>
          <w:tcPr>
            <w:tcW w:w="7789" w:type="dxa"/>
          </w:tcPr>
          <w:p w:rsidR="005A7A5F" w:rsidRDefault="005A7A5F" w:rsidP="004A15E0">
            <w:pPr>
              <w:tabs>
                <w:tab w:val="left" w:pos="0"/>
              </w:tabs>
              <w:jc w:val="both"/>
              <w:rPr>
                <w:sz w:val="20"/>
                <w:szCs w:val="20"/>
              </w:rPr>
            </w:pPr>
            <w:r>
              <w:rPr>
                <w:sz w:val="20"/>
                <w:szCs w:val="20"/>
              </w:rPr>
              <w:t>19 160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5A7A5F">
              <w:rPr>
                <w:sz w:val="20"/>
                <w:szCs w:val="20"/>
              </w:rPr>
              <w:t>lai segtu remontdarbu un inventāra iegādes izdevumus Latvijas Republikas vēstniecībā Turcijas Republikā un Latvijas Republikas vēstniecībā Vācijas Federatīvajā Republikā</w:t>
            </w:r>
            <w:r w:rsidRPr="00CD64D0">
              <w:rPr>
                <w:sz w:val="20"/>
                <w:szCs w:val="20"/>
              </w:rPr>
              <w:t xml:space="preserve"> (pašu ieņēmumi).</w:t>
            </w:r>
          </w:p>
        </w:tc>
      </w:tr>
      <w:tr w:rsidR="00E708D0" w:rsidRPr="000D3656" w:rsidTr="00D203BD">
        <w:tc>
          <w:tcPr>
            <w:tcW w:w="1560" w:type="dxa"/>
          </w:tcPr>
          <w:p w:rsidR="00E708D0" w:rsidRDefault="00E708D0" w:rsidP="00E708D0">
            <w:pPr>
              <w:tabs>
                <w:tab w:val="left" w:pos="0"/>
              </w:tabs>
              <w:jc w:val="both"/>
              <w:rPr>
                <w:sz w:val="20"/>
                <w:szCs w:val="20"/>
              </w:rPr>
            </w:pPr>
            <w:r>
              <w:rPr>
                <w:sz w:val="20"/>
                <w:szCs w:val="20"/>
              </w:rPr>
              <w:t>FM 19.11.2019 rīk.Nr.395</w:t>
            </w:r>
          </w:p>
        </w:tc>
        <w:tc>
          <w:tcPr>
            <w:tcW w:w="7789" w:type="dxa"/>
          </w:tcPr>
          <w:p w:rsidR="00E708D0" w:rsidRDefault="00E708D0" w:rsidP="00E708D0">
            <w:pPr>
              <w:tabs>
                <w:tab w:val="left" w:pos="0"/>
              </w:tabs>
              <w:jc w:val="both"/>
              <w:rPr>
                <w:sz w:val="20"/>
                <w:szCs w:val="20"/>
              </w:rPr>
            </w:pPr>
            <w:r>
              <w:rPr>
                <w:sz w:val="20"/>
                <w:szCs w:val="20"/>
              </w:rPr>
              <w:t>7 200</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w:t>
            </w:r>
            <w:r>
              <w:rPr>
                <w:sz w:val="20"/>
                <w:szCs w:val="20"/>
              </w:rPr>
              <w:t>, pārdalot uz Ārlietu ministrijas budžeta programmu 06.00.00 “Latvijas institūts”.</w:t>
            </w:r>
          </w:p>
        </w:tc>
      </w:tr>
      <w:tr w:rsidR="00036B22" w:rsidRPr="00157F7C" w:rsidTr="00D2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36B22" w:rsidRPr="00157F7C" w:rsidRDefault="00036B22" w:rsidP="00950569">
            <w:pPr>
              <w:tabs>
                <w:tab w:val="left" w:pos="0"/>
              </w:tabs>
              <w:jc w:val="both"/>
              <w:rPr>
                <w:sz w:val="20"/>
                <w:szCs w:val="20"/>
              </w:rPr>
            </w:pPr>
            <w:r>
              <w:rPr>
                <w:sz w:val="20"/>
                <w:szCs w:val="20"/>
              </w:rPr>
              <w:t>FM 28.11.2019 rīk.Nr.409</w:t>
            </w:r>
          </w:p>
        </w:tc>
        <w:tc>
          <w:tcPr>
            <w:tcW w:w="7789" w:type="dxa"/>
            <w:tcBorders>
              <w:top w:val="nil"/>
              <w:left w:val="nil"/>
              <w:bottom w:val="nil"/>
              <w:right w:val="nil"/>
            </w:tcBorders>
          </w:tcPr>
          <w:p w:rsidR="00036B22" w:rsidRPr="00157F7C" w:rsidRDefault="00036B22" w:rsidP="00950569">
            <w:pPr>
              <w:tabs>
                <w:tab w:val="left" w:pos="0"/>
              </w:tabs>
              <w:jc w:val="both"/>
              <w:rPr>
                <w:sz w:val="20"/>
                <w:szCs w:val="20"/>
              </w:rPr>
            </w:pPr>
            <w:r>
              <w:rPr>
                <w:sz w:val="20"/>
                <w:szCs w:val="20"/>
              </w:rPr>
              <w:t>2 061</w:t>
            </w:r>
            <w:r w:rsidRPr="00157F7C">
              <w:rPr>
                <w:sz w:val="20"/>
                <w:szCs w:val="20"/>
              </w:rPr>
              <w:t xml:space="preserve"> </w:t>
            </w:r>
            <w:r w:rsidRPr="004C4FA4">
              <w:rPr>
                <w:i/>
                <w:sz w:val="20"/>
                <w:szCs w:val="20"/>
              </w:rPr>
              <w:t>euro</w:t>
            </w:r>
            <w:r w:rsidRPr="00157F7C">
              <w:rPr>
                <w:sz w:val="20"/>
                <w:szCs w:val="20"/>
              </w:rPr>
              <w:t xml:space="preserve"> apmērā palielināti izdevumi, </w:t>
            </w:r>
            <w:r w:rsidRPr="00036B22">
              <w:rPr>
                <w:sz w:val="20"/>
                <w:szCs w:val="20"/>
              </w:rPr>
              <w:t>lai segtu remontdarbu izdevumus Latvijas Republikas vēstniecībā Dānijas Karalistē</w:t>
            </w:r>
            <w:r w:rsidRPr="00CD64D0">
              <w:rPr>
                <w:sz w:val="20"/>
                <w:szCs w:val="20"/>
              </w:rPr>
              <w:t xml:space="preserve"> (pašu ieņēmumi).</w:t>
            </w:r>
          </w:p>
        </w:tc>
      </w:tr>
      <w:tr w:rsidR="00E708D0" w:rsidRPr="000D3656" w:rsidTr="00D203BD">
        <w:tc>
          <w:tcPr>
            <w:tcW w:w="1560" w:type="dxa"/>
          </w:tcPr>
          <w:p w:rsidR="00E708D0" w:rsidRDefault="00E708D0" w:rsidP="00A35838">
            <w:pPr>
              <w:tabs>
                <w:tab w:val="left" w:pos="0"/>
              </w:tabs>
              <w:jc w:val="both"/>
              <w:rPr>
                <w:sz w:val="20"/>
                <w:szCs w:val="20"/>
              </w:rPr>
            </w:pPr>
          </w:p>
        </w:tc>
        <w:tc>
          <w:tcPr>
            <w:tcW w:w="7789" w:type="dxa"/>
          </w:tcPr>
          <w:p w:rsidR="00E708D0" w:rsidRDefault="00E708D0" w:rsidP="004A15E0">
            <w:pPr>
              <w:tabs>
                <w:tab w:val="left" w:pos="0"/>
              </w:tabs>
              <w:jc w:val="both"/>
              <w:rPr>
                <w:sz w:val="20"/>
                <w:szCs w:val="20"/>
              </w:rPr>
            </w:pPr>
          </w:p>
        </w:tc>
      </w:tr>
    </w:tbl>
    <w:tbl>
      <w:tblPr>
        <w:tblStyle w:val="TableGrid"/>
        <w:tblpPr w:leftFromText="180" w:rightFromText="180" w:vertAnchor="text" w:horzAnchor="margin" w:tblpY="39"/>
        <w:tblW w:w="9344" w:type="dxa"/>
        <w:tblLook w:val="04A0" w:firstRow="1" w:lastRow="0" w:firstColumn="1" w:lastColumn="0" w:noHBand="0" w:noVBand="1"/>
      </w:tblPr>
      <w:tblGrid>
        <w:gridCol w:w="1555"/>
        <w:gridCol w:w="3827"/>
        <w:gridCol w:w="1276"/>
        <w:gridCol w:w="1275"/>
        <w:gridCol w:w="1411"/>
      </w:tblGrid>
      <w:tr w:rsidR="00786A63" w:rsidTr="002E0A3C">
        <w:tc>
          <w:tcPr>
            <w:tcW w:w="1555" w:type="dxa"/>
            <w:shd w:val="clear" w:color="auto" w:fill="C5E0B3" w:themeFill="accent6" w:themeFillTint="66"/>
          </w:tcPr>
          <w:p w:rsidR="00786A63" w:rsidRDefault="00786A63" w:rsidP="00DC3B4B">
            <w:pPr>
              <w:jc w:val="both"/>
              <w:rPr>
                <w:sz w:val="20"/>
                <w:szCs w:val="20"/>
              </w:rPr>
            </w:pPr>
            <w:r w:rsidRPr="00786A63">
              <w:rPr>
                <w:sz w:val="20"/>
                <w:szCs w:val="20"/>
              </w:rPr>
              <w:t>01.06.00</w:t>
            </w:r>
          </w:p>
        </w:tc>
        <w:tc>
          <w:tcPr>
            <w:tcW w:w="3827" w:type="dxa"/>
            <w:shd w:val="clear" w:color="auto" w:fill="C5E0B3" w:themeFill="accent6" w:themeFillTint="66"/>
          </w:tcPr>
          <w:p w:rsidR="00786A63" w:rsidRDefault="00786A63" w:rsidP="00DC3B4B">
            <w:pPr>
              <w:jc w:val="both"/>
              <w:rPr>
                <w:sz w:val="20"/>
                <w:szCs w:val="20"/>
              </w:rPr>
            </w:pPr>
            <w:r w:rsidRPr="00786A63">
              <w:rPr>
                <w:sz w:val="20"/>
                <w:szCs w:val="20"/>
              </w:rPr>
              <w:t>Konsulārais nodrošinājums</w:t>
            </w:r>
          </w:p>
        </w:tc>
        <w:tc>
          <w:tcPr>
            <w:tcW w:w="1276" w:type="dxa"/>
            <w:shd w:val="clear" w:color="auto" w:fill="C5E0B3" w:themeFill="accent6" w:themeFillTint="66"/>
          </w:tcPr>
          <w:p w:rsidR="00786A63" w:rsidRDefault="00786A63" w:rsidP="00DC3B4B">
            <w:pPr>
              <w:jc w:val="both"/>
              <w:rPr>
                <w:sz w:val="20"/>
                <w:szCs w:val="20"/>
              </w:rPr>
            </w:pPr>
            <w:r w:rsidRPr="00786A63">
              <w:rPr>
                <w:sz w:val="20"/>
                <w:szCs w:val="20"/>
              </w:rPr>
              <w:t>158</w:t>
            </w:r>
            <w:r>
              <w:rPr>
                <w:sz w:val="20"/>
                <w:szCs w:val="20"/>
              </w:rPr>
              <w:t xml:space="preserve"> </w:t>
            </w:r>
            <w:r w:rsidRPr="00786A63">
              <w:rPr>
                <w:sz w:val="20"/>
                <w:szCs w:val="20"/>
              </w:rPr>
              <w:t>431</w:t>
            </w:r>
          </w:p>
        </w:tc>
        <w:tc>
          <w:tcPr>
            <w:tcW w:w="1275" w:type="dxa"/>
            <w:shd w:val="clear" w:color="auto" w:fill="C5E0B3" w:themeFill="accent6" w:themeFillTint="66"/>
          </w:tcPr>
          <w:p w:rsidR="00786A63" w:rsidRDefault="00786A63" w:rsidP="00DC3B4B">
            <w:pPr>
              <w:jc w:val="both"/>
              <w:rPr>
                <w:sz w:val="20"/>
                <w:szCs w:val="20"/>
              </w:rPr>
            </w:pPr>
            <w:r>
              <w:rPr>
                <w:sz w:val="20"/>
                <w:szCs w:val="20"/>
              </w:rPr>
              <w:t>0</w:t>
            </w:r>
          </w:p>
        </w:tc>
        <w:tc>
          <w:tcPr>
            <w:tcW w:w="1411" w:type="dxa"/>
            <w:shd w:val="clear" w:color="auto" w:fill="C5E0B3" w:themeFill="accent6" w:themeFillTint="66"/>
          </w:tcPr>
          <w:p w:rsidR="00786A63" w:rsidRDefault="00786A63" w:rsidP="00DC3B4B">
            <w:pPr>
              <w:jc w:val="both"/>
              <w:rPr>
                <w:sz w:val="20"/>
                <w:szCs w:val="20"/>
              </w:rPr>
            </w:pPr>
            <w:r w:rsidRPr="00786A63">
              <w:rPr>
                <w:sz w:val="20"/>
                <w:szCs w:val="20"/>
              </w:rPr>
              <w:t>158</w:t>
            </w:r>
            <w:r>
              <w:rPr>
                <w:sz w:val="20"/>
                <w:szCs w:val="20"/>
              </w:rPr>
              <w:t xml:space="preserve"> </w:t>
            </w:r>
            <w:r w:rsidRPr="00786A63">
              <w:rPr>
                <w:sz w:val="20"/>
                <w:szCs w:val="20"/>
              </w:rPr>
              <w:t>431</w:t>
            </w:r>
          </w:p>
        </w:tc>
      </w:tr>
    </w:tbl>
    <w:p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rsidTr="00205059">
        <w:tc>
          <w:tcPr>
            <w:tcW w:w="1555" w:type="dxa"/>
            <w:shd w:val="clear" w:color="auto" w:fill="C5E0B3" w:themeFill="accent6" w:themeFillTint="66"/>
          </w:tcPr>
          <w:p w:rsidR="00786A63" w:rsidRDefault="00786A63" w:rsidP="00DC3B4B">
            <w:pPr>
              <w:jc w:val="both"/>
              <w:rPr>
                <w:sz w:val="20"/>
                <w:szCs w:val="20"/>
              </w:rPr>
            </w:pPr>
            <w:r>
              <w:rPr>
                <w:sz w:val="20"/>
                <w:szCs w:val="20"/>
              </w:rPr>
              <w:t>02.00.00</w:t>
            </w:r>
          </w:p>
        </w:tc>
        <w:tc>
          <w:tcPr>
            <w:tcW w:w="3827" w:type="dxa"/>
            <w:shd w:val="clear" w:color="auto" w:fill="C5E0B3" w:themeFill="accent6" w:themeFillTint="66"/>
          </w:tcPr>
          <w:p w:rsidR="00786A63" w:rsidRDefault="00786A63" w:rsidP="00DC3B4B">
            <w:pPr>
              <w:jc w:val="both"/>
              <w:rPr>
                <w:sz w:val="20"/>
                <w:szCs w:val="20"/>
              </w:rPr>
            </w:pPr>
            <w:r w:rsidRPr="00903381">
              <w:rPr>
                <w:sz w:val="20"/>
                <w:szCs w:val="20"/>
              </w:rPr>
              <w:t>Iemaksas starptautiskajās organizācijās</w:t>
            </w:r>
          </w:p>
        </w:tc>
        <w:tc>
          <w:tcPr>
            <w:tcW w:w="1276" w:type="dxa"/>
            <w:shd w:val="clear" w:color="auto" w:fill="C5E0B3" w:themeFill="accent6" w:themeFillTint="66"/>
          </w:tcPr>
          <w:p w:rsidR="00786A63" w:rsidRDefault="00786A63" w:rsidP="00DC3B4B">
            <w:pPr>
              <w:jc w:val="both"/>
              <w:rPr>
                <w:sz w:val="20"/>
                <w:szCs w:val="20"/>
              </w:rPr>
            </w:pPr>
            <w:r>
              <w:rPr>
                <w:sz w:val="20"/>
                <w:szCs w:val="20"/>
              </w:rPr>
              <w:t>11 845 563</w:t>
            </w:r>
          </w:p>
        </w:tc>
        <w:tc>
          <w:tcPr>
            <w:tcW w:w="1275" w:type="dxa"/>
            <w:shd w:val="clear" w:color="auto" w:fill="C5E0B3" w:themeFill="accent6" w:themeFillTint="66"/>
          </w:tcPr>
          <w:p w:rsidR="00786A63" w:rsidRDefault="00786A63" w:rsidP="00DC3B4B">
            <w:pPr>
              <w:jc w:val="both"/>
              <w:rPr>
                <w:sz w:val="20"/>
                <w:szCs w:val="20"/>
              </w:rPr>
            </w:pPr>
            <w:r>
              <w:rPr>
                <w:sz w:val="20"/>
                <w:szCs w:val="20"/>
              </w:rPr>
              <w:t>-1 061 920</w:t>
            </w:r>
          </w:p>
        </w:tc>
        <w:tc>
          <w:tcPr>
            <w:tcW w:w="1411" w:type="dxa"/>
            <w:shd w:val="clear" w:color="auto" w:fill="C5E0B3" w:themeFill="accent6" w:themeFillTint="66"/>
          </w:tcPr>
          <w:p w:rsidR="00786A63" w:rsidRDefault="00786A63" w:rsidP="00DC3B4B">
            <w:pPr>
              <w:jc w:val="both"/>
              <w:rPr>
                <w:sz w:val="20"/>
                <w:szCs w:val="20"/>
              </w:rPr>
            </w:pPr>
            <w:r>
              <w:rPr>
                <w:sz w:val="20"/>
                <w:szCs w:val="20"/>
              </w:rPr>
              <w:t>10 783 643</w:t>
            </w:r>
          </w:p>
        </w:tc>
      </w:tr>
    </w:tbl>
    <w:p w:rsidR="00786A63" w:rsidRDefault="00786A63" w:rsidP="00DC3B4B">
      <w:pPr>
        <w:jc w:val="both"/>
        <w:rPr>
          <w:i/>
          <w:sz w:val="20"/>
          <w:szCs w:val="20"/>
        </w:rPr>
      </w:pPr>
      <w:r>
        <w:rPr>
          <w:i/>
          <w:sz w:val="20"/>
          <w:szCs w:val="20"/>
        </w:rPr>
        <w:t>Pārskata periodā netika veiktas apropriācijas izmaiņas</w:t>
      </w:r>
    </w:p>
    <w:p w:rsidR="00903381" w:rsidRDefault="00D203BD" w:rsidP="00DC3B4B">
      <w:pPr>
        <w:jc w:val="both"/>
        <w:rPr>
          <w:i/>
          <w:sz w:val="20"/>
          <w:szCs w:val="20"/>
        </w:rPr>
      </w:pPr>
      <w:r>
        <w:rPr>
          <w:noProof/>
          <w:lang w:eastAsia="lv-LV"/>
        </w:rPr>
        <w:drawing>
          <wp:inline distT="0" distB="0" distL="0" distR="0" wp14:anchorId="0FBD295F" wp14:editId="20168CF4">
            <wp:extent cx="5904492" cy="1744121"/>
            <wp:effectExtent l="0" t="0" r="1270" b="8890"/>
            <wp:docPr id="383" name="Chart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DB685C" w:rsidRPr="003F2055" w:rsidTr="00786A63">
        <w:tc>
          <w:tcPr>
            <w:tcW w:w="1565" w:type="dxa"/>
            <w:gridSpan w:val="2"/>
          </w:tcPr>
          <w:p w:rsidR="00DB685C" w:rsidRPr="003F2055" w:rsidRDefault="00DB685C" w:rsidP="00DC3B4B">
            <w:pPr>
              <w:tabs>
                <w:tab w:val="left" w:pos="0"/>
              </w:tabs>
              <w:jc w:val="both"/>
              <w:rPr>
                <w:sz w:val="20"/>
                <w:szCs w:val="20"/>
              </w:rPr>
            </w:pPr>
          </w:p>
        </w:tc>
        <w:tc>
          <w:tcPr>
            <w:tcW w:w="7789" w:type="dxa"/>
            <w:gridSpan w:val="4"/>
          </w:tcPr>
          <w:p w:rsidR="00DB685C" w:rsidRPr="003F2055" w:rsidRDefault="00DB685C" w:rsidP="00DC3B4B">
            <w:pPr>
              <w:tabs>
                <w:tab w:val="left" w:pos="0"/>
              </w:tabs>
              <w:jc w:val="both"/>
              <w:rPr>
                <w:sz w:val="20"/>
                <w:szCs w:val="20"/>
              </w:rPr>
            </w:pPr>
          </w:p>
        </w:tc>
      </w:tr>
      <w:tr w:rsidR="005A4D89" w:rsidTr="00A44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5A4D89" w:rsidRDefault="00786A63" w:rsidP="00DC3B4B">
            <w:pPr>
              <w:jc w:val="both"/>
              <w:rPr>
                <w:sz w:val="20"/>
                <w:szCs w:val="20"/>
              </w:rPr>
            </w:pPr>
            <w:r w:rsidRPr="00786A63">
              <w:rPr>
                <w:sz w:val="20"/>
                <w:szCs w:val="20"/>
              </w:rPr>
              <w:t>06.00.00</w:t>
            </w:r>
          </w:p>
        </w:tc>
        <w:tc>
          <w:tcPr>
            <w:tcW w:w="3827" w:type="dxa"/>
            <w:shd w:val="clear" w:color="auto" w:fill="C5E0B3" w:themeFill="accent6" w:themeFillTint="66"/>
          </w:tcPr>
          <w:p w:rsidR="005A4D89" w:rsidRDefault="00786A63" w:rsidP="00DC3B4B">
            <w:pPr>
              <w:jc w:val="both"/>
              <w:rPr>
                <w:sz w:val="20"/>
                <w:szCs w:val="20"/>
              </w:rPr>
            </w:pPr>
            <w:r w:rsidRPr="00786A63">
              <w:rPr>
                <w:sz w:val="20"/>
                <w:szCs w:val="20"/>
              </w:rPr>
              <w:t>Latvijas institūts</w:t>
            </w:r>
          </w:p>
        </w:tc>
        <w:tc>
          <w:tcPr>
            <w:tcW w:w="1276" w:type="dxa"/>
            <w:shd w:val="clear" w:color="auto" w:fill="C5E0B3" w:themeFill="accent6" w:themeFillTint="66"/>
          </w:tcPr>
          <w:p w:rsidR="005A4D89" w:rsidRDefault="00786A63" w:rsidP="00DC3B4B">
            <w:pPr>
              <w:jc w:val="both"/>
              <w:rPr>
                <w:sz w:val="20"/>
                <w:szCs w:val="20"/>
              </w:rPr>
            </w:pPr>
            <w:r w:rsidRPr="00786A63">
              <w:rPr>
                <w:sz w:val="20"/>
                <w:szCs w:val="20"/>
              </w:rPr>
              <w:t>168</w:t>
            </w:r>
            <w:r>
              <w:rPr>
                <w:sz w:val="20"/>
                <w:szCs w:val="20"/>
              </w:rPr>
              <w:t xml:space="preserve"> </w:t>
            </w:r>
            <w:r w:rsidRPr="00786A63">
              <w:rPr>
                <w:sz w:val="20"/>
                <w:szCs w:val="20"/>
              </w:rPr>
              <w:t>236</w:t>
            </w:r>
          </w:p>
        </w:tc>
        <w:tc>
          <w:tcPr>
            <w:tcW w:w="1275" w:type="dxa"/>
            <w:shd w:val="clear" w:color="auto" w:fill="C5E0B3" w:themeFill="accent6" w:themeFillTint="66"/>
          </w:tcPr>
          <w:p w:rsidR="005A4D89" w:rsidRDefault="00D203BD" w:rsidP="00DC3B4B">
            <w:pPr>
              <w:jc w:val="both"/>
              <w:rPr>
                <w:sz w:val="20"/>
                <w:szCs w:val="20"/>
              </w:rPr>
            </w:pPr>
            <w:r>
              <w:rPr>
                <w:sz w:val="20"/>
                <w:szCs w:val="20"/>
              </w:rPr>
              <w:t>-6 600</w:t>
            </w:r>
          </w:p>
        </w:tc>
        <w:tc>
          <w:tcPr>
            <w:tcW w:w="1411" w:type="dxa"/>
            <w:shd w:val="clear" w:color="auto" w:fill="C5E0B3" w:themeFill="accent6" w:themeFillTint="66"/>
          </w:tcPr>
          <w:p w:rsidR="005A4D89" w:rsidRDefault="00D203BD" w:rsidP="00DC3B4B">
            <w:pPr>
              <w:jc w:val="both"/>
              <w:rPr>
                <w:sz w:val="20"/>
                <w:szCs w:val="20"/>
              </w:rPr>
            </w:pPr>
            <w:r>
              <w:rPr>
                <w:sz w:val="20"/>
                <w:szCs w:val="20"/>
              </w:rPr>
              <w:t>161 636</w:t>
            </w:r>
          </w:p>
        </w:tc>
      </w:tr>
    </w:tbl>
    <w:p w:rsidR="00786A63" w:rsidRDefault="00D203BD" w:rsidP="00DC3B4B">
      <w:pPr>
        <w:jc w:val="both"/>
        <w:rPr>
          <w:i/>
          <w:sz w:val="20"/>
          <w:szCs w:val="20"/>
        </w:rPr>
      </w:pPr>
      <w:r>
        <w:rPr>
          <w:noProof/>
          <w:lang w:eastAsia="lv-LV"/>
        </w:rPr>
        <w:lastRenderedPageBreak/>
        <w:drawing>
          <wp:inline distT="0" distB="0" distL="0" distR="0" wp14:anchorId="008AC37A" wp14:editId="5D3FE2C8">
            <wp:extent cx="5904492" cy="1744121"/>
            <wp:effectExtent l="0" t="0" r="1270" b="8890"/>
            <wp:docPr id="385" name="Chart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43DD0" w:rsidRPr="000D3656" w:rsidTr="00D203BD">
        <w:tc>
          <w:tcPr>
            <w:tcW w:w="1560" w:type="dxa"/>
          </w:tcPr>
          <w:p w:rsidR="00243DD0" w:rsidRDefault="00243DD0" w:rsidP="00162775">
            <w:pPr>
              <w:tabs>
                <w:tab w:val="left" w:pos="0"/>
              </w:tabs>
              <w:jc w:val="both"/>
              <w:rPr>
                <w:sz w:val="20"/>
                <w:szCs w:val="20"/>
              </w:rPr>
            </w:pPr>
            <w:r>
              <w:rPr>
                <w:sz w:val="20"/>
                <w:szCs w:val="20"/>
              </w:rPr>
              <w:t>FM 30.08.2019 rīk.Nr.299</w:t>
            </w:r>
          </w:p>
        </w:tc>
        <w:tc>
          <w:tcPr>
            <w:tcW w:w="7789" w:type="dxa"/>
          </w:tcPr>
          <w:p w:rsidR="00243DD0" w:rsidRDefault="00243DD0" w:rsidP="00243DD0">
            <w:pPr>
              <w:tabs>
                <w:tab w:val="left" w:pos="0"/>
              </w:tabs>
              <w:jc w:val="both"/>
              <w:rPr>
                <w:sz w:val="20"/>
                <w:szCs w:val="20"/>
              </w:rPr>
            </w:pPr>
            <w:r>
              <w:rPr>
                <w:sz w:val="20"/>
                <w:szCs w:val="20"/>
              </w:rPr>
              <w:t xml:space="preserve">13 800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Ārlietu ministrijas budžeta apakšprogrammai 01.04.00 </w:t>
            </w:r>
            <w:r w:rsidRPr="00243DD0">
              <w:rPr>
                <w:sz w:val="20"/>
                <w:szCs w:val="20"/>
              </w:rPr>
              <w:t>“Diplomātiskās misijas ārvalstīs”.</w:t>
            </w:r>
          </w:p>
        </w:tc>
      </w:tr>
      <w:tr w:rsidR="00E708D0" w:rsidRPr="000D3656" w:rsidTr="00D2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E708D0" w:rsidRDefault="00E708D0" w:rsidP="00E708D0">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E708D0" w:rsidRDefault="00E708D0" w:rsidP="00E708D0">
            <w:pPr>
              <w:tabs>
                <w:tab w:val="left" w:pos="0"/>
              </w:tabs>
              <w:jc w:val="both"/>
              <w:rPr>
                <w:sz w:val="20"/>
                <w:szCs w:val="20"/>
              </w:rPr>
            </w:pPr>
            <w:r>
              <w:rPr>
                <w:sz w:val="20"/>
                <w:szCs w:val="20"/>
              </w:rPr>
              <w:t>7 200</w:t>
            </w:r>
            <w:r w:rsidRPr="00157F7C">
              <w:rPr>
                <w:sz w:val="20"/>
                <w:szCs w:val="20"/>
              </w:rPr>
              <w:t xml:space="preserve"> </w:t>
            </w:r>
            <w:r w:rsidRPr="004C4FA4">
              <w:rPr>
                <w:i/>
                <w:sz w:val="20"/>
                <w:szCs w:val="20"/>
              </w:rPr>
              <w:t>euro</w:t>
            </w:r>
            <w:r w:rsidR="0028638F">
              <w:rPr>
                <w:sz w:val="20"/>
                <w:szCs w:val="20"/>
              </w:rPr>
              <w:t xml:space="preserve"> apmērā palielināti</w:t>
            </w:r>
            <w:r w:rsidRPr="00157F7C">
              <w:rPr>
                <w:sz w:val="20"/>
                <w:szCs w:val="20"/>
              </w:rPr>
              <w:t xml:space="preserve"> izdevumi</w:t>
            </w:r>
            <w:r>
              <w:rPr>
                <w:sz w:val="20"/>
                <w:szCs w:val="20"/>
              </w:rPr>
              <w:t xml:space="preserve">, </w:t>
            </w:r>
            <w:r w:rsidR="0028638F" w:rsidRPr="0028638F">
              <w:rPr>
                <w:sz w:val="20"/>
                <w:szCs w:val="20"/>
              </w:rPr>
              <w:t>lai nodrošinātu finansējumu Latvijas oficiālā portāla Latvia.eu un Latvijas Institūta mājas lapas li.lv uzturēšanai, komandējumu izdevumiem, telpu īrei un citiem uzturēšanas izdevumiem</w:t>
            </w:r>
            <w:r w:rsidR="00CE1A76">
              <w:rPr>
                <w:sz w:val="20"/>
                <w:szCs w:val="20"/>
              </w:rPr>
              <w:t xml:space="preserve"> (no Ārlietu ministrijas budžeta apakšprogrammas 01.04.00 “Diplomātiskās misijas ārvalstīs”)</w:t>
            </w:r>
            <w:r w:rsidR="0028638F" w:rsidRPr="0028638F">
              <w:rPr>
                <w:sz w:val="20"/>
                <w:szCs w:val="20"/>
              </w:rPr>
              <w:t>.</w:t>
            </w:r>
            <w:r w:rsidR="00CE1A76">
              <w:rPr>
                <w:sz w:val="20"/>
                <w:szCs w:val="20"/>
              </w:rPr>
              <w:t xml:space="preserve"> </w:t>
            </w:r>
          </w:p>
        </w:tc>
      </w:tr>
    </w:tbl>
    <w:p w:rsidR="00243DD0" w:rsidRDefault="00243DD0"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rsidTr="00205059">
        <w:tc>
          <w:tcPr>
            <w:tcW w:w="1555" w:type="dxa"/>
            <w:shd w:val="clear" w:color="auto" w:fill="C5E0B3" w:themeFill="accent6" w:themeFillTint="66"/>
          </w:tcPr>
          <w:p w:rsidR="00786A63" w:rsidRDefault="00786A63" w:rsidP="00DC3B4B">
            <w:pPr>
              <w:jc w:val="both"/>
              <w:rPr>
                <w:sz w:val="20"/>
                <w:szCs w:val="20"/>
              </w:rPr>
            </w:pPr>
            <w:r w:rsidRPr="00786A63">
              <w:rPr>
                <w:sz w:val="20"/>
                <w:szCs w:val="20"/>
              </w:rPr>
              <w:t>07.00.00</w:t>
            </w:r>
          </w:p>
        </w:tc>
        <w:tc>
          <w:tcPr>
            <w:tcW w:w="3827" w:type="dxa"/>
            <w:shd w:val="clear" w:color="auto" w:fill="C5E0B3" w:themeFill="accent6" w:themeFillTint="66"/>
          </w:tcPr>
          <w:p w:rsidR="00786A63" w:rsidRDefault="00786A63" w:rsidP="00DC3B4B">
            <w:pPr>
              <w:jc w:val="both"/>
              <w:rPr>
                <w:sz w:val="20"/>
                <w:szCs w:val="20"/>
              </w:rPr>
            </w:pPr>
            <w:r w:rsidRPr="00786A63">
              <w:rPr>
                <w:sz w:val="20"/>
                <w:szCs w:val="20"/>
              </w:rPr>
              <w:t>Attīstības sadarbības projekti un starptautiskā palīdzība</w:t>
            </w:r>
          </w:p>
        </w:tc>
        <w:tc>
          <w:tcPr>
            <w:tcW w:w="1276" w:type="dxa"/>
            <w:shd w:val="clear" w:color="auto" w:fill="C5E0B3" w:themeFill="accent6" w:themeFillTint="66"/>
          </w:tcPr>
          <w:p w:rsidR="00786A63" w:rsidRDefault="00786A63" w:rsidP="00DC3B4B">
            <w:pPr>
              <w:jc w:val="both"/>
              <w:rPr>
                <w:sz w:val="20"/>
                <w:szCs w:val="20"/>
              </w:rPr>
            </w:pPr>
            <w:r w:rsidRPr="00786A63">
              <w:rPr>
                <w:sz w:val="20"/>
                <w:szCs w:val="20"/>
              </w:rPr>
              <w:t>463</w:t>
            </w:r>
            <w:r>
              <w:rPr>
                <w:sz w:val="20"/>
                <w:szCs w:val="20"/>
              </w:rPr>
              <w:t xml:space="preserve"> </w:t>
            </w:r>
            <w:r w:rsidRPr="00786A63">
              <w:rPr>
                <w:sz w:val="20"/>
                <w:szCs w:val="20"/>
              </w:rPr>
              <w:t>813</w:t>
            </w:r>
          </w:p>
        </w:tc>
        <w:tc>
          <w:tcPr>
            <w:tcW w:w="1275" w:type="dxa"/>
            <w:shd w:val="clear" w:color="auto" w:fill="C5E0B3" w:themeFill="accent6" w:themeFillTint="66"/>
          </w:tcPr>
          <w:p w:rsidR="00786A63" w:rsidRDefault="00786A63" w:rsidP="00DC3B4B">
            <w:pPr>
              <w:jc w:val="both"/>
              <w:rPr>
                <w:sz w:val="20"/>
                <w:szCs w:val="20"/>
              </w:rPr>
            </w:pPr>
            <w:r>
              <w:rPr>
                <w:sz w:val="20"/>
                <w:szCs w:val="20"/>
              </w:rPr>
              <w:t>0</w:t>
            </w:r>
          </w:p>
        </w:tc>
        <w:tc>
          <w:tcPr>
            <w:tcW w:w="1411" w:type="dxa"/>
            <w:shd w:val="clear" w:color="auto" w:fill="C5E0B3" w:themeFill="accent6" w:themeFillTint="66"/>
          </w:tcPr>
          <w:p w:rsidR="00786A63" w:rsidRDefault="00786A63" w:rsidP="00DC3B4B">
            <w:pPr>
              <w:jc w:val="both"/>
              <w:rPr>
                <w:sz w:val="20"/>
                <w:szCs w:val="20"/>
              </w:rPr>
            </w:pPr>
            <w:r w:rsidRPr="00786A63">
              <w:rPr>
                <w:sz w:val="20"/>
                <w:szCs w:val="20"/>
              </w:rPr>
              <w:t>463</w:t>
            </w:r>
            <w:r>
              <w:rPr>
                <w:sz w:val="20"/>
                <w:szCs w:val="20"/>
              </w:rPr>
              <w:t xml:space="preserve"> </w:t>
            </w:r>
            <w:r w:rsidRPr="00786A63">
              <w:rPr>
                <w:sz w:val="20"/>
                <w:szCs w:val="20"/>
              </w:rPr>
              <w:t>813</w:t>
            </w:r>
          </w:p>
        </w:tc>
      </w:tr>
    </w:tbl>
    <w:p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rsidTr="00205059">
        <w:tc>
          <w:tcPr>
            <w:tcW w:w="1555" w:type="dxa"/>
            <w:shd w:val="clear" w:color="auto" w:fill="C5E0B3" w:themeFill="accent6" w:themeFillTint="66"/>
          </w:tcPr>
          <w:p w:rsidR="00786A63" w:rsidRDefault="00786A63" w:rsidP="00DC3B4B">
            <w:pPr>
              <w:jc w:val="both"/>
              <w:rPr>
                <w:sz w:val="20"/>
                <w:szCs w:val="20"/>
              </w:rPr>
            </w:pPr>
            <w:r w:rsidRPr="00786A63">
              <w:rPr>
                <w:sz w:val="20"/>
                <w:szCs w:val="20"/>
              </w:rPr>
              <w:t>09.00.00</w:t>
            </w:r>
          </w:p>
        </w:tc>
        <w:tc>
          <w:tcPr>
            <w:tcW w:w="3827" w:type="dxa"/>
            <w:shd w:val="clear" w:color="auto" w:fill="C5E0B3" w:themeFill="accent6" w:themeFillTint="66"/>
          </w:tcPr>
          <w:p w:rsidR="00786A63" w:rsidRDefault="00786A63" w:rsidP="00DC3B4B">
            <w:pPr>
              <w:jc w:val="both"/>
              <w:rPr>
                <w:sz w:val="20"/>
                <w:szCs w:val="20"/>
              </w:rPr>
            </w:pPr>
            <w:r w:rsidRPr="00786A63">
              <w:rPr>
                <w:sz w:val="20"/>
                <w:szCs w:val="20"/>
              </w:rPr>
              <w:t>Materiālās palīdzības nodrošināšana</w:t>
            </w:r>
          </w:p>
        </w:tc>
        <w:tc>
          <w:tcPr>
            <w:tcW w:w="1276" w:type="dxa"/>
            <w:shd w:val="clear" w:color="auto" w:fill="C5E0B3" w:themeFill="accent6" w:themeFillTint="66"/>
          </w:tcPr>
          <w:p w:rsidR="00786A63" w:rsidRDefault="00786A63" w:rsidP="00DC3B4B">
            <w:pPr>
              <w:jc w:val="both"/>
              <w:rPr>
                <w:sz w:val="20"/>
                <w:szCs w:val="20"/>
              </w:rPr>
            </w:pPr>
            <w:r w:rsidRPr="00786A63">
              <w:rPr>
                <w:sz w:val="20"/>
                <w:szCs w:val="20"/>
              </w:rPr>
              <w:t>11</w:t>
            </w:r>
            <w:r>
              <w:rPr>
                <w:sz w:val="20"/>
                <w:szCs w:val="20"/>
              </w:rPr>
              <w:t xml:space="preserve"> </w:t>
            </w:r>
            <w:r w:rsidRPr="00786A63">
              <w:rPr>
                <w:sz w:val="20"/>
                <w:szCs w:val="20"/>
              </w:rPr>
              <w:t>144</w:t>
            </w:r>
          </w:p>
        </w:tc>
        <w:tc>
          <w:tcPr>
            <w:tcW w:w="1275" w:type="dxa"/>
            <w:shd w:val="clear" w:color="auto" w:fill="C5E0B3" w:themeFill="accent6" w:themeFillTint="66"/>
          </w:tcPr>
          <w:p w:rsidR="00786A63" w:rsidRDefault="00786A63" w:rsidP="00DC3B4B">
            <w:pPr>
              <w:jc w:val="both"/>
              <w:rPr>
                <w:sz w:val="20"/>
                <w:szCs w:val="20"/>
              </w:rPr>
            </w:pPr>
            <w:r>
              <w:rPr>
                <w:sz w:val="20"/>
                <w:szCs w:val="20"/>
              </w:rPr>
              <w:t>0</w:t>
            </w:r>
          </w:p>
        </w:tc>
        <w:tc>
          <w:tcPr>
            <w:tcW w:w="1411" w:type="dxa"/>
            <w:shd w:val="clear" w:color="auto" w:fill="C5E0B3" w:themeFill="accent6" w:themeFillTint="66"/>
          </w:tcPr>
          <w:p w:rsidR="00786A63" w:rsidRDefault="00786A63" w:rsidP="00DC3B4B">
            <w:pPr>
              <w:jc w:val="both"/>
              <w:rPr>
                <w:sz w:val="20"/>
                <w:szCs w:val="20"/>
              </w:rPr>
            </w:pPr>
            <w:r w:rsidRPr="00786A63">
              <w:rPr>
                <w:sz w:val="20"/>
                <w:szCs w:val="20"/>
              </w:rPr>
              <w:t>11</w:t>
            </w:r>
            <w:r>
              <w:rPr>
                <w:sz w:val="20"/>
                <w:szCs w:val="20"/>
              </w:rPr>
              <w:t xml:space="preserve"> </w:t>
            </w:r>
            <w:r w:rsidRPr="00786A63">
              <w:rPr>
                <w:sz w:val="20"/>
                <w:szCs w:val="20"/>
              </w:rPr>
              <w:t>144</w:t>
            </w:r>
          </w:p>
        </w:tc>
      </w:tr>
    </w:tbl>
    <w:p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rsidTr="00205059">
        <w:tc>
          <w:tcPr>
            <w:tcW w:w="1555" w:type="dxa"/>
            <w:shd w:val="clear" w:color="auto" w:fill="C5E0B3" w:themeFill="accent6" w:themeFillTint="66"/>
          </w:tcPr>
          <w:p w:rsidR="00786A63" w:rsidRDefault="00786A63" w:rsidP="00DC3B4B">
            <w:pPr>
              <w:jc w:val="both"/>
              <w:rPr>
                <w:sz w:val="20"/>
                <w:szCs w:val="20"/>
              </w:rPr>
            </w:pPr>
            <w:r>
              <w:rPr>
                <w:sz w:val="20"/>
                <w:szCs w:val="20"/>
              </w:rPr>
              <w:t>70.06.00</w:t>
            </w:r>
          </w:p>
        </w:tc>
        <w:tc>
          <w:tcPr>
            <w:tcW w:w="3827" w:type="dxa"/>
            <w:shd w:val="clear" w:color="auto" w:fill="C5E0B3" w:themeFill="accent6" w:themeFillTint="66"/>
          </w:tcPr>
          <w:p w:rsidR="00786A63" w:rsidRDefault="00786A63" w:rsidP="00DC3B4B">
            <w:pPr>
              <w:jc w:val="both"/>
              <w:rPr>
                <w:sz w:val="20"/>
                <w:szCs w:val="20"/>
              </w:rPr>
            </w:pPr>
            <w:r w:rsidRPr="005A4D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786A63" w:rsidRDefault="00786A63" w:rsidP="00DC3B4B">
            <w:pPr>
              <w:jc w:val="both"/>
              <w:rPr>
                <w:sz w:val="20"/>
                <w:szCs w:val="20"/>
              </w:rPr>
            </w:pPr>
            <w:r>
              <w:rPr>
                <w:sz w:val="20"/>
                <w:szCs w:val="20"/>
              </w:rPr>
              <w:t>959 527</w:t>
            </w:r>
          </w:p>
        </w:tc>
        <w:tc>
          <w:tcPr>
            <w:tcW w:w="1275" w:type="dxa"/>
            <w:shd w:val="clear" w:color="auto" w:fill="C5E0B3" w:themeFill="accent6" w:themeFillTint="66"/>
          </w:tcPr>
          <w:p w:rsidR="00786A63" w:rsidRDefault="00D203BD" w:rsidP="00DC3B4B">
            <w:pPr>
              <w:jc w:val="both"/>
              <w:rPr>
                <w:sz w:val="20"/>
                <w:szCs w:val="20"/>
              </w:rPr>
            </w:pPr>
            <w:r>
              <w:rPr>
                <w:sz w:val="20"/>
                <w:szCs w:val="20"/>
              </w:rPr>
              <w:t>221 819</w:t>
            </w:r>
          </w:p>
        </w:tc>
        <w:tc>
          <w:tcPr>
            <w:tcW w:w="1411" w:type="dxa"/>
            <w:shd w:val="clear" w:color="auto" w:fill="C5E0B3" w:themeFill="accent6" w:themeFillTint="66"/>
          </w:tcPr>
          <w:p w:rsidR="00786A63" w:rsidRDefault="00D203BD" w:rsidP="00DC3B4B">
            <w:pPr>
              <w:jc w:val="both"/>
              <w:rPr>
                <w:sz w:val="20"/>
                <w:szCs w:val="20"/>
              </w:rPr>
            </w:pPr>
            <w:r>
              <w:rPr>
                <w:sz w:val="20"/>
                <w:szCs w:val="20"/>
              </w:rPr>
              <w:t>1 181 346</w:t>
            </w:r>
          </w:p>
        </w:tc>
      </w:tr>
    </w:tbl>
    <w:p w:rsidR="003D4408" w:rsidRDefault="00D203BD" w:rsidP="00DC3B4B">
      <w:pPr>
        <w:jc w:val="both"/>
        <w:rPr>
          <w:i/>
          <w:sz w:val="20"/>
          <w:szCs w:val="20"/>
        </w:rPr>
      </w:pPr>
      <w:r>
        <w:rPr>
          <w:noProof/>
          <w:lang w:eastAsia="lv-LV"/>
        </w:rPr>
        <w:drawing>
          <wp:inline distT="0" distB="0" distL="0" distR="0" wp14:anchorId="1CE66776" wp14:editId="719DC847">
            <wp:extent cx="5904492" cy="1744121"/>
            <wp:effectExtent l="0" t="0" r="1270" b="8890"/>
            <wp:docPr id="387" name="Chart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021DD" w:rsidRPr="000D3656" w:rsidTr="00D203BD">
        <w:tc>
          <w:tcPr>
            <w:tcW w:w="1560" w:type="dxa"/>
          </w:tcPr>
          <w:p w:rsidR="001021DD" w:rsidRPr="000D3656" w:rsidRDefault="001021DD" w:rsidP="00DC3B4B">
            <w:pPr>
              <w:tabs>
                <w:tab w:val="left" w:pos="0"/>
              </w:tabs>
              <w:jc w:val="both"/>
              <w:rPr>
                <w:sz w:val="20"/>
                <w:szCs w:val="20"/>
              </w:rPr>
            </w:pPr>
            <w:r w:rsidRPr="000D3656">
              <w:rPr>
                <w:sz w:val="20"/>
                <w:szCs w:val="20"/>
              </w:rPr>
              <w:t xml:space="preserve">FM </w:t>
            </w:r>
            <w:r>
              <w:rPr>
                <w:sz w:val="20"/>
                <w:szCs w:val="20"/>
              </w:rPr>
              <w:t>17.01</w:t>
            </w:r>
            <w:r w:rsidRPr="000D3656">
              <w:rPr>
                <w:sz w:val="20"/>
                <w:szCs w:val="20"/>
              </w:rPr>
              <w:t>.201</w:t>
            </w:r>
            <w:r>
              <w:rPr>
                <w:sz w:val="20"/>
                <w:szCs w:val="20"/>
              </w:rPr>
              <w:t>9 rīk.Nr.27</w:t>
            </w:r>
          </w:p>
        </w:tc>
        <w:tc>
          <w:tcPr>
            <w:tcW w:w="7789" w:type="dxa"/>
          </w:tcPr>
          <w:p w:rsidR="001021DD" w:rsidRPr="000D3656" w:rsidRDefault="001021DD" w:rsidP="00DC3B4B">
            <w:pPr>
              <w:tabs>
                <w:tab w:val="left" w:pos="0"/>
              </w:tabs>
              <w:jc w:val="both"/>
              <w:rPr>
                <w:sz w:val="20"/>
                <w:szCs w:val="20"/>
              </w:rPr>
            </w:pPr>
            <w:r>
              <w:rPr>
                <w:sz w:val="20"/>
                <w:szCs w:val="20"/>
              </w:rPr>
              <w:t xml:space="preserve">211 819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lai nodrošinātu</w:t>
            </w:r>
            <w:r w:rsidR="00D0485A">
              <w:rPr>
                <w:sz w:val="20"/>
                <w:szCs w:val="20"/>
              </w:rPr>
              <w:t xml:space="preserve"> ministrijām un citām centrālajām valsts iestādēm paredzēto transfertu pārskaitīšanu ceļa un viesnīcas (naktsmītnes) izdevumu segšanai, kas radušies Latvijas pārstāvjiem piedaloties Eiropas Savienības Padomes darba grupu sanāksmēs un Padomes sanāksmēs</w:t>
            </w:r>
            <w:r>
              <w:rPr>
                <w:sz w:val="20"/>
                <w:szCs w:val="20"/>
              </w:rPr>
              <w:t>. (</w:t>
            </w:r>
            <w:r w:rsidR="00D0485A">
              <w:rPr>
                <w:sz w:val="20"/>
                <w:szCs w:val="20"/>
              </w:rPr>
              <w:t>ĀFP</w:t>
            </w:r>
            <w:r>
              <w:rPr>
                <w:sz w:val="20"/>
                <w:szCs w:val="20"/>
              </w:rPr>
              <w:t xml:space="preserve"> atlikumi)</w:t>
            </w:r>
          </w:p>
        </w:tc>
      </w:tr>
      <w:tr w:rsidR="000A1AA0" w:rsidRPr="00157F7C" w:rsidTr="00D2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A1AA0" w:rsidRPr="00157F7C" w:rsidRDefault="000A1AA0" w:rsidP="00B33EB3">
            <w:pPr>
              <w:tabs>
                <w:tab w:val="left" w:pos="0"/>
              </w:tabs>
              <w:jc w:val="both"/>
              <w:rPr>
                <w:sz w:val="20"/>
                <w:szCs w:val="20"/>
              </w:rPr>
            </w:pPr>
            <w:r>
              <w:rPr>
                <w:sz w:val="20"/>
                <w:szCs w:val="20"/>
              </w:rPr>
              <w:t>FM 10.12.2019 rīk.Nr.423</w:t>
            </w:r>
          </w:p>
        </w:tc>
        <w:tc>
          <w:tcPr>
            <w:tcW w:w="7789" w:type="dxa"/>
            <w:tcBorders>
              <w:top w:val="nil"/>
              <w:left w:val="nil"/>
              <w:bottom w:val="nil"/>
              <w:right w:val="nil"/>
            </w:tcBorders>
          </w:tcPr>
          <w:p w:rsidR="000A1AA0" w:rsidRPr="00362286" w:rsidRDefault="000A1AA0" w:rsidP="00B33EB3">
            <w:pPr>
              <w:jc w:val="both"/>
              <w:rPr>
                <w:sz w:val="26"/>
                <w:szCs w:val="26"/>
              </w:rPr>
            </w:pPr>
            <w:r>
              <w:rPr>
                <w:sz w:val="20"/>
                <w:szCs w:val="20"/>
              </w:rPr>
              <w:t>10 000</w:t>
            </w:r>
            <w:r w:rsidRPr="00157F7C">
              <w:rPr>
                <w:sz w:val="20"/>
                <w:szCs w:val="20"/>
              </w:rPr>
              <w:t xml:space="preserve"> </w:t>
            </w:r>
            <w:r w:rsidRPr="004C4FA4">
              <w:rPr>
                <w:i/>
                <w:sz w:val="20"/>
                <w:szCs w:val="20"/>
              </w:rPr>
              <w:t>euro</w:t>
            </w:r>
            <w:r>
              <w:rPr>
                <w:sz w:val="20"/>
                <w:szCs w:val="20"/>
              </w:rPr>
              <w:t xml:space="preserve"> apmērā palielināti</w:t>
            </w:r>
            <w:r w:rsidRPr="00157F7C">
              <w:rPr>
                <w:sz w:val="20"/>
                <w:szCs w:val="20"/>
              </w:rPr>
              <w:t xml:space="preserve"> izdevumi, </w:t>
            </w:r>
            <w:r>
              <w:rPr>
                <w:sz w:val="20"/>
                <w:szCs w:val="20"/>
              </w:rPr>
              <w:t>jo</w:t>
            </w:r>
            <w:r w:rsidRPr="00BA416C">
              <w:rPr>
                <w:rFonts w:ascii="TimesNewRoman" w:eastAsia="Times New Roman" w:hAnsi="TimesNewRoman" w:cs="Arial"/>
                <w:sz w:val="20"/>
                <w:szCs w:val="20"/>
                <w:lang w:eastAsia="lv-LV"/>
              </w:rPr>
              <w:t> tiek veikta apropriācijas pārdale, lai nodro</w:t>
            </w:r>
            <w:r>
              <w:rPr>
                <w:rFonts w:ascii="TimesNewRoman" w:eastAsia="Times New Roman" w:hAnsi="TimesNewRoman" w:cs="Arial"/>
                <w:sz w:val="20"/>
                <w:szCs w:val="20"/>
                <w:lang w:eastAsia="lv-LV"/>
              </w:rPr>
              <w:t>šinātu transferta veikšanu uz Satiksmes ministriju.</w:t>
            </w:r>
          </w:p>
        </w:tc>
      </w:tr>
    </w:tbl>
    <w:p w:rsidR="005F3EAD" w:rsidRDefault="005F3EAD"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rsidTr="00205059">
        <w:tc>
          <w:tcPr>
            <w:tcW w:w="1555" w:type="dxa"/>
            <w:shd w:val="clear" w:color="auto" w:fill="C5E0B3" w:themeFill="accent6" w:themeFillTint="66"/>
          </w:tcPr>
          <w:p w:rsidR="00786A63" w:rsidRDefault="00786A63" w:rsidP="00DC3B4B">
            <w:pPr>
              <w:jc w:val="both"/>
              <w:rPr>
                <w:sz w:val="20"/>
                <w:szCs w:val="20"/>
              </w:rPr>
            </w:pPr>
            <w:r w:rsidRPr="00786A63">
              <w:rPr>
                <w:sz w:val="20"/>
                <w:szCs w:val="20"/>
              </w:rPr>
              <w:t>70.18.00</w:t>
            </w:r>
          </w:p>
        </w:tc>
        <w:tc>
          <w:tcPr>
            <w:tcW w:w="3827" w:type="dxa"/>
            <w:shd w:val="clear" w:color="auto" w:fill="C5E0B3" w:themeFill="accent6" w:themeFillTint="66"/>
          </w:tcPr>
          <w:p w:rsidR="00786A63" w:rsidRDefault="00786A63" w:rsidP="00DC3B4B">
            <w:pPr>
              <w:jc w:val="both"/>
              <w:rPr>
                <w:sz w:val="20"/>
                <w:szCs w:val="20"/>
              </w:rPr>
            </w:pPr>
            <w:r w:rsidRPr="00786A63">
              <w:rPr>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786A63" w:rsidRDefault="00786A63" w:rsidP="00DC3B4B">
            <w:pPr>
              <w:jc w:val="both"/>
              <w:rPr>
                <w:sz w:val="20"/>
                <w:szCs w:val="20"/>
              </w:rPr>
            </w:pPr>
            <w:r w:rsidRPr="00786A63">
              <w:rPr>
                <w:sz w:val="20"/>
                <w:szCs w:val="20"/>
              </w:rPr>
              <w:t>73</w:t>
            </w:r>
            <w:r>
              <w:rPr>
                <w:sz w:val="20"/>
                <w:szCs w:val="20"/>
              </w:rPr>
              <w:t xml:space="preserve"> </w:t>
            </w:r>
            <w:r w:rsidRPr="00786A63">
              <w:rPr>
                <w:sz w:val="20"/>
                <w:szCs w:val="20"/>
              </w:rPr>
              <w:t>824</w:t>
            </w:r>
          </w:p>
        </w:tc>
        <w:tc>
          <w:tcPr>
            <w:tcW w:w="1275" w:type="dxa"/>
            <w:shd w:val="clear" w:color="auto" w:fill="C5E0B3" w:themeFill="accent6" w:themeFillTint="66"/>
          </w:tcPr>
          <w:p w:rsidR="00786A63" w:rsidRDefault="00786A63" w:rsidP="00DC3B4B">
            <w:pPr>
              <w:jc w:val="both"/>
              <w:rPr>
                <w:sz w:val="20"/>
                <w:szCs w:val="20"/>
              </w:rPr>
            </w:pPr>
            <w:r>
              <w:rPr>
                <w:sz w:val="20"/>
                <w:szCs w:val="20"/>
              </w:rPr>
              <w:t>0</w:t>
            </w:r>
          </w:p>
        </w:tc>
        <w:tc>
          <w:tcPr>
            <w:tcW w:w="1411" w:type="dxa"/>
            <w:shd w:val="clear" w:color="auto" w:fill="C5E0B3" w:themeFill="accent6" w:themeFillTint="66"/>
          </w:tcPr>
          <w:p w:rsidR="00786A63" w:rsidRDefault="00786A63" w:rsidP="00DC3B4B">
            <w:pPr>
              <w:jc w:val="both"/>
              <w:rPr>
                <w:sz w:val="20"/>
                <w:szCs w:val="20"/>
              </w:rPr>
            </w:pPr>
            <w:r w:rsidRPr="00786A63">
              <w:rPr>
                <w:sz w:val="20"/>
                <w:szCs w:val="20"/>
              </w:rPr>
              <w:t>73</w:t>
            </w:r>
            <w:r>
              <w:rPr>
                <w:sz w:val="20"/>
                <w:szCs w:val="20"/>
              </w:rPr>
              <w:t xml:space="preserve"> </w:t>
            </w:r>
            <w:r w:rsidRPr="00786A63">
              <w:rPr>
                <w:sz w:val="20"/>
                <w:szCs w:val="20"/>
              </w:rPr>
              <w:t>824</w:t>
            </w:r>
          </w:p>
        </w:tc>
      </w:tr>
    </w:tbl>
    <w:p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3381" w:rsidTr="00691090">
        <w:tc>
          <w:tcPr>
            <w:tcW w:w="1555" w:type="dxa"/>
            <w:shd w:val="clear" w:color="auto" w:fill="C5E0B3" w:themeFill="accent6" w:themeFillTint="66"/>
          </w:tcPr>
          <w:p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rsidR="00903381" w:rsidRDefault="003D4408" w:rsidP="00DC3B4B">
            <w:pPr>
              <w:jc w:val="both"/>
              <w:rPr>
                <w:sz w:val="20"/>
                <w:szCs w:val="20"/>
              </w:rPr>
            </w:pPr>
            <w:r>
              <w:rPr>
                <w:sz w:val="20"/>
                <w:szCs w:val="20"/>
              </w:rPr>
              <w:t>15 649 251</w:t>
            </w:r>
          </w:p>
        </w:tc>
        <w:tc>
          <w:tcPr>
            <w:tcW w:w="1275" w:type="dxa"/>
            <w:shd w:val="clear" w:color="auto" w:fill="C5E0B3" w:themeFill="accent6" w:themeFillTint="66"/>
          </w:tcPr>
          <w:p w:rsidR="00903381" w:rsidRDefault="002673D8" w:rsidP="00DC3B4B">
            <w:pPr>
              <w:jc w:val="both"/>
              <w:rPr>
                <w:sz w:val="20"/>
                <w:szCs w:val="20"/>
              </w:rPr>
            </w:pPr>
            <w:r>
              <w:rPr>
                <w:sz w:val="20"/>
                <w:szCs w:val="20"/>
              </w:rPr>
              <w:t>810 222</w:t>
            </w:r>
          </w:p>
        </w:tc>
        <w:tc>
          <w:tcPr>
            <w:tcW w:w="1411" w:type="dxa"/>
            <w:shd w:val="clear" w:color="auto" w:fill="C5E0B3" w:themeFill="accent6" w:themeFillTint="66"/>
          </w:tcPr>
          <w:p w:rsidR="00903381" w:rsidRDefault="00D203BD" w:rsidP="00DC3B4B">
            <w:pPr>
              <w:jc w:val="both"/>
              <w:rPr>
                <w:sz w:val="20"/>
                <w:szCs w:val="20"/>
              </w:rPr>
            </w:pPr>
            <w:r>
              <w:rPr>
                <w:sz w:val="20"/>
                <w:szCs w:val="20"/>
              </w:rPr>
              <w:t>16 459 473</w:t>
            </w:r>
          </w:p>
        </w:tc>
      </w:tr>
    </w:tbl>
    <w:p w:rsidR="00903381" w:rsidRDefault="00D203BD" w:rsidP="00DC3B4B">
      <w:pPr>
        <w:jc w:val="both"/>
        <w:rPr>
          <w:i/>
          <w:sz w:val="20"/>
          <w:szCs w:val="20"/>
        </w:rPr>
      </w:pPr>
      <w:r>
        <w:rPr>
          <w:noProof/>
          <w:lang w:eastAsia="lv-LV"/>
        </w:rPr>
        <w:lastRenderedPageBreak/>
        <w:drawing>
          <wp:inline distT="0" distB="0" distL="0" distR="0" wp14:anchorId="6A066331" wp14:editId="19B4B944">
            <wp:extent cx="5904492" cy="1744121"/>
            <wp:effectExtent l="0" t="0" r="1270" b="8890"/>
            <wp:docPr id="393" name="Chart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1021DD" w:rsidRPr="000D3656" w:rsidTr="00D062ED">
        <w:tc>
          <w:tcPr>
            <w:tcW w:w="1565" w:type="dxa"/>
            <w:gridSpan w:val="2"/>
          </w:tcPr>
          <w:p w:rsidR="001021DD" w:rsidRPr="000D3656" w:rsidRDefault="001021DD" w:rsidP="00DC3B4B">
            <w:pPr>
              <w:tabs>
                <w:tab w:val="left" w:pos="0"/>
              </w:tabs>
              <w:jc w:val="both"/>
              <w:rPr>
                <w:sz w:val="20"/>
                <w:szCs w:val="20"/>
              </w:rPr>
            </w:pPr>
            <w:r w:rsidRPr="000D3656">
              <w:rPr>
                <w:sz w:val="20"/>
                <w:szCs w:val="20"/>
              </w:rPr>
              <w:t xml:space="preserve">FM </w:t>
            </w:r>
            <w:r>
              <w:rPr>
                <w:sz w:val="20"/>
                <w:szCs w:val="20"/>
              </w:rPr>
              <w:t>27.06</w:t>
            </w:r>
            <w:r w:rsidRPr="000D3656">
              <w:rPr>
                <w:sz w:val="20"/>
                <w:szCs w:val="20"/>
              </w:rPr>
              <w:t>.201</w:t>
            </w:r>
            <w:r>
              <w:rPr>
                <w:sz w:val="20"/>
                <w:szCs w:val="20"/>
              </w:rPr>
              <w:t>9 rīk.Nr.217</w:t>
            </w:r>
          </w:p>
        </w:tc>
        <w:tc>
          <w:tcPr>
            <w:tcW w:w="7789" w:type="dxa"/>
            <w:gridSpan w:val="4"/>
          </w:tcPr>
          <w:p w:rsidR="001021DD" w:rsidRPr="000D3656" w:rsidRDefault="001021DD" w:rsidP="00DC3B4B">
            <w:pPr>
              <w:tabs>
                <w:tab w:val="left" w:pos="0"/>
              </w:tabs>
              <w:jc w:val="both"/>
              <w:rPr>
                <w:sz w:val="20"/>
                <w:szCs w:val="20"/>
              </w:rPr>
            </w:pPr>
            <w:r>
              <w:rPr>
                <w:sz w:val="20"/>
                <w:szCs w:val="20"/>
              </w:rPr>
              <w:t xml:space="preserve">353 400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lai nodrošinātu Valsts un pašvaldību institūciju amatpersonu un darbinieku atlīdzības likuma 16.panta otrajā daļā noteikto. (pašu ieņēmumu atlikumi)</w:t>
            </w:r>
          </w:p>
        </w:tc>
      </w:tr>
      <w:tr w:rsidR="00B505B6" w:rsidRPr="000D3656" w:rsidTr="00D062ED">
        <w:tc>
          <w:tcPr>
            <w:tcW w:w="1565" w:type="dxa"/>
            <w:gridSpan w:val="2"/>
          </w:tcPr>
          <w:p w:rsidR="00B505B6" w:rsidRPr="000D3656" w:rsidRDefault="00B505B6" w:rsidP="00DC3B4B">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gridSpan w:val="4"/>
          </w:tcPr>
          <w:p w:rsidR="00B505B6" w:rsidRDefault="00B505B6" w:rsidP="00DC3B4B">
            <w:pPr>
              <w:tabs>
                <w:tab w:val="left" w:pos="0"/>
              </w:tabs>
              <w:jc w:val="both"/>
              <w:rPr>
                <w:sz w:val="20"/>
                <w:szCs w:val="20"/>
              </w:rPr>
            </w:pPr>
            <w:r>
              <w:rPr>
                <w:sz w:val="20"/>
                <w:szCs w:val="20"/>
              </w:rPr>
              <w:t xml:space="preserve">50 985 </w:t>
            </w:r>
            <w:r w:rsidRPr="004C4FA4">
              <w:rPr>
                <w:i/>
                <w:sz w:val="20"/>
                <w:szCs w:val="20"/>
              </w:rPr>
              <w:t>euro</w:t>
            </w:r>
            <w:r w:rsidRPr="000D3656">
              <w:rPr>
                <w:sz w:val="20"/>
                <w:szCs w:val="20"/>
              </w:rPr>
              <w:t xml:space="preserve"> apmērā samazināti izdevumi, </w:t>
            </w:r>
            <w:r>
              <w:rPr>
                <w:sz w:val="20"/>
                <w:szCs w:val="20"/>
              </w:rPr>
              <w:t>pārdalot Kultūras</w:t>
            </w:r>
            <w:r w:rsidRPr="00B505B6">
              <w:rPr>
                <w:sz w:val="20"/>
                <w:szCs w:val="20"/>
              </w:rPr>
              <w:t xml:space="preserve"> ministrijas budžeta </w:t>
            </w:r>
            <w:r w:rsidR="00347B7F" w:rsidRPr="00347B7F">
              <w:rPr>
                <w:sz w:val="20"/>
                <w:szCs w:val="20"/>
              </w:rPr>
              <w:t>apakšprogrammai 62.07.00 "Eiropas Reģionālās attīstības fonda (ERAF) projektu un pasākumu īstenošana (2014–2020)".</w:t>
            </w:r>
          </w:p>
        </w:tc>
      </w:tr>
      <w:tr w:rsidR="001021DD" w:rsidRPr="003F2055" w:rsidTr="00D062ED">
        <w:tc>
          <w:tcPr>
            <w:tcW w:w="1565" w:type="dxa"/>
            <w:gridSpan w:val="2"/>
          </w:tcPr>
          <w:p w:rsidR="001021DD" w:rsidRPr="003F2055" w:rsidRDefault="001021DD" w:rsidP="00DC3B4B">
            <w:pPr>
              <w:tabs>
                <w:tab w:val="left" w:pos="0"/>
              </w:tabs>
              <w:jc w:val="both"/>
              <w:rPr>
                <w:sz w:val="20"/>
                <w:szCs w:val="20"/>
              </w:rPr>
            </w:pPr>
          </w:p>
        </w:tc>
        <w:tc>
          <w:tcPr>
            <w:tcW w:w="7789" w:type="dxa"/>
            <w:gridSpan w:val="4"/>
          </w:tcPr>
          <w:p w:rsidR="001021DD" w:rsidRPr="003F2055" w:rsidRDefault="001021DD" w:rsidP="00DC3B4B">
            <w:pPr>
              <w:tabs>
                <w:tab w:val="left" w:pos="0"/>
              </w:tabs>
              <w:jc w:val="both"/>
              <w:rPr>
                <w:sz w:val="20"/>
                <w:szCs w:val="20"/>
              </w:rPr>
            </w:pPr>
          </w:p>
        </w:tc>
      </w:tr>
      <w:tr w:rsidR="00A25553" w:rsidTr="00A44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PrEx>
        <w:trPr>
          <w:gridBefore w:val="1"/>
          <w:wBefore w:w="10" w:type="dxa"/>
        </w:trPr>
        <w:tc>
          <w:tcPr>
            <w:tcW w:w="1555" w:type="dxa"/>
            <w:shd w:val="clear" w:color="auto" w:fill="C5E0B3" w:themeFill="accent6" w:themeFillTint="66"/>
          </w:tcPr>
          <w:p w:rsidR="00A25553" w:rsidRDefault="00A25553" w:rsidP="00DC3B4B">
            <w:pPr>
              <w:jc w:val="both"/>
              <w:rPr>
                <w:sz w:val="20"/>
                <w:szCs w:val="20"/>
              </w:rPr>
            </w:pPr>
            <w:r>
              <w:rPr>
                <w:sz w:val="20"/>
                <w:szCs w:val="20"/>
              </w:rPr>
              <w:t>99.00.00</w:t>
            </w:r>
          </w:p>
        </w:tc>
        <w:tc>
          <w:tcPr>
            <w:tcW w:w="3827" w:type="dxa"/>
            <w:shd w:val="clear" w:color="auto" w:fill="C5E0B3" w:themeFill="accent6" w:themeFillTint="66"/>
          </w:tcPr>
          <w:p w:rsidR="00A25553" w:rsidRDefault="00A25553"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A25553" w:rsidRDefault="003D4408" w:rsidP="00DC3B4B">
            <w:pPr>
              <w:jc w:val="both"/>
              <w:rPr>
                <w:sz w:val="20"/>
                <w:szCs w:val="20"/>
              </w:rPr>
            </w:pPr>
            <w:r>
              <w:rPr>
                <w:sz w:val="20"/>
                <w:szCs w:val="20"/>
              </w:rPr>
              <w:t>0</w:t>
            </w:r>
          </w:p>
        </w:tc>
        <w:tc>
          <w:tcPr>
            <w:tcW w:w="1275" w:type="dxa"/>
            <w:shd w:val="clear" w:color="auto" w:fill="C5E0B3" w:themeFill="accent6" w:themeFillTint="66"/>
          </w:tcPr>
          <w:p w:rsidR="00A25553" w:rsidRDefault="00D203BD" w:rsidP="00DC3B4B">
            <w:pPr>
              <w:jc w:val="both"/>
              <w:rPr>
                <w:sz w:val="20"/>
                <w:szCs w:val="20"/>
              </w:rPr>
            </w:pPr>
            <w:r>
              <w:rPr>
                <w:sz w:val="20"/>
                <w:szCs w:val="20"/>
              </w:rPr>
              <w:t>1 882 668</w:t>
            </w:r>
          </w:p>
        </w:tc>
        <w:tc>
          <w:tcPr>
            <w:tcW w:w="1411" w:type="dxa"/>
            <w:shd w:val="clear" w:color="auto" w:fill="C5E0B3" w:themeFill="accent6" w:themeFillTint="66"/>
          </w:tcPr>
          <w:p w:rsidR="00A25553" w:rsidRDefault="00D203BD" w:rsidP="00DC3B4B">
            <w:pPr>
              <w:jc w:val="both"/>
              <w:rPr>
                <w:sz w:val="20"/>
                <w:szCs w:val="20"/>
              </w:rPr>
            </w:pPr>
            <w:r>
              <w:rPr>
                <w:sz w:val="20"/>
                <w:szCs w:val="20"/>
              </w:rPr>
              <w:t>1 882 668</w:t>
            </w:r>
          </w:p>
        </w:tc>
      </w:tr>
    </w:tbl>
    <w:p w:rsidR="00A25553" w:rsidRDefault="00D203BD" w:rsidP="00DC3B4B">
      <w:pPr>
        <w:jc w:val="both"/>
        <w:rPr>
          <w:i/>
          <w:sz w:val="20"/>
          <w:szCs w:val="20"/>
        </w:rPr>
      </w:pPr>
      <w:r>
        <w:rPr>
          <w:noProof/>
          <w:lang w:eastAsia="lv-LV"/>
        </w:rPr>
        <w:drawing>
          <wp:inline distT="0" distB="0" distL="0" distR="0" wp14:anchorId="5A8782A0" wp14:editId="201E3606">
            <wp:extent cx="5904492" cy="1744121"/>
            <wp:effectExtent l="0" t="0" r="1270" b="8890"/>
            <wp:docPr id="402" name="Chart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1589A" w:rsidRPr="00144A82" w:rsidTr="00A777DD">
        <w:tc>
          <w:tcPr>
            <w:tcW w:w="1560" w:type="dxa"/>
          </w:tcPr>
          <w:p w:rsidR="00A1589A" w:rsidRPr="00144A82" w:rsidRDefault="00A1589A" w:rsidP="00DC3B4B">
            <w:pPr>
              <w:tabs>
                <w:tab w:val="left" w:pos="0"/>
              </w:tabs>
              <w:jc w:val="both"/>
              <w:rPr>
                <w:sz w:val="20"/>
                <w:szCs w:val="20"/>
              </w:rPr>
            </w:pPr>
            <w:r>
              <w:rPr>
                <w:sz w:val="20"/>
                <w:szCs w:val="20"/>
              </w:rPr>
              <w:t>FM 08.02.2019 rīk.Nr.58</w:t>
            </w:r>
          </w:p>
        </w:tc>
        <w:tc>
          <w:tcPr>
            <w:tcW w:w="7789" w:type="dxa"/>
          </w:tcPr>
          <w:p w:rsidR="00A1589A" w:rsidRPr="00144A82" w:rsidRDefault="00A1589A" w:rsidP="00DC3B4B">
            <w:pPr>
              <w:tabs>
                <w:tab w:val="left" w:pos="0"/>
              </w:tabs>
              <w:jc w:val="both"/>
              <w:rPr>
                <w:sz w:val="20"/>
                <w:szCs w:val="20"/>
              </w:rPr>
            </w:pPr>
            <w:r>
              <w:rPr>
                <w:sz w:val="20"/>
                <w:szCs w:val="20"/>
              </w:rPr>
              <w:t>22 397</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E149B3" w:rsidRPr="003F2055" w:rsidTr="00A777DD">
        <w:tc>
          <w:tcPr>
            <w:tcW w:w="1560" w:type="dxa"/>
          </w:tcPr>
          <w:p w:rsidR="00E149B3" w:rsidRPr="003F2055" w:rsidRDefault="00E149B3" w:rsidP="00DC3B4B">
            <w:pPr>
              <w:tabs>
                <w:tab w:val="left" w:pos="0"/>
              </w:tabs>
              <w:jc w:val="both"/>
              <w:rPr>
                <w:sz w:val="20"/>
                <w:szCs w:val="20"/>
              </w:rPr>
            </w:pPr>
            <w:r>
              <w:rPr>
                <w:sz w:val="20"/>
                <w:szCs w:val="20"/>
              </w:rPr>
              <w:t>FM 03.05.2019 rīk.Nr.134</w:t>
            </w:r>
          </w:p>
        </w:tc>
        <w:tc>
          <w:tcPr>
            <w:tcW w:w="7789" w:type="dxa"/>
          </w:tcPr>
          <w:p w:rsidR="00E149B3" w:rsidRPr="003F2055" w:rsidRDefault="00E149B3" w:rsidP="00DC3B4B">
            <w:pPr>
              <w:tabs>
                <w:tab w:val="left" w:pos="0"/>
              </w:tabs>
              <w:jc w:val="both"/>
              <w:rPr>
                <w:sz w:val="20"/>
                <w:szCs w:val="20"/>
              </w:rPr>
            </w:pPr>
            <w:r>
              <w:rPr>
                <w:sz w:val="20"/>
                <w:szCs w:val="20"/>
              </w:rPr>
              <w:t>8 928</w:t>
            </w:r>
            <w:r w:rsidRPr="003F2055">
              <w:rPr>
                <w:sz w:val="20"/>
                <w:szCs w:val="20"/>
              </w:rPr>
              <w:t xml:space="preserve"> </w:t>
            </w:r>
            <w:r w:rsidRPr="004C4FA4">
              <w:rPr>
                <w:i/>
                <w:sz w:val="20"/>
                <w:szCs w:val="20"/>
              </w:rPr>
              <w:t>euro</w:t>
            </w:r>
            <w:r w:rsidRPr="003F2055">
              <w:rPr>
                <w:sz w:val="20"/>
                <w:szCs w:val="20"/>
              </w:rPr>
              <w:t xml:space="preserve"> apmērā palielināti izdevumi, lai civilajiem ekspertiem segtu veselības apdrošināšanas izdevumus.</w:t>
            </w:r>
          </w:p>
        </w:tc>
      </w:tr>
      <w:tr w:rsidR="00C474E6" w:rsidRPr="003F2055" w:rsidTr="00A777DD">
        <w:tc>
          <w:tcPr>
            <w:tcW w:w="1560" w:type="dxa"/>
          </w:tcPr>
          <w:p w:rsidR="00C474E6" w:rsidRPr="003F2055" w:rsidRDefault="0013264C" w:rsidP="00DC3B4B">
            <w:pPr>
              <w:tabs>
                <w:tab w:val="left" w:pos="0"/>
              </w:tabs>
              <w:jc w:val="both"/>
              <w:rPr>
                <w:sz w:val="20"/>
                <w:szCs w:val="20"/>
              </w:rPr>
            </w:pPr>
            <w:r>
              <w:rPr>
                <w:sz w:val="20"/>
                <w:szCs w:val="20"/>
              </w:rPr>
              <w:t>FM 11.06.2019 rīk.Nr.192</w:t>
            </w:r>
          </w:p>
        </w:tc>
        <w:tc>
          <w:tcPr>
            <w:tcW w:w="7789" w:type="dxa"/>
          </w:tcPr>
          <w:p w:rsidR="00C474E6" w:rsidRPr="003F2055" w:rsidRDefault="00C474E6" w:rsidP="00DC3B4B">
            <w:pPr>
              <w:tabs>
                <w:tab w:val="left" w:pos="0"/>
              </w:tabs>
              <w:jc w:val="both"/>
              <w:rPr>
                <w:sz w:val="20"/>
                <w:szCs w:val="20"/>
              </w:rPr>
            </w:pPr>
            <w:r>
              <w:rPr>
                <w:sz w:val="20"/>
                <w:szCs w:val="20"/>
              </w:rPr>
              <w:t>25 381</w:t>
            </w:r>
            <w:r w:rsidRPr="003F2055">
              <w:rPr>
                <w:sz w:val="20"/>
                <w:szCs w:val="20"/>
              </w:rPr>
              <w:t xml:space="preserve"> </w:t>
            </w:r>
            <w:r w:rsidRPr="004C4FA4">
              <w:rPr>
                <w:i/>
                <w:sz w:val="20"/>
                <w:szCs w:val="20"/>
              </w:rPr>
              <w:t>euro</w:t>
            </w:r>
            <w:r w:rsidRPr="003F2055">
              <w:rPr>
                <w:sz w:val="20"/>
                <w:szCs w:val="20"/>
              </w:rPr>
              <w:t xml:space="preserve"> apmērā palielin</w:t>
            </w:r>
            <w:r>
              <w:rPr>
                <w:sz w:val="20"/>
                <w:szCs w:val="20"/>
              </w:rPr>
              <w:t>āti izdevumi, tajā skaitā: 13 817</w:t>
            </w:r>
            <w:r w:rsidRPr="003F2055">
              <w:rPr>
                <w:sz w:val="20"/>
                <w:szCs w:val="20"/>
              </w:rPr>
              <w:t xml:space="preserve"> </w:t>
            </w:r>
            <w:r w:rsidRPr="004C4FA4">
              <w:rPr>
                <w:i/>
                <w:sz w:val="20"/>
                <w:szCs w:val="20"/>
              </w:rPr>
              <w:t>euro</w:t>
            </w:r>
            <w:r w:rsidRPr="003F2055">
              <w:rPr>
                <w:sz w:val="20"/>
                <w:szCs w:val="20"/>
              </w:rPr>
              <w:t xml:space="preserve">, lai segtu izdevumus, kas </w:t>
            </w:r>
            <w:r>
              <w:rPr>
                <w:sz w:val="20"/>
                <w:szCs w:val="20"/>
              </w:rPr>
              <w:t>saistīti ar civilā eksperta dal</w:t>
            </w:r>
            <w:r w:rsidRPr="003F2055">
              <w:rPr>
                <w:sz w:val="20"/>
                <w:szCs w:val="20"/>
              </w:rPr>
              <w:t xml:space="preserve">ības nodrošināšanu Eiropas Savienības Padomdevēja misijā civilā drošības </w:t>
            </w:r>
            <w:r w:rsidR="00351919">
              <w:rPr>
                <w:sz w:val="20"/>
                <w:szCs w:val="20"/>
              </w:rPr>
              <w:t>sektora reformām Ukrainā, pamatojoties uz Ministru kabineta 2019.gada 22</w:t>
            </w:r>
            <w:r w:rsidRPr="003F2055">
              <w:rPr>
                <w:sz w:val="20"/>
                <w:szCs w:val="20"/>
              </w:rPr>
              <w:t>.maij</w:t>
            </w:r>
            <w:r w:rsidR="00351919">
              <w:rPr>
                <w:sz w:val="20"/>
                <w:szCs w:val="20"/>
              </w:rPr>
              <w:t>a rīkojuma Nr.244 “Par civilā eksperta dalību</w:t>
            </w:r>
            <w:r w:rsidRPr="003F2055">
              <w:rPr>
                <w:sz w:val="20"/>
                <w:szCs w:val="20"/>
              </w:rPr>
              <w:t xml:space="preserve"> Eiropas Savienības Padomdevēja misijā civilā drošības sektora</w:t>
            </w:r>
            <w:r w:rsidR="00351919">
              <w:rPr>
                <w:sz w:val="20"/>
                <w:szCs w:val="20"/>
              </w:rPr>
              <w:t xml:space="preserve"> reformām Ukrainā” 5.punktu; 11 564</w:t>
            </w:r>
            <w:r w:rsidRPr="003F2055">
              <w:rPr>
                <w:sz w:val="20"/>
                <w:szCs w:val="20"/>
              </w:rPr>
              <w:t xml:space="preserve"> </w:t>
            </w:r>
            <w:r w:rsidRPr="004C4FA4">
              <w:rPr>
                <w:i/>
                <w:sz w:val="20"/>
                <w:szCs w:val="20"/>
              </w:rPr>
              <w:t>euro</w:t>
            </w:r>
            <w:r w:rsidRPr="003F2055">
              <w:rPr>
                <w:sz w:val="20"/>
                <w:szCs w:val="20"/>
              </w:rPr>
              <w:t xml:space="preserve">, lai segtu izdevumus, kas </w:t>
            </w:r>
            <w:r w:rsidR="00351919">
              <w:rPr>
                <w:sz w:val="20"/>
                <w:szCs w:val="20"/>
              </w:rPr>
              <w:t>saistīti ar civilā eksperta dal</w:t>
            </w:r>
            <w:r w:rsidRPr="003F2055">
              <w:rPr>
                <w:sz w:val="20"/>
                <w:szCs w:val="20"/>
              </w:rPr>
              <w:t xml:space="preserve">ības </w:t>
            </w:r>
            <w:r w:rsidR="00351919" w:rsidRPr="003F2055">
              <w:rPr>
                <w:sz w:val="20"/>
                <w:szCs w:val="20"/>
              </w:rPr>
              <w:t xml:space="preserve">nodrošināšanu Eiropas Savienības Padomdevēja misijā civilā drošības </w:t>
            </w:r>
            <w:r w:rsidR="00351919">
              <w:rPr>
                <w:sz w:val="20"/>
                <w:szCs w:val="20"/>
              </w:rPr>
              <w:t>sektora reformām Ukrainā, pamatojoties uz Ministru kabineta 2019.gada 22</w:t>
            </w:r>
            <w:r w:rsidR="00351919" w:rsidRPr="003F2055">
              <w:rPr>
                <w:sz w:val="20"/>
                <w:szCs w:val="20"/>
              </w:rPr>
              <w:t>.maij</w:t>
            </w:r>
            <w:r w:rsidR="00351919">
              <w:rPr>
                <w:sz w:val="20"/>
                <w:szCs w:val="20"/>
              </w:rPr>
              <w:t>a rīkojuma Nr.245 “Par civilā eksperta dalību</w:t>
            </w:r>
            <w:r w:rsidR="00351919" w:rsidRPr="003F2055">
              <w:rPr>
                <w:sz w:val="20"/>
                <w:szCs w:val="20"/>
              </w:rPr>
              <w:t xml:space="preserve"> Eiropas Savienības Padomdevēja misijā civilā drošības sektora</w:t>
            </w:r>
            <w:r w:rsidR="00351919">
              <w:rPr>
                <w:sz w:val="20"/>
                <w:szCs w:val="20"/>
              </w:rPr>
              <w:t xml:space="preserve"> reformām Ukrainā” 5.punktu.</w:t>
            </w:r>
          </w:p>
        </w:tc>
      </w:tr>
      <w:tr w:rsidR="0013264C" w:rsidRPr="003F2055" w:rsidTr="00A777DD">
        <w:tc>
          <w:tcPr>
            <w:tcW w:w="1560" w:type="dxa"/>
          </w:tcPr>
          <w:p w:rsidR="0013264C" w:rsidRPr="003F2055" w:rsidRDefault="0013264C" w:rsidP="00DC3B4B">
            <w:pPr>
              <w:tabs>
                <w:tab w:val="left" w:pos="0"/>
              </w:tabs>
              <w:jc w:val="both"/>
              <w:rPr>
                <w:sz w:val="20"/>
                <w:szCs w:val="20"/>
              </w:rPr>
            </w:pPr>
            <w:r>
              <w:rPr>
                <w:sz w:val="20"/>
                <w:szCs w:val="20"/>
              </w:rPr>
              <w:t>FM 11.06.2019 rīk.Nr.192</w:t>
            </w:r>
          </w:p>
        </w:tc>
        <w:tc>
          <w:tcPr>
            <w:tcW w:w="7789" w:type="dxa"/>
          </w:tcPr>
          <w:p w:rsidR="0013264C" w:rsidRPr="003F2055" w:rsidRDefault="0013264C" w:rsidP="00DC3B4B">
            <w:pPr>
              <w:tabs>
                <w:tab w:val="left" w:pos="0"/>
              </w:tabs>
              <w:jc w:val="both"/>
              <w:rPr>
                <w:sz w:val="20"/>
                <w:szCs w:val="20"/>
              </w:rPr>
            </w:pPr>
            <w:r>
              <w:rPr>
                <w:sz w:val="20"/>
                <w:szCs w:val="20"/>
              </w:rPr>
              <w:t>9 468</w:t>
            </w:r>
            <w:r w:rsidRPr="003F2055">
              <w:rPr>
                <w:sz w:val="20"/>
                <w:szCs w:val="20"/>
              </w:rPr>
              <w:t xml:space="preserve"> </w:t>
            </w:r>
            <w:r w:rsidRPr="004C4FA4">
              <w:rPr>
                <w:i/>
                <w:sz w:val="20"/>
                <w:szCs w:val="20"/>
              </w:rPr>
              <w:t>euro</w:t>
            </w:r>
            <w:r w:rsidRPr="003F2055">
              <w:rPr>
                <w:sz w:val="20"/>
                <w:szCs w:val="20"/>
              </w:rPr>
              <w:t xml:space="preserve"> apmērā palielin</w:t>
            </w:r>
            <w:r>
              <w:rPr>
                <w:sz w:val="20"/>
                <w:szCs w:val="20"/>
              </w:rPr>
              <w:t>āti izdevumi, tajā skaitā: 781</w:t>
            </w:r>
            <w:r w:rsidRPr="003F2055">
              <w:rPr>
                <w:sz w:val="20"/>
                <w:szCs w:val="20"/>
              </w:rPr>
              <w:t xml:space="preserve"> </w:t>
            </w:r>
            <w:r w:rsidRPr="004C4FA4">
              <w:rPr>
                <w:i/>
                <w:sz w:val="20"/>
                <w:szCs w:val="20"/>
              </w:rPr>
              <w:t>euro</w:t>
            </w:r>
            <w:r w:rsidRPr="003F2055">
              <w:rPr>
                <w:sz w:val="20"/>
                <w:szCs w:val="20"/>
              </w:rPr>
              <w:t xml:space="preserve">, lai segtu izdevumus, kas </w:t>
            </w:r>
            <w:r>
              <w:rPr>
                <w:sz w:val="20"/>
                <w:szCs w:val="20"/>
              </w:rPr>
              <w:t>saistīti ar civilā eksperta dal</w:t>
            </w:r>
            <w:r w:rsidRPr="003F2055">
              <w:rPr>
                <w:sz w:val="20"/>
                <w:szCs w:val="20"/>
              </w:rPr>
              <w:t xml:space="preserve">ības nodrošināšanu Eiropas Savienības Padomdevēja misijā civilā drošības </w:t>
            </w:r>
            <w:r>
              <w:rPr>
                <w:sz w:val="20"/>
                <w:szCs w:val="20"/>
              </w:rPr>
              <w:t>sektora reformām Ukrainā, pamatojoties uz Ministru kabineta 2019.gada 11.jūnija rīkojuma Nr.285 “Par civilā eksperta dalības laika pagarināšanu</w:t>
            </w:r>
            <w:r w:rsidRPr="003F2055">
              <w:rPr>
                <w:sz w:val="20"/>
                <w:szCs w:val="20"/>
              </w:rPr>
              <w:t xml:space="preserve"> Eiropas Savienības Padomdevēja misijā civilā drošības sektora</w:t>
            </w:r>
            <w:r>
              <w:rPr>
                <w:sz w:val="20"/>
                <w:szCs w:val="20"/>
              </w:rPr>
              <w:t xml:space="preserve"> reformām Ukrainā” 5.punktu; 8 687</w:t>
            </w:r>
            <w:r w:rsidRPr="003F2055">
              <w:rPr>
                <w:sz w:val="20"/>
                <w:szCs w:val="20"/>
              </w:rPr>
              <w:t xml:space="preserve"> </w:t>
            </w:r>
            <w:r w:rsidRPr="004C4FA4">
              <w:rPr>
                <w:i/>
                <w:sz w:val="20"/>
                <w:szCs w:val="20"/>
              </w:rPr>
              <w:t>euro</w:t>
            </w:r>
            <w:r w:rsidRPr="003F2055">
              <w:rPr>
                <w:sz w:val="20"/>
                <w:szCs w:val="20"/>
              </w:rPr>
              <w:t xml:space="preserve">, lai segtu izdevumus, kas </w:t>
            </w:r>
            <w:r>
              <w:rPr>
                <w:sz w:val="20"/>
                <w:szCs w:val="20"/>
              </w:rPr>
              <w:t>saistīti ar civilā eksperta dal</w:t>
            </w:r>
            <w:r w:rsidRPr="003F2055">
              <w:rPr>
                <w:sz w:val="20"/>
                <w:szCs w:val="20"/>
              </w:rPr>
              <w:t xml:space="preserve">ības nodrošināšanu Eiropas Savienības Padomdevēja misijā civilā drošības </w:t>
            </w:r>
            <w:r>
              <w:rPr>
                <w:sz w:val="20"/>
                <w:szCs w:val="20"/>
              </w:rPr>
              <w:t>sektora reformām Ukrainā, pamatojoties uz Ministru kabineta 2019.gada 11</w:t>
            </w:r>
            <w:r w:rsidRPr="003F2055">
              <w:rPr>
                <w:sz w:val="20"/>
                <w:szCs w:val="20"/>
              </w:rPr>
              <w:t>.</w:t>
            </w:r>
            <w:r>
              <w:rPr>
                <w:sz w:val="20"/>
                <w:szCs w:val="20"/>
              </w:rPr>
              <w:t>jūnija rīkojuma Nr.286 “Par civilā eksperta dalības laika pagarināšanu</w:t>
            </w:r>
            <w:r w:rsidRPr="003F2055">
              <w:rPr>
                <w:sz w:val="20"/>
                <w:szCs w:val="20"/>
              </w:rPr>
              <w:t xml:space="preserve"> Eiropas Savienības Padomdevēja misijā civilā drošības sektora</w:t>
            </w:r>
            <w:r>
              <w:rPr>
                <w:sz w:val="20"/>
                <w:szCs w:val="20"/>
              </w:rPr>
              <w:t xml:space="preserve"> reformām Ukrainā” 5.punktu.</w:t>
            </w:r>
          </w:p>
        </w:tc>
      </w:tr>
      <w:tr w:rsidR="00710B74" w:rsidRPr="00144A82" w:rsidTr="00A77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710B74" w:rsidRPr="00144A82" w:rsidRDefault="00710B74" w:rsidP="00A647EB">
            <w:pPr>
              <w:tabs>
                <w:tab w:val="left" w:pos="0"/>
              </w:tabs>
              <w:jc w:val="both"/>
              <w:rPr>
                <w:sz w:val="20"/>
                <w:szCs w:val="20"/>
              </w:rPr>
            </w:pPr>
            <w:bookmarkStart w:id="26" w:name="_Toc479760143"/>
            <w:r>
              <w:rPr>
                <w:sz w:val="20"/>
                <w:szCs w:val="20"/>
              </w:rPr>
              <w:t>FM 16.07.2019 rīk.Nr.240</w:t>
            </w:r>
          </w:p>
        </w:tc>
        <w:tc>
          <w:tcPr>
            <w:tcW w:w="7789" w:type="dxa"/>
            <w:tcBorders>
              <w:top w:val="nil"/>
              <w:left w:val="nil"/>
              <w:bottom w:val="nil"/>
              <w:right w:val="nil"/>
            </w:tcBorders>
          </w:tcPr>
          <w:p w:rsidR="00710B74" w:rsidRPr="00144A82" w:rsidRDefault="00710B74" w:rsidP="00A647EB">
            <w:pPr>
              <w:tabs>
                <w:tab w:val="left" w:pos="0"/>
              </w:tabs>
              <w:jc w:val="both"/>
              <w:rPr>
                <w:sz w:val="20"/>
                <w:szCs w:val="20"/>
              </w:rPr>
            </w:pPr>
            <w:r>
              <w:rPr>
                <w:sz w:val="20"/>
                <w:szCs w:val="20"/>
              </w:rPr>
              <w:t>89 948</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9</w:t>
            </w:r>
            <w:r w:rsidRPr="00144A82">
              <w:rPr>
                <w:sz w:val="20"/>
                <w:szCs w:val="20"/>
              </w:rPr>
              <w:t>.</w:t>
            </w:r>
            <w:r>
              <w:rPr>
                <w:sz w:val="20"/>
                <w:szCs w:val="20"/>
              </w:rPr>
              <w:t>jūlija rīkojumu Nr.343 (prot. Nr.32 63.</w:t>
            </w:r>
            <w:r>
              <w:rPr>
                <w:rFonts w:cs="Times New Roman"/>
                <w:sz w:val="20"/>
                <w:szCs w:val="20"/>
              </w:rPr>
              <w:t>§</w:t>
            </w:r>
            <w:r>
              <w:rPr>
                <w:sz w:val="20"/>
                <w:szCs w:val="20"/>
              </w:rPr>
              <w:t>), lai no 2019.gada 1.augusta izveidotu un uzturētu ārkārtējā un pilnvarotā vēstnieka amata vietu Latvijas Republikas vēstniecībā Beļģijas Karalistē</w:t>
            </w:r>
            <w:r w:rsidRPr="00144A82">
              <w:rPr>
                <w:sz w:val="20"/>
                <w:szCs w:val="20"/>
              </w:rPr>
              <w:t>.</w:t>
            </w:r>
          </w:p>
        </w:tc>
      </w:tr>
      <w:tr w:rsidR="00A647EB" w:rsidRPr="00144A82" w:rsidTr="00D2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647EB" w:rsidRPr="00144A82" w:rsidRDefault="00A647EB" w:rsidP="00A647EB">
            <w:pPr>
              <w:tabs>
                <w:tab w:val="left" w:pos="0"/>
              </w:tabs>
              <w:jc w:val="both"/>
              <w:rPr>
                <w:sz w:val="20"/>
                <w:szCs w:val="20"/>
              </w:rPr>
            </w:pPr>
            <w:r>
              <w:rPr>
                <w:sz w:val="20"/>
                <w:szCs w:val="20"/>
              </w:rPr>
              <w:t>FM 16.07.2019 rīk.Nr.240</w:t>
            </w:r>
          </w:p>
        </w:tc>
        <w:tc>
          <w:tcPr>
            <w:tcW w:w="7789" w:type="dxa"/>
            <w:tcBorders>
              <w:top w:val="nil"/>
              <w:left w:val="nil"/>
              <w:bottom w:val="nil"/>
              <w:right w:val="nil"/>
            </w:tcBorders>
          </w:tcPr>
          <w:p w:rsidR="00A647EB" w:rsidRPr="00144A82" w:rsidRDefault="00A647EB" w:rsidP="00643C97">
            <w:pPr>
              <w:tabs>
                <w:tab w:val="left" w:pos="0"/>
              </w:tabs>
              <w:jc w:val="both"/>
              <w:rPr>
                <w:sz w:val="20"/>
                <w:szCs w:val="20"/>
              </w:rPr>
            </w:pPr>
            <w:r>
              <w:rPr>
                <w:sz w:val="20"/>
                <w:szCs w:val="20"/>
              </w:rPr>
              <w:t>20 158</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 xml:space="preserve">tai skaitā, 3 000 </w:t>
            </w:r>
            <w:r w:rsidRPr="00643C97">
              <w:rPr>
                <w:i/>
                <w:sz w:val="20"/>
                <w:szCs w:val="20"/>
              </w:rPr>
              <w:t>euro</w:t>
            </w:r>
            <w:r>
              <w:rPr>
                <w:sz w:val="20"/>
                <w:szCs w:val="20"/>
              </w:rPr>
              <w:t>, lai izpildītu Eiropas Cilvēktiesību tiesas 2019.gada 10.janvāra spriedumu lietā “Ēcis pret Latviju” (Ministru kabineta 2019.gada 26</w:t>
            </w:r>
            <w:r w:rsidRPr="00144A82">
              <w:rPr>
                <w:sz w:val="20"/>
                <w:szCs w:val="20"/>
              </w:rPr>
              <w:t>.</w:t>
            </w:r>
            <w:r>
              <w:rPr>
                <w:sz w:val="20"/>
                <w:szCs w:val="20"/>
              </w:rPr>
              <w:t>marta sēdes protokola Nr.16 47.</w:t>
            </w:r>
            <w:r>
              <w:rPr>
                <w:rFonts w:cs="Times New Roman"/>
                <w:sz w:val="20"/>
                <w:szCs w:val="20"/>
              </w:rPr>
              <w:t>§ “Par Eiropas Cilvēktiesību tiesas spriedumu lietā “Ēcis pret Latviju”” 3.punkts</w:t>
            </w:r>
            <w:r>
              <w:rPr>
                <w:sz w:val="20"/>
                <w:szCs w:val="20"/>
              </w:rPr>
              <w:t xml:space="preserve">), </w:t>
            </w:r>
            <w:r w:rsidR="00643C97">
              <w:rPr>
                <w:sz w:val="20"/>
                <w:szCs w:val="20"/>
              </w:rPr>
              <w:t xml:space="preserve">8 579 </w:t>
            </w:r>
            <w:r w:rsidR="00643C97" w:rsidRPr="00643C97">
              <w:rPr>
                <w:i/>
                <w:sz w:val="20"/>
                <w:szCs w:val="20"/>
              </w:rPr>
              <w:t>euro</w:t>
            </w:r>
            <w:r w:rsidR="00643C97">
              <w:rPr>
                <w:sz w:val="20"/>
                <w:szCs w:val="20"/>
              </w:rPr>
              <w:t xml:space="preserve">, </w:t>
            </w:r>
            <w:r>
              <w:rPr>
                <w:sz w:val="20"/>
                <w:szCs w:val="20"/>
              </w:rPr>
              <w:t xml:space="preserve">lai </w:t>
            </w:r>
            <w:r w:rsidR="00643C97">
              <w:rPr>
                <w:sz w:val="20"/>
                <w:szCs w:val="20"/>
              </w:rPr>
              <w:t xml:space="preserve">segtu izdevumus, kas saistīti ar civilā eksperta dalības nodrošināšanu Eiropas Savienības Padomdevēja misijā civilā drošības </w:t>
            </w:r>
            <w:r w:rsidR="00643C97">
              <w:rPr>
                <w:sz w:val="20"/>
                <w:szCs w:val="20"/>
              </w:rPr>
              <w:lastRenderedPageBreak/>
              <w:t>sektora reformām Ukrainā, pamatojoties uz Ministru kabineta 2019.gada 9.jūlija rīkojuma Nr.340 (prot.Nr.32 38.</w:t>
            </w:r>
            <w:r w:rsidR="00643C97">
              <w:rPr>
                <w:rFonts w:cs="Times New Roman"/>
                <w:sz w:val="20"/>
                <w:szCs w:val="20"/>
              </w:rPr>
              <w:t>§</w:t>
            </w:r>
            <w:r w:rsidR="00643C97">
              <w:rPr>
                <w:sz w:val="20"/>
                <w:szCs w:val="20"/>
              </w:rPr>
              <w:t xml:space="preserve">) “Par civilā eksperta dalību Eiropas Savienības Padomdevēja misijā civilā drošības sektora reformām Ukrainā” 5.punktu un 8 579 </w:t>
            </w:r>
            <w:r w:rsidR="00643C97" w:rsidRPr="00643C97">
              <w:rPr>
                <w:i/>
                <w:sz w:val="20"/>
                <w:szCs w:val="20"/>
              </w:rPr>
              <w:t>euro</w:t>
            </w:r>
            <w:r w:rsidR="00643C97">
              <w:rPr>
                <w:sz w:val="20"/>
                <w:szCs w:val="20"/>
              </w:rPr>
              <w:t>, lai segtu izdevumus, kas saistīti ar civilā eksperta dalības nodrošināšanu Eiropas Savienības Padomdevēja misijā civilā drošības sektora reformām Ukrainā, pamatojoties uz Ministru kabineta 2019.gada 9.jūlija rīkojuma Nr.341 (prot.Nr.32 39.</w:t>
            </w:r>
            <w:r w:rsidR="00643C97">
              <w:rPr>
                <w:rFonts w:cs="Times New Roman"/>
                <w:sz w:val="20"/>
                <w:szCs w:val="20"/>
              </w:rPr>
              <w:t>§</w:t>
            </w:r>
            <w:r w:rsidR="00643C97">
              <w:rPr>
                <w:sz w:val="20"/>
                <w:szCs w:val="20"/>
              </w:rPr>
              <w:t>) “Par civilā eksperta dalību Eiropas Savienības Padomdevēja misijā civilā drošības sektora reformām Ukrainā” 5.punktu.</w:t>
            </w:r>
          </w:p>
        </w:tc>
      </w:tr>
      <w:tr w:rsidR="00873D2B" w:rsidRPr="00144A82" w:rsidTr="00D2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873D2B" w:rsidRPr="00144A82" w:rsidRDefault="00873D2B" w:rsidP="00A158A9">
            <w:pPr>
              <w:tabs>
                <w:tab w:val="left" w:pos="0"/>
              </w:tabs>
              <w:jc w:val="both"/>
              <w:rPr>
                <w:sz w:val="20"/>
                <w:szCs w:val="20"/>
              </w:rPr>
            </w:pPr>
            <w:r>
              <w:rPr>
                <w:sz w:val="20"/>
                <w:szCs w:val="20"/>
              </w:rPr>
              <w:lastRenderedPageBreak/>
              <w:t>FM 24.10.2019 rīk.Nr.372</w:t>
            </w:r>
          </w:p>
        </w:tc>
        <w:tc>
          <w:tcPr>
            <w:tcW w:w="7789" w:type="dxa"/>
            <w:tcBorders>
              <w:top w:val="nil"/>
              <w:left w:val="nil"/>
              <w:bottom w:val="nil"/>
              <w:right w:val="nil"/>
            </w:tcBorders>
          </w:tcPr>
          <w:p w:rsidR="00873D2B" w:rsidRPr="00873D2B" w:rsidRDefault="00873D2B" w:rsidP="00873D2B">
            <w:pPr>
              <w:autoSpaceDE w:val="0"/>
              <w:autoSpaceDN w:val="0"/>
              <w:spacing w:after="40"/>
              <w:jc w:val="both"/>
              <w:rPr>
                <w:rFonts w:eastAsia="Calibri"/>
                <w:szCs w:val="24"/>
              </w:rPr>
            </w:pPr>
            <w:r>
              <w:rPr>
                <w:sz w:val="20"/>
                <w:szCs w:val="20"/>
              </w:rPr>
              <w:t>10 088</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 xml:space="preserve">tai skaitā, </w:t>
            </w:r>
            <w:r w:rsidRPr="00873D2B">
              <w:rPr>
                <w:sz w:val="20"/>
                <w:szCs w:val="20"/>
              </w:rPr>
              <w:t xml:space="preserve">5 246 </w:t>
            </w:r>
            <w:r w:rsidRPr="00873D2B">
              <w:rPr>
                <w:i/>
                <w:sz w:val="20"/>
                <w:szCs w:val="20"/>
              </w:rPr>
              <w:t>euro</w:t>
            </w:r>
            <w:r w:rsidRPr="00873D2B">
              <w:rPr>
                <w:sz w:val="20"/>
                <w:szCs w:val="20"/>
              </w:rPr>
              <w:t xml:space="preserve">, lai segtu izdevumus, kas saistīti ar civilās ekspertes dalības nodrošināšanu Eiropas Savienības Padomdevēja misijā civilā drošības sektora reformām Ukrainā, pamatojoties uz Ministru kabineta 2019.gada 3.oktobra rīkojuma Nr.465 (prot. Nr.44 4.§) “Par civilā eksperta dalību Eiropas Savienības Padomdevēja misijā civilā drošības sektora reformām Ukrainā” 5.punktu, 332 </w:t>
            </w:r>
            <w:r w:rsidRPr="00873D2B">
              <w:rPr>
                <w:i/>
                <w:sz w:val="20"/>
                <w:szCs w:val="20"/>
              </w:rPr>
              <w:t>euro</w:t>
            </w:r>
            <w:r w:rsidRPr="00873D2B">
              <w:rPr>
                <w:sz w:val="20"/>
                <w:szCs w:val="20"/>
              </w:rPr>
              <w:t xml:space="preserve">, lai civilajam ekspertam segtu veselības apdrošināšanas izdevumus, pamatojoties uz Ministru kabineta 2019.gada 4.oktobra rīkojuma Nr.467 (prot. Nr.44 3.§) “Par civilā eksperta dalības laika pagarināšanu Eiropas Drošības un sadarbības organizācijas Speciālajā novērošanas misijā Ukrainā” 5.punktu, 4 510 </w:t>
            </w:r>
            <w:r w:rsidRPr="00873D2B">
              <w:rPr>
                <w:i/>
                <w:sz w:val="20"/>
                <w:szCs w:val="20"/>
              </w:rPr>
              <w:t>euro</w:t>
            </w:r>
            <w:r w:rsidRPr="00873D2B">
              <w:rPr>
                <w:sz w:val="20"/>
                <w:szCs w:val="20"/>
              </w:rPr>
              <w:t>, lai segtu izdevumus, kas saistīti ar civilā eksperta dalības nodrošināšanu Eiropas Savienības Padomdevēja misijā civilā drošības sektora reformām Ukrainā, pamatojoties uz Ministru kabineta 2019.gada 9.oktobra rīkojuma Nr.492 (prot. Nr.46 10.§) “Par civilā eksperta dalību Eiropas Savienības Padomdevēja misijā civilā drošības sektora reformām Ukrainā” 5.punktu.</w:t>
            </w:r>
          </w:p>
        </w:tc>
      </w:tr>
      <w:tr w:rsidR="00ED4CBA" w:rsidRPr="00144A82" w:rsidTr="00D2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ED4CBA" w:rsidRPr="00144A82" w:rsidRDefault="00ED4CBA" w:rsidP="00E708D0">
            <w:pPr>
              <w:tabs>
                <w:tab w:val="left" w:pos="0"/>
              </w:tabs>
              <w:jc w:val="both"/>
              <w:rPr>
                <w:sz w:val="20"/>
                <w:szCs w:val="20"/>
              </w:rPr>
            </w:pPr>
            <w:r>
              <w:rPr>
                <w:sz w:val="20"/>
                <w:szCs w:val="20"/>
              </w:rPr>
              <w:t>FM 11.11.2019 rīk.Nr.393</w:t>
            </w:r>
          </w:p>
        </w:tc>
        <w:tc>
          <w:tcPr>
            <w:tcW w:w="7789" w:type="dxa"/>
            <w:tcBorders>
              <w:top w:val="nil"/>
              <w:left w:val="nil"/>
              <w:bottom w:val="nil"/>
              <w:right w:val="nil"/>
            </w:tcBorders>
          </w:tcPr>
          <w:p w:rsidR="00ED4CBA" w:rsidRPr="00ED4CBA" w:rsidRDefault="00ED4CBA" w:rsidP="00ED4CBA">
            <w:pPr>
              <w:tabs>
                <w:tab w:val="left" w:pos="1276"/>
              </w:tabs>
              <w:jc w:val="both"/>
              <w:rPr>
                <w:sz w:val="26"/>
                <w:szCs w:val="26"/>
              </w:rPr>
            </w:pPr>
            <w:r>
              <w:rPr>
                <w:sz w:val="20"/>
                <w:szCs w:val="20"/>
              </w:rPr>
              <w:t>5 312</w:t>
            </w:r>
            <w:r w:rsidRPr="00144A82">
              <w:rPr>
                <w:sz w:val="20"/>
                <w:szCs w:val="20"/>
              </w:rPr>
              <w:t xml:space="preserve"> </w:t>
            </w:r>
            <w:r w:rsidRPr="00144A82">
              <w:rPr>
                <w:i/>
                <w:sz w:val="20"/>
                <w:szCs w:val="20"/>
              </w:rPr>
              <w:t>euro</w:t>
            </w:r>
            <w:r w:rsidRPr="00144A82">
              <w:rPr>
                <w:sz w:val="20"/>
                <w:szCs w:val="20"/>
              </w:rPr>
              <w:t xml:space="preserve"> apmērā palielināti izdevumi, </w:t>
            </w:r>
            <w:r w:rsidRPr="00ED4CBA">
              <w:rPr>
                <w:sz w:val="20"/>
                <w:szCs w:val="20"/>
              </w:rPr>
              <w:t xml:space="preserve">4 549 </w:t>
            </w:r>
            <w:r w:rsidRPr="00ED4CBA">
              <w:rPr>
                <w:i/>
                <w:sz w:val="20"/>
                <w:szCs w:val="20"/>
              </w:rPr>
              <w:t>euro</w:t>
            </w:r>
            <w:r w:rsidRPr="00ED4CBA">
              <w:rPr>
                <w:sz w:val="20"/>
                <w:szCs w:val="20"/>
              </w:rPr>
              <w:t xml:space="preserve">, lai nodrošinātu izdevumu segšanu saistībā ar militārajā konfliktā Ukrainā cietušo personu nogādāšanu no Ukrainas uz Latviju un no Latvijas uz Ukrainu un divu valsts sabiedrības ar ierobežotu atbildību “Nacionālais rehabilitācijas centrs “Vaivari”” darbinieku komandējumu uz Ukrainu, kā arī saistībā ar medicīniskās dokumentācijas tulkošanu, pamatojoties uz Ministru kabineta 2019.gada 11.jūnija rīkojuma Nr.289 (prot. Nr.28 29.§) “Par finanšu līdzekļu piešķiršanu no valsts budžeta programmas “Līdzekļi neparedzētiem gadījumiem”” 1.3.apakšpunktu un 763 </w:t>
            </w:r>
            <w:r w:rsidRPr="00ED4CBA">
              <w:rPr>
                <w:i/>
                <w:sz w:val="20"/>
                <w:szCs w:val="20"/>
              </w:rPr>
              <w:t>euro</w:t>
            </w:r>
            <w:r w:rsidRPr="00ED4CBA">
              <w:rPr>
                <w:sz w:val="20"/>
                <w:szCs w:val="20"/>
              </w:rPr>
              <w:t>, lai izpildītu Eiropas Cilvēktiesību tiesas 2019.gada 14.marta sprieduma lietā “Kangers pret Latviju” (Ministru kabineta 2019.gada 11.jūnija sēdes protokola Nr.28 51.§ “Par Eiropas Cilvēktiesību tiesas spriedumu lietā “Kangers pret Latviju”” 2.punkts)</w:t>
            </w:r>
            <w:r>
              <w:rPr>
                <w:sz w:val="20"/>
                <w:szCs w:val="20"/>
              </w:rPr>
              <w:t>.</w:t>
            </w:r>
          </w:p>
        </w:tc>
      </w:tr>
      <w:tr w:rsidR="001763AE" w:rsidRPr="00144A82" w:rsidTr="00D2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763AE" w:rsidRPr="00144A82" w:rsidRDefault="001763AE" w:rsidP="00950569">
            <w:pPr>
              <w:tabs>
                <w:tab w:val="left" w:pos="0"/>
              </w:tabs>
              <w:jc w:val="both"/>
              <w:rPr>
                <w:sz w:val="20"/>
                <w:szCs w:val="20"/>
              </w:rPr>
            </w:pPr>
            <w:r>
              <w:rPr>
                <w:sz w:val="20"/>
                <w:szCs w:val="20"/>
              </w:rPr>
              <w:t>FM 26.11.2019 rīk.Nr.405</w:t>
            </w:r>
          </w:p>
        </w:tc>
        <w:tc>
          <w:tcPr>
            <w:tcW w:w="7789" w:type="dxa"/>
            <w:tcBorders>
              <w:top w:val="nil"/>
              <w:left w:val="nil"/>
              <w:bottom w:val="nil"/>
              <w:right w:val="nil"/>
            </w:tcBorders>
          </w:tcPr>
          <w:p w:rsidR="001763AE" w:rsidRPr="00ED4CBA" w:rsidRDefault="001763AE" w:rsidP="00950569">
            <w:pPr>
              <w:tabs>
                <w:tab w:val="left" w:pos="1276"/>
              </w:tabs>
              <w:jc w:val="both"/>
              <w:rPr>
                <w:sz w:val="26"/>
                <w:szCs w:val="26"/>
              </w:rPr>
            </w:pPr>
            <w:r>
              <w:rPr>
                <w:sz w:val="20"/>
                <w:szCs w:val="20"/>
              </w:rPr>
              <w:t>6 000</w:t>
            </w:r>
            <w:r w:rsidRPr="00144A82">
              <w:rPr>
                <w:sz w:val="20"/>
                <w:szCs w:val="20"/>
              </w:rPr>
              <w:t xml:space="preserve"> </w:t>
            </w:r>
            <w:r w:rsidRPr="00144A82">
              <w:rPr>
                <w:i/>
                <w:sz w:val="20"/>
                <w:szCs w:val="20"/>
              </w:rPr>
              <w:t>euro</w:t>
            </w:r>
            <w:r w:rsidRPr="00144A82">
              <w:rPr>
                <w:sz w:val="20"/>
                <w:szCs w:val="20"/>
              </w:rPr>
              <w:t xml:space="preserve"> apmērā palielināti izdevumi, </w:t>
            </w:r>
            <w:r w:rsidRPr="001763AE">
              <w:rPr>
                <w:sz w:val="20"/>
                <w:szCs w:val="20"/>
              </w:rPr>
              <w:t>lai izpildītu Eiropas Cilvēktiesību tiesas 2019.gada 5.septembra spriedumu lietā “Andersone pret Latviju” (Ministru kabineta 2019.gada 19.novembra sēdes protokola Nr.54 78.§ “Par Eiropas Cilvēktiesību tiesas spriedumu lietā Andersone pret Latviju” 3.punkts)</w:t>
            </w:r>
            <w:r>
              <w:rPr>
                <w:sz w:val="20"/>
                <w:szCs w:val="20"/>
              </w:rPr>
              <w:t>.</w:t>
            </w:r>
          </w:p>
        </w:tc>
      </w:tr>
      <w:tr w:rsidR="00146F4F" w:rsidRPr="00144A82" w:rsidTr="00D2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46F4F" w:rsidRPr="00144A82" w:rsidRDefault="00146F4F" w:rsidP="00950569">
            <w:pPr>
              <w:tabs>
                <w:tab w:val="left" w:pos="0"/>
              </w:tabs>
              <w:jc w:val="both"/>
              <w:rPr>
                <w:sz w:val="20"/>
                <w:szCs w:val="20"/>
              </w:rPr>
            </w:pPr>
            <w:r>
              <w:rPr>
                <w:sz w:val="20"/>
                <w:szCs w:val="20"/>
              </w:rPr>
              <w:t>FM 06.12.2019 rīk.Nr.418</w:t>
            </w:r>
          </w:p>
        </w:tc>
        <w:tc>
          <w:tcPr>
            <w:tcW w:w="7789" w:type="dxa"/>
            <w:tcBorders>
              <w:top w:val="nil"/>
              <w:left w:val="nil"/>
              <w:bottom w:val="nil"/>
              <w:right w:val="nil"/>
            </w:tcBorders>
          </w:tcPr>
          <w:p w:rsidR="00146F4F" w:rsidRPr="00ED4CBA" w:rsidRDefault="00146F4F" w:rsidP="00146F4F">
            <w:pPr>
              <w:jc w:val="both"/>
              <w:rPr>
                <w:sz w:val="26"/>
                <w:szCs w:val="26"/>
              </w:rPr>
            </w:pPr>
            <w:r>
              <w:rPr>
                <w:sz w:val="20"/>
                <w:szCs w:val="20"/>
              </w:rPr>
              <w:t>7 294</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 xml:space="preserve">tai skaitā, </w:t>
            </w:r>
            <w:r w:rsidRPr="00146F4F">
              <w:rPr>
                <w:sz w:val="20"/>
                <w:szCs w:val="20"/>
              </w:rPr>
              <w:t xml:space="preserve">7 165 </w:t>
            </w:r>
            <w:r w:rsidRPr="00146F4F">
              <w:rPr>
                <w:i/>
                <w:sz w:val="20"/>
                <w:szCs w:val="20"/>
              </w:rPr>
              <w:t>euro</w:t>
            </w:r>
            <w:r w:rsidRPr="00146F4F">
              <w:rPr>
                <w:sz w:val="20"/>
                <w:szCs w:val="20"/>
              </w:rPr>
              <w:t xml:space="preserve">, lai nodrošinātu izdevumu segšanu saistībā ar Krievijas atbrīvoto Ukrainas politieslodzīto un viņu ģimenes locekļu nogādāšanu no Ukrainas uz Latviju un no Latvijas uz Ukrainu, minēto personu apdrošināšanu, uzturoties Latvijā, un rekreācijas programmu un 129 </w:t>
            </w:r>
            <w:r w:rsidRPr="00146F4F">
              <w:rPr>
                <w:i/>
                <w:sz w:val="20"/>
                <w:szCs w:val="20"/>
              </w:rPr>
              <w:t>euro</w:t>
            </w:r>
            <w:r w:rsidRPr="00146F4F">
              <w:rPr>
                <w:sz w:val="20"/>
                <w:szCs w:val="20"/>
              </w:rPr>
              <w:t>, lai civilajam ekspertam segtu veselības apdrošināšanas izdevumus.</w:t>
            </w:r>
          </w:p>
        </w:tc>
      </w:tr>
      <w:tr w:rsidR="00A777DD" w:rsidRPr="00144A82" w:rsidTr="00D203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777DD" w:rsidRPr="00144A82" w:rsidRDefault="00A777DD" w:rsidP="00D20697">
            <w:pPr>
              <w:tabs>
                <w:tab w:val="left" w:pos="0"/>
              </w:tabs>
              <w:jc w:val="both"/>
              <w:rPr>
                <w:sz w:val="20"/>
                <w:szCs w:val="20"/>
              </w:rPr>
            </w:pPr>
            <w:r>
              <w:rPr>
                <w:sz w:val="20"/>
                <w:szCs w:val="20"/>
              </w:rPr>
              <w:t>FM 13.12.2019 rīk.Nr.427</w:t>
            </w:r>
          </w:p>
        </w:tc>
        <w:tc>
          <w:tcPr>
            <w:tcW w:w="7789" w:type="dxa"/>
            <w:tcBorders>
              <w:top w:val="nil"/>
              <w:left w:val="nil"/>
              <w:bottom w:val="nil"/>
              <w:right w:val="nil"/>
            </w:tcBorders>
          </w:tcPr>
          <w:p w:rsidR="00A777DD" w:rsidRPr="00A777DD" w:rsidRDefault="00A777DD" w:rsidP="00A777DD">
            <w:pPr>
              <w:tabs>
                <w:tab w:val="left" w:pos="1276"/>
              </w:tabs>
              <w:jc w:val="both"/>
              <w:rPr>
                <w:sz w:val="27"/>
                <w:szCs w:val="27"/>
              </w:rPr>
            </w:pPr>
            <w:r>
              <w:rPr>
                <w:sz w:val="20"/>
                <w:szCs w:val="20"/>
              </w:rPr>
              <w:t>1 700 091</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 xml:space="preserve">tai skaitā, </w:t>
            </w:r>
            <w:r w:rsidRPr="00A777DD">
              <w:rPr>
                <w:sz w:val="20"/>
                <w:szCs w:val="20"/>
              </w:rPr>
              <w:t xml:space="preserve">1 630 091 </w:t>
            </w:r>
            <w:r w:rsidRPr="00A777DD">
              <w:rPr>
                <w:i/>
                <w:sz w:val="20"/>
                <w:szCs w:val="20"/>
              </w:rPr>
              <w:t>euro</w:t>
            </w:r>
            <w:r w:rsidRPr="00A777DD">
              <w:rPr>
                <w:sz w:val="20"/>
                <w:szCs w:val="20"/>
              </w:rPr>
              <w:t xml:space="preserve">, lai veiktu iemaksu Ekonomiskās sadarbības un attīstības organizācijas (OECD) budžetā, pamatojoties uz Ministru kabineta 2019.gada 3.decembra rīkojumu Nr.612 (prot. Nr.56 16.§) “Par finanšu līdzekļu piešķiršanu no valsts budžeta programmas “Līdzekļi neparedzētiem gadījumiem”” un 70 000 </w:t>
            </w:r>
            <w:r w:rsidRPr="00A777DD">
              <w:rPr>
                <w:i/>
                <w:sz w:val="20"/>
                <w:szCs w:val="20"/>
              </w:rPr>
              <w:t>euro</w:t>
            </w:r>
            <w:r w:rsidRPr="00A777DD">
              <w:rPr>
                <w:sz w:val="20"/>
                <w:szCs w:val="20"/>
              </w:rPr>
              <w:t>, lai nodrošinātu palīdzības sniegšanu Albānijas Republikai zemestrīces radīto seku novēršanai, pamatojoties uz Ministru kabineta 2019.gada 9.decembra rīkojuma Nr.618 (prot. Nr.56 18.§) “Par finanšu līdzekļu piešķiršanu no valsts budžeta programmas “Līdzekļi neparedzētiem gadījumiem”” 2.punktu.</w:t>
            </w:r>
          </w:p>
        </w:tc>
      </w:tr>
    </w:tbl>
    <w:p w:rsidR="00222135" w:rsidRDefault="00222135" w:rsidP="00DC3B4B">
      <w:pPr>
        <w:pStyle w:val="Heading1"/>
        <w:spacing w:before="0"/>
        <w:jc w:val="both"/>
        <w:rPr>
          <w:rFonts w:ascii="Times New Roman" w:hAnsi="Times New Roman" w:cs="Times New Roman"/>
          <w:b/>
          <w:color w:val="auto"/>
          <w:sz w:val="28"/>
          <w:szCs w:val="28"/>
        </w:rPr>
      </w:pPr>
    </w:p>
    <w:p w:rsidR="00222135" w:rsidRDefault="00222135">
      <w:pPr>
        <w:rPr>
          <w:rFonts w:eastAsiaTheme="majorEastAsia" w:cs="Times New Roman"/>
          <w:b/>
          <w:sz w:val="28"/>
          <w:szCs w:val="28"/>
        </w:rPr>
      </w:pPr>
      <w:r>
        <w:rPr>
          <w:rFonts w:cs="Times New Roman"/>
          <w:b/>
          <w:sz w:val="28"/>
          <w:szCs w:val="28"/>
        </w:rPr>
        <w:br w:type="page"/>
      </w:r>
    </w:p>
    <w:p w:rsidR="00F32AFA" w:rsidRPr="0039433A" w:rsidRDefault="00F32AFA" w:rsidP="00DC3B4B">
      <w:pPr>
        <w:pStyle w:val="Heading1"/>
        <w:spacing w:before="0"/>
        <w:jc w:val="both"/>
        <w:rPr>
          <w:rFonts w:ascii="Times New Roman" w:hAnsi="Times New Roman" w:cs="Times New Roman"/>
          <w:b/>
          <w:color w:val="auto"/>
          <w:sz w:val="28"/>
          <w:szCs w:val="28"/>
        </w:rPr>
      </w:pPr>
      <w:bookmarkStart w:id="27" w:name="_Ekonomikas_ministrija_"/>
      <w:bookmarkEnd w:id="27"/>
      <w:r w:rsidRPr="0039433A">
        <w:rPr>
          <w:rFonts w:ascii="Times New Roman" w:hAnsi="Times New Roman" w:cs="Times New Roman"/>
          <w:b/>
          <w:color w:val="auto"/>
          <w:sz w:val="28"/>
          <w:szCs w:val="28"/>
        </w:rPr>
        <w:lastRenderedPageBreak/>
        <w:t>Ekonomikas ministrija</w:t>
      </w:r>
      <w:bookmarkEnd w:id="2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32AFA" w:rsidTr="00552DFF">
        <w:tc>
          <w:tcPr>
            <w:tcW w:w="1584" w:type="dxa"/>
          </w:tcPr>
          <w:p w:rsidR="00F32AFA" w:rsidRPr="00FE5AE6" w:rsidRDefault="00F32AFA" w:rsidP="00DC3B4B">
            <w:pPr>
              <w:jc w:val="both"/>
              <w:rPr>
                <w:b/>
                <w:sz w:val="20"/>
                <w:szCs w:val="20"/>
              </w:rPr>
            </w:pPr>
            <w:r w:rsidRPr="00FE5AE6">
              <w:rPr>
                <w:b/>
                <w:sz w:val="20"/>
                <w:szCs w:val="20"/>
              </w:rPr>
              <w:t>Kods/FM rīk.dat.un Nr.</w:t>
            </w:r>
          </w:p>
        </w:tc>
        <w:tc>
          <w:tcPr>
            <w:tcW w:w="3798" w:type="dxa"/>
          </w:tcPr>
          <w:p w:rsidR="00F32AFA" w:rsidRPr="00FE5AE6" w:rsidRDefault="00F32AFA" w:rsidP="00DC3B4B">
            <w:pPr>
              <w:jc w:val="both"/>
              <w:rPr>
                <w:b/>
                <w:sz w:val="20"/>
                <w:szCs w:val="20"/>
              </w:rPr>
            </w:pPr>
            <w:r w:rsidRPr="00FE5AE6">
              <w:rPr>
                <w:b/>
                <w:sz w:val="20"/>
                <w:szCs w:val="20"/>
              </w:rPr>
              <w:t>Programmas/apakšprogrammas nosaukums</w:t>
            </w:r>
          </w:p>
        </w:tc>
        <w:tc>
          <w:tcPr>
            <w:tcW w:w="1276" w:type="dxa"/>
          </w:tcPr>
          <w:p w:rsidR="00F32AFA" w:rsidRPr="00FE5AE6" w:rsidRDefault="00F32AFA" w:rsidP="00DC3B4B">
            <w:pPr>
              <w:jc w:val="both"/>
              <w:rPr>
                <w:b/>
                <w:sz w:val="20"/>
                <w:szCs w:val="20"/>
              </w:rPr>
            </w:pPr>
            <w:r w:rsidRPr="00FE5AE6">
              <w:rPr>
                <w:b/>
                <w:sz w:val="20"/>
                <w:szCs w:val="20"/>
              </w:rPr>
              <w:t>201</w:t>
            </w:r>
            <w:r w:rsidR="000E0E2E">
              <w:rPr>
                <w:b/>
                <w:sz w:val="20"/>
                <w:szCs w:val="20"/>
              </w:rPr>
              <w:t>9</w:t>
            </w:r>
            <w:r w:rsidRPr="00FE5AE6">
              <w:rPr>
                <w:b/>
                <w:sz w:val="20"/>
                <w:szCs w:val="20"/>
              </w:rPr>
              <w:t>.gada plāns</w:t>
            </w:r>
          </w:p>
        </w:tc>
        <w:tc>
          <w:tcPr>
            <w:tcW w:w="1275" w:type="dxa"/>
          </w:tcPr>
          <w:p w:rsidR="00F32AFA" w:rsidRPr="00FE5AE6" w:rsidRDefault="00F32AFA" w:rsidP="00DC3B4B">
            <w:pPr>
              <w:jc w:val="both"/>
              <w:rPr>
                <w:b/>
                <w:sz w:val="20"/>
                <w:szCs w:val="20"/>
              </w:rPr>
            </w:pPr>
            <w:r w:rsidRPr="00FE5AE6">
              <w:rPr>
                <w:b/>
                <w:sz w:val="20"/>
                <w:szCs w:val="20"/>
              </w:rPr>
              <w:t xml:space="preserve">Izmaiņas uz </w:t>
            </w:r>
            <w:r w:rsidR="00D03DC6">
              <w:rPr>
                <w:b/>
                <w:sz w:val="20"/>
                <w:szCs w:val="20"/>
              </w:rPr>
              <w:t>31.12</w:t>
            </w:r>
            <w:r w:rsidRPr="00FE5AE6">
              <w:rPr>
                <w:b/>
                <w:sz w:val="20"/>
                <w:szCs w:val="20"/>
              </w:rPr>
              <w:t>.201</w:t>
            </w:r>
            <w:r w:rsidR="000E0E2E">
              <w:rPr>
                <w:b/>
                <w:sz w:val="20"/>
                <w:szCs w:val="20"/>
              </w:rPr>
              <w:t>9</w:t>
            </w:r>
          </w:p>
        </w:tc>
        <w:tc>
          <w:tcPr>
            <w:tcW w:w="1411" w:type="dxa"/>
          </w:tcPr>
          <w:p w:rsidR="00F32AFA" w:rsidRPr="00FE5AE6" w:rsidRDefault="00F32AFA" w:rsidP="00DC3B4B">
            <w:pPr>
              <w:jc w:val="both"/>
              <w:rPr>
                <w:b/>
                <w:sz w:val="20"/>
                <w:szCs w:val="20"/>
              </w:rPr>
            </w:pPr>
            <w:r w:rsidRPr="00FE5AE6">
              <w:rPr>
                <w:b/>
                <w:sz w:val="20"/>
                <w:szCs w:val="20"/>
              </w:rPr>
              <w:t>201</w:t>
            </w:r>
            <w:r w:rsidR="000E0E2E">
              <w:rPr>
                <w:b/>
                <w:sz w:val="20"/>
                <w:szCs w:val="20"/>
              </w:rPr>
              <w:t>9</w:t>
            </w:r>
            <w:r w:rsidRPr="00FE5AE6">
              <w:rPr>
                <w:b/>
                <w:sz w:val="20"/>
                <w:szCs w:val="20"/>
              </w:rPr>
              <w:t>.gada plāns kopā ar izmaiņām</w:t>
            </w:r>
          </w:p>
        </w:tc>
      </w:tr>
      <w:tr w:rsidR="00F32AFA" w:rsidTr="00552DFF">
        <w:tc>
          <w:tcPr>
            <w:tcW w:w="5382" w:type="dxa"/>
            <w:gridSpan w:val="2"/>
            <w:shd w:val="clear" w:color="auto" w:fill="FFD966" w:themeFill="accent4" w:themeFillTint="99"/>
          </w:tcPr>
          <w:p w:rsidR="00F32AFA" w:rsidRPr="00FE5AE6" w:rsidRDefault="00F32AFA"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F32AFA" w:rsidRPr="00FE5AE6" w:rsidRDefault="00696962" w:rsidP="00DC3B4B">
            <w:pPr>
              <w:jc w:val="both"/>
              <w:rPr>
                <w:b/>
                <w:sz w:val="20"/>
                <w:szCs w:val="20"/>
              </w:rPr>
            </w:pPr>
            <w:r>
              <w:rPr>
                <w:b/>
                <w:sz w:val="20"/>
                <w:szCs w:val="20"/>
              </w:rPr>
              <w:t>107 253 191</w:t>
            </w:r>
          </w:p>
        </w:tc>
        <w:tc>
          <w:tcPr>
            <w:tcW w:w="1275" w:type="dxa"/>
            <w:shd w:val="clear" w:color="auto" w:fill="FFD966" w:themeFill="accent4" w:themeFillTint="99"/>
          </w:tcPr>
          <w:p w:rsidR="00F32AFA" w:rsidRPr="00FE5AE6" w:rsidRDefault="00D03DC6" w:rsidP="00DC3B4B">
            <w:pPr>
              <w:jc w:val="both"/>
              <w:rPr>
                <w:b/>
                <w:sz w:val="20"/>
                <w:szCs w:val="20"/>
              </w:rPr>
            </w:pPr>
            <w:r>
              <w:rPr>
                <w:b/>
                <w:sz w:val="20"/>
                <w:szCs w:val="20"/>
              </w:rPr>
              <w:t>829 811</w:t>
            </w:r>
          </w:p>
        </w:tc>
        <w:tc>
          <w:tcPr>
            <w:tcW w:w="1411" w:type="dxa"/>
            <w:shd w:val="clear" w:color="auto" w:fill="FFD966" w:themeFill="accent4" w:themeFillTint="99"/>
          </w:tcPr>
          <w:p w:rsidR="00F32AFA" w:rsidRPr="00FE5AE6" w:rsidRDefault="00560E51" w:rsidP="00DC3B4B">
            <w:pPr>
              <w:jc w:val="both"/>
              <w:rPr>
                <w:b/>
                <w:sz w:val="20"/>
                <w:szCs w:val="20"/>
              </w:rPr>
            </w:pPr>
            <w:r>
              <w:rPr>
                <w:b/>
                <w:sz w:val="20"/>
                <w:szCs w:val="20"/>
              </w:rPr>
              <w:t>108 083 002</w:t>
            </w:r>
          </w:p>
        </w:tc>
      </w:tr>
    </w:tbl>
    <w:p w:rsidR="00F32AFA" w:rsidRDefault="00F32AF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20.00.00</w:t>
            </w:r>
          </w:p>
        </w:tc>
        <w:tc>
          <w:tcPr>
            <w:tcW w:w="3827" w:type="dxa"/>
            <w:shd w:val="clear" w:color="auto" w:fill="C5E0B3" w:themeFill="accent6" w:themeFillTint="66"/>
          </w:tcPr>
          <w:p w:rsidR="00602627" w:rsidRDefault="00602627" w:rsidP="00DC3B4B">
            <w:pPr>
              <w:jc w:val="both"/>
              <w:rPr>
                <w:sz w:val="20"/>
                <w:szCs w:val="20"/>
              </w:rPr>
            </w:pPr>
            <w:r>
              <w:rPr>
                <w:sz w:val="20"/>
                <w:szCs w:val="20"/>
              </w:rPr>
              <w:t>Būvniecība</w:t>
            </w:r>
          </w:p>
        </w:tc>
        <w:tc>
          <w:tcPr>
            <w:tcW w:w="1276" w:type="dxa"/>
            <w:shd w:val="clear" w:color="auto" w:fill="C5E0B3" w:themeFill="accent6" w:themeFillTint="66"/>
          </w:tcPr>
          <w:p w:rsidR="00602627" w:rsidRDefault="00696962" w:rsidP="00DC3B4B">
            <w:pPr>
              <w:jc w:val="both"/>
              <w:rPr>
                <w:sz w:val="20"/>
                <w:szCs w:val="20"/>
              </w:rPr>
            </w:pPr>
            <w:r>
              <w:rPr>
                <w:sz w:val="20"/>
                <w:szCs w:val="20"/>
              </w:rPr>
              <w:t>2 615 045</w:t>
            </w:r>
          </w:p>
        </w:tc>
        <w:tc>
          <w:tcPr>
            <w:tcW w:w="1275" w:type="dxa"/>
            <w:shd w:val="clear" w:color="auto" w:fill="C5E0B3" w:themeFill="accent6" w:themeFillTint="66"/>
          </w:tcPr>
          <w:p w:rsidR="00602627" w:rsidRDefault="00696962" w:rsidP="00DC3B4B">
            <w:pPr>
              <w:jc w:val="both"/>
              <w:rPr>
                <w:sz w:val="20"/>
                <w:szCs w:val="20"/>
              </w:rPr>
            </w:pPr>
            <w:r>
              <w:rPr>
                <w:sz w:val="20"/>
                <w:szCs w:val="20"/>
              </w:rPr>
              <w:t>1 080 000</w:t>
            </w:r>
          </w:p>
        </w:tc>
        <w:tc>
          <w:tcPr>
            <w:tcW w:w="1411" w:type="dxa"/>
            <w:shd w:val="clear" w:color="auto" w:fill="C5E0B3" w:themeFill="accent6" w:themeFillTint="66"/>
          </w:tcPr>
          <w:p w:rsidR="00602627" w:rsidRDefault="00696962" w:rsidP="00DC3B4B">
            <w:pPr>
              <w:jc w:val="both"/>
              <w:rPr>
                <w:sz w:val="20"/>
                <w:szCs w:val="20"/>
              </w:rPr>
            </w:pPr>
            <w:r>
              <w:rPr>
                <w:sz w:val="20"/>
                <w:szCs w:val="20"/>
              </w:rPr>
              <w:t>3 695 045</w:t>
            </w:r>
          </w:p>
        </w:tc>
      </w:tr>
    </w:tbl>
    <w:p w:rsidR="00602627" w:rsidRDefault="00602627" w:rsidP="00DC3B4B">
      <w:pPr>
        <w:jc w:val="both"/>
        <w:rPr>
          <w:i/>
          <w:sz w:val="20"/>
          <w:szCs w:val="20"/>
        </w:rPr>
      </w:pPr>
      <w:r>
        <w:rPr>
          <w:i/>
          <w:sz w:val="20"/>
          <w:szCs w:val="20"/>
        </w:rPr>
        <w:t>Pārskata periodā netika veiktas apropriācijas izmaiņas</w:t>
      </w:r>
    </w:p>
    <w:p w:rsidR="00A4478B" w:rsidRDefault="00560E51" w:rsidP="00DC3B4B">
      <w:pPr>
        <w:jc w:val="both"/>
        <w:rPr>
          <w:i/>
          <w:sz w:val="20"/>
          <w:szCs w:val="20"/>
        </w:rPr>
      </w:pPr>
      <w:r>
        <w:rPr>
          <w:noProof/>
          <w:lang w:eastAsia="lv-LV"/>
        </w:rPr>
        <w:drawing>
          <wp:inline distT="0" distB="0" distL="0" distR="0" wp14:anchorId="5EDEDD31" wp14:editId="4A2089C8">
            <wp:extent cx="5912896" cy="1744121"/>
            <wp:effectExtent l="0" t="0" r="12065" b="8890"/>
            <wp:docPr id="326" name="Chart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4478B" w:rsidRDefault="00A4478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24.00.00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Statistiskās informācijas nodrošināšana</w:t>
            </w:r>
          </w:p>
        </w:tc>
        <w:tc>
          <w:tcPr>
            <w:tcW w:w="1276" w:type="dxa"/>
            <w:shd w:val="clear" w:color="auto" w:fill="C5E0B3" w:themeFill="accent6" w:themeFillTint="66"/>
          </w:tcPr>
          <w:p w:rsidR="00602627" w:rsidRDefault="00231578" w:rsidP="00DC3B4B">
            <w:pPr>
              <w:jc w:val="both"/>
              <w:rPr>
                <w:sz w:val="20"/>
                <w:szCs w:val="20"/>
              </w:rPr>
            </w:pPr>
            <w:r>
              <w:rPr>
                <w:sz w:val="20"/>
                <w:szCs w:val="20"/>
              </w:rPr>
              <w:t>10</w:t>
            </w:r>
            <w:r w:rsidR="00696962">
              <w:rPr>
                <w:sz w:val="20"/>
                <w:szCs w:val="20"/>
              </w:rPr>
              <w:t> 128 989</w:t>
            </w:r>
          </w:p>
        </w:tc>
        <w:tc>
          <w:tcPr>
            <w:tcW w:w="1275" w:type="dxa"/>
            <w:shd w:val="clear" w:color="auto" w:fill="C5E0B3" w:themeFill="accent6" w:themeFillTint="66"/>
          </w:tcPr>
          <w:p w:rsidR="00602627" w:rsidRDefault="000B1488" w:rsidP="00DC3B4B">
            <w:pPr>
              <w:jc w:val="both"/>
              <w:rPr>
                <w:sz w:val="20"/>
                <w:szCs w:val="20"/>
              </w:rPr>
            </w:pPr>
            <w:r>
              <w:rPr>
                <w:sz w:val="20"/>
                <w:szCs w:val="20"/>
              </w:rPr>
              <w:t>83 540</w:t>
            </w:r>
          </w:p>
        </w:tc>
        <w:tc>
          <w:tcPr>
            <w:tcW w:w="1411" w:type="dxa"/>
            <w:shd w:val="clear" w:color="auto" w:fill="C5E0B3" w:themeFill="accent6" w:themeFillTint="66"/>
          </w:tcPr>
          <w:p w:rsidR="00602627" w:rsidRDefault="000B1488" w:rsidP="00DC3B4B">
            <w:pPr>
              <w:jc w:val="both"/>
              <w:rPr>
                <w:sz w:val="20"/>
                <w:szCs w:val="20"/>
              </w:rPr>
            </w:pPr>
            <w:r w:rsidRPr="000B1488">
              <w:rPr>
                <w:sz w:val="20"/>
                <w:szCs w:val="20"/>
              </w:rPr>
              <w:t>10</w:t>
            </w:r>
            <w:r>
              <w:rPr>
                <w:sz w:val="20"/>
                <w:szCs w:val="20"/>
              </w:rPr>
              <w:t> </w:t>
            </w:r>
            <w:r w:rsidRPr="000B1488">
              <w:rPr>
                <w:sz w:val="20"/>
                <w:szCs w:val="20"/>
              </w:rPr>
              <w:t>212</w:t>
            </w:r>
            <w:r>
              <w:rPr>
                <w:sz w:val="20"/>
                <w:szCs w:val="20"/>
              </w:rPr>
              <w:t xml:space="preserve"> </w:t>
            </w:r>
            <w:r w:rsidRPr="000B1488">
              <w:rPr>
                <w:sz w:val="20"/>
                <w:szCs w:val="20"/>
              </w:rPr>
              <w:t>529</w:t>
            </w:r>
          </w:p>
        </w:tc>
      </w:tr>
    </w:tbl>
    <w:p w:rsidR="00A4478B" w:rsidRDefault="00560E51" w:rsidP="00DC3B4B">
      <w:pPr>
        <w:jc w:val="both"/>
        <w:rPr>
          <w:i/>
          <w:sz w:val="20"/>
          <w:szCs w:val="20"/>
        </w:rPr>
      </w:pPr>
      <w:r>
        <w:rPr>
          <w:noProof/>
          <w:lang w:eastAsia="lv-LV"/>
        </w:rPr>
        <w:drawing>
          <wp:inline distT="0" distB="0" distL="0" distR="0" wp14:anchorId="6827995F" wp14:editId="2EE751BB">
            <wp:extent cx="5927912" cy="1744121"/>
            <wp:effectExtent l="0" t="0" r="15875" b="8890"/>
            <wp:docPr id="327"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64454" w:rsidRPr="00144A82" w:rsidTr="00864454">
        <w:tc>
          <w:tcPr>
            <w:tcW w:w="1560" w:type="dxa"/>
          </w:tcPr>
          <w:p w:rsidR="00864454" w:rsidRPr="00144A82" w:rsidRDefault="00864454" w:rsidP="00864454">
            <w:pPr>
              <w:tabs>
                <w:tab w:val="left" w:pos="0"/>
              </w:tabs>
              <w:jc w:val="both"/>
              <w:rPr>
                <w:sz w:val="20"/>
                <w:szCs w:val="20"/>
              </w:rPr>
            </w:pPr>
            <w:r>
              <w:rPr>
                <w:sz w:val="20"/>
                <w:szCs w:val="20"/>
              </w:rPr>
              <w:t>FM 25.07.2019 rīk.Nr.251</w:t>
            </w:r>
          </w:p>
        </w:tc>
        <w:tc>
          <w:tcPr>
            <w:tcW w:w="7789" w:type="dxa"/>
          </w:tcPr>
          <w:p w:rsidR="00864454" w:rsidRPr="00144A82" w:rsidRDefault="00864454" w:rsidP="00864454">
            <w:pPr>
              <w:tabs>
                <w:tab w:val="left" w:pos="0"/>
              </w:tabs>
              <w:jc w:val="both"/>
              <w:rPr>
                <w:sz w:val="20"/>
                <w:szCs w:val="20"/>
              </w:rPr>
            </w:pPr>
            <w:r>
              <w:rPr>
                <w:sz w:val="20"/>
                <w:szCs w:val="20"/>
              </w:rPr>
              <w:t>29 954</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 </w:t>
            </w:r>
            <w:r>
              <w:rPr>
                <w:sz w:val="20"/>
                <w:szCs w:val="20"/>
              </w:rPr>
              <w:t>lai Centrālā statistikas pārvalde nodrošinātu augstskolu absolventu monitoringam paredzēto pasākumu īstenošanu 2019.gadā (no Ekonomikas ministrijas budžeta apakšprogrammas 29.02.00 “Elektro</w:t>
            </w:r>
            <w:r w:rsidR="00537672">
              <w:rPr>
                <w:sz w:val="20"/>
                <w:szCs w:val="20"/>
              </w:rPr>
              <w:t>enerģijas lietotāju atbalsts”).</w:t>
            </w:r>
          </w:p>
        </w:tc>
      </w:tr>
    </w:tbl>
    <w:p w:rsidR="00864454" w:rsidRDefault="0086445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26.01.00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Iekšējais tirgus un patērētāju tiesību aizsardzība</w:t>
            </w:r>
          </w:p>
        </w:tc>
        <w:tc>
          <w:tcPr>
            <w:tcW w:w="1276" w:type="dxa"/>
            <w:shd w:val="clear" w:color="auto" w:fill="C5E0B3" w:themeFill="accent6" w:themeFillTint="66"/>
          </w:tcPr>
          <w:p w:rsidR="00602627" w:rsidRDefault="00231578" w:rsidP="00DC3B4B">
            <w:pPr>
              <w:jc w:val="both"/>
              <w:rPr>
                <w:sz w:val="20"/>
                <w:szCs w:val="20"/>
              </w:rPr>
            </w:pPr>
            <w:r>
              <w:rPr>
                <w:sz w:val="20"/>
                <w:szCs w:val="20"/>
              </w:rPr>
              <w:t>2 849 981</w:t>
            </w:r>
          </w:p>
        </w:tc>
        <w:tc>
          <w:tcPr>
            <w:tcW w:w="1275" w:type="dxa"/>
            <w:shd w:val="clear" w:color="auto" w:fill="C5E0B3" w:themeFill="accent6" w:themeFillTint="66"/>
          </w:tcPr>
          <w:p w:rsidR="00602627" w:rsidRDefault="00696962" w:rsidP="00DC3B4B">
            <w:pPr>
              <w:jc w:val="both"/>
              <w:rPr>
                <w:sz w:val="20"/>
                <w:szCs w:val="20"/>
              </w:rPr>
            </w:pPr>
            <w:r>
              <w:rPr>
                <w:sz w:val="20"/>
                <w:szCs w:val="20"/>
              </w:rPr>
              <w:t>0</w:t>
            </w:r>
          </w:p>
        </w:tc>
        <w:tc>
          <w:tcPr>
            <w:tcW w:w="1411" w:type="dxa"/>
            <w:shd w:val="clear" w:color="auto" w:fill="C5E0B3" w:themeFill="accent6" w:themeFillTint="66"/>
          </w:tcPr>
          <w:p w:rsidR="00602627" w:rsidRDefault="00696962" w:rsidP="00DC3B4B">
            <w:pPr>
              <w:jc w:val="both"/>
              <w:rPr>
                <w:sz w:val="20"/>
                <w:szCs w:val="20"/>
              </w:rPr>
            </w:pPr>
            <w:r>
              <w:rPr>
                <w:sz w:val="20"/>
                <w:szCs w:val="20"/>
              </w:rPr>
              <w:t>2 849 981</w:t>
            </w:r>
          </w:p>
        </w:tc>
      </w:tr>
    </w:tbl>
    <w:p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26.02.00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Konkurences politikas ieviešana</w:t>
            </w:r>
          </w:p>
        </w:tc>
        <w:tc>
          <w:tcPr>
            <w:tcW w:w="1276" w:type="dxa"/>
            <w:shd w:val="clear" w:color="auto" w:fill="C5E0B3" w:themeFill="accent6" w:themeFillTint="66"/>
          </w:tcPr>
          <w:p w:rsidR="00602627" w:rsidRDefault="00231578" w:rsidP="00DC3B4B">
            <w:pPr>
              <w:jc w:val="both"/>
              <w:rPr>
                <w:sz w:val="20"/>
                <w:szCs w:val="20"/>
              </w:rPr>
            </w:pPr>
            <w:r>
              <w:rPr>
                <w:sz w:val="20"/>
                <w:szCs w:val="20"/>
              </w:rPr>
              <w:t>1 304 484</w:t>
            </w:r>
          </w:p>
        </w:tc>
        <w:tc>
          <w:tcPr>
            <w:tcW w:w="1275" w:type="dxa"/>
            <w:shd w:val="clear" w:color="auto" w:fill="C5E0B3" w:themeFill="accent6" w:themeFillTint="66"/>
          </w:tcPr>
          <w:p w:rsidR="00602627" w:rsidRDefault="00D03DC6" w:rsidP="00DC3B4B">
            <w:pPr>
              <w:jc w:val="both"/>
              <w:rPr>
                <w:sz w:val="20"/>
                <w:szCs w:val="20"/>
              </w:rPr>
            </w:pPr>
            <w:r>
              <w:rPr>
                <w:sz w:val="20"/>
                <w:szCs w:val="20"/>
              </w:rPr>
              <w:t>102 743</w:t>
            </w:r>
          </w:p>
        </w:tc>
        <w:tc>
          <w:tcPr>
            <w:tcW w:w="1411" w:type="dxa"/>
            <w:shd w:val="clear" w:color="auto" w:fill="C5E0B3" w:themeFill="accent6" w:themeFillTint="66"/>
          </w:tcPr>
          <w:p w:rsidR="00602627" w:rsidRDefault="00696962" w:rsidP="00560E51">
            <w:pPr>
              <w:jc w:val="both"/>
              <w:rPr>
                <w:sz w:val="20"/>
                <w:szCs w:val="20"/>
              </w:rPr>
            </w:pPr>
            <w:r>
              <w:rPr>
                <w:sz w:val="20"/>
                <w:szCs w:val="20"/>
              </w:rPr>
              <w:t>1</w:t>
            </w:r>
            <w:r w:rsidR="00560E51">
              <w:rPr>
                <w:sz w:val="20"/>
                <w:szCs w:val="20"/>
              </w:rPr>
              <w:t> 407 227</w:t>
            </w:r>
          </w:p>
        </w:tc>
      </w:tr>
    </w:tbl>
    <w:p w:rsidR="00602627" w:rsidRDefault="00560E51" w:rsidP="00DC3B4B">
      <w:pPr>
        <w:jc w:val="both"/>
        <w:rPr>
          <w:i/>
          <w:sz w:val="20"/>
          <w:szCs w:val="20"/>
        </w:rPr>
      </w:pPr>
      <w:r>
        <w:rPr>
          <w:noProof/>
          <w:lang w:eastAsia="lv-LV"/>
        </w:rPr>
        <w:drawing>
          <wp:inline distT="0" distB="0" distL="0" distR="0" wp14:anchorId="2F45A8C9" wp14:editId="28BB51E9">
            <wp:extent cx="5927912" cy="1744121"/>
            <wp:effectExtent l="0" t="0" r="15875" b="8890"/>
            <wp:docPr id="328"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0" w:type="auto"/>
        <w:tblInd w:w="-5" w:type="dxa"/>
        <w:tblLook w:val="04A0" w:firstRow="1" w:lastRow="0" w:firstColumn="1" w:lastColumn="0" w:noHBand="0" w:noVBand="1"/>
      </w:tblPr>
      <w:tblGrid>
        <w:gridCol w:w="1565"/>
        <w:gridCol w:w="7789"/>
      </w:tblGrid>
      <w:tr w:rsidR="00F77ABC" w:rsidRPr="000D3656" w:rsidTr="006E3C74">
        <w:tc>
          <w:tcPr>
            <w:tcW w:w="1565" w:type="dxa"/>
            <w:tcBorders>
              <w:top w:val="nil"/>
              <w:left w:val="nil"/>
              <w:bottom w:val="nil"/>
              <w:right w:val="nil"/>
            </w:tcBorders>
          </w:tcPr>
          <w:p w:rsidR="00F77ABC" w:rsidRDefault="00F77ABC" w:rsidP="006E3C74">
            <w:pPr>
              <w:tabs>
                <w:tab w:val="left" w:pos="0"/>
              </w:tabs>
              <w:jc w:val="both"/>
              <w:rPr>
                <w:sz w:val="20"/>
                <w:szCs w:val="20"/>
              </w:rPr>
            </w:pPr>
            <w:r>
              <w:rPr>
                <w:sz w:val="20"/>
                <w:szCs w:val="20"/>
              </w:rPr>
              <w:t>FM 22.11</w:t>
            </w:r>
            <w:r w:rsidRPr="000D3656">
              <w:rPr>
                <w:sz w:val="20"/>
                <w:szCs w:val="20"/>
              </w:rPr>
              <w:t>.201</w:t>
            </w:r>
            <w:r>
              <w:rPr>
                <w:sz w:val="20"/>
                <w:szCs w:val="20"/>
              </w:rPr>
              <w:t>9</w:t>
            </w:r>
            <w:r w:rsidRPr="000D3656">
              <w:rPr>
                <w:sz w:val="20"/>
                <w:szCs w:val="20"/>
              </w:rPr>
              <w:t xml:space="preserve"> rīk.Nr.</w:t>
            </w:r>
            <w:r>
              <w:rPr>
                <w:sz w:val="20"/>
                <w:szCs w:val="20"/>
              </w:rPr>
              <w:t>400</w:t>
            </w:r>
          </w:p>
        </w:tc>
        <w:tc>
          <w:tcPr>
            <w:tcW w:w="7789" w:type="dxa"/>
            <w:tcBorders>
              <w:top w:val="nil"/>
              <w:left w:val="nil"/>
              <w:bottom w:val="nil"/>
              <w:right w:val="nil"/>
            </w:tcBorders>
          </w:tcPr>
          <w:p w:rsidR="00F77ABC" w:rsidRDefault="00F77ABC" w:rsidP="00F77ABC">
            <w:pPr>
              <w:tabs>
                <w:tab w:val="left" w:pos="0"/>
              </w:tabs>
              <w:jc w:val="both"/>
              <w:rPr>
                <w:sz w:val="20"/>
                <w:szCs w:val="20"/>
              </w:rPr>
            </w:pPr>
            <w:r>
              <w:rPr>
                <w:sz w:val="20"/>
                <w:szCs w:val="20"/>
              </w:rPr>
              <w:t xml:space="preserve">102 743 </w:t>
            </w:r>
            <w:r w:rsidRPr="004C4FA4">
              <w:rPr>
                <w:i/>
                <w:sz w:val="20"/>
                <w:szCs w:val="20"/>
              </w:rPr>
              <w:t>euro</w:t>
            </w:r>
            <w:r>
              <w:rPr>
                <w:sz w:val="20"/>
                <w:szCs w:val="20"/>
              </w:rPr>
              <w:t xml:space="preserve"> apmērā palielināti</w:t>
            </w:r>
            <w:r w:rsidRPr="000D3656">
              <w:rPr>
                <w:sz w:val="20"/>
                <w:szCs w:val="20"/>
              </w:rPr>
              <w:t xml:space="preserve"> izdevumi, </w:t>
            </w:r>
            <w:r w:rsidRPr="00F77ABC">
              <w:rPr>
                <w:sz w:val="20"/>
                <w:szCs w:val="20"/>
              </w:rPr>
              <w:t>Konkurences padomes administratīvās kapacitātes stiprināšanai</w:t>
            </w:r>
            <w:r w:rsidRPr="00E91387">
              <w:rPr>
                <w:sz w:val="20"/>
                <w:szCs w:val="20"/>
              </w:rPr>
              <w:t xml:space="preserve"> (no Ekonomikas ministrijas budžeta apakšprogramm</w:t>
            </w:r>
            <w:r>
              <w:rPr>
                <w:sz w:val="20"/>
                <w:szCs w:val="20"/>
              </w:rPr>
              <w:t>as</w:t>
            </w:r>
            <w:r w:rsidRPr="00E91387">
              <w:rPr>
                <w:sz w:val="20"/>
                <w:szCs w:val="20"/>
              </w:rPr>
              <w:t xml:space="preserve"> </w:t>
            </w:r>
            <w:r>
              <w:rPr>
                <w:sz w:val="20"/>
                <w:szCs w:val="20"/>
              </w:rPr>
              <w:t>29.05.00 “</w:t>
            </w:r>
            <w:r w:rsidRPr="00F77ABC">
              <w:rPr>
                <w:sz w:val="20"/>
                <w:szCs w:val="20"/>
              </w:rPr>
              <w:t>Valsts pētījumu programma enerģētikā”).</w:t>
            </w:r>
          </w:p>
        </w:tc>
      </w:tr>
    </w:tbl>
    <w:p w:rsidR="00F77ABC" w:rsidRDefault="00F77AB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26.04.00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Atbilstības novērtēšana un kvalitātes nodrošināšana</w:t>
            </w:r>
          </w:p>
        </w:tc>
        <w:tc>
          <w:tcPr>
            <w:tcW w:w="1276" w:type="dxa"/>
            <w:shd w:val="clear" w:color="auto" w:fill="C5E0B3" w:themeFill="accent6" w:themeFillTint="66"/>
          </w:tcPr>
          <w:p w:rsidR="00602627" w:rsidRDefault="00231578" w:rsidP="00DC3B4B">
            <w:pPr>
              <w:jc w:val="both"/>
              <w:rPr>
                <w:sz w:val="20"/>
                <w:szCs w:val="20"/>
              </w:rPr>
            </w:pPr>
            <w:r>
              <w:rPr>
                <w:sz w:val="20"/>
                <w:szCs w:val="20"/>
              </w:rPr>
              <w:t>386 477</w:t>
            </w:r>
          </w:p>
        </w:tc>
        <w:tc>
          <w:tcPr>
            <w:tcW w:w="1275" w:type="dxa"/>
            <w:shd w:val="clear" w:color="auto" w:fill="C5E0B3" w:themeFill="accent6" w:themeFillTint="66"/>
          </w:tcPr>
          <w:p w:rsidR="00602627" w:rsidRDefault="00696962" w:rsidP="00DC3B4B">
            <w:pPr>
              <w:jc w:val="both"/>
              <w:rPr>
                <w:sz w:val="20"/>
                <w:szCs w:val="20"/>
              </w:rPr>
            </w:pPr>
            <w:r>
              <w:rPr>
                <w:sz w:val="20"/>
                <w:szCs w:val="20"/>
              </w:rPr>
              <w:t>0</w:t>
            </w:r>
          </w:p>
        </w:tc>
        <w:tc>
          <w:tcPr>
            <w:tcW w:w="1411" w:type="dxa"/>
            <w:shd w:val="clear" w:color="auto" w:fill="C5E0B3" w:themeFill="accent6" w:themeFillTint="66"/>
          </w:tcPr>
          <w:p w:rsidR="00602627" w:rsidRDefault="00696962" w:rsidP="00DC3B4B">
            <w:pPr>
              <w:jc w:val="both"/>
              <w:rPr>
                <w:sz w:val="20"/>
                <w:szCs w:val="20"/>
              </w:rPr>
            </w:pPr>
            <w:r>
              <w:rPr>
                <w:sz w:val="20"/>
                <w:szCs w:val="20"/>
              </w:rPr>
              <w:t>386 477</w:t>
            </w:r>
          </w:p>
        </w:tc>
      </w:tr>
    </w:tbl>
    <w:p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lastRenderedPageBreak/>
              <w:t>27.12.00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LIAA darbības nodrošināšana</w:t>
            </w:r>
          </w:p>
        </w:tc>
        <w:tc>
          <w:tcPr>
            <w:tcW w:w="1276" w:type="dxa"/>
            <w:shd w:val="clear" w:color="auto" w:fill="C5E0B3" w:themeFill="accent6" w:themeFillTint="66"/>
          </w:tcPr>
          <w:p w:rsidR="00602627" w:rsidRDefault="00231578" w:rsidP="00DC3B4B">
            <w:pPr>
              <w:jc w:val="both"/>
              <w:rPr>
                <w:sz w:val="20"/>
                <w:szCs w:val="20"/>
              </w:rPr>
            </w:pPr>
            <w:r>
              <w:rPr>
                <w:sz w:val="20"/>
                <w:szCs w:val="20"/>
              </w:rPr>
              <w:t>1 093 766</w:t>
            </w:r>
          </w:p>
        </w:tc>
        <w:tc>
          <w:tcPr>
            <w:tcW w:w="1275" w:type="dxa"/>
            <w:shd w:val="clear" w:color="auto" w:fill="C5E0B3" w:themeFill="accent6" w:themeFillTint="66"/>
          </w:tcPr>
          <w:p w:rsidR="00602627" w:rsidRDefault="00696962" w:rsidP="00DC3B4B">
            <w:pPr>
              <w:jc w:val="both"/>
              <w:rPr>
                <w:sz w:val="20"/>
                <w:szCs w:val="20"/>
              </w:rPr>
            </w:pPr>
            <w:r>
              <w:rPr>
                <w:sz w:val="20"/>
                <w:szCs w:val="20"/>
              </w:rPr>
              <w:t>0</w:t>
            </w:r>
          </w:p>
        </w:tc>
        <w:tc>
          <w:tcPr>
            <w:tcW w:w="1411" w:type="dxa"/>
            <w:shd w:val="clear" w:color="auto" w:fill="C5E0B3" w:themeFill="accent6" w:themeFillTint="66"/>
          </w:tcPr>
          <w:p w:rsidR="00602627" w:rsidRDefault="00696962" w:rsidP="00DC3B4B">
            <w:pPr>
              <w:jc w:val="both"/>
              <w:rPr>
                <w:sz w:val="20"/>
                <w:szCs w:val="20"/>
              </w:rPr>
            </w:pPr>
            <w:r>
              <w:rPr>
                <w:sz w:val="20"/>
                <w:szCs w:val="20"/>
              </w:rPr>
              <w:t>1 093 766</w:t>
            </w:r>
          </w:p>
        </w:tc>
      </w:tr>
    </w:tbl>
    <w:p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28.00.00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Ārējās ekonomiskās politikas ieviešana</w:t>
            </w:r>
          </w:p>
        </w:tc>
        <w:tc>
          <w:tcPr>
            <w:tcW w:w="1276" w:type="dxa"/>
            <w:shd w:val="clear" w:color="auto" w:fill="C5E0B3" w:themeFill="accent6" w:themeFillTint="66"/>
          </w:tcPr>
          <w:p w:rsidR="00602627" w:rsidRDefault="00696962" w:rsidP="00DC3B4B">
            <w:pPr>
              <w:jc w:val="both"/>
              <w:rPr>
                <w:sz w:val="20"/>
                <w:szCs w:val="20"/>
              </w:rPr>
            </w:pPr>
            <w:r>
              <w:rPr>
                <w:sz w:val="20"/>
                <w:szCs w:val="20"/>
              </w:rPr>
              <w:t>5 680 892</w:t>
            </w:r>
          </w:p>
        </w:tc>
        <w:tc>
          <w:tcPr>
            <w:tcW w:w="1275" w:type="dxa"/>
            <w:shd w:val="clear" w:color="auto" w:fill="C5E0B3" w:themeFill="accent6" w:themeFillTint="66"/>
          </w:tcPr>
          <w:p w:rsidR="00602627" w:rsidRDefault="00696962" w:rsidP="00DC3B4B">
            <w:pPr>
              <w:jc w:val="both"/>
              <w:rPr>
                <w:sz w:val="20"/>
                <w:szCs w:val="20"/>
              </w:rPr>
            </w:pPr>
            <w:r>
              <w:rPr>
                <w:sz w:val="20"/>
                <w:szCs w:val="20"/>
              </w:rPr>
              <w:t>305 559</w:t>
            </w:r>
          </w:p>
        </w:tc>
        <w:tc>
          <w:tcPr>
            <w:tcW w:w="1411" w:type="dxa"/>
            <w:shd w:val="clear" w:color="auto" w:fill="C5E0B3" w:themeFill="accent6" w:themeFillTint="66"/>
          </w:tcPr>
          <w:p w:rsidR="00602627" w:rsidRDefault="00696962" w:rsidP="00DC3B4B">
            <w:pPr>
              <w:jc w:val="both"/>
              <w:rPr>
                <w:sz w:val="20"/>
                <w:szCs w:val="20"/>
              </w:rPr>
            </w:pPr>
            <w:r>
              <w:rPr>
                <w:sz w:val="20"/>
                <w:szCs w:val="20"/>
              </w:rPr>
              <w:t>5 986 451</w:t>
            </w:r>
          </w:p>
        </w:tc>
      </w:tr>
    </w:tbl>
    <w:p w:rsidR="009E2CC8" w:rsidRDefault="009E2CC8" w:rsidP="00DC3B4B">
      <w:pPr>
        <w:jc w:val="both"/>
        <w:rPr>
          <w:i/>
          <w:sz w:val="20"/>
          <w:szCs w:val="20"/>
        </w:rPr>
      </w:pPr>
      <w:r>
        <w:rPr>
          <w:i/>
          <w:sz w:val="20"/>
          <w:szCs w:val="20"/>
        </w:rPr>
        <w:t>Pārskata periodā netika veiktas apropriācijas izmaiņas</w:t>
      </w:r>
    </w:p>
    <w:p w:rsidR="00A4478B" w:rsidRDefault="00560E51" w:rsidP="00DC3B4B">
      <w:pPr>
        <w:jc w:val="both"/>
        <w:rPr>
          <w:i/>
          <w:sz w:val="20"/>
          <w:szCs w:val="20"/>
        </w:rPr>
      </w:pPr>
      <w:r>
        <w:rPr>
          <w:noProof/>
          <w:lang w:eastAsia="lv-LV"/>
        </w:rPr>
        <w:drawing>
          <wp:inline distT="0" distB="0" distL="0" distR="0" wp14:anchorId="7ECFE9E7" wp14:editId="714FD18E">
            <wp:extent cx="5921301" cy="1744121"/>
            <wp:effectExtent l="0" t="0" r="3810" b="8890"/>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B136E" w:rsidRDefault="003B136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29.01.00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Naftas produktu rezervju uzturēšana</w:t>
            </w:r>
          </w:p>
        </w:tc>
        <w:tc>
          <w:tcPr>
            <w:tcW w:w="1276" w:type="dxa"/>
            <w:shd w:val="clear" w:color="auto" w:fill="C5E0B3" w:themeFill="accent6" w:themeFillTint="66"/>
          </w:tcPr>
          <w:p w:rsidR="00602627" w:rsidRDefault="00BC02F5" w:rsidP="00DC3B4B">
            <w:pPr>
              <w:jc w:val="both"/>
              <w:rPr>
                <w:sz w:val="20"/>
                <w:szCs w:val="20"/>
              </w:rPr>
            </w:pPr>
            <w:r>
              <w:rPr>
                <w:sz w:val="20"/>
                <w:szCs w:val="20"/>
              </w:rPr>
              <w:t>28 095 732</w:t>
            </w:r>
          </w:p>
        </w:tc>
        <w:tc>
          <w:tcPr>
            <w:tcW w:w="1275" w:type="dxa"/>
            <w:shd w:val="clear" w:color="auto" w:fill="C5E0B3" w:themeFill="accent6" w:themeFillTint="66"/>
          </w:tcPr>
          <w:p w:rsidR="00602627" w:rsidRDefault="00BC02F5" w:rsidP="00DC3B4B">
            <w:pPr>
              <w:jc w:val="both"/>
              <w:rPr>
                <w:sz w:val="20"/>
                <w:szCs w:val="20"/>
              </w:rPr>
            </w:pPr>
            <w:r>
              <w:rPr>
                <w:sz w:val="20"/>
                <w:szCs w:val="20"/>
              </w:rPr>
              <w:t>-4 172 899</w:t>
            </w:r>
          </w:p>
        </w:tc>
        <w:tc>
          <w:tcPr>
            <w:tcW w:w="1411" w:type="dxa"/>
            <w:shd w:val="clear" w:color="auto" w:fill="C5E0B3" w:themeFill="accent6" w:themeFillTint="66"/>
          </w:tcPr>
          <w:p w:rsidR="00602627" w:rsidRDefault="00BC02F5" w:rsidP="00DC3B4B">
            <w:pPr>
              <w:jc w:val="both"/>
              <w:rPr>
                <w:sz w:val="20"/>
                <w:szCs w:val="20"/>
              </w:rPr>
            </w:pPr>
            <w:r>
              <w:rPr>
                <w:sz w:val="20"/>
                <w:szCs w:val="20"/>
              </w:rPr>
              <w:t>23 922 833</w:t>
            </w:r>
          </w:p>
        </w:tc>
      </w:tr>
    </w:tbl>
    <w:p w:rsidR="00A4478B" w:rsidRDefault="00A4478B" w:rsidP="00DC3B4B">
      <w:pPr>
        <w:jc w:val="both"/>
        <w:rPr>
          <w:i/>
          <w:sz w:val="20"/>
          <w:szCs w:val="20"/>
        </w:rPr>
      </w:pPr>
      <w:r>
        <w:rPr>
          <w:i/>
          <w:sz w:val="20"/>
          <w:szCs w:val="20"/>
        </w:rPr>
        <w:t>Pārskata periodā netika veiktas apropriācijas izmaiņas</w:t>
      </w:r>
    </w:p>
    <w:p w:rsidR="00C77367" w:rsidRDefault="00560E51" w:rsidP="00DC3B4B">
      <w:pPr>
        <w:jc w:val="both"/>
        <w:rPr>
          <w:i/>
          <w:sz w:val="20"/>
          <w:szCs w:val="20"/>
        </w:rPr>
      </w:pPr>
      <w:r>
        <w:rPr>
          <w:noProof/>
          <w:lang w:eastAsia="lv-LV"/>
        </w:rPr>
        <w:drawing>
          <wp:inline distT="0" distB="0" distL="0" distR="0" wp14:anchorId="52F4C14F" wp14:editId="77112D58">
            <wp:extent cx="5921301" cy="1744121"/>
            <wp:effectExtent l="0" t="0" r="3810" b="889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D3D95" w:rsidRDefault="002D3D9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29.02.00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Elektroenerģijas lietotāju atbalsts</w:t>
            </w:r>
          </w:p>
        </w:tc>
        <w:tc>
          <w:tcPr>
            <w:tcW w:w="1276" w:type="dxa"/>
            <w:shd w:val="clear" w:color="auto" w:fill="C5E0B3" w:themeFill="accent6" w:themeFillTint="66"/>
          </w:tcPr>
          <w:p w:rsidR="00602627" w:rsidRDefault="00231578" w:rsidP="00DC3B4B">
            <w:pPr>
              <w:jc w:val="both"/>
              <w:rPr>
                <w:sz w:val="20"/>
                <w:szCs w:val="20"/>
              </w:rPr>
            </w:pPr>
            <w:r>
              <w:rPr>
                <w:sz w:val="20"/>
                <w:szCs w:val="20"/>
              </w:rPr>
              <w:t>18 237 801</w:t>
            </w:r>
          </w:p>
        </w:tc>
        <w:tc>
          <w:tcPr>
            <w:tcW w:w="1275" w:type="dxa"/>
            <w:shd w:val="clear" w:color="auto" w:fill="C5E0B3" w:themeFill="accent6" w:themeFillTint="66"/>
          </w:tcPr>
          <w:p w:rsidR="00602627" w:rsidRDefault="00D03DC6" w:rsidP="00DC3B4B">
            <w:pPr>
              <w:jc w:val="both"/>
              <w:rPr>
                <w:sz w:val="20"/>
                <w:szCs w:val="20"/>
              </w:rPr>
            </w:pPr>
            <w:r>
              <w:rPr>
                <w:sz w:val="20"/>
                <w:szCs w:val="20"/>
              </w:rPr>
              <w:t>-6 085 866</w:t>
            </w:r>
          </w:p>
        </w:tc>
        <w:tc>
          <w:tcPr>
            <w:tcW w:w="1411" w:type="dxa"/>
            <w:shd w:val="clear" w:color="auto" w:fill="C5E0B3" w:themeFill="accent6" w:themeFillTint="66"/>
          </w:tcPr>
          <w:p w:rsidR="00602627" w:rsidRDefault="00560E51" w:rsidP="00DC3B4B">
            <w:pPr>
              <w:jc w:val="both"/>
              <w:rPr>
                <w:sz w:val="20"/>
                <w:szCs w:val="20"/>
              </w:rPr>
            </w:pPr>
            <w:r>
              <w:rPr>
                <w:sz w:val="20"/>
                <w:szCs w:val="20"/>
              </w:rPr>
              <w:t>12 151 935</w:t>
            </w:r>
          </w:p>
        </w:tc>
      </w:tr>
    </w:tbl>
    <w:p w:rsidR="00A4478B" w:rsidRDefault="00560E51" w:rsidP="00DC3B4B">
      <w:pPr>
        <w:jc w:val="both"/>
        <w:rPr>
          <w:i/>
          <w:sz w:val="20"/>
          <w:szCs w:val="20"/>
        </w:rPr>
      </w:pPr>
      <w:r>
        <w:rPr>
          <w:noProof/>
          <w:lang w:eastAsia="lv-LV"/>
        </w:rPr>
        <w:drawing>
          <wp:inline distT="0" distB="0" distL="0" distR="0" wp14:anchorId="2615DAC0" wp14:editId="6DCD9AF1">
            <wp:extent cx="5921301" cy="1744122"/>
            <wp:effectExtent l="0" t="0" r="3810" b="8890"/>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67526" w:rsidRPr="00144A82" w:rsidTr="00347B7F">
        <w:tc>
          <w:tcPr>
            <w:tcW w:w="1560" w:type="dxa"/>
          </w:tcPr>
          <w:p w:rsidR="00B67526" w:rsidRPr="00144A82" w:rsidRDefault="00B67526" w:rsidP="00864454">
            <w:pPr>
              <w:tabs>
                <w:tab w:val="left" w:pos="0"/>
              </w:tabs>
              <w:jc w:val="both"/>
              <w:rPr>
                <w:sz w:val="20"/>
                <w:szCs w:val="20"/>
              </w:rPr>
            </w:pPr>
            <w:r>
              <w:rPr>
                <w:sz w:val="20"/>
                <w:szCs w:val="20"/>
              </w:rPr>
              <w:t>FM 24.07.2019 rīk.Nr.248</w:t>
            </w:r>
          </w:p>
        </w:tc>
        <w:tc>
          <w:tcPr>
            <w:tcW w:w="7789" w:type="dxa"/>
          </w:tcPr>
          <w:p w:rsidR="00B67526" w:rsidRPr="00144A82" w:rsidRDefault="00B67526" w:rsidP="00864454">
            <w:pPr>
              <w:tabs>
                <w:tab w:val="left" w:pos="0"/>
              </w:tabs>
              <w:jc w:val="both"/>
              <w:rPr>
                <w:sz w:val="20"/>
                <w:szCs w:val="20"/>
              </w:rPr>
            </w:pPr>
            <w:r>
              <w:rPr>
                <w:sz w:val="20"/>
                <w:szCs w:val="20"/>
              </w:rPr>
              <w:t>693 813</w:t>
            </w:r>
            <w:r w:rsidRPr="00144A82">
              <w:rPr>
                <w:sz w:val="20"/>
                <w:szCs w:val="20"/>
              </w:rPr>
              <w:t xml:space="preserve"> </w:t>
            </w:r>
            <w:r w:rsidRPr="00144A82">
              <w:rPr>
                <w:i/>
                <w:sz w:val="20"/>
                <w:szCs w:val="20"/>
              </w:rPr>
              <w:t>euro</w:t>
            </w:r>
            <w:r w:rsidR="009C5BB4">
              <w:rPr>
                <w:sz w:val="20"/>
                <w:szCs w:val="20"/>
              </w:rPr>
              <w:t xml:space="preserve"> apmērā samazināti</w:t>
            </w:r>
            <w:r w:rsidRPr="00144A82">
              <w:rPr>
                <w:sz w:val="20"/>
                <w:szCs w:val="20"/>
              </w:rPr>
              <w:t xml:space="preserve"> izdevumi, </w:t>
            </w:r>
            <w:r w:rsidR="009C5BB4">
              <w:rPr>
                <w:sz w:val="20"/>
                <w:szCs w:val="20"/>
              </w:rPr>
              <w:t>pārdalot uz Izglītības un zinātnes ministrijas budžeta apakšprogrammu 03.01.00 “Augstskolas”.</w:t>
            </w:r>
          </w:p>
        </w:tc>
      </w:tr>
      <w:tr w:rsidR="00537672" w:rsidRPr="00144A82" w:rsidTr="00560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37672" w:rsidRPr="00144A82" w:rsidRDefault="00537672" w:rsidP="00E73CAE">
            <w:pPr>
              <w:tabs>
                <w:tab w:val="left" w:pos="0"/>
              </w:tabs>
              <w:jc w:val="both"/>
              <w:rPr>
                <w:sz w:val="20"/>
                <w:szCs w:val="20"/>
              </w:rPr>
            </w:pPr>
            <w:r>
              <w:rPr>
                <w:sz w:val="20"/>
                <w:szCs w:val="20"/>
              </w:rPr>
              <w:t>FM 25.07.2019 rīk.Nr.251</w:t>
            </w:r>
          </w:p>
        </w:tc>
        <w:tc>
          <w:tcPr>
            <w:tcW w:w="7789" w:type="dxa"/>
            <w:tcBorders>
              <w:top w:val="nil"/>
              <w:left w:val="nil"/>
              <w:bottom w:val="nil"/>
              <w:right w:val="nil"/>
            </w:tcBorders>
          </w:tcPr>
          <w:p w:rsidR="00537672" w:rsidRPr="00144A82" w:rsidRDefault="00537672" w:rsidP="00537672">
            <w:pPr>
              <w:tabs>
                <w:tab w:val="left" w:pos="0"/>
              </w:tabs>
              <w:jc w:val="both"/>
              <w:rPr>
                <w:sz w:val="20"/>
                <w:szCs w:val="20"/>
              </w:rPr>
            </w:pPr>
            <w:r>
              <w:rPr>
                <w:sz w:val="20"/>
                <w:szCs w:val="20"/>
              </w:rPr>
              <w:t>302 053</w:t>
            </w:r>
            <w:r w:rsidRPr="00144A82">
              <w:rPr>
                <w:sz w:val="20"/>
                <w:szCs w:val="20"/>
              </w:rPr>
              <w:t xml:space="preserve"> </w:t>
            </w:r>
            <w:r w:rsidRPr="00144A82">
              <w:rPr>
                <w:i/>
                <w:sz w:val="20"/>
                <w:szCs w:val="20"/>
              </w:rPr>
              <w:t>euro</w:t>
            </w:r>
            <w:r>
              <w:rPr>
                <w:sz w:val="20"/>
                <w:szCs w:val="20"/>
              </w:rPr>
              <w:t xml:space="preserve"> apmērā samazināti </w:t>
            </w:r>
            <w:r w:rsidRPr="00144A82">
              <w:rPr>
                <w:sz w:val="20"/>
                <w:szCs w:val="20"/>
              </w:rPr>
              <w:t xml:space="preserve">izdevumi, </w:t>
            </w:r>
            <w:r>
              <w:rPr>
                <w:sz w:val="20"/>
                <w:szCs w:val="20"/>
              </w:rPr>
              <w:t xml:space="preserve">pārdalot Ekonomikas ministrijas budžeta programmām 24.00.00 “Statistiskās informācijas nodrošināšana” (29 954 </w:t>
            </w:r>
            <w:r w:rsidRPr="00537672">
              <w:rPr>
                <w:i/>
                <w:sz w:val="20"/>
                <w:szCs w:val="20"/>
              </w:rPr>
              <w:t>euro</w:t>
            </w:r>
            <w:r>
              <w:rPr>
                <w:sz w:val="20"/>
                <w:szCs w:val="20"/>
              </w:rPr>
              <w:t xml:space="preserve">) un 97.00.00 “Nozaru vadība un politikas plānošana” (272 099 </w:t>
            </w:r>
            <w:r w:rsidRPr="00537672">
              <w:rPr>
                <w:i/>
                <w:sz w:val="20"/>
                <w:szCs w:val="20"/>
              </w:rPr>
              <w:t>euro</w:t>
            </w:r>
            <w:r>
              <w:rPr>
                <w:sz w:val="20"/>
                <w:szCs w:val="20"/>
              </w:rPr>
              <w:t>).</w:t>
            </w:r>
          </w:p>
        </w:tc>
      </w:tr>
      <w:tr w:rsidR="009C3040" w:rsidRPr="00144A82" w:rsidTr="00560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C3040" w:rsidRPr="00144A82" w:rsidRDefault="009C3040" w:rsidP="00CC08F3">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9C3040" w:rsidRPr="00144A82" w:rsidRDefault="009C3040" w:rsidP="009C3040">
            <w:pPr>
              <w:tabs>
                <w:tab w:val="left" w:pos="0"/>
              </w:tabs>
              <w:jc w:val="both"/>
              <w:rPr>
                <w:sz w:val="20"/>
                <w:szCs w:val="20"/>
              </w:rPr>
            </w:pPr>
            <w:r>
              <w:rPr>
                <w:sz w:val="20"/>
                <w:szCs w:val="20"/>
              </w:rPr>
              <w:t>90 000</w:t>
            </w:r>
            <w:r w:rsidRPr="00144A82">
              <w:rPr>
                <w:sz w:val="20"/>
                <w:szCs w:val="20"/>
              </w:rPr>
              <w:t xml:space="preserve"> </w:t>
            </w:r>
            <w:r w:rsidRPr="00144A82">
              <w:rPr>
                <w:i/>
                <w:sz w:val="20"/>
                <w:szCs w:val="20"/>
              </w:rPr>
              <w:t>euro</w:t>
            </w:r>
            <w:r>
              <w:rPr>
                <w:sz w:val="20"/>
                <w:szCs w:val="20"/>
              </w:rPr>
              <w:t xml:space="preserve"> apmērā samazināti </w:t>
            </w:r>
            <w:r w:rsidRPr="00144A82">
              <w:rPr>
                <w:sz w:val="20"/>
                <w:szCs w:val="20"/>
              </w:rPr>
              <w:t xml:space="preserve">izdevumi, </w:t>
            </w:r>
            <w:r>
              <w:rPr>
                <w:sz w:val="20"/>
                <w:szCs w:val="20"/>
              </w:rPr>
              <w:t>pārdalot Ekonomikas ministrijas budžeta programmai 33.00.00 “</w:t>
            </w:r>
            <w:r w:rsidRPr="009C3040">
              <w:rPr>
                <w:sz w:val="20"/>
                <w:szCs w:val="20"/>
              </w:rPr>
              <w:t>Ekonomikas attīstības programma</w:t>
            </w:r>
            <w:r>
              <w:rPr>
                <w:sz w:val="20"/>
                <w:szCs w:val="20"/>
              </w:rPr>
              <w:t>”.</w:t>
            </w:r>
          </w:p>
        </w:tc>
      </w:tr>
      <w:tr w:rsidR="00F82A6A" w:rsidRPr="00144A82" w:rsidTr="00560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82A6A" w:rsidRPr="00144A82" w:rsidRDefault="00F82A6A" w:rsidP="006E3C74">
            <w:pPr>
              <w:tabs>
                <w:tab w:val="left" w:pos="0"/>
              </w:tabs>
              <w:jc w:val="both"/>
              <w:rPr>
                <w:sz w:val="20"/>
                <w:szCs w:val="20"/>
              </w:rPr>
            </w:pPr>
            <w:r>
              <w:rPr>
                <w:sz w:val="20"/>
                <w:szCs w:val="20"/>
              </w:rPr>
              <w:t>FM 22.11.2019 rīk.Nr.400</w:t>
            </w:r>
          </w:p>
        </w:tc>
        <w:tc>
          <w:tcPr>
            <w:tcW w:w="7789" w:type="dxa"/>
            <w:tcBorders>
              <w:top w:val="nil"/>
              <w:left w:val="nil"/>
              <w:bottom w:val="nil"/>
              <w:right w:val="nil"/>
            </w:tcBorders>
          </w:tcPr>
          <w:p w:rsidR="00F82A6A" w:rsidRPr="00144A82" w:rsidRDefault="00F82A6A" w:rsidP="006E3C74">
            <w:pPr>
              <w:tabs>
                <w:tab w:val="left" w:pos="0"/>
              </w:tabs>
              <w:jc w:val="both"/>
              <w:rPr>
                <w:sz w:val="20"/>
                <w:szCs w:val="20"/>
              </w:rPr>
            </w:pPr>
            <w:r>
              <w:rPr>
                <w:sz w:val="20"/>
                <w:szCs w:val="20"/>
              </w:rPr>
              <w:t>3 326 000</w:t>
            </w:r>
            <w:r w:rsidRPr="00144A82">
              <w:rPr>
                <w:sz w:val="20"/>
                <w:szCs w:val="20"/>
              </w:rPr>
              <w:t xml:space="preserve"> </w:t>
            </w:r>
            <w:r w:rsidRPr="00144A82">
              <w:rPr>
                <w:i/>
                <w:sz w:val="20"/>
                <w:szCs w:val="20"/>
              </w:rPr>
              <w:t>euro</w:t>
            </w:r>
            <w:r>
              <w:rPr>
                <w:sz w:val="20"/>
                <w:szCs w:val="20"/>
              </w:rPr>
              <w:t xml:space="preserve"> apmērā samazināti </w:t>
            </w:r>
            <w:r w:rsidRPr="00144A82">
              <w:rPr>
                <w:sz w:val="20"/>
                <w:szCs w:val="20"/>
              </w:rPr>
              <w:t xml:space="preserve">izdevumi, </w:t>
            </w:r>
            <w:r>
              <w:rPr>
                <w:sz w:val="20"/>
                <w:szCs w:val="20"/>
              </w:rPr>
              <w:t>pārdalot Ekonomikas ministrijas budžeta programmai 33.00.00 “</w:t>
            </w:r>
            <w:r w:rsidRPr="009C3040">
              <w:rPr>
                <w:sz w:val="20"/>
                <w:szCs w:val="20"/>
              </w:rPr>
              <w:t>Ekonomikas attīstības programma</w:t>
            </w:r>
            <w:r>
              <w:rPr>
                <w:sz w:val="20"/>
                <w:szCs w:val="20"/>
              </w:rPr>
              <w:t>”.</w:t>
            </w:r>
          </w:p>
        </w:tc>
      </w:tr>
      <w:tr w:rsidR="00347B7F" w:rsidRPr="000D3656" w:rsidTr="00560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47B7F" w:rsidRPr="000D3656" w:rsidRDefault="00347B7F"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347B7F" w:rsidRDefault="00347B7F" w:rsidP="00950569">
            <w:pPr>
              <w:tabs>
                <w:tab w:val="left" w:pos="0"/>
              </w:tabs>
              <w:jc w:val="both"/>
              <w:rPr>
                <w:sz w:val="20"/>
                <w:szCs w:val="20"/>
              </w:rPr>
            </w:pPr>
            <w:r>
              <w:rPr>
                <w:sz w:val="20"/>
                <w:szCs w:val="20"/>
              </w:rPr>
              <w:t xml:space="preserve">1 674 000 </w:t>
            </w:r>
            <w:r w:rsidRPr="004C4FA4">
              <w:rPr>
                <w:i/>
                <w:sz w:val="20"/>
                <w:szCs w:val="20"/>
              </w:rPr>
              <w:t>euro</w:t>
            </w:r>
            <w:r w:rsidRPr="000D3656">
              <w:rPr>
                <w:sz w:val="20"/>
                <w:szCs w:val="20"/>
              </w:rPr>
              <w:t xml:space="preserve"> apmērā samazināti izdevumi, </w:t>
            </w:r>
            <w:r>
              <w:rPr>
                <w:sz w:val="20"/>
                <w:szCs w:val="20"/>
              </w:rPr>
              <w:t xml:space="preserve">pārdalot Veselības ministrijas </w:t>
            </w:r>
            <w:r w:rsidRPr="00B505B6">
              <w:rPr>
                <w:sz w:val="20"/>
                <w:szCs w:val="20"/>
              </w:rPr>
              <w:t xml:space="preserve">budžeta </w:t>
            </w:r>
            <w:r w:rsidRPr="00347B7F">
              <w:rPr>
                <w:sz w:val="20"/>
                <w:szCs w:val="20"/>
              </w:rPr>
              <w:t xml:space="preserve">apakšprogrammai </w:t>
            </w:r>
            <w:r>
              <w:rPr>
                <w:sz w:val="20"/>
                <w:szCs w:val="20"/>
              </w:rPr>
              <w:t xml:space="preserve">02.04.00 “Rezidentu apmācības” (678 371 </w:t>
            </w:r>
            <w:r w:rsidRPr="00347B7F">
              <w:rPr>
                <w:i/>
                <w:sz w:val="20"/>
                <w:szCs w:val="20"/>
              </w:rPr>
              <w:t>euro</w:t>
            </w:r>
            <w:r>
              <w:rPr>
                <w:sz w:val="20"/>
                <w:szCs w:val="20"/>
              </w:rPr>
              <w:t>), Kultūras</w:t>
            </w:r>
            <w:r w:rsidRPr="00B505B6">
              <w:rPr>
                <w:sz w:val="20"/>
                <w:szCs w:val="20"/>
              </w:rPr>
              <w:t xml:space="preserve"> ministrijas budžeta </w:t>
            </w:r>
            <w:r>
              <w:rPr>
                <w:sz w:val="20"/>
                <w:szCs w:val="20"/>
              </w:rPr>
              <w:t>apakšprogrammām</w:t>
            </w:r>
            <w:r w:rsidRPr="00347B7F">
              <w:rPr>
                <w:sz w:val="20"/>
                <w:szCs w:val="20"/>
              </w:rPr>
              <w:t xml:space="preserve"> 62.07.00 "Eiropas Reģionālās attīstības fonda (ERAF) projektu un pasākumu īstenošana (2014–2020)"</w:t>
            </w:r>
            <w:r>
              <w:rPr>
                <w:sz w:val="20"/>
                <w:szCs w:val="20"/>
              </w:rPr>
              <w:t xml:space="preserve"> (361 601 </w:t>
            </w:r>
            <w:r w:rsidRPr="00347B7F">
              <w:rPr>
                <w:i/>
                <w:sz w:val="20"/>
                <w:szCs w:val="20"/>
              </w:rPr>
              <w:t>euro</w:t>
            </w:r>
            <w:r>
              <w:rPr>
                <w:sz w:val="20"/>
                <w:szCs w:val="20"/>
              </w:rPr>
              <w:t xml:space="preserve">) un 19.07.00 “Māksla un literatūra” (50 820 </w:t>
            </w:r>
            <w:r w:rsidRPr="00347B7F">
              <w:rPr>
                <w:i/>
                <w:sz w:val="20"/>
                <w:szCs w:val="20"/>
              </w:rPr>
              <w:t>euro</w:t>
            </w:r>
            <w:r>
              <w:rPr>
                <w:sz w:val="20"/>
                <w:szCs w:val="20"/>
              </w:rPr>
              <w:t>), Izglītības un zinātnes ministrijas</w:t>
            </w:r>
            <w:r w:rsidRPr="00B505B6">
              <w:rPr>
                <w:sz w:val="20"/>
                <w:szCs w:val="20"/>
              </w:rPr>
              <w:t xml:space="preserve"> budžeta </w:t>
            </w:r>
            <w:r>
              <w:rPr>
                <w:sz w:val="20"/>
                <w:szCs w:val="20"/>
              </w:rPr>
              <w:t xml:space="preserve">apakšprogrammām 05.01.00 “Zinātniskās darbības nodrošināšana” (386 092 </w:t>
            </w:r>
            <w:r w:rsidRPr="00347B7F">
              <w:rPr>
                <w:i/>
                <w:sz w:val="20"/>
                <w:szCs w:val="20"/>
              </w:rPr>
              <w:t>euro</w:t>
            </w:r>
            <w:r>
              <w:rPr>
                <w:sz w:val="20"/>
                <w:szCs w:val="20"/>
              </w:rPr>
              <w:t>) un 09.16.00 “</w:t>
            </w:r>
            <w:r w:rsidRPr="00347B7F">
              <w:rPr>
                <w:sz w:val="20"/>
                <w:szCs w:val="20"/>
              </w:rPr>
              <w:t>Dotācija nacionālas nozīmes starptautisku sporta pasākumu organizēšanai Latvijā</w:t>
            </w:r>
            <w:r>
              <w:rPr>
                <w:sz w:val="20"/>
                <w:szCs w:val="20"/>
              </w:rPr>
              <w:t xml:space="preserve">” (197 116 </w:t>
            </w:r>
            <w:r w:rsidRPr="00347B7F">
              <w:rPr>
                <w:i/>
                <w:sz w:val="20"/>
                <w:szCs w:val="20"/>
              </w:rPr>
              <w:t>euro</w:t>
            </w:r>
            <w:r>
              <w:rPr>
                <w:sz w:val="20"/>
                <w:szCs w:val="20"/>
              </w:rPr>
              <w:t>).</w:t>
            </w:r>
          </w:p>
        </w:tc>
      </w:tr>
    </w:tbl>
    <w:p w:rsidR="00537672" w:rsidRDefault="0053767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CC8" w:rsidTr="006D61A6">
        <w:tc>
          <w:tcPr>
            <w:tcW w:w="1555" w:type="dxa"/>
            <w:shd w:val="clear" w:color="auto" w:fill="C5E0B3" w:themeFill="accent6" w:themeFillTint="66"/>
          </w:tcPr>
          <w:p w:rsidR="009E2CC8" w:rsidRDefault="009E2CC8" w:rsidP="00DC3B4B">
            <w:pPr>
              <w:jc w:val="both"/>
              <w:rPr>
                <w:sz w:val="20"/>
                <w:szCs w:val="20"/>
              </w:rPr>
            </w:pPr>
            <w:r>
              <w:rPr>
                <w:sz w:val="20"/>
                <w:szCs w:val="20"/>
              </w:rPr>
              <w:lastRenderedPageBreak/>
              <w:t>29.04.00</w:t>
            </w:r>
          </w:p>
        </w:tc>
        <w:tc>
          <w:tcPr>
            <w:tcW w:w="3827" w:type="dxa"/>
            <w:shd w:val="clear" w:color="auto" w:fill="C5E0B3" w:themeFill="accent6" w:themeFillTint="66"/>
          </w:tcPr>
          <w:p w:rsidR="009E2CC8" w:rsidRDefault="009E2CC8" w:rsidP="00DC3B4B">
            <w:pPr>
              <w:jc w:val="both"/>
              <w:rPr>
                <w:sz w:val="20"/>
                <w:szCs w:val="20"/>
              </w:rPr>
            </w:pPr>
            <w:r>
              <w:rPr>
                <w:sz w:val="20"/>
                <w:szCs w:val="20"/>
              </w:rPr>
              <w:t>Energoefektivitātes politikas ieviešana</w:t>
            </w:r>
          </w:p>
        </w:tc>
        <w:tc>
          <w:tcPr>
            <w:tcW w:w="1276" w:type="dxa"/>
            <w:shd w:val="clear" w:color="auto" w:fill="C5E0B3" w:themeFill="accent6" w:themeFillTint="66"/>
          </w:tcPr>
          <w:p w:rsidR="009E2CC8" w:rsidRDefault="000B6014" w:rsidP="00DC3B4B">
            <w:pPr>
              <w:jc w:val="both"/>
              <w:rPr>
                <w:sz w:val="20"/>
                <w:szCs w:val="20"/>
              </w:rPr>
            </w:pPr>
            <w:r>
              <w:rPr>
                <w:sz w:val="20"/>
                <w:szCs w:val="20"/>
              </w:rPr>
              <w:t>282 700</w:t>
            </w:r>
          </w:p>
        </w:tc>
        <w:tc>
          <w:tcPr>
            <w:tcW w:w="1275" w:type="dxa"/>
            <w:shd w:val="clear" w:color="auto" w:fill="C5E0B3" w:themeFill="accent6" w:themeFillTint="66"/>
          </w:tcPr>
          <w:p w:rsidR="009E2CC8" w:rsidRDefault="000B6014" w:rsidP="00DC3B4B">
            <w:pPr>
              <w:jc w:val="both"/>
              <w:rPr>
                <w:sz w:val="20"/>
                <w:szCs w:val="20"/>
              </w:rPr>
            </w:pPr>
            <w:r>
              <w:rPr>
                <w:sz w:val="20"/>
                <w:szCs w:val="20"/>
              </w:rPr>
              <w:t>838 948</w:t>
            </w:r>
          </w:p>
        </w:tc>
        <w:tc>
          <w:tcPr>
            <w:tcW w:w="1411" w:type="dxa"/>
            <w:shd w:val="clear" w:color="auto" w:fill="C5E0B3" w:themeFill="accent6" w:themeFillTint="66"/>
          </w:tcPr>
          <w:p w:rsidR="009E2CC8" w:rsidRDefault="000B6014" w:rsidP="00DC3B4B">
            <w:pPr>
              <w:jc w:val="both"/>
              <w:rPr>
                <w:sz w:val="20"/>
                <w:szCs w:val="20"/>
              </w:rPr>
            </w:pPr>
            <w:r>
              <w:rPr>
                <w:sz w:val="20"/>
                <w:szCs w:val="20"/>
              </w:rPr>
              <w:t>1 121 648</w:t>
            </w:r>
          </w:p>
        </w:tc>
      </w:tr>
    </w:tbl>
    <w:p w:rsidR="009E2CC8" w:rsidRDefault="009E2CC8" w:rsidP="00DC3B4B">
      <w:pPr>
        <w:jc w:val="both"/>
        <w:rPr>
          <w:i/>
          <w:sz w:val="20"/>
          <w:szCs w:val="20"/>
        </w:rPr>
      </w:pPr>
      <w:r>
        <w:rPr>
          <w:i/>
          <w:sz w:val="20"/>
          <w:szCs w:val="20"/>
        </w:rPr>
        <w:t>Pārskata periodā netika veiktas apropriācijas izmaiņas</w:t>
      </w:r>
    </w:p>
    <w:p w:rsidR="00A4478B" w:rsidRDefault="00560E51" w:rsidP="00DC3B4B">
      <w:pPr>
        <w:jc w:val="both"/>
        <w:rPr>
          <w:i/>
          <w:sz w:val="20"/>
          <w:szCs w:val="20"/>
        </w:rPr>
      </w:pPr>
      <w:r>
        <w:rPr>
          <w:noProof/>
          <w:lang w:eastAsia="lv-LV"/>
        </w:rPr>
        <w:drawing>
          <wp:inline distT="0" distB="0" distL="0" distR="0" wp14:anchorId="35321764" wp14:editId="525AA1FE">
            <wp:extent cx="5921301" cy="1744121"/>
            <wp:effectExtent l="0" t="0" r="3810" b="889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4478B" w:rsidRDefault="00A4478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CC8" w:rsidTr="006D61A6">
        <w:tc>
          <w:tcPr>
            <w:tcW w:w="1555" w:type="dxa"/>
            <w:shd w:val="clear" w:color="auto" w:fill="C5E0B3" w:themeFill="accent6" w:themeFillTint="66"/>
          </w:tcPr>
          <w:p w:rsidR="009E2CC8" w:rsidRDefault="009E2CC8" w:rsidP="00DC3B4B">
            <w:pPr>
              <w:jc w:val="both"/>
              <w:rPr>
                <w:sz w:val="20"/>
                <w:szCs w:val="20"/>
              </w:rPr>
            </w:pPr>
            <w:r>
              <w:rPr>
                <w:sz w:val="20"/>
                <w:szCs w:val="20"/>
              </w:rPr>
              <w:t>29.05.00</w:t>
            </w:r>
          </w:p>
        </w:tc>
        <w:tc>
          <w:tcPr>
            <w:tcW w:w="3827" w:type="dxa"/>
            <w:shd w:val="clear" w:color="auto" w:fill="C5E0B3" w:themeFill="accent6" w:themeFillTint="66"/>
          </w:tcPr>
          <w:p w:rsidR="009E2CC8" w:rsidRDefault="009E2CC8" w:rsidP="00DC3B4B">
            <w:pPr>
              <w:jc w:val="both"/>
              <w:rPr>
                <w:sz w:val="20"/>
                <w:szCs w:val="20"/>
              </w:rPr>
            </w:pPr>
            <w:r>
              <w:rPr>
                <w:sz w:val="20"/>
                <w:szCs w:val="20"/>
              </w:rPr>
              <w:t>Valsts pētījumu programma enerģētikā</w:t>
            </w:r>
          </w:p>
        </w:tc>
        <w:tc>
          <w:tcPr>
            <w:tcW w:w="1276" w:type="dxa"/>
            <w:shd w:val="clear" w:color="auto" w:fill="C5E0B3" w:themeFill="accent6" w:themeFillTint="66"/>
          </w:tcPr>
          <w:p w:rsidR="009E2CC8" w:rsidRDefault="00231578" w:rsidP="00DC3B4B">
            <w:pPr>
              <w:jc w:val="both"/>
              <w:rPr>
                <w:sz w:val="20"/>
                <w:szCs w:val="20"/>
              </w:rPr>
            </w:pPr>
            <w:r>
              <w:rPr>
                <w:sz w:val="20"/>
                <w:szCs w:val="20"/>
              </w:rPr>
              <w:t>2 000 000</w:t>
            </w:r>
          </w:p>
        </w:tc>
        <w:tc>
          <w:tcPr>
            <w:tcW w:w="1275" w:type="dxa"/>
            <w:shd w:val="clear" w:color="auto" w:fill="C5E0B3" w:themeFill="accent6" w:themeFillTint="66"/>
          </w:tcPr>
          <w:p w:rsidR="009E2CC8" w:rsidRDefault="00D03DC6" w:rsidP="00DC3B4B">
            <w:pPr>
              <w:jc w:val="both"/>
              <w:rPr>
                <w:sz w:val="20"/>
                <w:szCs w:val="20"/>
              </w:rPr>
            </w:pPr>
            <w:r>
              <w:rPr>
                <w:sz w:val="20"/>
                <w:szCs w:val="20"/>
              </w:rPr>
              <w:t>-210 000</w:t>
            </w:r>
          </w:p>
        </w:tc>
        <w:tc>
          <w:tcPr>
            <w:tcW w:w="1411" w:type="dxa"/>
            <w:shd w:val="clear" w:color="auto" w:fill="C5E0B3" w:themeFill="accent6" w:themeFillTint="66"/>
          </w:tcPr>
          <w:p w:rsidR="009E2CC8" w:rsidRDefault="00560E51" w:rsidP="00DC3B4B">
            <w:pPr>
              <w:jc w:val="both"/>
              <w:rPr>
                <w:sz w:val="20"/>
                <w:szCs w:val="20"/>
              </w:rPr>
            </w:pPr>
            <w:r>
              <w:rPr>
                <w:sz w:val="20"/>
                <w:szCs w:val="20"/>
              </w:rPr>
              <w:t>1 790 000</w:t>
            </w:r>
          </w:p>
        </w:tc>
      </w:tr>
    </w:tbl>
    <w:p w:rsidR="009E2CC8" w:rsidRDefault="00560E51" w:rsidP="00DC3B4B">
      <w:pPr>
        <w:jc w:val="both"/>
        <w:rPr>
          <w:i/>
          <w:sz w:val="20"/>
          <w:szCs w:val="20"/>
        </w:rPr>
      </w:pPr>
      <w:r>
        <w:rPr>
          <w:noProof/>
          <w:lang w:eastAsia="lv-LV"/>
        </w:rPr>
        <w:drawing>
          <wp:inline distT="0" distB="0" distL="0" distR="0" wp14:anchorId="72219CC7" wp14:editId="3556FF33">
            <wp:extent cx="5921301" cy="1744121"/>
            <wp:effectExtent l="0" t="0" r="3810" b="889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0" w:type="auto"/>
        <w:tblInd w:w="-5" w:type="dxa"/>
        <w:tblLook w:val="04A0" w:firstRow="1" w:lastRow="0" w:firstColumn="1" w:lastColumn="0" w:noHBand="0" w:noVBand="1"/>
      </w:tblPr>
      <w:tblGrid>
        <w:gridCol w:w="1565"/>
        <w:gridCol w:w="7789"/>
      </w:tblGrid>
      <w:tr w:rsidR="00F77ABC" w:rsidRPr="000D3656" w:rsidTr="00560E51">
        <w:tc>
          <w:tcPr>
            <w:tcW w:w="1565" w:type="dxa"/>
            <w:tcBorders>
              <w:top w:val="nil"/>
              <w:left w:val="nil"/>
              <w:bottom w:val="nil"/>
              <w:right w:val="nil"/>
            </w:tcBorders>
          </w:tcPr>
          <w:p w:rsidR="00F77ABC" w:rsidRDefault="00F77ABC" w:rsidP="006E3C74">
            <w:pPr>
              <w:tabs>
                <w:tab w:val="left" w:pos="0"/>
              </w:tabs>
              <w:jc w:val="both"/>
              <w:rPr>
                <w:sz w:val="20"/>
                <w:szCs w:val="20"/>
              </w:rPr>
            </w:pPr>
            <w:r>
              <w:rPr>
                <w:sz w:val="20"/>
                <w:szCs w:val="20"/>
              </w:rPr>
              <w:t>FM 22.11</w:t>
            </w:r>
            <w:r w:rsidRPr="000D3656">
              <w:rPr>
                <w:sz w:val="20"/>
                <w:szCs w:val="20"/>
              </w:rPr>
              <w:t>.201</w:t>
            </w:r>
            <w:r>
              <w:rPr>
                <w:sz w:val="20"/>
                <w:szCs w:val="20"/>
              </w:rPr>
              <w:t>9</w:t>
            </w:r>
            <w:r w:rsidRPr="000D3656">
              <w:rPr>
                <w:sz w:val="20"/>
                <w:szCs w:val="20"/>
              </w:rPr>
              <w:t xml:space="preserve"> rīk.Nr.</w:t>
            </w:r>
            <w:r>
              <w:rPr>
                <w:sz w:val="20"/>
                <w:szCs w:val="20"/>
              </w:rPr>
              <w:t>400</w:t>
            </w:r>
          </w:p>
        </w:tc>
        <w:tc>
          <w:tcPr>
            <w:tcW w:w="7789" w:type="dxa"/>
            <w:tcBorders>
              <w:top w:val="nil"/>
              <w:left w:val="nil"/>
              <w:bottom w:val="nil"/>
              <w:right w:val="nil"/>
            </w:tcBorders>
          </w:tcPr>
          <w:p w:rsidR="00F77ABC" w:rsidRDefault="00F77ABC" w:rsidP="00F77ABC">
            <w:pPr>
              <w:tabs>
                <w:tab w:val="left" w:pos="0"/>
              </w:tabs>
              <w:jc w:val="both"/>
              <w:rPr>
                <w:sz w:val="20"/>
                <w:szCs w:val="20"/>
              </w:rPr>
            </w:pPr>
            <w:r>
              <w:rPr>
                <w:sz w:val="20"/>
                <w:szCs w:val="20"/>
              </w:rPr>
              <w:t xml:space="preserve">102 743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 xml:space="preserve">pārdalot </w:t>
            </w:r>
            <w:r w:rsidRPr="00E91387">
              <w:rPr>
                <w:sz w:val="20"/>
                <w:szCs w:val="20"/>
              </w:rPr>
              <w:t>Ekonomikas ministrijas budžeta apakšprogramm</w:t>
            </w:r>
            <w:r>
              <w:rPr>
                <w:sz w:val="20"/>
                <w:szCs w:val="20"/>
              </w:rPr>
              <w:t>ai</w:t>
            </w:r>
            <w:r w:rsidRPr="00E91387">
              <w:rPr>
                <w:sz w:val="20"/>
                <w:szCs w:val="20"/>
              </w:rPr>
              <w:t xml:space="preserve"> </w:t>
            </w:r>
            <w:r>
              <w:rPr>
                <w:sz w:val="20"/>
                <w:szCs w:val="20"/>
              </w:rPr>
              <w:t>26.02.00 “</w:t>
            </w:r>
            <w:r w:rsidRPr="00F77ABC">
              <w:rPr>
                <w:sz w:val="20"/>
                <w:szCs w:val="20"/>
              </w:rPr>
              <w:t>Konkurences politikas ieviešana”.</w:t>
            </w:r>
          </w:p>
        </w:tc>
      </w:tr>
      <w:tr w:rsidR="00165EB9" w:rsidRPr="000D3656" w:rsidTr="00560E51">
        <w:tc>
          <w:tcPr>
            <w:tcW w:w="1565" w:type="dxa"/>
            <w:tcBorders>
              <w:top w:val="nil"/>
              <w:left w:val="nil"/>
              <w:bottom w:val="nil"/>
              <w:right w:val="nil"/>
            </w:tcBorders>
          </w:tcPr>
          <w:p w:rsidR="00165EB9" w:rsidRPr="000D3656" w:rsidRDefault="00165EB9"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165EB9" w:rsidRDefault="00165EB9" w:rsidP="008B2D51">
            <w:pPr>
              <w:tabs>
                <w:tab w:val="left" w:pos="0"/>
              </w:tabs>
              <w:jc w:val="both"/>
              <w:rPr>
                <w:sz w:val="20"/>
                <w:szCs w:val="20"/>
              </w:rPr>
            </w:pPr>
            <w:r>
              <w:rPr>
                <w:sz w:val="20"/>
                <w:szCs w:val="20"/>
              </w:rPr>
              <w:t xml:space="preserve">107 257 </w:t>
            </w:r>
            <w:r w:rsidRPr="004C4FA4">
              <w:rPr>
                <w:i/>
                <w:sz w:val="20"/>
                <w:szCs w:val="20"/>
              </w:rPr>
              <w:t>euro</w:t>
            </w:r>
            <w:r w:rsidRPr="000D3656">
              <w:rPr>
                <w:sz w:val="20"/>
                <w:szCs w:val="20"/>
              </w:rPr>
              <w:t xml:space="preserve"> apmērā samazināti izdevumi, </w:t>
            </w:r>
            <w:r>
              <w:rPr>
                <w:sz w:val="20"/>
                <w:szCs w:val="20"/>
              </w:rPr>
              <w:t xml:space="preserve">pārdalot Veselības ministrijas </w:t>
            </w:r>
            <w:r w:rsidRPr="00B505B6">
              <w:rPr>
                <w:sz w:val="20"/>
                <w:szCs w:val="20"/>
              </w:rPr>
              <w:t xml:space="preserve">budžeta </w:t>
            </w:r>
            <w:r w:rsidRPr="00347B7F">
              <w:rPr>
                <w:sz w:val="20"/>
                <w:szCs w:val="20"/>
              </w:rPr>
              <w:t xml:space="preserve">apakšprogrammai </w:t>
            </w:r>
            <w:r>
              <w:rPr>
                <w:sz w:val="20"/>
                <w:szCs w:val="20"/>
              </w:rPr>
              <w:t>02.04.00 “Rezidentu apmācības”</w:t>
            </w:r>
            <w:r w:rsidR="008B2D51">
              <w:rPr>
                <w:sz w:val="20"/>
                <w:szCs w:val="20"/>
              </w:rPr>
              <w:t>.</w:t>
            </w:r>
          </w:p>
        </w:tc>
      </w:tr>
    </w:tbl>
    <w:p w:rsidR="00F77ABC" w:rsidRDefault="00F77AB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30.00.00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Tūrisma politikas ieviešana</w:t>
            </w:r>
          </w:p>
        </w:tc>
        <w:tc>
          <w:tcPr>
            <w:tcW w:w="1276" w:type="dxa"/>
            <w:shd w:val="clear" w:color="auto" w:fill="C5E0B3" w:themeFill="accent6" w:themeFillTint="66"/>
          </w:tcPr>
          <w:p w:rsidR="00602627" w:rsidRDefault="00231578" w:rsidP="00DC3B4B">
            <w:pPr>
              <w:jc w:val="both"/>
              <w:rPr>
                <w:sz w:val="20"/>
                <w:szCs w:val="20"/>
              </w:rPr>
            </w:pPr>
            <w:r>
              <w:rPr>
                <w:sz w:val="20"/>
                <w:szCs w:val="20"/>
              </w:rPr>
              <w:t>752 813</w:t>
            </w:r>
          </w:p>
        </w:tc>
        <w:tc>
          <w:tcPr>
            <w:tcW w:w="1275" w:type="dxa"/>
            <w:shd w:val="clear" w:color="auto" w:fill="C5E0B3" w:themeFill="accent6" w:themeFillTint="66"/>
          </w:tcPr>
          <w:p w:rsidR="00602627" w:rsidRDefault="000B6014" w:rsidP="00DC3B4B">
            <w:pPr>
              <w:jc w:val="both"/>
              <w:rPr>
                <w:sz w:val="20"/>
                <w:szCs w:val="20"/>
              </w:rPr>
            </w:pPr>
            <w:r>
              <w:rPr>
                <w:sz w:val="20"/>
                <w:szCs w:val="20"/>
              </w:rPr>
              <w:t>0</w:t>
            </w:r>
          </w:p>
        </w:tc>
        <w:tc>
          <w:tcPr>
            <w:tcW w:w="1411" w:type="dxa"/>
            <w:shd w:val="clear" w:color="auto" w:fill="C5E0B3" w:themeFill="accent6" w:themeFillTint="66"/>
          </w:tcPr>
          <w:p w:rsidR="00602627" w:rsidRDefault="000B6014" w:rsidP="00DC3B4B">
            <w:pPr>
              <w:jc w:val="both"/>
              <w:rPr>
                <w:sz w:val="20"/>
                <w:szCs w:val="20"/>
              </w:rPr>
            </w:pPr>
            <w:r>
              <w:rPr>
                <w:sz w:val="20"/>
                <w:szCs w:val="20"/>
              </w:rPr>
              <w:t>752 813</w:t>
            </w:r>
          </w:p>
        </w:tc>
      </w:tr>
    </w:tbl>
    <w:p w:rsidR="009E2CC8" w:rsidRDefault="009E2CC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rsidTr="00691090">
        <w:tc>
          <w:tcPr>
            <w:tcW w:w="1555" w:type="dxa"/>
            <w:shd w:val="clear" w:color="auto" w:fill="C5E0B3" w:themeFill="accent6" w:themeFillTint="66"/>
          </w:tcPr>
          <w:p w:rsidR="00602627" w:rsidRDefault="00602627" w:rsidP="00DC3B4B">
            <w:pPr>
              <w:jc w:val="both"/>
              <w:rPr>
                <w:sz w:val="20"/>
                <w:szCs w:val="20"/>
              </w:rPr>
            </w:pPr>
            <w:r>
              <w:rPr>
                <w:sz w:val="20"/>
                <w:szCs w:val="20"/>
              </w:rPr>
              <w:t>33.00.00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Ekonomikas attīstības programma</w:t>
            </w:r>
          </w:p>
        </w:tc>
        <w:tc>
          <w:tcPr>
            <w:tcW w:w="1276" w:type="dxa"/>
            <w:shd w:val="clear" w:color="auto" w:fill="C5E0B3" w:themeFill="accent6" w:themeFillTint="66"/>
          </w:tcPr>
          <w:p w:rsidR="00602627" w:rsidRDefault="000B6014" w:rsidP="00DC3B4B">
            <w:pPr>
              <w:jc w:val="both"/>
              <w:rPr>
                <w:sz w:val="20"/>
                <w:szCs w:val="20"/>
              </w:rPr>
            </w:pPr>
            <w:r>
              <w:rPr>
                <w:sz w:val="20"/>
                <w:szCs w:val="20"/>
              </w:rPr>
              <w:t>3 810 108</w:t>
            </w:r>
          </w:p>
        </w:tc>
        <w:tc>
          <w:tcPr>
            <w:tcW w:w="1275" w:type="dxa"/>
            <w:shd w:val="clear" w:color="auto" w:fill="C5E0B3" w:themeFill="accent6" w:themeFillTint="66"/>
          </w:tcPr>
          <w:p w:rsidR="00602627" w:rsidRDefault="00D03DC6" w:rsidP="00DC3B4B">
            <w:pPr>
              <w:jc w:val="both"/>
              <w:rPr>
                <w:sz w:val="20"/>
                <w:szCs w:val="20"/>
              </w:rPr>
            </w:pPr>
            <w:r>
              <w:rPr>
                <w:sz w:val="20"/>
                <w:szCs w:val="20"/>
              </w:rPr>
              <w:t>9 925 590</w:t>
            </w:r>
          </w:p>
        </w:tc>
        <w:tc>
          <w:tcPr>
            <w:tcW w:w="1411" w:type="dxa"/>
            <w:shd w:val="clear" w:color="auto" w:fill="C5E0B3" w:themeFill="accent6" w:themeFillTint="66"/>
          </w:tcPr>
          <w:p w:rsidR="00602627" w:rsidRDefault="00560E51" w:rsidP="00DC3B4B">
            <w:pPr>
              <w:jc w:val="both"/>
              <w:rPr>
                <w:sz w:val="20"/>
                <w:szCs w:val="20"/>
              </w:rPr>
            </w:pPr>
            <w:r>
              <w:rPr>
                <w:sz w:val="20"/>
                <w:szCs w:val="20"/>
              </w:rPr>
              <w:t>13 735 698</w:t>
            </w:r>
          </w:p>
        </w:tc>
      </w:tr>
    </w:tbl>
    <w:p w:rsidR="002149C1" w:rsidRDefault="00560E51" w:rsidP="00DC3B4B">
      <w:pPr>
        <w:jc w:val="both"/>
        <w:rPr>
          <w:i/>
          <w:sz w:val="20"/>
          <w:szCs w:val="20"/>
        </w:rPr>
      </w:pPr>
      <w:r>
        <w:rPr>
          <w:noProof/>
          <w:lang w:eastAsia="lv-LV"/>
        </w:rPr>
        <w:drawing>
          <wp:inline distT="0" distB="0" distL="0" distR="0" wp14:anchorId="32B03E7F" wp14:editId="7D62E776">
            <wp:extent cx="5921301" cy="1744121"/>
            <wp:effectExtent l="0" t="0" r="3810" b="8890"/>
            <wp:docPr id="335" name="Chart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A316C2" w:rsidRPr="00144A82" w:rsidTr="00560E51">
        <w:tc>
          <w:tcPr>
            <w:tcW w:w="1565" w:type="dxa"/>
            <w:gridSpan w:val="2"/>
          </w:tcPr>
          <w:p w:rsidR="00A316C2" w:rsidRPr="00144A82" w:rsidRDefault="00A316C2" w:rsidP="00DC3B4B">
            <w:pPr>
              <w:tabs>
                <w:tab w:val="left" w:pos="0"/>
              </w:tabs>
              <w:jc w:val="both"/>
              <w:rPr>
                <w:sz w:val="20"/>
                <w:szCs w:val="20"/>
              </w:rPr>
            </w:pPr>
            <w:r>
              <w:rPr>
                <w:sz w:val="20"/>
                <w:szCs w:val="20"/>
              </w:rPr>
              <w:t>FM 07.03.2019 rīk.Nr.77</w:t>
            </w:r>
          </w:p>
        </w:tc>
        <w:tc>
          <w:tcPr>
            <w:tcW w:w="7789" w:type="dxa"/>
            <w:gridSpan w:val="4"/>
          </w:tcPr>
          <w:p w:rsidR="00A316C2" w:rsidRPr="00144A82" w:rsidRDefault="00A316C2" w:rsidP="00DC3B4B">
            <w:pPr>
              <w:tabs>
                <w:tab w:val="left" w:pos="0"/>
              </w:tabs>
              <w:jc w:val="both"/>
              <w:rPr>
                <w:sz w:val="20"/>
                <w:szCs w:val="20"/>
              </w:rPr>
            </w:pPr>
            <w:r>
              <w:rPr>
                <w:sz w:val="20"/>
                <w:szCs w:val="20"/>
              </w:rPr>
              <w:t>2 809 590</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lai</w:t>
            </w:r>
            <w:r w:rsidRPr="00144A82">
              <w:rPr>
                <w:sz w:val="20"/>
                <w:szCs w:val="20"/>
              </w:rPr>
              <w:t xml:space="preserve"> akciju</w:t>
            </w:r>
            <w:r>
              <w:rPr>
                <w:sz w:val="20"/>
                <w:szCs w:val="20"/>
              </w:rPr>
              <w:t xml:space="preserve"> sabiedrība</w:t>
            </w:r>
            <w:r w:rsidRPr="00144A82">
              <w:rPr>
                <w:sz w:val="20"/>
                <w:szCs w:val="20"/>
              </w:rPr>
              <w:t xml:space="preserve"> “Attīstības </w:t>
            </w:r>
            <w:r>
              <w:rPr>
                <w:sz w:val="20"/>
                <w:szCs w:val="20"/>
              </w:rPr>
              <w:t>finanšu institūcija Altum” turpinātu mājokļu atbalsta programmas īstenošanu</w:t>
            </w:r>
            <w:r w:rsidRPr="00144A82">
              <w:rPr>
                <w:sz w:val="20"/>
                <w:szCs w:val="20"/>
              </w:rPr>
              <w:t>. (</w:t>
            </w:r>
            <w:r>
              <w:rPr>
                <w:sz w:val="20"/>
                <w:szCs w:val="20"/>
              </w:rPr>
              <w:t>pašu ieņēmumu atlikumi</w:t>
            </w:r>
            <w:r w:rsidRPr="00144A82">
              <w:rPr>
                <w:sz w:val="20"/>
                <w:szCs w:val="20"/>
              </w:rPr>
              <w:t>)</w:t>
            </w:r>
          </w:p>
        </w:tc>
      </w:tr>
      <w:tr w:rsidR="009C3040" w:rsidRPr="00144A82" w:rsidTr="00560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9C3040" w:rsidRPr="00144A82" w:rsidRDefault="009C3040" w:rsidP="00CC08F3">
            <w:pPr>
              <w:tabs>
                <w:tab w:val="left" w:pos="0"/>
              </w:tabs>
              <w:jc w:val="both"/>
              <w:rPr>
                <w:sz w:val="20"/>
                <w:szCs w:val="20"/>
              </w:rPr>
            </w:pPr>
            <w:r>
              <w:rPr>
                <w:sz w:val="20"/>
                <w:szCs w:val="20"/>
              </w:rPr>
              <w:t>FM 19.11.2019 rīk.Nr.395</w:t>
            </w:r>
          </w:p>
        </w:tc>
        <w:tc>
          <w:tcPr>
            <w:tcW w:w="7789" w:type="dxa"/>
            <w:gridSpan w:val="4"/>
            <w:tcBorders>
              <w:top w:val="nil"/>
              <w:left w:val="nil"/>
              <w:bottom w:val="nil"/>
              <w:right w:val="nil"/>
            </w:tcBorders>
          </w:tcPr>
          <w:p w:rsidR="009C3040" w:rsidRPr="00144A82" w:rsidRDefault="009C3040" w:rsidP="00CC08F3">
            <w:pPr>
              <w:tabs>
                <w:tab w:val="left" w:pos="0"/>
              </w:tabs>
              <w:jc w:val="both"/>
              <w:rPr>
                <w:sz w:val="20"/>
                <w:szCs w:val="20"/>
              </w:rPr>
            </w:pPr>
            <w:r>
              <w:rPr>
                <w:sz w:val="20"/>
                <w:szCs w:val="20"/>
              </w:rPr>
              <w:t>90 000</w:t>
            </w:r>
            <w:r w:rsidRPr="00144A82">
              <w:rPr>
                <w:sz w:val="20"/>
                <w:szCs w:val="20"/>
              </w:rPr>
              <w:t xml:space="preserve"> </w:t>
            </w:r>
            <w:r w:rsidRPr="00144A82">
              <w:rPr>
                <w:i/>
                <w:sz w:val="20"/>
                <w:szCs w:val="20"/>
              </w:rPr>
              <w:t>euro</w:t>
            </w:r>
            <w:r>
              <w:rPr>
                <w:sz w:val="20"/>
                <w:szCs w:val="20"/>
              </w:rPr>
              <w:t xml:space="preserve"> apmērā palielināti </w:t>
            </w:r>
            <w:r w:rsidRPr="00144A82">
              <w:rPr>
                <w:sz w:val="20"/>
                <w:szCs w:val="20"/>
              </w:rPr>
              <w:t xml:space="preserve">izdevumi, </w:t>
            </w:r>
            <w:r w:rsidRPr="009C3040">
              <w:rPr>
                <w:sz w:val="20"/>
                <w:szCs w:val="20"/>
              </w:rPr>
              <w:t>lai atbilstoši Ministru kabineta 2019.gada 5.novembra rīkojumam Nr.538 “Par apropriācijas pārdali starp Ekonomikas ministrijas budžeta programmām un apakšprogrammām” nodrošinātu finansējumu nevalstisko organizāciju īstenotajiem jaunuzņēmumu ekosistēmas veicināšanas pasākumiem (no Ekonomikas ministrijas budžeta apakšprogrammas 29.02.00 “Elektroenerģijas lietotāju atbalsts”).</w:t>
            </w:r>
          </w:p>
        </w:tc>
      </w:tr>
      <w:tr w:rsidR="00F82A6A" w:rsidRPr="00144A82" w:rsidTr="00560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gridSpan w:val="2"/>
            <w:tcBorders>
              <w:top w:val="nil"/>
              <w:left w:val="nil"/>
              <w:bottom w:val="nil"/>
              <w:right w:val="nil"/>
            </w:tcBorders>
          </w:tcPr>
          <w:p w:rsidR="00F82A6A" w:rsidRDefault="00F82A6A" w:rsidP="00CC08F3">
            <w:pPr>
              <w:tabs>
                <w:tab w:val="left" w:pos="0"/>
              </w:tabs>
              <w:jc w:val="both"/>
              <w:rPr>
                <w:sz w:val="20"/>
                <w:szCs w:val="20"/>
              </w:rPr>
            </w:pPr>
            <w:r>
              <w:rPr>
                <w:sz w:val="20"/>
                <w:szCs w:val="20"/>
              </w:rPr>
              <w:t>FM 22.11</w:t>
            </w:r>
            <w:r w:rsidRPr="000D3656">
              <w:rPr>
                <w:sz w:val="20"/>
                <w:szCs w:val="20"/>
              </w:rPr>
              <w:t>.201</w:t>
            </w:r>
            <w:r>
              <w:rPr>
                <w:sz w:val="20"/>
                <w:szCs w:val="20"/>
              </w:rPr>
              <w:t>9</w:t>
            </w:r>
            <w:r w:rsidRPr="000D3656">
              <w:rPr>
                <w:sz w:val="20"/>
                <w:szCs w:val="20"/>
              </w:rPr>
              <w:t xml:space="preserve"> rīk.Nr.</w:t>
            </w:r>
            <w:r>
              <w:rPr>
                <w:sz w:val="20"/>
                <w:szCs w:val="20"/>
              </w:rPr>
              <w:t>400</w:t>
            </w:r>
          </w:p>
        </w:tc>
        <w:tc>
          <w:tcPr>
            <w:tcW w:w="7789" w:type="dxa"/>
            <w:gridSpan w:val="4"/>
            <w:tcBorders>
              <w:top w:val="nil"/>
              <w:left w:val="nil"/>
              <w:bottom w:val="nil"/>
              <w:right w:val="nil"/>
            </w:tcBorders>
          </w:tcPr>
          <w:p w:rsidR="00F82A6A" w:rsidRDefault="00F82A6A" w:rsidP="00CC08F3">
            <w:pPr>
              <w:tabs>
                <w:tab w:val="left" w:pos="0"/>
              </w:tabs>
              <w:jc w:val="both"/>
              <w:rPr>
                <w:sz w:val="20"/>
                <w:szCs w:val="20"/>
              </w:rPr>
            </w:pPr>
            <w:r>
              <w:rPr>
                <w:sz w:val="20"/>
                <w:szCs w:val="20"/>
              </w:rPr>
              <w:t xml:space="preserve">7 026 000 </w:t>
            </w:r>
            <w:r w:rsidRPr="004C4FA4">
              <w:rPr>
                <w:i/>
                <w:sz w:val="20"/>
                <w:szCs w:val="20"/>
              </w:rPr>
              <w:t>euro</w:t>
            </w:r>
            <w:r>
              <w:rPr>
                <w:sz w:val="20"/>
                <w:szCs w:val="20"/>
              </w:rPr>
              <w:t xml:space="preserve"> apmērā palielināti izdevumi</w:t>
            </w:r>
            <w:r w:rsidRPr="000D3656">
              <w:rPr>
                <w:sz w:val="20"/>
                <w:szCs w:val="20"/>
              </w:rPr>
              <w:t xml:space="preserve"> </w:t>
            </w:r>
            <w:r w:rsidRPr="00F82A6A">
              <w:rPr>
                <w:sz w:val="20"/>
                <w:szCs w:val="20"/>
              </w:rPr>
              <w:t>sabiedrībai "Altum", lai nodrošinātu mājokļu atbalsta programmas darbību.</w:t>
            </w:r>
          </w:p>
        </w:tc>
      </w:tr>
      <w:tr w:rsidR="009C3040" w:rsidRPr="00144A82" w:rsidTr="00560E51">
        <w:tc>
          <w:tcPr>
            <w:tcW w:w="1565" w:type="dxa"/>
            <w:gridSpan w:val="2"/>
          </w:tcPr>
          <w:p w:rsidR="009C3040" w:rsidRDefault="009C3040" w:rsidP="00DC3B4B">
            <w:pPr>
              <w:tabs>
                <w:tab w:val="left" w:pos="0"/>
              </w:tabs>
              <w:jc w:val="both"/>
              <w:rPr>
                <w:sz w:val="20"/>
                <w:szCs w:val="20"/>
              </w:rPr>
            </w:pPr>
          </w:p>
        </w:tc>
        <w:tc>
          <w:tcPr>
            <w:tcW w:w="7789" w:type="dxa"/>
            <w:gridSpan w:val="4"/>
          </w:tcPr>
          <w:p w:rsidR="009C3040" w:rsidRDefault="009C3040" w:rsidP="00DC3B4B">
            <w:pPr>
              <w:tabs>
                <w:tab w:val="left" w:pos="0"/>
              </w:tabs>
              <w:jc w:val="both"/>
              <w:rPr>
                <w:sz w:val="20"/>
                <w:szCs w:val="20"/>
              </w:rPr>
            </w:pPr>
          </w:p>
        </w:tc>
      </w:tr>
      <w:tr w:rsidR="00602627" w:rsidTr="00A316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602627" w:rsidRDefault="00602627" w:rsidP="00DC3B4B">
            <w:pPr>
              <w:jc w:val="both"/>
              <w:rPr>
                <w:sz w:val="20"/>
                <w:szCs w:val="20"/>
              </w:rPr>
            </w:pPr>
            <w:r>
              <w:rPr>
                <w:sz w:val="20"/>
                <w:szCs w:val="20"/>
              </w:rPr>
              <w:t>34.00.00</w:t>
            </w:r>
          </w:p>
        </w:tc>
        <w:tc>
          <w:tcPr>
            <w:tcW w:w="3827" w:type="dxa"/>
            <w:shd w:val="clear" w:color="auto" w:fill="C5E0B3" w:themeFill="accent6" w:themeFillTint="66"/>
          </w:tcPr>
          <w:p w:rsidR="00602627" w:rsidRDefault="00602627" w:rsidP="00DC3B4B">
            <w:pPr>
              <w:jc w:val="both"/>
              <w:rPr>
                <w:sz w:val="20"/>
                <w:szCs w:val="20"/>
              </w:rPr>
            </w:pPr>
            <w:r w:rsidRPr="00602627">
              <w:rPr>
                <w:sz w:val="20"/>
                <w:szCs w:val="20"/>
              </w:rPr>
              <w:t>Iemaksas starptautiskajās organizācijās</w:t>
            </w:r>
          </w:p>
        </w:tc>
        <w:tc>
          <w:tcPr>
            <w:tcW w:w="1276" w:type="dxa"/>
            <w:shd w:val="clear" w:color="auto" w:fill="C5E0B3" w:themeFill="accent6" w:themeFillTint="66"/>
          </w:tcPr>
          <w:p w:rsidR="00602627" w:rsidRDefault="00231578" w:rsidP="00DC3B4B">
            <w:pPr>
              <w:jc w:val="both"/>
              <w:rPr>
                <w:sz w:val="20"/>
                <w:szCs w:val="20"/>
              </w:rPr>
            </w:pPr>
            <w:r>
              <w:rPr>
                <w:sz w:val="20"/>
                <w:szCs w:val="20"/>
              </w:rPr>
              <w:t>230 083</w:t>
            </w:r>
          </w:p>
        </w:tc>
        <w:tc>
          <w:tcPr>
            <w:tcW w:w="1275" w:type="dxa"/>
            <w:shd w:val="clear" w:color="auto" w:fill="C5E0B3" w:themeFill="accent6" w:themeFillTint="66"/>
          </w:tcPr>
          <w:p w:rsidR="00602627" w:rsidRDefault="000B6014" w:rsidP="00DC3B4B">
            <w:pPr>
              <w:jc w:val="both"/>
              <w:rPr>
                <w:sz w:val="20"/>
                <w:szCs w:val="20"/>
              </w:rPr>
            </w:pPr>
            <w:r>
              <w:rPr>
                <w:sz w:val="20"/>
                <w:szCs w:val="20"/>
              </w:rPr>
              <w:t>0</w:t>
            </w:r>
          </w:p>
        </w:tc>
        <w:tc>
          <w:tcPr>
            <w:tcW w:w="1411" w:type="dxa"/>
            <w:shd w:val="clear" w:color="auto" w:fill="C5E0B3" w:themeFill="accent6" w:themeFillTint="66"/>
          </w:tcPr>
          <w:p w:rsidR="00602627" w:rsidRDefault="000B6014" w:rsidP="00DC3B4B">
            <w:pPr>
              <w:jc w:val="both"/>
              <w:rPr>
                <w:sz w:val="20"/>
                <w:szCs w:val="20"/>
              </w:rPr>
            </w:pPr>
            <w:r>
              <w:rPr>
                <w:sz w:val="20"/>
                <w:szCs w:val="20"/>
              </w:rPr>
              <w:t>230 083</w:t>
            </w:r>
          </w:p>
        </w:tc>
      </w:tr>
    </w:tbl>
    <w:p w:rsidR="00602627" w:rsidRDefault="00602627" w:rsidP="00DC3B4B">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A85637" w:rsidTr="000B6014">
        <w:tc>
          <w:tcPr>
            <w:tcW w:w="1555" w:type="dxa"/>
            <w:shd w:val="clear" w:color="auto" w:fill="C5E0B3" w:themeFill="accent6" w:themeFillTint="66"/>
          </w:tcPr>
          <w:p w:rsidR="00A85637" w:rsidRDefault="00A4478B" w:rsidP="00DC3B4B">
            <w:pPr>
              <w:jc w:val="both"/>
              <w:rPr>
                <w:sz w:val="20"/>
                <w:szCs w:val="20"/>
              </w:rPr>
            </w:pPr>
            <w:r w:rsidRPr="00A4478B">
              <w:rPr>
                <w:sz w:val="20"/>
                <w:szCs w:val="20"/>
              </w:rPr>
              <w:t>61.06.00</w:t>
            </w:r>
          </w:p>
        </w:tc>
        <w:tc>
          <w:tcPr>
            <w:tcW w:w="3827" w:type="dxa"/>
            <w:shd w:val="clear" w:color="auto" w:fill="C5E0B3" w:themeFill="accent6" w:themeFillTint="66"/>
          </w:tcPr>
          <w:p w:rsidR="00A85637" w:rsidRDefault="00A4478B" w:rsidP="00DC3B4B">
            <w:pPr>
              <w:jc w:val="both"/>
              <w:rPr>
                <w:sz w:val="20"/>
                <w:szCs w:val="20"/>
              </w:rPr>
            </w:pPr>
            <w:r w:rsidRPr="00A4478B">
              <w:rPr>
                <w:sz w:val="20"/>
                <w:szCs w:val="20"/>
              </w:rPr>
              <w:t>Kohēzijas fonda (KF) projekti (2007–2013)</w:t>
            </w:r>
          </w:p>
        </w:tc>
        <w:tc>
          <w:tcPr>
            <w:tcW w:w="1276" w:type="dxa"/>
            <w:shd w:val="clear" w:color="auto" w:fill="C5E0B3" w:themeFill="accent6" w:themeFillTint="66"/>
          </w:tcPr>
          <w:p w:rsidR="00A85637" w:rsidRDefault="00696962" w:rsidP="00DC3B4B">
            <w:pPr>
              <w:jc w:val="both"/>
              <w:rPr>
                <w:sz w:val="20"/>
                <w:szCs w:val="20"/>
              </w:rPr>
            </w:pPr>
            <w:r>
              <w:rPr>
                <w:sz w:val="20"/>
                <w:szCs w:val="20"/>
              </w:rPr>
              <w:t>0</w:t>
            </w:r>
          </w:p>
        </w:tc>
        <w:tc>
          <w:tcPr>
            <w:tcW w:w="1275" w:type="dxa"/>
            <w:shd w:val="clear" w:color="auto" w:fill="C5E0B3" w:themeFill="accent6" w:themeFillTint="66"/>
          </w:tcPr>
          <w:p w:rsidR="00A85637" w:rsidRDefault="00367FDB" w:rsidP="00DC3B4B">
            <w:pPr>
              <w:jc w:val="both"/>
              <w:rPr>
                <w:sz w:val="20"/>
                <w:szCs w:val="20"/>
              </w:rPr>
            </w:pPr>
            <w:r>
              <w:rPr>
                <w:sz w:val="20"/>
                <w:szCs w:val="20"/>
              </w:rPr>
              <w:t>2 364</w:t>
            </w:r>
          </w:p>
        </w:tc>
        <w:tc>
          <w:tcPr>
            <w:tcW w:w="1411" w:type="dxa"/>
            <w:shd w:val="clear" w:color="auto" w:fill="C5E0B3" w:themeFill="accent6" w:themeFillTint="66"/>
          </w:tcPr>
          <w:p w:rsidR="00A85637" w:rsidRDefault="00367FDB" w:rsidP="00DC3B4B">
            <w:pPr>
              <w:jc w:val="both"/>
              <w:rPr>
                <w:sz w:val="20"/>
                <w:szCs w:val="20"/>
              </w:rPr>
            </w:pPr>
            <w:r>
              <w:rPr>
                <w:sz w:val="20"/>
                <w:szCs w:val="20"/>
              </w:rPr>
              <w:t>2 364</w:t>
            </w:r>
          </w:p>
        </w:tc>
      </w:tr>
    </w:tbl>
    <w:p w:rsidR="00A85637" w:rsidRDefault="00560E51" w:rsidP="00DC3B4B">
      <w:pPr>
        <w:jc w:val="both"/>
        <w:rPr>
          <w:i/>
          <w:sz w:val="20"/>
          <w:szCs w:val="20"/>
        </w:rPr>
      </w:pPr>
      <w:r>
        <w:rPr>
          <w:noProof/>
          <w:lang w:eastAsia="lv-LV"/>
        </w:rPr>
        <w:lastRenderedPageBreak/>
        <w:drawing>
          <wp:inline distT="0" distB="0" distL="0" distR="0" wp14:anchorId="474A86D5" wp14:editId="73AECFEA">
            <wp:extent cx="5921301" cy="1744121"/>
            <wp:effectExtent l="0" t="0" r="3810" b="8890"/>
            <wp:docPr id="336" name="Chart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CC2152" w:rsidRPr="00144A82" w:rsidTr="00CC2152">
        <w:tc>
          <w:tcPr>
            <w:tcW w:w="1565" w:type="dxa"/>
            <w:gridSpan w:val="2"/>
          </w:tcPr>
          <w:p w:rsidR="00CC2152" w:rsidRPr="00144A82" w:rsidRDefault="00CC2152" w:rsidP="00DC3B4B">
            <w:pPr>
              <w:tabs>
                <w:tab w:val="left" w:pos="0"/>
              </w:tabs>
              <w:jc w:val="both"/>
              <w:rPr>
                <w:sz w:val="20"/>
                <w:szCs w:val="20"/>
              </w:rPr>
            </w:pPr>
            <w:r>
              <w:rPr>
                <w:sz w:val="20"/>
                <w:szCs w:val="20"/>
              </w:rPr>
              <w:t>FM 28.05.2019 rīk.Nr.168</w:t>
            </w:r>
          </w:p>
        </w:tc>
        <w:tc>
          <w:tcPr>
            <w:tcW w:w="7789" w:type="dxa"/>
            <w:gridSpan w:val="4"/>
          </w:tcPr>
          <w:p w:rsidR="00CC2152" w:rsidRDefault="00CC2152" w:rsidP="00DC3B4B">
            <w:pPr>
              <w:tabs>
                <w:tab w:val="left" w:pos="0"/>
              </w:tabs>
              <w:jc w:val="both"/>
              <w:rPr>
                <w:sz w:val="20"/>
                <w:szCs w:val="20"/>
              </w:rPr>
            </w:pPr>
            <w:r>
              <w:rPr>
                <w:sz w:val="20"/>
                <w:szCs w:val="20"/>
              </w:rPr>
              <w:t>2 364</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lai</w:t>
            </w:r>
            <w:r w:rsidRPr="00144A82">
              <w:rPr>
                <w:sz w:val="20"/>
                <w:szCs w:val="20"/>
              </w:rPr>
              <w:t xml:space="preserve"> </w:t>
            </w:r>
            <w:r>
              <w:rPr>
                <w:sz w:val="20"/>
                <w:szCs w:val="20"/>
              </w:rPr>
              <w:t>nodrošinātu projekta “Siltumtrases būvniecība Stacijas ielā – Sūru ielā, Kuldīgā” attiecināmo izmaksu segšanu atbilstoši ministru kabineta 2019.gada 19.februāra sēdes protokollēmumam (Nr.9 5.</w:t>
            </w:r>
            <w:r>
              <w:rPr>
                <w:rFonts w:cs="Times New Roman"/>
                <w:sz w:val="20"/>
                <w:szCs w:val="20"/>
              </w:rPr>
              <w:t>§</w:t>
            </w:r>
            <w:r>
              <w:rPr>
                <w:sz w:val="20"/>
                <w:szCs w:val="20"/>
              </w:rPr>
              <w:t xml:space="preserve"> 3.punkts).</w:t>
            </w:r>
          </w:p>
          <w:p w:rsidR="00CC2152" w:rsidRPr="00144A82" w:rsidRDefault="00CC2152" w:rsidP="00DC3B4B">
            <w:pPr>
              <w:tabs>
                <w:tab w:val="left" w:pos="0"/>
              </w:tabs>
              <w:jc w:val="both"/>
              <w:rPr>
                <w:sz w:val="20"/>
                <w:szCs w:val="20"/>
              </w:rPr>
            </w:pPr>
          </w:p>
        </w:tc>
      </w:tr>
      <w:tr w:rsidR="0008442F" w:rsidTr="00CC21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08442F" w:rsidRDefault="0008442F" w:rsidP="00DC3B4B">
            <w:pPr>
              <w:jc w:val="both"/>
              <w:rPr>
                <w:sz w:val="20"/>
                <w:szCs w:val="20"/>
              </w:rPr>
            </w:pPr>
            <w:r>
              <w:rPr>
                <w:sz w:val="20"/>
                <w:szCs w:val="20"/>
              </w:rPr>
              <w:t>62.07.00</w:t>
            </w:r>
          </w:p>
        </w:tc>
        <w:tc>
          <w:tcPr>
            <w:tcW w:w="3827" w:type="dxa"/>
            <w:shd w:val="clear" w:color="auto" w:fill="C5E0B3" w:themeFill="accent6" w:themeFillTint="66"/>
          </w:tcPr>
          <w:p w:rsidR="0008442F" w:rsidRDefault="0008442F" w:rsidP="00DC3B4B">
            <w:pPr>
              <w:jc w:val="both"/>
              <w:rPr>
                <w:sz w:val="20"/>
                <w:szCs w:val="20"/>
              </w:rPr>
            </w:pPr>
            <w:r w:rsidRPr="0008442F">
              <w:rPr>
                <w:sz w:val="20"/>
                <w:szCs w:val="20"/>
              </w:rPr>
              <w:t>Eiropas Reģionālās attīstības fonda (ERAF) projekti (2014-2020)</w:t>
            </w:r>
          </w:p>
        </w:tc>
        <w:tc>
          <w:tcPr>
            <w:tcW w:w="1276" w:type="dxa"/>
            <w:shd w:val="clear" w:color="auto" w:fill="C5E0B3" w:themeFill="accent6" w:themeFillTint="66"/>
          </w:tcPr>
          <w:p w:rsidR="0008442F" w:rsidRDefault="000B6014" w:rsidP="00DC3B4B">
            <w:pPr>
              <w:jc w:val="both"/>
              <w:rPr>
                <w:sz w:val="20"/>
                <w:szCs w:val="20"/>
              </w:rPr>
            </w:pPr>
            <w:r>
              <w:rPr>
                <w:sz w:val="20"/>
                <w:szCs w:val="20"/>
              </w:rPr>
              <w:t>20 287 171</w:t>
            </w:r>
          </w:p>
        </w:tc>
        <w:tc>
          <w:tcPr>
            <w:tcW w:w="1275" w:type="dxa"/>
            <w:shd w:val="clear" w:color="auto" w:fill="C5E0B3" w:themeFill="accent6" w:themeFillTint="66"/>
          </w:tcPr>
          <w:p w:rsidR="0008442F" w:rsidRDefault="00D03DC6" w:rsidP="00DC3B4B">
            <w:pPr>
              <w:jc w:val="both"/>
              <w:rPr>
                <w:sz w:val="20"/>
                <w:szCs w:val="20"/>
              </w:rPr>
            </w:pPr>
            <w:r>
              <w:rPr>
                <w:sz w:val="20"/>
                <w:szCs w:val="20"/>
              </w:rPr>
              <w:t>-1 921 705</w:t>
            </w:r>
          </w:p>
        </w:tc>
        <w:tc>
          <w:tcPr>
            <w:tcW w:w="1411" w:type="dxa"/>
            <w:shd w:val="clear" w:color="auto" w:fill="C5E0B3" w:themeFill="accent6" w:themeFillTint="66"/>
          </w:tcPr>
          <w:p w:rsidR="0008442F" w:rsidRDefault="00367FDB" w:rsidP="00DC3B4B">
            <w:pPr>
              <w:jc w:val="both"/>
              <w:rPr>
                <w:sz w:val="20"/>
                <w:szCs w:val="20"/>
              </w:rPr>
            </w:pPr>
            <w:r w:rsidRPr="00367FDB">
              <w:rPr>
                <w:sz w:val="20"/>
                <w:szCs w:val="20"/>
              </w:rPr>
              <w:t>18</w:t>
            </w:r>
            <w:r w:rsidR="002835AB">
              <w:rPr>
                <w:sz w:val="20"/>
                <w:szCs w:val="20"/>
              </w:rPr>
              <w:t> 365 466</w:t>
            </w:r>
          </w:p>
        </w:tc>
      </w:tr>
    </w:tbl>
    <w:p w:rsidR="00696962" w:rsidRDefault="002835AB" w:rsidP="00DC3B4B">
      <w:pPr>
        <w:jc w:val="both"/>
        <w:rPr>
          <w:i/>
          <w:sz w:val="20"/>
          <w:szCs w:val="20"/>
        </w:rPr>
      </w:pPr>
      <w:r>
        <w:rPr>
          <w:noProof/>
          <w:lang w:eastAsia="lv-LV"/>
        </w:rPr>
        <w:drawing>
          <wp:inline distT="0" distB="0" distL="0" distR="0" wp14:anchorId="0131DB12" wp14:editId="1DEC954F">
            <wp:extent cx="5921301" cy="1744121"/>
            <wp:effectExtent l="0" t="0" r="3810" b="889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CC2152" w:rsidRPr="00144A82" w:rsidTr="00367FDB">
        <w:tc>
          <w:tcPr>
            <w:tcW w:w="1565" w:type="dxa"/>
            <w:gridSpan w:val="2"/>
          </w:tcPr>
          <w:p w:rsidR="00CC2152" w:rsidRPr="000D3656" w:rsidRDefault="00CC2152" w:rsidP="00DC3B4B">
            <w:pPr>
              <w:tabs>
                <w:tab w:val="left" w:pos="0"/>
              </w:tabs>
              <w:jc w:val="both"/>
              <w:rPr>
                <w:sz w:val="20"/>
                <w:szCs w:val="20"/>
              </w:rPr>
            </w:pPr>
            <w:r w:rsidRPr="000D3656">
              <w:rPr>
                <w:sz w:val="20"/>
                <w:szCs w:val="20"/>
              </w:rPr>
              <w:t xml:space="preserve">FM </w:t>
            </w:r>
            <w:r>
              <w:rPr>
                <w:sz w:val="20"/>
                <w:szCs w:val="20"/>
              </w:rPr>
              <w:t>28.05</w:t>
            </w:r>
            <w:r w:rsidRPr="000D3656">
              <w:rPr>
                <w:sz w:val="20"/>
                <w:szCs w:val="20"/>
              </w:rPr>
              <w:t>.201</w:t>
            </w:r>
            <w:r>
              <w:rPr>
                <w:sz w:val="20"/>
                <w:szCs w:val="20"/>
              </w:rPr>
              <w:t>9 rīk.Nr.168</w:t>
            </w:r>
          </w:p>
        </w:tc>
        <w:tc>
          <w:tcPr>
            <w:tcW w:w="7789" w:type="dxa"/>
            <w:gridSpan w:val="4"/>
          </w:tcPr>
          <w:p w:rsidR="00CC2152" w:rsidRPr="000D3656" w:rsidRDefault="00CC2152" w:rsidP="00DC3B4B">
            <w:pPr>
              <w:tabs>
                <w:tab w:val="left" w:pos="0"/>
              </w:tabs>
              <w:jc w:val="both"/>
              <w:rPr>
                <w:sz w:val="20"/>
                <w:szCs w:val="20"/>
              </w:rPr>
            </w:pPr>
            <w:r>
              <w:rPr>
                <w:sz w:val="20"/>
                <w:szCs w:val="20"/>
              </w:rPr>
              <w:t xml:space="preserve">54 308 </w:t>
            </w:r>
            <w:r w:rsidRPr="004C4FA4">
              <w:rPr>
                <w:i/>
                <w:sz w:val="20"/>
                <w:szCs w:val="20"/>
              </w:rPr>
              <w:t>euro</w:t>
            </w:r>
            <w:r w:rsidRPr="000D3656">
              <w:rPr>
                <w:sz w:val="20"/>
                <w:szCs w:val="20"/>
              </w:rPr>
              <w:t xml:space="preserve"> apmērā </w:t>
            </w:r>
            <w:r>
              <w:rPr>
                <w:sz w:val="20"/>
                <w:szCs w:val="20"/>
              </w:rPr>
              <w:t>samaz</w:t>
            </w:r>
            <w:r w:rsidRPr="000D3656">
              <w:rPr>
                <w:sz w:val="20"/>
                <w:szCs w:val="20"/>
              </w:rPr>
              <w:t xml:space="preserve">ināti izdevumi, </w:t>
            </w:r>
            <w:r>
              <w:rPr>
                <w:sz w:val="20"/>
                <w:szCs w:val="20"/>
              </w:rPr>
              <w:t>pārdalot Ekonomikas ministrijas budžeta apakšprogrammai 69.06.00 “</w:t>
            </w:r>
            <w:r w:rsidRPr="00702B54">
              <w:rPr>
                <w:sz w:val="20"/>
                <w:szCs w:val="20"/>
              </w:rPr>
              <w:t>Mērķa "Eiropas teritoriālā sadarbība" pārrobežu sadarbības projekti</w:t>
            </w:r>
            <w:r>
              <w:rPr>
                <w:sz w:val="20"/>
                <w:szCs w:val="20"/>
              </w:rPr>
              <w:t>”.</w:t>
            </w:r>
          </w:p>
        </w:tc>
      </w:tr>
      <w:tr w:rsidR="009451E8" w:rsidRPr="000D3656" w:rsidTr="00585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9451E8" w:rsidRPr="000D3656" w:rsidRDefault="009451E8" w:rsidP="00162775">
            <w:pPr>
              <w:tabs>
                <w:tab w:val="left" w:pos="0"/>
              </w:tabs>
              <w:jc w:val="both"/>
              <w:rPr>
                <w:sz w:val="20"/>
                <w:szCs w:val="20"/>
              </w:rPr>
            </w:pPr>
            <w:r>
              <w:rPr>
                <w:sz w:val="20"/>
                <w:szCs w:val="20"/>
              </w:rPr>
              <w:t>FM 16.08</w:t>
            </w:r>
            <w:r w:rsidRPr="000D3656">
              <w:rPr>
                <w:sz w:val="20"/>
                <w:szCs w:val="20"/>
              </w:rPr>
              <w:t>.201</w:t>
            </w:r>
            <w:r>
              <w:rPr>
                <w:sz w:val="20"/>
                <w:szCs w:val="20"/>
              </w:rPr>
              <w:t>9</w:t>
            </w:r>
            <w:r w:rsidRPr="000D3656">
              <w:rPr>
                <w:sz w:val="20"/>
                <w:szCs w:val="20"/>
              </w:rPr>
              <w:t xml:space="preserve"> rīk.Nr.</w:t>
            </w:r>
            <w:r>
              <w:rPr>
                <w:sz w:val="20"/>
                <w:szCs w:val="20"/>
              </w:rPr>
              <w:t>281</w:t>
            </w:r>
          </w:p>
        </w:tc>
        <w:tc>
          <w:tcPr>
            <w:tcW w:w="7789" w:type="dxa"/>
            <w:gridSpan w:val="4"/>
            <w:tcBorders>
              <w:top w:val="nil"/>
              <w:left w:val="nil"/>
              <w:bottom w:val="nil"/>
              <w:right w:val="nil"/>
            </w:tcBorders>
          </w:tcPr>
          <w:p w:rsidR="009451E8" w:rsidRPr="000D3656" w:rsidRDefault="009451E8" w:rsidP="009451E8">
            <w:pPr>
              <w:tabs>
                <w:tab w:val="left" w:pos="0"/>
              </w:tabs>
              <w:jc w:val="both"/>
              <w:rPr>
                <w:sz w:val="20"/>
                <w:szCs w:val="20"/>
              </w:rPr>
            </w:pPr>
            <w:r>
              <w:rPr>
                <w:sz w:val="20"/>
                <w:szCs w:val="20"/>
              </w:rPr>
              <w:t>17 994</w:t>
            </w:r>
            <w:r w:rsidRPr="000D3656">
              <w:rPr>
                <w:sz w:val="20"/>
                <w:szCs w:val="20"/>
              </w:rPr>
              <w:t xml:space="preserve">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 xml:space="preserve">pārdalot Ekonomikas ministrijas budžeta apakšprogrammai 67.06.00 </w:t>
            </w:r>
            <w:r w:rsidRPr="009451E8">
              <w:rPr>
                <w:sz w:val="20"/>
                <w:szCs w:val="20"/>
              </w:rPr>
              <w:t>"Eiropas Kopienas iniciatīvas projekti"</w:t>
            </w:r>
            <w:r>
              <w:rPr>
                <w:sz w:val="20"/>
                <w:szCs w:val="20"/>
              </w:rPr>
              <w:t>.</w:t>
            </w:r>
          </w:p>
        </w:tc>
      </w:tr>
      <w:tr w:rsidR="007649E3" w:rsidRPr="000D3656" w:rsidTr="00585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7649E3" w:rsidRDefault="007649E3" w:rsidP="00162775">
            <w:pPr>
              <w:tabs>
                <w:tab w:val="left" w:pos="0"/>
              </w:tabs>
              <w:jc w:val="both"/>
              <w:rPr>
                <w:sz w:val="20"/>
                <w:szCs w:val="20"/>
              </w:rPr>
            </w:pPr>
            <w:r>
              <w:rPr>
                <w:sz w:val="20"/>
                <w:szCs w:val="20"/>
              </w:rPr>
              <w:t>FM 30.08.2019 rīk.Nr.299</w:t>
            </w:r>
          </w:p>
        </w:tc>
        <w:tc>
          <w:tcPr>
            <w:tcW w:w="7789" w:type="dxa"/>
            <w:gridSpan w:val="4"/>
            <w:tcBorders>
              <w:top w:val="nil"/>
              <w:left w:val="nil"/>
              <w:bottom w:val="nil"/>
              <w:right w:val="nil"/>
            </w:tcBorders>
          </w:tcPr>
          <w:p w:rsidR="007649E3" w:rsidRDefault="007649E3" w:rsidP="009451E8">
            <w:pPr>
              <w:tabs>
                <w:tab w:val="left" w:pos="0"/>
              </w:tabs>
              <w:jc w:val="both"/>
              <w:rPr>
                <w:sz w:val="20"/>
                <w:szCs w:val="20"/>
              </w:rPr>
            </w:pPr>
            <w:r>
              <w:rPr>
                <w:sz w:val="20"/>
                <w:szCs w:val="20"/>
              </w:rPr>
              <w:t xml:space="preserve">32 096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Ekonomikas ministrijas budžeta apakšprogrammai 69.06.00 </w:t>
            </w:r>
            <w:r w:rsidRPr="00243DD0">
              <w:rPr>
                <w:sz w:val="20"/>
                <w:szCs w:val="20"/>
              </w:rPr>
              <w:t>“</w:t>
            </w:r>
            <w:r w:rsidRPr="007649E3">
              <w:rPr>
                <w:sz w:val="20"/>
                <w:szCs w:val="20"/>
              </w:rPr>
              <w:t>Mērķa “Eiropas teritoriālā sadarbība</w:t>
            </w:r>
            <w:r w:rsidRPr="00243DD0">
              <w:rPr>
                <w:sz w:val="20"/>
                <w:szCs w:val="20"/>
              </w:rPr>
              <w:t>”.</w:t>
            </w:r>
          </w:p>
        </w:tc>
      </w:tr>
      <w:tr w:rsidR="003B160E" w:rsidRPr="000D3656" w:rsidTr="00585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3B160E" w:rsidRDefault="003B160E"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322</w:t>
            </w:r>
          </w:p>
        </w:tc>
        <w:tc>
          <w:tcPr>
            <w:tcW w:w="7789" w:type="dxa"/>
            <w:gridSpan w:val="4"/>
            <w:tcBorders>
              <w:top w:val="nil"/>
              <w:left w:val="nil"/>
              <w:bottom w:val="nil"/>
              <w:right w:val="nil"/>
            </w:tcBorders>
          </w:tcPr>
          <w:p w:rsidR="003B160E" w:rsidRDefault="003B160E" w:rsidP="009451E8">
            <w:pPr>
              <w:tabs>
                <w:tab w:val="left" w:pos="0"/>
              </w:tabs>
              <w:jc w:val="both"/>
              <w:rPr>
                <w:sz w:val="20"/>
                <w:szCs w:val="20"/>
              </w:rPr>
            </w:pPr>
            <w:r>
              <w:rPr>
                <w:sz w:val="20"/>
                <w:szCs w:val="20"/>
              </w:rPr>
              <w:t xml:space="preserve">1 841 187 </w:t>
            </w:r>
            <w:r w:rsidRPr="004C4FA4">
              <w:rPr>
                <w:i/>
                <w:sz w:val="20"/>
                <w:szCs w:val="20"/>
              </w:rPr>
              <w:t>euro</w:t>
            </w:r>
            <w:r w:rsidRPr="000D3656">
              <w:rPr>
                <w:sz w:val="20"/>
                <w:szCs w:val="20"/>
              </w:rPr>
              <w:t xml:space="preserve"> apmērā samazināti izdevumi, </w:t>
            </w:r>
            <w:r>
              <w:rPr>
                <w:sz w:val="20"/>
                <w:szCs w:val="20"/>
              </w:rPr>
              <w:t xml:space="preserve">pārdalot </w:t>
            </w:r>
            <w:r w:rsidRPr="00342783">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r>
              <w:rPr>
                <w:sz w:val="20"/>
                <w:szCs w:val="20"/>
              </w:rPr>
              <w:t>.</w:t>
            </w:r>
          </w:p>
        </w:tc>
      </w:tr>
      <w:tr w:rsidR="005859D2" w:rsidRPr="000D3656" w:rsidTr="00585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5859D2" w:rsidRDefault="005859D2" w:rsidP="002377FA">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374</w:t>
            </w:r>
          </w:p>
        </w:tc>
        <w:tc>
          <w:tcPr>
            <w:tcW w:w="7789" w:type="dxa"/>
            <w:gridSpan w:val="4"/>
            <w:tcBorders>
              <w:top w:val="nil"/>
              <w:left w:val="nil"/>
              <w:bottom w:val="nil"/>
              <w:right w:val="nil"/>
            </w:tcBorders>
          </w:tcPr>
          <w:p w:rsidR="005859D2" w:rsidRDefault="005859D2" w:rsidP="005859D2">
            <w:pPr>
              <w:tabs>
                <w:tab w:val="left" w:pos="0"/>
              </w:tabs>
              <w:jc w:val="both"/>
              <w:rPr>
                <w:sz w:val="20"/>
                <w:szCs w:val="20"/>
              </w:rPr>
            </w:pPr>
            <w:r>
              <w:rPr>
                <w:sz w:val="20"/>
                <w:szCs w:val="20"/>
              </w:rPr>
              <w:t xml:space="preserve">23 640 </w:t>
            </w:r>
            <w:r w:rsidRPr="004C4FA4">
              <w:rPr>
                <w:i/>
                <w:sz w:val="20"/>
                <w:szCs w:val="20"/>
              </w:rPr>
              <w:t>euro</w:t>
            </w:r>
            <w:r w:rsidRPr="000D3656">
              <w:rPr>
                <w:sz w:val="20"/>
                <w:szCs w:val="20"/>
              </w:rPr>
              <w:t xml:space="preserve"> apmērā samazināti izdevumi, </w:t>
            </w:r>
            <w:r>
              <w:rPr>
                <w:sz w:val="20"/>
                <w:szCs w:val="20"/>
              </w:rPr>
              <w:t>pārdalot Ekonomikas ministrijas budžeta apakšprogrammām 67.06.00 “</w:t>
            </w:r>
            <w:r w:rsidRPr="005859D2">
              <w:rPr>
                <w:sz w:val="20"/>
                <w:szCs w:val="20"/>
              </w:rPr>
              <w:t xml:space="preserve">Eiropas Kopienas iniciatīvas projekti”(4 900 </w:t>
            </w:r>
            <w:r w:rsidRPr="005859D2">
              <w:rPr>
                <w:i/>
                <w:sz w:val="20"/>
                <w:szCs w:val="20"/>
              </w:rPr>
              <w:t>euro</w:t>
            </w:r>
            <w:r w:rsidRPr="005859D2">
              <w:rPr>
                <w:sz w:val="20"/>
                <w:szCs w:val="20"/>
              </w:rPr>
              <w:t xml:space="preserve">) un 69.06.00 “Mērķa "Eiropas teritoriālā sadarbība" pārrobežu sadarbības projekti” (18 740 </w:t>
            </w:r>
            <w:r w:rsidRPr="005859D2">
              <w:rPr>
                <w:i/>
                <w:sz w:val="20"/>
                <w:szCs w:val="20"/>
              </w:rPr>
              <w:t>euro</w:t>
            </w:r>
            <w:r w:rsidRPr="005859D2">
              <w:rPr>
                <w:sz w:val="20"/>
                <w:szCs w:val="20"/>
              </w:rPr>
              <w:t>).</w:t>
            </w:r>
          </w:p>
        </w:tc>
      </w:tr>
      <w:tr w:rsidR="001769AF" w:rsidRPr="000D3656" w:rsidTr="006E3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1769AF" w:rsidRDefault="001769AF" w:rsidP="006E3C74">
            <w:pPr>
              <w:tabs>
                <w:tab w:val="left" w:pos="0"/>
              </w:tabs>
              <w:jc w:val="both"/>
              <w:rPr>
                <w:sz w:val="20"/>
                <w:szCs w:val="20"/>
              </w:rPr>
            </w:pPr>
            <w:r>
              <w:rPr>
                <w:sz w:val="20"/>
                <w:szCs w:val="20"/>
              </w:rPr>
              <w:t>FM 22.11</w:t>
            </w:r>
            <w:r w:rsidRPr="000D3656">
              <w:rPr>
                <w:sz w:val="20"/>
                <w:szCs w:val="20"/>
              </w:rPr>
              <w:t>.201</w:t>
            </w:r>
            <w:r>
              <w:rPr>
                <w:sz w:val="20"/>
                <w:szCs w:val="20"/>
              </w:rPr>
              <w:t>9</w:t>
            </w:r>
            <w:r w:rsidRPr="000D3656">
              <w:rPr>
                <w:sz w:val="20"/>
                <w:szCs w:val="20"/>
              </w:rPr>
              <w:t xml:space="preserve"> rīk.Nr.</w:t>
            </w:r>
            <w:r>
              <w:rPr>
                <w:sz w:val="20"/>
                <w:szCs w:val="20"/>
              </w:rPr>
              <w:t>399</w:t>
            </w:r>
          </w:p>
        </w:tc>
        <w:tc>
          <w:tcPr>
            <w:tcW w:w="7789" w:type="dxa"/>
            <w:gridSpan w:val="4"/>
            <w:tcBorders>
              <w:top w:val="nil"/>
              <w:left w:val="nil"/>
              <w:bottom w:val="nil"/>
              <w:right w:val="nil"/>
            </w:tcBorders>
          </w:tcPr>
          <w:p w:rsidR="001769AF" w:rsidRDefault="001769AF" w:rsidP="001769AF">
            <w:pPr>
              <w:tabs>
                <w:tab w:val="left" w:pos="0"/>
              </w:tabs>
              <w:jc w:val="both"/>
              <w:rPr>
                <w:sz w:val="20"/>
                <w:szCs w:val="20"/>
              </w:rPr>
            </w:pPr>
            <w:r>
              <w:rPr>
                <w:sz w:val="20"/>
                <w:szCs w:val="20"/>
              </w:rPr>
              <w:t xml:space="preserve">41 000 </w:t>
            </w:r>
            <w:r w:rsidRPr="004C4FA4">
              <w:rPr>
                <w:i/>
                <w:sz w:val="20"/>
                <w:szCs w:val="20"/>
              </w:rPr>
              <w:t>euro</w:t>
            </w:r>
            <w:r w:rsidRPr="000D3656">
              <w:rPr>
                <w:sz w:val="20"/>
                <w:szCs w:val="20"/>
              </w:rPr>
              <w:t xml:space="preserve"> apmērā samazināti izdevumi, </w:t>
            </w:r>
            <w:r>
              <w:rPr>
                <w:sz w:val="20"/>
                <w:szCs w:val="20"/>
              </w:rPr>
              <w:t>pārdalot Ekonomikas min</w:t>
            </w:r>
            <w:r w:rsidR="00E91387">
              <w:rPr>
                <w:sz w:val="20"/>
                <w:szCs w:val="20"/>
              </w:rPr>
              <w:t>istrijas budžeta apakšprogrammai</w:t>
            </w:r>
            <w:r>
              <w:rPr>
                <w:sz w:val="20"/>
                <w:szCs w:val="20"/>
              </w:rPr>
              <w:t xml:space="preserve"> 67.06.00 “</w:t>
            </w:r>
            <w:r w:rsidRPr="005859D2">
              <w:rPr>
                <w:sz w:val="20"/>
                <w:szCs w:val="20"/>
              </w:rPr>
              <w:t>Eiropas Kopie</w:t>
            </w:r>
            <w:r>
              <w:rPr>
                <w:sz w:val="20"/>
                <w:szCs w:val="20"/>
              </w:rPr>
              <w:t>nas iniciatīvas projekti”.</w:t>
            </w:r>
          </w:p>
        </w:tc>
      </w:tr>
      <w:tr w:rsidR="009451E8" w:rsidRPr="00144A82" w:rsidTr="00367FDB">
        <w:tc>
          <w:tcPr>
            <w:tcW w:w="1565" w:type="dxa"/>
            <w:gridSpan w:val="2"/>
          </w:tcPr>
          <w:p w:rsidR="003B160E" w:rsidRPr="000D3656" w:rsidRDefault="00F20BF2" w:rsidP="00DC3B4B">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gridSpan w:val="4"/>
          </w:tcPr>
          <w:p w:rsidR="009451E8" w:rsidRDefault="00F20BF2" w:rsidP="00DC3B4B">
            <w:pPr>
              <w:tabs>
                <w:tab w:val="left" w:pos="0"/>
              </w:tabs>
              <w:jc w:val="both"/>
              <w:rPr>
                <w:sz w:val="20"/>
                <w:szCs w:val="20"/>
              </w:rPr>
            </w:pPr>
            <w:r>
              <w:rPr>
                <w:sz w:val="20"/>
                <w:szCs w:val="20"/>
              </w:rPr>
              <w:t xml:space="preserve">8 444 </w:t>
            </w:r>
            <w:r w:rsidRPr="00C44E00">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F20BF2">
              <w:rPr>
                <w:sz w:val="20"/>
                <w:szCs w:val="20"/>
              </w:rPr>
              <w:t>lai nodrošinātu projekta “Ārējās tirdzniecības statistikas datu apstrādes sistēma” īstenošanu</w:t>
            </w:r>
            <w:r w:rsidRPr="00296CEE">
              <w:rPr>
                <w:sz w:val="20"/>
                <w:szCs w:val="20"/>
              </w:rPr>
              <w:t xml:space="preserve"> </w:t>
            </w:r>
            <w:r>
              <w:rPr>
                <w:sz w:val="20"/>
                <w:szCs w:val="20"/>
              </w:rPr>
              <w:t>(no Ekonomikas ministrijas</w:t>
            </w:r>
            <w:r w:rsidRPr="00296CEE">
              <w:rPr>
                <w:sz w:val="20"/>
                <w:szCs w:val="20"/>
              </w:rPr>
              <w:t xml:space="preserve"> budžeta </w:t>
            </w:r>
            <w:r>
              <w:rPr>
                <w:sz w:val="20"/>
                <w:szCs w:val="20"/>
              </w:rPr>
              <w:t>apakš</w:t>
            </w:r>
            <w:r w:rsidRPr="00296CEE">
              <w:rPr>
                <w:sz w:val="20"/>
                <w:szCs w:val="20"/>
              </w:rPr>
              <w:t>program</w:t>
            </w:r>
            <w:r>
              <w:rPr>
                <w:sz w:val="20"/>
                <w:szCs w:val="20"/>
              </w:rPr>
              <w:t>mai 62.20</w:t>
            </w:r>
            <w:r w:rsidRPr="00296CEE">
              <w:rPr>
                <w:sz w:val="20"/>
                <w:szCs w:val="20"/>
              </w:rPr>
              <w:t>.00 “</w:t>
            </w:r>
            <w:r w:rsidRPr="00691090">
              <w:rPr>
                <w:sz w:val="20"/>
                <w:szCs w:val="20"/>
              </w:rPr>
              <w:t>Tehniskā palīdzība Eiropas Reģionālās attīstības fonda (ERAF) apgūšanai (2014-2020)</w:t>
            </w:r>
            <w:r>
              <w:rPr>
                <w:sz w:val="20"/>
                <w:szCs w:val="20"/>
              </w:rPr>
              <w:t>”)</w:t>
            </w:r>
            <w:r w:rsidRPr="00296CEE">
              <w:rPr>
                <w:sz w:val="20"/>
                <w:szCs w:val="20"/>
              </w:rPr>
              <w:t>.</w:t>
            </w:r>
          </w:p>
          <w:p w:rsidR="00FA6839" w:rsidRDefault="00FA6839" w:rsidP="00DC3B4B">
            <w:pPr>
              <w:tabs>
                <w:tab w:val="left" w:pos="0"/>
              </w:tabs>
              <w:jc w:val="both"/>
              <w:rPr>
                <w:sz w:val="20"/>
                <w:szCs w:val="20"/>
              </w:rPr>
            </w:pPr>
          </w:p>
        </w:tc>
      </w:tr>
      <w:tr w:rsidR="00691090" w:rsidTr="00CC21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691090" w:rsidRDefault="00691090" w:rsidP="00DC3B4B">
            <w:pPr>
              <w:jc w:val="both"/>
              <w:rPr>
                <w:sz w:val="20"/>
                <w:szCs w:val="20"/>
              </w:rPr>
            </w:pPr>
            <w:r>
              <w:rPr>
                <w:sz w:val="20"/>
                <w:szCs w:val="20"/>
              </w:rPr>
              <w:t>62.20.00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Tehniskā palīdzība Eiropas Reģionālās attīstības fonda (ERAF) apgūšanai (2014-2020)</w:t>
            </w:r>
          </w:p>
        </w:tc>
        <w:tc>
          <w:tcPr>
            <w:tcW w:w="1276" w:type="dxa"/>
            <w:shd w:val="clear" w:color="auto" w:fill="C5E0B3" w:themeFill="accent6" w:themeFillTint="66"/>
          </w:tcPr>
          <w:p w:rsidR="00691090" w:rsidRDefault="00231578" w:rsidP="00DC3B4B">
            <w:pPr>
              <w:jc w:val="both"/>
              <w:rPr>
                <w:sz w:val="20"/>
                <w:szCs w:val="20"/>
              </w:rPr>
            </w:pPr>
            <w:r>
              <w:rPr>
                <w:sz w:val="20"/>
                <w:szCs w:val="20"/>
              </w:rPr>
              <w:t>823 689</w:t>
            </w:r>
          </w:p>
        </w:tc>
        <w:tc>
          <w:tcPr>
            <w:tcW w:w="1275" w:type="dxa"/>
            <w:shd w:val="clear" w:color="auto" w:fill="C5E0B3" w:themeFill="accent6" w:themeFillTint="66"/>
          </w:tcPr>
          <w:p w:rsidR="00691090" w:rsidRDefault="00FA6839" w:rsidP="00DC3B4B">
            <w:pPr>
              <w:jc w:val="both"/>
              <w:rPr>
                <w:sz w:val="20"/>
                <w:szCs w:val="20"/>
              </w:rPr>
            </w:pPr>
            <w:r>
              <w:rPr>
                <w:sz w:val="20"/>
                <w:szCs w:val="20"/>
              </w:rPr>
              <w:t>-8 444</w:t>
            </w:r>
          </w:p>
        </w:tc>
        <w:tc>
          <w:tcPr>
            <w:tcW w:w="1411" w:type="dxa"/>
            <w:shd w:val="clear" w:color="auto" w:fill="C5E0B3" w:themeFill="accent6" w:themeFillTint="66"/>
          </w:tcPr>
          <w:p w:rsidR="00691090" w:rsidRDefault="002835AB" w:rsidP="00DC3B4B">
            <w:pPr>
              <w:jc w:val="both"/>
              <w:rPr>
                <w:sz w:val="20"/>
                <w:szCs w:val="20"/>
              </w:rPr>
            </w:pPr>
            <w:r>
              <w:rPr>
                <w:sz w:val="20"/>
                <w:szCs w:val="20"/>
              </w:rPr>
              <w:t>815 245</w:t>
            </w:r>
          </w:p>
        </w:tc>
      </w:tr>
    </w:tbl>
    <w:p w:rsidR="00696962" w:rsidRDefault="002835AB" w:rsidP="00DC3B4B">
      <w:pPr>
        <w:jc w:val="both"/>
        <w:rPr>
          <w:i/>
          <w:sz w:val="20"/>
          <w:szCs w:val="20"/>
        </w:rPr>
      </w:pPr>
      <w:r>
        <w:rPr>
          <w:noProof/>
          <w:lang w:eastAsia="lv-LV"/>
        </w:rPr>
        <w:lastRenderedPageBreak/>
        <w:drawing>
          <wp:inline distT="0" distB="0" distL="0" distR="0" wp14:anchorId="50E49E75" wp14:editId="28673161">
            <wp:extent cx="5921301" cy="1744120"/>
            <wp:effectExtent l="0" t="0" r="3810" b="889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20BF2" w:rsidRPr="00E816FB" w:rsidTr="002835AB">
        <w:tc>
          <w:tcPr>
            <w:tcW w:w="1560" w:type="dxa"/>
          </w:tcPr>
          <w:p w:rsidR="00F20BF2" w:rsidRPr="00144A82" w:rsidRDefault="00F20BF2"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Pr>
          <w:p w:rsidR="00F20BF2" w:rsidRPr="00C44E00" w:rsidRDefault="00F20BF2" w:rsidP="00B33EB3">
            <w:pPr>
              <w:jc w:val="both"/>
              <w:rPr>
                <w:sz w:val="20"/>
                <w:szCs w:val="20"/>
              </w:rPr>
            </w:pPr>
            <w:r>
              <w:rPr>
                <w:sz w:val="20"/>
                <w:szCs w:val="20"/>
              </w:rPr>
              <w:t xml:space="preserve">8 444 </w:t>
            </w:r>
            <w:r w:rsidRPr="00C44E00">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pārskaitot</w:t>
            </w:r>
            <w:r w:rsidRPr="00296CEE">
              <w:rPr>
                <w:sz w:val="20"/>
                <w:szCs w:val="20"/>
              </w:rPr>
              <w:t xml:space="preserve"> </w:t>
            </w:r>
            <w:r>
              <w:rPr>
                <w:sz w:val="20"/>
                <w:szCs w:val="20"/>
              </w:rPr>
              <w:t>Ekonomikas ministrijas</w:t>
            </w:r>
            <w:r w:rsidRPr="00296CEE">
              <w:rPr>
                <w:sz w:val="20"/>
                <w:szCs w:val="20"/>
              </w:rPr>
              <w:t xml:space="preserve"> budžeta </w:t>
            </w:r>
            <w:r>
              <w:rPr>
                <w:sz w:val="20"/>
                <w:szCs w:val="20"/>
              </w:rPr>
              <w:t>apakš</w:t>
            </w:r>
            <w:r w:rsidRPr="00296CEE">
              <w:rPr>
                <w:sz w:val="20"/>
                <w:szCs w:val="20"/>
              </w:rPr>
              <w:t>program</w:t>
            </w:r>
            <w:r>
              <w:rPr>
                <w:sz w:val="20"/>
                <w:szCs w:val="20"/>
              </w:rPr>
              <w:t>mai 62.07</w:t>
            </w:r>
            <w:r w:rsidRPr="00296CEE">
              <w:rPr>
                <w:sz w:val="20"/>
                <w:szCs w:val="20"/>
              </w:rPr>
              <w:t>.00 “</w:t>
            </w:r>
            <w:r w:rsidRPr="00F20BF2">
              <w:rPr>
                <w:sz w:val="20"/>
                <w:szCs w:val="20"/>
              </w:rPr>
              <w:t>Eiropas Reģionālās attīstības fonda (ERAF) projekti (2014-2020)</w:t>
            </w:r>
            <w:r>
              <w:rPr>
                <w:sz w:val="20"/>
                <w:szCs w:val="20"/>
              </w:rPr>
              <w:t>”</w:t>
            </w:r>
            <w:r w:rsidRPr="00296CEE">
              <w:rPr>
                <w:sz w:val="20"/>
                <w:szCs w:val="20"/>
              </w:rPr>
              <w:t>.</w:t>
            </w:r>
          </w:p>
        </w:tc>
      </w:tr>
    </w:tbl>
    <w:p w:rsidR="00F20BF2" w:rsidRDefault="00F20BF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t>63.07.00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Eiropas Sociālā fonda (ESF) projekti (2014-2020)</w:t>
            </w:r>
          </w:p>
        </w:tc>
        <w:tc>
          <w:tcPr>
            <w:tcW w:w="1276" w:type="dxa"/>
            <w:shd w:val="clear" w:color="auto" w:fill="C5E0B3" w:themeFill="accent6" w:themeFillTint="66"/>
          </w:tcPr>
          <w:p w:rsidR="00691090" w:rsidRDefault="00231578" w:rsidP="00DC3B4B">
            <w:pPr>
              <w:jc w:val="both"/>
              <w:rPr>
                <w:sz w:val="20"/>
                <w:szCs w:val="20"/>
              </w:rPr>
            </w:pPr>
            <w:r>
              <w:rPr>
                <w:sz w:val="20"/>
                <w:szCs w:val="20"/>
              </w:rPr>
              <w:t>130 027</w:t>
            </w:r>
          </w:p>
        </w:tc>
        <w:tc>
          <w:tcPr>
            <w:tcW w:w="1275" w:type="dxa"/>
            <w:shd w:val="clear" w:color="auto" w:fill="C5E0B3" w:themeFill="accent6" w:themeFillTint="66"/>
          </w:tcPr>
          <w:p w:rsidR="00691090" w:rsidRDefault="000B6014" w:rsidP="00DC3B4B">
            <w:pPr>
              <w:jc w:val="both"/>
              <w:rPr>
                <w:sz w:val="20"/>
                <w:szCs w:val="20"/>
              </w:rPr>
            </w:pPr>
            <w:r>
              <w:rPr>
                <w:sz w:val="20"/>
                <w:szCs w:val="20"/>
              </w:rPr>
              <w:t>28 417</w:t>
            </w:r>
          </w:p>
        </w:tc>
        <w:tc>
          <w:tcPr>
            <w:tcW w:w="1411" w:type="dxa"/>
            <w:shd w:val="clear" w:color="auto" w:fill="C5E0B3" w:themeFill="accent6" w:themeFillTint="66"/>
          </w:tcPr>
          <w:p w:rsidR="00691090" w:rsidRDefault="000B6014" w:rsidP="00DC3B4B">
            <w:pPr>
              <w:jc w:val="both"/>
              <w:rPr>
                <w:sz w:val="20"/>
                <w:szCs w:val="20"/>
              </w:rPr>
            </w:pPr>
            <w:r>
              <w:rPr>
                <w:sz w:val="20"/>
                <w:szCs w:val="20"/>
              </w:rPr>
              <w:t>158 444</w:t>
            </w:r>
          </w:p>
        </w:tc>
      </w:tr>
    </w:tbl>
    <w:p w:rsidR="004E301C" w:rsidRDefault="002835AB" w:rsidP="00DC3B4B">
      <w:pPr>
        <w:jc w:val="both"/>
        <w:rPr>
          <w:i/>
          <w:sz w:val="20"/>
          <w:szCs w:val="20"/>
        </w:rPr>
      </w:pPr>
      <w:r>
        <w:rPr>
          <w:noProof/>
          <w:lang w:eastAsia="lv-LV"/>
        </w:rPr>
        <w:drawing>
          <wp:inline distT="0" distB="0" distL="0" distR="0" wp14:anchorId="7E67B746" wp14:editId="5075A778">
            <wp:extent cx="5921301" cy="1744120"/>
            <wp:effectExtent l="0" t="0" r="3810" b="8890"/>
            <wp:docPr id="339" name="Chart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9F4CA1" w:rsidRPr="00144A82" w:rsidTr="009F4CA1">
        <w:tc>
          <w:tcPr>
            <w:tcW w:w="1565" w:type="dxa"/>
            <w:gridSpan w:val="2"/>
          </w:tcPr>
          <w:p w:rsidR="009F4CA1" w:rsidRPr="00144A82" w:rsidRDefault="009F4CA1" w:rsidP="00DC3B4B">
            <w:pPr>
              <w:tabs>
                <w:tab w:val="left" w:pos="0"/>
              </w:tabs>
              <w:jc w:val="both"/>
              <w:rPr>
                <w:sz w:val="20"/>
                <w:szCs w:val="20"/>
              </w:rPr>
            </w:pPr>
            <w:r>
              <w:rPr>
                <w:sz w:val="20"/>
                <w:szCs w:val="20"/>
              </w:rPr>
              <w:t>FM 28.05.2019 rīk.Nr.168</w:t>
            </w:r>
          </w:p>
        </w:tc>
        <w:tc>
          <w:tcPr>
            <w:tcW w:w="7789" w:type="dxa"/>
            <w:gridSpan w:val="4"/>
          </w:tcPr>
          <w:p w:rsidR="009F4CA1" w:rsidRDefault="009F4CA1" w:rsidP="00DC3B4B">
            <w:pPr>
              <w:tabs>
                <w:tab w:val="left" w:pos="0"/>
              </w:tabs>
              <w:jc w:val="both"/>
              <w:rPr>
                <w:sz w:val="20"/>
                <w:szCs w:val="20"/>
              </w:rPr>
            </w:pPr>
            <w:r>
              <w:rPr>
                <w:sz w:val="20"/>
                <w:szCs w:val="20"/>
              </w:rPr>
              <w:t>28 417</w:t>
            </w:r>
            <w:r w:rsidRPr="00144A82">
              <w:rPr>
                <w:sz w:val="20"/>
                <w:szCs w:val="20"/>
              </w:rPr>
              <w:t xml:space="preserve"> </w:t>
            </w:r>
            <w:r w:rsidRPr="00144A82">
              <w:rPr>
                <w:i/>
                <w:sz w:val="20"/>
                <w:szCs w:val="20"/>
              </w:rPr>
              <w:t>euro</w:t>
            </w:r>
            <w:r>
              <w:rPr>
                <w:sz w:val="20"/>
                <w:szCs w:val="20"/>
              </w:rPr>
              <w:t xml:space="preserve"> apmērā palielināti izdevumi tehniskās specifikācijas izstrādei darbaspēka piedāvājuma un pieprasījuma prognožu atspoguļošanas platformas izveidei, vidēja un ilgtermiņa darba tirgus prognožu atspoguļošanas iespēju paplašināšanai, kā arī semināru organizēšanai (transferts no Labklājības ministrijas).</w:t>
            </w:r>
          </w:p>
          <w:p w:rsidR="009F4CA1" w:rsidRPr="00144A82" w:rsidRDefault="009F4CA1" w:rsidP="00DC3B4B">
            <w:pPr>
              <w:tabs>
                <w:tab w:val="left" w:pos="0"/>
              </w:tabs>
              <w:jc w:val="both"/>
              <w:rPr>
                <w:sz w:val="20"/>
                <w:szCs w:val="20"/>
              </w:rPr>
            </w:pPr>
          </w:p>
        </w:tc>
      </w:tr>
      <w:tr w:rsidR="00691090" w:rsidTr="009F4C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691090" w:rsidRDefault="00691090" w:rsidP="00DC3B4B">
            <w:pPr>
              <w:jc w:val="both"/>
              <w:rPr>
                <w:sz w:val="20"/>
                <w:szCs w:val="20"/>
              </w:rPr>
            </w:pPr>
            <w:r>
              <w:rPr>
                <w:sz w:val="20"/>
                <w:szCs w:val="20"/>
              </w:rPr>
              <w:t>63.20.00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Tehniskā palīdzība Eiropas Sociālā fonda (ESF) apgūšanai (2014-2020)</w:t>
            </w:r>
          </w:p>
        </w:tc>
        <w:tc>
          <w:tcPr>
            <w:tcW w:w="1276" w:type="dxa"/>
            <w:shd w:val="clear" w:color="auto" w:fill="C5E0B3" w:themeFill="accent6" w:themeFillTint="66"/>
          </w:tcPr>
          <w:p w:rsidR="00691090" w:rsidRDefault="00231578" w:rsidP="00DC3B4B">
            <w:pPr>
              <w:jc w:val="both"/>
              <w:rPr>
                <w:sz w:val="20"/>
                <w:szCs w:val="20"/>
              </w:rPr>
            </w:pPr>
            <w:r>
              <w:rPr>
                <w:sz w:val="20"/>
                <w:szCs w:val="20"/>
              </w:rPr>
              <w:t>84 500</w:t>
            </w:r>
          </w:p>
        </w:tc>
        <w:tc>
          <w:tcPr>
            <w:tcW w:w="1275" w:type="dxa"/>
            <w:shd w:val="clear" w:color="auto" w:fill="C5E0B3" w:themeFill="accent6" w:themeFillTint="66"/>
          </w:tcPr>
          <w:p w:rsidR="00691090" w:rsidRDefault="000B6014" w:rsidP="00DC3B4B">
            <w:pPr>
              <w:jc w:val="both"/>
              <w:rPr>
                <w:sz w:val="20"/>
                <w:szCs w:val="20"/>
              </w:rPr>
            </w:pPr>
            <w:r>
              <w:rPr>
                <w:sz w:val="20"/>
                <w:szCs w:val="20"/>
              </w:rPr>
              <w:t>0</w:t>
            </w:r>
          </w:p>
        </w:tc>
        <w:tc>
          <w:tcPr>
            <w:tcW w:w="1411" w:type="dxa"/>
            <w:shd w:val="clear" w:color="auto" w:fill="C5E0B3" w:themeFill="accent6" w:themeFillTint="66"/>
          </w:tcPr>
          <w:p w:rsidR="00691090" w:rsidRDefault="000B6014" w:rsidP="00DC3B4B">
            <w:pPr>
              <w:jc w:val="both"/>
              <w:rPr>
                <w:sz w:val="20"/>
                <w:szCs w:val="20"/>
              </w:rPr>
            </w:pPr>
            <w:r>
              <w:rPr>
                <w:sz w:val="20"/>
                <w:szCs w:val="20"/>
              </w:rPr>
              <w:t>84 500</w:t>
            </w:r>
          </w:p>
        </w:tc>
      </w:tr>
    </w:tbl>
    <w:p w:rsidR="00696962" w:rsidRDefault="0069696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76803" w:rsidTr="00950569">
        <w:tc>
          <w:tcPr>
            <w:tcW w:w="1555" w:type="dxa"/>
            <w:shd w:val="clear" w:color="auto" w:fill="C5E0B3" w:themeFill="accent6" w:themeFillTint="66"/>
          </w:tcPr>
          <w:p w:rsidR="00276803" w:rsidRDefault="00276803" w:rsidP="00950569">
            <w:pPr>
              <w:jc w:val="both"/>
              <w:rPr>
                <w:sz w:val="20"/>
                <w:szCs w:val="20"/>
              </w:rPr>
            </w:pPr>
            <w:r>
              <w:rPr>
                <w:sz w:val="20"/>
                <w:szCs w:val="20"/>
              </w:rPr>
              <w:t>67.02.00</w:t>
            </w:r>
          </w:p>
        </w:tc>
        <w:tc>
          <w:tcPr>
            <w:tcW w:w="3827" w:type="dxa"/>
            <w:shd w:val="clear" w:color="auto" w:fill="C5E0B3" w:themeFill="accent6" w:themeFillTint="66"/>
          </w:tcPr>
          <w:p w:rsidR="00276803" w:rsidRDefault="00276803" w:rsidP="00950569">
            <w:pPr>
              <w:jc w:val="both"/>
              <w:rPr>
                <w:sz w:val="20"/>
                <w:szCs w:val="20"/>
              </w:rPr>
            </w:pPr>
            <w:r w:rsidRPr="00276803">
              <w:rPr>
                <w:sz w:val="20"/>
                <w:szCs w:val="20"/>
              </w:rPr>
              <w:t>Atmaksas valsts pamatbudžetā par Eiropas Kopienas iniciatīvu finansējumu</w:t>
            </w:r>
          </w:p>
        </w:tc>
        <w:tc>
          <w:tcPr>
            <w:tcW w:w="1276" w:type="dxa"/>
            <w:shd w:val="clear" w:color="auto" w:fill="C5E0B3" w:themeFill="accent6" w:themeFillTint="66"/>
          </w:tcPr>
          <w:p w:rsidR="00276803" w:rsidRDefault="00276803" w:rsidP="00950569">
            <w:pPr>
              <w:jc w:val="both"/>
              <w:rPr>
                <w:sz w:val="20"/>
                <w:szCs w:val="20"/>
              </w:rPr>
            </w:pPr>
            <w:r>
              <w:rPr>
                <w:sz w:val="20"/>
                <w:szCs w:val="20"/>
              </w:rPr>
              <w:t>0</w:t>
            </w:r>
          </w:p>
        </w:tc>
        <w:tc>
          <w:tcPr>
            <w:tcW w:w="1275" w:type="dxa"/>
            <w:shd w:val="clear" w:color="auto" w:fill="C5E0B3" w:themeFill="accent6" w:themeFillTint="66"/>
          </w:tcPr>
          <w:p w:rsidR="00276803" w:rsidRDefault="002835AB" w:rsidP="00950569">
            <w:pPr>
              <w:jc w:val="both"/>
              <w:rPr>
                <w:sz w:val="20"/>
                <w:szCs w:val="20"/>
              </w:rPr>
            </w:pPr>
            <w:r>
              <w:rPr>
                <w:sz w:val="20"/>
                <w:szCs w:val="20"/>
              </w:rPr>
              <w:t>7 817</w:t>
            </w:r>
          </w:p>
        </w:tc>
        <w:tc>
          <w:tcPr>
            <w:tcW w:w="1411" w:type="dxa"/>
            <w:shd w:val="clear" w:color="auto" w:fill="C5E0B3" w:themeFill="accent6" w:themeFillTint="66"/>
          </w:tcPr>
          <w:p w:rsidR="00276803" w:rsidRDefault="002835AB" w:rsidP="00950569">
            <w:pPr>
              <w:jc w:val="both"/>
              <w:rPr>
                <w:sz w:val="20"/>
                <w:szCs w:val="20"/>
              </w:rPr>
            </w:pPr>
            <w:r>
              <w:rPr>
                <w:sz w:val="20"/>
                <w:szCs w:val="20"/>
              </w:rPr>
              <w:t>7 817</w:t>
            </w:r>
          </w:p>
        </w:tc>
      </w:tr>
    </w:tbl>
    <w:p w:rsidR="00276803" w:rsidRDefault="002835AB" w:rsidP="00DC3B4B">
      <w:pPr>
        <w:jc w:val="both"/>
        <w:rPr>
          <w:i/>
          <w:sz w:val="20"/>
          <w:szCs w:val="20"/>
        </w:rPr>
      </w:pPr>
      <w:r>
        <w:rPr>
          <w:noProof/>
          <w:lang w:eastAsia="lv-LV"/>
        </w:rPr>
        <w:drawing>
          <wp:inline distT="0" distB="0" distL="0" distR="0" wp14:anchorId="1A374DF5" wp14:editId="325E948E">
            <wp:extent cx="5921301" cy="1744120"/>
            <wp:effectExtent l="0" t="0" r="3810" b="889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276803" w:rsidRPr="00014A64" w:rsidTr="002835AB">
        <w:tc>
          <w:tcPr>
            <w:tcW w:w="1565" w:type="dxa"/>
          </w:tcPr>
          <w:p w:rsidR="00276803" w:rsidRPr="000D3656" w:rsidRDefault="00276803"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96" w:type="dxa"/>
          </w:tcPr>
          <w:p w:rsidR="00276803" w:rsidRDefault="00276803" w:rsidP="00950569">
            <w:pPr>
              <w:tabs>
                <w:tab w:val="left" w:pos="0"/>
              </w:tabs>
              <w:jc w:val="both"/>
              <w:rPr>
                <w:sz w:val="20"/>
                <w:szCs w:val="20"/>
              </w:rPr>
            </w:pPr>
            <w:r>
              <w:rPr>
                <w:sz w:val="20"/>
                <w:szCs w:val="20"/>
              </w:rPr>
              <w:t xml:space="preserve">7 817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276803">
              <w:rPr>
                <w:sz w:val="20"/>
                <w:szCs w:val="20"/>
              </w:rPr>
              <w:t>lai veiktu atmaksu valsts budžetā par Konkurētspējas un inovāciju programmas projekta “Eiropas Biznesa atbalsta tīkls” ietvaros veiktajiem izdevumiem (ĀFP).</w:t>
            </w:r>
          </w:p>
        </w:tc>
      </w:tr>
    </w:tbl>
    <w:p w:rsidR="00276803" w:rsidRDefault="002768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32AFA" w:rsidTr="00552DFF">
        <w:tc>
          <w:tcPr>
            <w:tcW w:w="1555" w:type="dxa"/>
            <w:shd w:val="clear" w:color="auto" w:fill="C5E0B3" w:themeFill="accent6" w:themeFillTint="66"/>
          </w:tcPr>
          <w:p w:rsidR="00F32AFA" w:rsidRDefault="00F32AFA" w:rsidP="00DC3B4B">
            <w:pPr>
              <w:jc w:val="both"/>
              <w:rPr>
                <w:sz w:val="20"/>
                <w:szCs w:val="20"/>
              </w:rPr>
            </w:pPr>
            <w:r>
              <w:rPr>
                <w:sz w:val="20"/>
                <w:szCs w:val="20"/>
              </w:rPr>
              <w:t>67.06.00</w:t>
            </w:r>
          </w:p>
        </w:tc>
        <w:tc>
          <w:tcPr>
            <w:tcW w:w="3827" w:type="dxa"/>
            <w:shd w:val="clear" w:color="auto" w:fill="C5E0B3" w:themeFill="accent6" w:themeFillTint="66"/>
          </w:tcPr>
          <w:p w:rsidR="00F32AFA" w:rsidRDefault="00F32AFA" w:rsidP="00DC3B4B">
            <w:pPr>
              <w:jc w:val="both"/>
              <w:rPr>
                <w:sz w:val="20"/>
                <w:szCs w:val="20"/>
              </w:rPr>
            </w:pPr>
            <w:r w:rsidRPr="00F32AFA">
              <w:rPr>
                <w:sz w:val="20"/>
                <w:szCs w:val="20"/>
              </w:rPr>
              <w:t>Eiropas Kopienas iniciatīvas projekti</w:t>
            </w:r>
          </w:p>
        </w:tc>
        <w:tc>
          <w:tcPr>
            <w:tcW w:w="1276" w:type="dxa"/>
            <w:shd w:val="clear" w:color="auto" w:fill="C5E0B3" w:themeFill="accent6" w:themeFillTint="66"/>
          </w:tcPr>
          <w:p w:rsidR="00F32AFA" w:rsidRDefault="00231578" w:rsidP="00DC3B4B">
            <w:pPr>
              <w:jc w:val="both"/>
              <w:rPr>
                <w:sz w:val="20"/>
                <w:szCs w:val="20"/>
              </w:rPr>
            </w:pPr>
            <w:r>
              <w:rPr>
                <w:sz w:val="20"/>
                <w:szCs w:val="20"/>
              </w:rPr>
              <w:t>1</w:t>
            </w:r>
            <w:r w:rsidR="000B6014">
              <w:rPr>
                <w:sz w:val="20"/>
                <w:szCs w:val="20"/>
              </w:rPr>
              <w:t> 687 321</w:t>
            </w:r>
          </w:p>
        </w:tc>
        <w:tc>
          <w:tcPr>
            <w:tcW w:w="1275" w:type="dxa"/>
            <w:shd w:val="clear" w:color="auto" w:fill="C5E0B3" w:themeFill="accent6" w:themeFillTint="66"/>
          </w:tcPr>
          <w:p w:rsidR="00F32AFA" w:rsidRDefault="00F32AFA" w:rsidP="00DC3B4B">
            <w:pPr>
              <w:jc w:val="both"/>
              <w:rPr>
                <w:sz w:val="20"/>
                <w:szCs w:val="20"/>
              </w:rPr>
            </w:pPr>
          </w:p>
        </w:tc>
        <w:tc>
          <w:tcPr>
            <w:tcW w:w="1411" w:type="dxa"/>
            <w:shd w:val="clear" w:color="auto" w:fill="C5E0B3" w:themeFill="accent6" w:themeFillTint="66"/>
          </w:tcPr>
          <w:p w:rsidR="00F32AFA" w:rsidRDefault="002835AB" w:rsidP="00DC3B4B">
            <w:pPr>
              <w:jc w:val="both"/>
              <w:rPr>
                <w:sz w:val="20"/>
                <w:szCs w:val="20"/>
              </w:rPr>
            </w:pPr>
            <w:r>
              <w:rPr>
                <w:sz w:val="20"/>
                <w:szCs w:val="20"/>
              </w:rPr>
              <w:t>1 922 840</w:t>
            </w:r>
          </w:p>
        </w:tc>
      </w:tr>
    </w:tbl>
    <w:p w:rsidR="005F616C" w:rsidRDefault="002835AB" w:rsidP="00DC3B4B">
      <w:pPr>
        <w:jc w:val="both"/>
        <w:rPr>
          <w:i/>
          <w:sz w:val="20"/>
          <w:szCs w:val="20"/>
        </w:rPr>
      </w:pPr>
      <w:r>
        <w:rPr>
          <w:noProof/>
          <w:lang w:eastAsia="lv-LV"/>
        </w:rPr>
        <w:lastRenderedPageBreak/>
        <w:drawing>
          <wp:inline distT="0" distB="0" distL="0" distR="0" wp14:anchorId="28AAC5B4" wp14:editId="09A1C757">
            <wp:extent cx="5924663" cy="1744121"/>
            <wp:effectExtent l="0" t="0" r="0" b="889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152CB5" w:rsidRPr="00144A82" w:rsidTr="00152CB5">
        <w:tc>
          <w:tcPr>
            <w:tcW w:w="1565" w:type="dxa"/>
            <w:gridSpan w:val="2"/>
          </w:tcPr>
          <w:p w:rsidR="00152CB5" w:rsidRPr="00144A82" w:rsidRDefault="00152CB5" w:rsidP="00DC3B4B">
            <w:pPr>
              <w:tabs>
                <w:tab w:val="left" w:pos="0"/>
              </w:tabs>
              <w:jc w:val="both"/>
              <w:rPr>
                <w:sz w:val="20"/>
                <w:szCs w:val="20"/>
              </w:rPr>
            </w:pPr>
            <w:r>
              <w:rPr>
                <w:sz w:val="20"/>
                <w:szCs w:val="20"/>
              </w:rPr>
              <w:t>FM 15.05.2019 rīk.Nr.146</w:t>
            </w:r>
          </w:p>
        </w:tc>
        <w:tc>
          <w:tcPr>
            <w:tcW w:w="7789" w:type="dxa"/>
            <w:gridSpan w:val="4"/>
          </w:tcPr>
          <w:p w:rsidR="004C76C7" w:rsidRPr="00144A82" w:rsidRDefault="00152CB5" w:rsidP="00DC3B4B">
            <w:pPr>
              <w:tabs>
                <w:tab w:val="left" w:pos="0"/>
              </w:tabs>
              <w:jc w:val="both"/>
              <w:rPr>
                <w:sz w:val="20"/>
                <w:szCs w:val="20"/>
              </w:rPr>
            </w:pPr>
            <w:r>
              <w:rPr>
                <w:sz w:val="20"/>
                <w:szCs w:val="20"/>
              </w:rPr>
              <w:t>4 936</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lai</w:t>
            </w:r>
            <w:r w:rsidRPr="00144A82">
              <w:rPr>
                <w:sz w:val="20"/>
                <w:szCs w:val="20"/>
              </w:rPr>
              <w:t xml:space="preserve"> </w:t>
            </w:r>
            <w:r>
              <w:rPr>
                <w:sz w:val="20"/>
                <w:szCs w:val="20"/>
              </w:rPr>
              <w:t>segtu komandējumu izdevumus projekta “Saskaņotā darbība atjaunojamo resursu direktīvas ievie</w:t>
            </w:r>
            <w:r w:rsidR="004C76C7">
              <w:rPr>
                <w:sz w:val="20"/>
                <w:szCs w:val="20"/>
              </w:rPr>
              <w:t>šanai” ietvaros. (ĀFP atlikumi)</w:t>
            </w:r>
          </w:p>
        </w:tc>
      </w:tr>
      <w:tr w:rsidR="004C76C7" w:rsidRPr="00144A82" w:rsidTr="00492CB0">
        <w:tc>
          <w:tcPr>
            <w:tcW w:w="1565" w:type="dxa"/>
            <w:gridSpan w:val="2"/>
          </w:tcPr>
          <w:p w:rsidR="004C76C7" w:rsidRPr="00144A82" w:rsidRDefault="004C76C7" w:rsidP="009F577C">
            <w:pPr>
              <w:tabs>
                <w:tab w:val="left" w:pos="0"/>
              </w:tabs>
              <w:jc w:val="both"/>
              <w:rPr>
                <w:sz w:val="20"/>
                <w:szCs w:val="20"/>
              </w:rPr>
            </w:pPr>
            <w:r>
              <w:rPr>
                <w:sz w:val="20"/>
                <w:szCs w:val="20"/>
              </w:rPr>
              <w:t>FM 12.07.2019 rīk.Nr.238</w:t>
            </w:r>
          </w:p>
        </w:tc>
        <w:tc>
          <w:tcPr>
            <w:tcW w:w="7789" w:type="dxa"/>
            <w:gridSpan w:val="4"/>
          </w:tcPr>
          <w:p w:rsidR="004C76C7" w:rsidRPr="00144A82" w:rsidRDefault="004C76C7" w:rsidP="009F577C">
            <w:pPr>
              <w:tabs>
                <w:tab w:val="left" w:pos="0"/>
              </w:tabs>
              <w:jc w:val="both"/>
              <w:rPr>
                <w:sz w:val="20"/>
                <w:szCs w:val="20"/>
              </w:rPr>
            </w:pPr>
            <w:r>
              <w:rPr>
                <w:sz w:val="20"/>
                <w:szCs w:val="20"/>
              </w:rPr>
              <w:t>14 000</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lai</w:t>
            </w:r>
            <w:r w:rsidRPr="00144A82">
              <w:rPr>
                <w:sz w:val="20"/>
                <w:szCs w:val="20"/>
              </w:rPr>
              <w:t xml:space="preserve"> </w:t>
            </w:r>
            <w:r>
              <w:rPr>
                <w:sz w:val="20"/>
                <w:szCs w:val="20"/>
              </w:rPr>
              <w:t xml:space="preserve">nodrošinātu Ziemeļvalstu un Baltijas valstu mobilitātes programmas “Valsts administrācija” projekta “Konkurētspējīgas biznesa vides veicināšana” 7 500 </w:t>
            </w:r>
            <w:r w:rsidRPr="004C76C7">
              <w:rPr>
                <w:i/>
                <w:sz w:val="20"/>
                <w:szCs w:val="20"/>
              </w:rPr>
              <w:t>euro</w:t>
            </w:r>
            <w:r>
              <w:rPr>
                <w:sz w:val="20"/>
                <w:szCs w:val="20"/>
              </w:rPr>
              <w:t xml:space="preserve"> apmērā un projekta “Ziemeļvalstu – Baltijas valstu mobilitātes programma valsts pārvaldei” 6 500 </w:t>
            </w:r>
            <w:r w:rsidRPr="004C76C7">
              <w:rPr>
                <w:i/>
                <w:sz w:val="20"/>
                <w:szCs w:val="20"/>
              </w:rPr>
              <w:t>euro</w:t>
            </w:r>
            <w:r>
              <w:rPr>
                <w:sz w:val="20"/>
                <w:szCs w:val="20"/>
              </w:rPr>
              <w:t xml:space="preserve"> apmērā īstenošanu. (ĀFP)</w:t>
            </w:r>
          </w:p>
        </w:tc>
      </w:tr>
      <w:tr w:rsidR="00337265" w:rsidRPr="000D3656" w:rsidTr="00492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337265" w:rsidRPr="000D3656" w:rsidRDefault="00337265" w:rsidP="00162775">
            <w:pPr>
              <w:tabs>
                <w:tab w:val="left" w:pos="0"/>
              </w:tabs>
              <w:jc w:val="both"/>
              <w:rPr>
                <w:sz w:val="20"/>
                <w:szCs w:val="20"/>
              </w:rPr>
            </w:pPr>
            <w:r>
              <w:rPr>
                <w:sz w:val="20"/>
                <w:szCs w:val="20"/>
              </w:rPr>
              <w:t>FM 16.08</w:t>
            </w:r>
            <w:r w:rsidRPr="000D3656">
              <w:rPr>
                <w:sz w:val="20"/>
                <w:szCs w:val="20"/>
              </w:rPr>
              <w:t>.201</w:t>
            </w:r>
            <w:r>
              <w:rPr>
                <w:sz w:val="20"/>
                <w:szCs w:val="20"/>
              </w:rPr>
              <w:t>9</w:t>
            </w:r>
            <w:r w:rsidRPr="000D3656">
              <w:rPr>
                <w:sz w:val="20"/>
                <w:szCs w:val="20"/>
              </w:rPr>
              <w:t xml:space="preserve"> rīk.Nr.</w:t>
            </w:r>
            <w:r>
              <w:rPr>
                <w:sz w:val="20"/>
                <w:szCs w:val="20"/>
              </w:rPr>
              <w:t>281</w:t>
            </w:r>
          </w:p>
        </w:tc>
        <w:tc>
          <w:tcPr>
            <w:tcW w:w="7789" w:type="dxa"/>
            <w:gridSpan w:val="4"/>
            <w:tcBorders>
              <w:top w:val="nil"/>
              <w:left w:val="nil"/>
              <w:bottom w:val="nil"/>
              <w:right w:val="nil"/>
            </w:tcBorders>
          </w:tcPr>
          <w:p w:rsidR="00337265" w:rsidRPr="00337265" w:rsidRDefault="00337265" w:rsidP="00337265">
            <w:pPr>
              <w:spacing w:after="40"/>
              <w:jc w:val="both"/>
              <w:rPr>
                <w:sz w:val="28"/>
                <w:szCs w:val="28"/>
              </w:rPr>
            </w:pPr>
            <w:r>
              <w:rPr>
                <w:sz w:val="20"/>
                <w:szCs w:val="20"/>
              </w:rPr>
              <w:t>17 994</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337265">
              <w:rPr>
                <w:sz w:val="20"/>
                <w:szCs w:val="20"/>
              </w:rPr>
              <w:t xml:space="preserve">tajā skaitā, 9 318 </w:t>
            </w:r>
            <w:r w:rsidRPr="006E3777">
              <w:rPr>
                <w:i/>
                <w:sz w:val="20"/>
                <w:szCs w:val="20"/>
              </w:rPr>
              <w:t>euro</w:t>
            </w:r>
            <w:r w:rsidRPr="00337265">
              <w:rPr>
                <w:sz w:val="20"/>
                <w:szCs w:val="20"/>
              </w:rPr>
              <w:t xml:space="preserve"> Ziemeļvalstu un Baltijas valstu mobilitātes programmas “Valsts administrācija” projekta “Konkurētspējīgas biznesa vides veicināšana” īstenošanai un 8 676 </w:t>
            </w:r>
            <w:r w:rsidRPr="006E3777">
              <w:rPr>
                <w:i/>
                <w:sz w:val="20"/>
                <w:szCs w:val="20"/>
              </w:rPr>
              <w:t>euro</w:t>
            </w:r>
            <w:r w:rsidRPr="00337265">
              <w:rPr>
                <w:sz w:val="20"/>
                <w:szCs w:val="20"/>
              </w:rPr>
              <w:t xml:space="preserve"> projekta “Ziemeļvalstu – Baltijas valstu mobilitātes programma valsts pārvaldei” īstenošanai</w:t>
            </w:r>
            <w:r>
              <w:rPr>
                <w:sz w:val="20"/>
                <w:szCs w:val="20"/>
              </w:rPr>
              <w:t xml:space="preserve"> (no Ekonomikas ministrijas budžeta apakšprogrammas 62.07.00 </w:t>
            </w:r>
            <w:r w:rsidRPr="00337265">
              <w:rPr>
                <w:sz w:val="20"/>
                <w:szCs w:val="20"/>
              </w:rPr>
              <w:t>“Eiropas Reģionālās attīstības fonda (ERAF) projekti (2014-2020)”</w:t>
            </w:r>
            <w:r>
              <w:rPr>
                <w:sz w:val="20"/>
                <w:szCs w:val="20"/>
              </w:rPr>
              <w:t>.</w:t>
            </w:r>
          </w:p>
        </w:tc>
      </w:tr>
      <w:tr w:rsidR="0041290F" w:rsidRPr="000D3656" w:rsidTr="00237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41290F" w:rsidRDefault="0041290F" w:rsidP="0041290F">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sidR="002835AB">
              <w:rPr>
                <w:sz w:val="20"/>
                <w:szCs w:val="20"/>
              </w:rPr>
              <w:t>9 rīk.Nr.340</w:t>
            </w:r>
          </w:p>
        </w:tc>
        <w:tc>
          <w:tcPr>
            <w:tcW w:w="7789" w:type="dxa"/>
            <w:gridSpan w:val="4"/>
            <w:tcBorders>
              <w:top w:val="nil"/>
              <w:left w:val="nil"/>
              <w:bottom w:val="nil"/>
              <w:right w:val="nil"/>
            </w:tcBorders>
          </w:tcPr>
          <w:p w:rsidR="0041290F" w:rsidRDefault="0041290F" w:rsidP="0041290F">
            <w:pPr>
              <w:tabs>
                <w:tab w:val="left" w:pos="0"/>
              </w:tabs>
              <w:jc w:val="both"/>
              <w:rPr>
                <w:sz w:val="20"/>
                <w:szCs w:val="20"/>
              </w:rPr>
            </w:pPr>
            <w:r>
              <w:rPr>
                <w:sz w:val="20"/>
                <w:szCs w:val="20"/>
              </w:rPr>
              <w:t xml:space="preserve">14 245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5155D1">
              <w:rPr>
                <w:sz w:val="20"/>
                <w:szCs w:val="20"/>
              </w:rPr>
              <w:t>lai nodrošinātu projekta “Energoefektivitātei atbilstoši produkti 3 (EEPLIANT3)” īstenošanu</w:t>
            </w:r>
            <w:r w:rsidRPr="00A70BA8">
              <w:rPr>
                <w:sz w:val="20"/>
                <w:szCs w:val="20"/>
              </w:rPr>
              <w:t xml:space="preserve"> (ĀFP).</w:t>
            </w:r>
          </w:p>
        </w:tc>
      </w:tr>
      <w:tr w:rsidR="0041290F" w:rsidRPr="000D3656" w:rsidTr="00237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41290F" w:rsidRDefault="0041290F" w:rsidP="002377FA">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374</w:t>
            </w:r>
          </w:p>
        </w:tc>
        <w:tc>
          <w:tcPr>
            <w:tcW w:w="7789" w:type="dxa"/>
            <w:gridSpan w:val="4"/>
            <w:tcBorders>
              <w:top w:val="nil"/>
              <w:left w:val="nil"/>
              <w:bottom w:val="nil"/>
              <w:right w:val="nil"/>
            </w:tcBorders>
          </w:tcPr>
          <w:p w:rsidR="0041290F" w:rsidRDefault="0041290F" w:rsidP="0041290F">
            <w:pPr>
              <w:tabs>
                <w:tab w:val="left" w:pos="0"/>
              </w:tabs>
              <w:jc w:val="both"/>
              <w:rPr>
                <w:sz w:val="20"/>
                <w:szCs w:val="20"/>
              </w:rPr>
            </w:pPr>
            <w:r>
              <w:rPr>
                <w:sz w:val="20"/>
                <w:szCs w:val="20"/>
              </w:rPr>
              <w:t xml:space="preserve">34 900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 xml:space="preserve">tai skaitā, 4 900 </w:t>
            </w:r>
            <w:r w:rsidRPr="0041290F">
              <w:rPr>
                <w:i/>
                <w:sz w:val="20"/>
                <w:szCs w:val="20"/>
              </w:rPr>
              <w:t>euro</w:t>
            </w:r>
            <w:r>
              <w:rPr>
                <w:sz w:val="20"/>
                <w:szCs w:val="20"/>
              </w:rPr>
              <w:t xml:space="preserve"> apmērā, </w:t>
            </w:r>
            <w:r w:rsidRPr="0041290F">
              <w:rPr>
                <w:sz w:val="20"/>
                <w:szCs w:val="20"/>
              </w:rPr>
              <w:t xml:space="preserve">lai nodrošinātu Ziemeļvalstu un Baltijas valstu mobilitātes programmas “Valsts administrācija” projekta “Konkurences institūcijas kapacitātes stiprināšana uzņēmumu apvienošanās kontroles jomā” īstenošanu (no Ekonomikas ministrijas budžeta apakšprogrammas 62.07.00 “Eiropas Reģionālās attīstības fonda (ERAF) projekti (2014-2020)” un 30 000 </w:t>
            </w:r>
            <w:r w:rsidRPr="0041290F">
              <w:rPr>
                <w:i/>
                <w:sz w:val="20"/>
                <w:szCs w:val="20"/>
              </w:rPr>
              <w:t>euro</w:t>
            </w:r>
            <w:r w:rsidRPr="0041290F">
              <w:rPr>
                <w:sz w:val="20"/>
                <w:szCs w:val="20"/>
              </w:rPr>
              <w:t xml:space="preserve"> apmērā, lai nodrošinātu projekta “Eiropas izcilākie tūristu galamērķi (EDEN)” īstenošanu (no Ekonomikas ministrijas budžeta apakšprogrammas 71.06.00 “Eiropas Ekonomikas zonas un Norvēģijas finanšu instrumentu finansētie projekti”).</w:t>
            </w:r>
          </w:p>
        </w:tc>
      </w:tr>
      <w:tr w:rsidR="00E91387" w:rsidRPr="000D3656" w:rsidTr="006E3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E91387" w:rsidRDefault="00E91387" w:rsidP="006E3C74">
            <w:pPr>
              <w:tabs>
                <w:tab w:val="left" w:pos="0"/>
              </w:tabs>
              <w:jc w:val="both"/>
              <w:rPr>
                <w:sz w:val="20"/>
                <w:szCs w:val="20"/>
              </w:rPr>
            </w:pPr>
            <w:r>
              <w:rPr>
                <w:sz w:val="20"/>
                <w:szCs w:val="20"/>
              </w:rPr>
              <w:t>FM 22.11</w:t>
            </w:r>
            <w:r w:rsidRPr="000D3656">
              <w:rPr>
                <w:sz w:val="20"/>
                <w:szCs w:val="20"/>
              </w:rPr>
              <w:t>.201</w:t>
            </w:r>
            <w:r>
              <w:rPr>
                <w:sz w:val="20"/>
                <w:szCs w:val="20"/>
              </w:rPr>
              <w:t>9</w:t>
            </w:r>
            <w:r w:rsidRPr="000D3656">
              <w:rPr>
                <w:sz w:val="20"/>
                <w:szCs w:val="20"/>
              </w:rPr>
              <w:t xml:space="preserve"> rīk.Nr.</w:t>
            </w:r>
            <w:r>
              <w:rPr>
                <w:sz w:val="20"/>
                <w:szCs w:val="20"/>
              </w:rPr>
              <w:t>399</w:t>
            </w:r>
          </w:p>
        </w:tc>
        <w:tc>
          <w:tcPr>
            <w:tcW w:w="7789" w:type="dxa"/>
            <w:gridSpan w:val="4"/>
            <w:tcBorders>
              <w:top w:val="nil"/>
              <w:left w:val="nil"/>
              <w:bottom w:val="nil"/>
              <w:right w:val="nil"/>
            </w:tcBorders>
          </w:tcPr>
          <w:p w:rsidR="00E91387" w:rsidRDefault="00E91387" w:rsidP="006E3C74">
            <w:pPr>
              <w:tabs>
                <w:tab w:val="left" w:pos="0"/>
              </w:tabs>
              <w:jc w:val="both"/>
              <w:rPr>
                <w:sz w:val="20"/>
                <w:szCs w:val="20"/>
              </w:rPr>
            </w:pPr>
            <w:r>
              <w:rPr>
                <w:sz w:val="20"/>
                <w:szCs w:val="20"/>
              </w:rPr>
              <w:t xml:space="preserve">126 000 </w:t>
            </w:r>
            <w:r w:rsidRPr="004C4FA4">
              <w:rPr>
                <w:i/>
                <w:sz w:val="20"/>
                <w:szCs w:val="20"/>
              </w:rPr>
              <w:t>euro</w:t>
            </w:r>
            <w:r>
              <w:rPr>
                <w:sz w:val="20"/>
                <w:szCs w:val="20"/>
              </w:rPr>
              <w:t xml:space="preserve"> apmērā palielināti</w:t>
            </w:r>
            <w:r w:rsidRPr="000D3656">
              <w:rPr>
                <w:sz w:val="20"/>
                <w:szCs w:val="20"/>
              </w:rPr>
              <w:t xml:space="preserve"> izdevumi, </w:t>
            </w:r>
            <w:r w:rsidRPr="00E91387">
              <w:rPr>
                <w:sz w:val="20"/>
                <w:szCs w:val="20"/>
              </w:rPr>
              <w:t xml:space="preserve">lai nodrošinātu projekta “Statistiskās informācijas sagatavošana jauno Eiropas Savienības iniciatīvu veidošanai” īstenošanu (no Ekonomikas ministrijas budžeta apakšprogrammām 62.07.00 “Eiropas Reģionālās attīstības fonda (ERAF) projekti (2014-2020)” (41 000 </w:t>
            </w:r>
            <w:r w:rsidRPr="00E91387">
              <w:rPr>
                <w:i/>
                <w:sz w:val="20"/>
                <w:szCs w:val="20"/>
              </w:rPr>
              <w:t>euro</w:t>
            </w:r>
            <w:r w:rsidRPr="00E91387">
              <w:rPr>
                <w:sz w:val="20"/>
                <w:szCs w:val="20"/>
              </w:rPr>
              <w:t xml:space="preserve">) un 71.06.00 “Eiropas Ekonomikas zonas un Norvēģijas finanšu instrumentu finansētie projekti” (85 000 </w:t>
            </w:r>
            <w:r w:rsidRPr="00E91387">
              <w:rPr>
                <w:i/>
                <w:sz w:val="20"/>
                <w:szCs w:val="20"/>
              </w:rPr>
              <w:t>euro</w:t>
            </w:r>
            <w:r w:rsidRPr="00E91387">
              <w:rPr>
                <w:sz w:val="20"/>
                <w:szCs w:val="20"/>
              </w:rPr>
              <w:t>)).</w:t>
            </w:r>
          </w:p>
        </w:tc>
      </w:tr>
      <w:tr w:rsidR="004C76C7" w:rsidRPr="00144A82" w:rsidTr="00492CB0">
        <w:tc>
          <w:tcPr>
            <w:tcW w:w="1565" w:type="dxa"/>
            <w:gridSpan w:val="2"/>
          </w:tcPr>
          <w:p w:rsidR="005155D1" w:rsidRDefault="004A0DEB" w:rsidP="00DC3B4B">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9" w:type="dxa"/>
            <w:gridSpan w:val="4"/>
          </w:tcPr>
          <w:p w:rsidR="002835AB" w:rsidRDefault="004A0DEB" w:rsidP="00DC3B4B">
            <w:pPr>
              <w:tabs>
                <w:tab w:val="left" w:pos="0"/>
              </w:tabs>
              <w:jc w:val="both"/>
              <w:rPr>
                <w:sz w:val="20"/>
                <w:szCs w:val="20"/>
              </w:rPr>
            </w:pPr>
            <w:r>
              <w:rPr>
                <w:sz w:val="20"/>
                <w:szCs w:val="20"/>
              </w:rPr>
              <w:t xml:space="preserve">2 717 </w:t>
            </w:r>
            <w:r w:rsidRPr="004C4FA4">
              <w:rPr>
                <w:i/>
                <w:sz w:val="20"/>
                <w:szCs w:val="20"/>
              </w:rPr>
              <w:t>euro</w:t>
            </w:r>
            <w:r>
              <w:rPr>
                <w:sz w:val="20"/>
                <w:szCs w:val="20"/>
              </w:rPr>
              <w:t xml:space="preserve"> apmērā samazināti</w:t>
            </w:r>
            <w:r w:rsidRPr="000D3656">
              <w:rPr>
                <w:sz w:val="20"/>
                <w:szCs w:val="20"/>
              </w:rPr>
              <w:t xml:space="preserve"> izdevumi</w:t>
            </w:r>
            <w:r>
              <w:rPr>
                <w:sz w:val="20"/>
                <w:szCs w:val="20"/>
              </w:rPr>
              <w:t xml:space="preserve">, tai skaitā, 5 100 </w:t>
            </w:r>
            <w:r w:rsidRPr="004A0DEB">
              <w:rPr>
                <w:i/>
                <w:sz w:val="20"/>
                <w:szCs w:val="20"/>
              </w:rPr>
              <w:t>euro</w:t>
            </w:r>
            <w:r>
              <w:rPr>
                <w:sz w:val="20"/>
                <w:szCs w:val="20"/>
              </w:rPr>
              <w:t xml:space="preserve"> apmērā palielināti, </w:t>
            </w:r>
            <w:r w:rsidRPr="004A0DEB">
              <w:rPr>
                <w:sz w:val="20"/>
                <w:szCs w:val="20"/>
              </w:rPr>
              <w:t xml:space="preserve">lai nodrošinātu Ziemeļvalstu un Baltijas valstu mobilitātes programmas “Valsts administrācija” projekta “Konkurences institūcijas kapacitātes stiprināšana uzņēmumu apvienošanās kontroles jomā” īstenošanu un 7 817 </w:t>
            </w:r>
            <w:r w:rsidRPr="004A0DEB">
              <w:rPr>
                <w:i/>
                <w:sz w:val="20"/>
                <w:szCs w:val="20"/>
              </w:rPr>
              <w:t>euro</w:t>
            </w:r>
            <w:r w:rsidRPr="004A0DEB">
              <w:rPr>
                <w:sz w:val="20"/>
                <w:szCs w:val="20"/>
              </w:rPr>
              <w:t xml:space="preserve"> apmērā samazināti, lai nodrošinātu atmaksu valsts budžetā par Konkurētspējas un inovāciju programmas projekta “Eiropas Biznesa atbalsta tīkls” ietvaros veiktajiem izdevumiem</w:t>
            </w:r>
            <w:r w:rsidRPr="00276803">
              <w:rPr>
                <w:sz w:val="20"/>
                <w:szCs w:val="20"/>
              </w:rPr>
              <w:t xml:space="preserve"> (ĀFP).</w:t>
            </w:r>
          </w:p>
          <w:p w:rsidR="002835AB" w:rsidRDefault="002835AB" w:rsidP="00DC3B4B">
            <w:pPr>
              <w:tabs>
                <w:tab w:val="left" w:pos="0"/>
              </w:tabs>
              <w:jc w:val="both"/>
              <w:rPr>
                <w:sz w:val="20"/>
                <w:szCs w:val="20"/>
              </w:rPr>
            </w:pPr>
          </w:p>
        </w:tc>
      </w:tr>
      <w:tr w:rsidR="00691090" w:rsidTr="00152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691090" w:rsidRDefault="00691090" w:rsidP="00DC3B4B">
            <w:pPr>
              <w:jc w:val="both"/>
              <w:rPr>
                <w:sz w:val="20"/>
                <w:szCs w:val="20"/>
              </w:rPr>
            </w:pPr>
            <w:r>
              <w:rPr>
                <w:sz w:val="20"/>
                <w:szCs w:val="20"/>
              </w:rPr>
              <w:t>69.02.00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rsidR="00691090" w:rsidRDefault="000B6014" w:rsidP="00DC3B4B">
            <w:pPr>
              <w:jc w:val="both"/>
              <w:rPr>
                <w:sz w:val="20"/>
                <w:szCs w:val="20"/>
              </w:rPr>
            </w:pPr>
            <w:r>
              <w:rPr>
                <w:sz w:val="20"/>
                <w:szCs w:val="20"/>
              </w:rPr>
              <w:t>225 003</w:t>
            </w:r>
          </w:p>
        </w:tc>
        <w:tc>
          <w:tcPr>
            <w:tcW w:w="1275" w:type="dxa"/>
            <w:shd w:val="clear" w:color="auto" w:fill="C5E0B3" w:themeFill="accent6" w:themeFillTint="66"/>
          </w:tcPr>
          <w:p w:rsidR="00691090" w:rsidRDefault="000B6014" w:rsidP="00DC3B4B">
            <w:pPr>
              <w:jc w:val="both"/>
              <w:rPr>
                <w:sz w:val="20"/>
                <w:szCs w:val="20"/>
              </w:rPr>
            </w:pPr>
            <w:r>
              <w:rPr>
                <w:sz w:val="20"/>
                <w:szCs w:val="20"/>
              </w:rPr>
              <w:t>60 906</w:t>
            </w:r>
          </w:p>
        </w:tc>
        <w:tc>
          <w:tcPr>
            <w:tcW w:w="1411" w:type="dxa"/>
            <w:shd w:val="clear" w:color="auto" w:fill="C5E0B3" w:themeFill="accent6" w:themeFillTint="66"/>
          </w:tcPr>
          <w:p w:rsidR="00691090" w:rsidRDefault="000B6014" w:rsidP="00DC3B4B">
            <w:pPr>
              <w:jc w:val="both"/>
              <w:rPr>
                <w:sz w:val="20"/>
                <w:szCs w:val="20"/>
              </w:rPr>
            </w:pPr>
            <w:r>
              <w:rPr>
                <w:sz w:val="20"/>
                <w:szCs w:val="20"/>
              </w:rPr>
              <w:t>285 909</w:t>
            </w:r>
          </w:p>
        </w:tc>
      </w:tr>
    </w:tbl>
    <w:p w:rsidR="00CC7AF6" w:rsidRDefault="00CC7AF6" w:rsidP="00DC3B4B">
      <w:pPr>
        <w:jc w:val="both"/>
        <w:rPr>
          <w:i/>
          <w:sz w:val="20"/>
          <w:szCs w:val="20"/>
        </w:rPr>
      </w:pPr>
      <w:r>
        <w:rPr>
          <w:i/>
          <w:sz w:val="20"/>
          <w:szCs w:val="20"/>
        </w:rPr>
        <w:t>Pārskata periodā netika veiktas apropriācijas izmaiņas</w:t>
      </w:r>
    </w:p>
    <w:p w:rsidR="00696962" w:rsidRDefault="002835AB" w:rsidP="00DC3B4B">
      <w:pPr>
        <w:jc w:val="both"/>
        <w:rPr>
          <w:i/>
          <w:sz w:val="20"/>
          <w:szCs w:val="20"/>
        </w:rPr>
      </w:pPr>
      <w:r>
        <w:rPr>
          <w:noProof/>
          <w:lang w:eastAsia="lv-LV"/>
        </w:rPr>
        <w:drawing>
          <wp:inline distT="0" distB="0" distL="0" distR="0" wp14:anchorId="67D433A7" wp14:editId="2CC5F80E">
            <wp:extent cx="5920740" cy="1659752"/>
            <wp:effectExtent l="0" t="0" r="3810" b="17145"/>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0" w:type="auto"/>
        <w:tblLook w:val="04A0" w:firstRow="1" w:lastRow="0" w:firstColumn="1" w:lastColumn="0" w:noHBand="0" w:noVBand="1"/>
      </w:tblPr>
      <w:tblGrid>
        <w:gridCol w:w="1555"/>
        <w:gridCol w:w="3827"/>
        <w:gridCol w:w="1276"/>
        <w:gridCol w:w="1275"/>
        <w:gridCol w:w="1411"/>
      </w:tblGrid>
      <w:tr w:rsidR="00696962" w:rsidTr="00696962">
        <w:tc>
          <w:tcPr>
            <w:tcW w:w="1555" w:type="dxa"/>
            <w:shd w:val="clear" w:color="auto" w:fill="C5E0B3" w:themeFill="accent6" w:themeFillTint="66"/>
          </w:tcPr>
          <w:p w:rsidR="00696962" w:rsidRDefault="00696962" w:rsidP="00DC3B4B">
            <w:pPr>
              <w:jc w:val="both"/>
              <w:rPr>
                <w:sz w:val="20"/>
                <w:szCs w:val="20"/>
              </w:rPr>
            </w:pPr>
            <w:r>
              <w:rPr>
                <w:sz w:val="20"/>
                <w:szCs w:val="20"/>
              </w:rPr>
              <w:lastRenderedPageBreak/>
              <w:t>69.03.00</w:t>
            </w:r>
          </w:p>
        </w:tc>
        <w:tc>
          <w:tcPr>
            <w:tcW w:w="3827" w:type="dxa"/>
            <w:shd w:val="clear" w:color="auto" w:fill="C5E0B3" w:themeFill="accent6" w:themeFillTint="66"/>
          </w:tcPr>
          <w:p w:rsidR="00696962" w:rsidRDefault="00696962" w:rsidP="00DC3B4B">
            <w:pPr>
              <w:jc w:val="both"/>
              <w:rPr>
                <w:sz w:val="20"/>
                <w:szCs w:val="20"/>
              </w:rPr>
            </w:pPr>
            <w:r w:rsidRPr="00696962">
              <w:rPr>
                <w:sz w:val="20"/>
                <w:szCs w:val="20"/>
              </w:rPr>
              <w:t>Atmaksa mērķa "Eiropas teritoriālā sadarbība" finansējuma saņēmējam par veiktajiem izdevumiem no ārvalstu finanšu palīdzības</w:t>
            </w:r>
          </w:p>
        </w:tc>
        <w:tc>
          <w:tcPr>
            <w:tcW w:w="1276" w:type="dxa"/>
            <w:shd w:val="clear" w:color="auto" w:fill="C5E0B3" w:themeFill="accent6" w:themeFillTint="66"/>
          </w:tcPr>
          <w:p w:rsidR="00696962" w:rsidRDefault="00696962" w:rsidP="00DC3B4B">
            <w:pPr>
              <w:jc w:val="both"/>
              <w:rPr>
                <w:sz w:val="20"/>
                <w:szCs w:val="20"/>
              </w:rPr>
            </w:pPr>
            <w:r>
              <w:rPr>
                <w:sz w:val="20"/>
                <w:szCs w:val="20"/>
              </w:rPr>
              <w:t>0</w:t>
            </w:r>
          </w:p>
        </w:tc>
        <w:tc>
          <w:tcPr>
            <w:tcW w:w="1275" w:type="dxa"/>
            <w:shd w:val="clear" w:color="auto" w:fill="C5E0B3" w:themeFill="accent6" w:themeFillTint="66"/>
          </w:tcPr>
          <w:p w:rsidR="00696962" w:rsidRDefault="00696962" w:rsidP="00DC3B4B">
            <w:pPr>
              <w:jc w:val="both"/>
              <w:rPr>
                <w:sz w:val="20"/>
                <w:szCs w:val="20"/>
              </w:rPr>
            </w:pPr>
            <w:r>
              <w:rPr>
                <w:sz w:val="20"/>
                <w:szCs w:val="20"/>
              </w:rPr>
              <w:t>88 635</w:t>
            </w:r>
          </w:p>
        </w:tc>
        <w:tc>
          <w:tcPr>
            <w:tcW w:w="1411" w:type="dxa"/>
            <w:shd w:val="clear" w:color="auto" w:fill="C5E0B3" w:themeFill="accent6" w:themeFillTint="66"/>
          </w:tcPr>
          <w:p w:rsidR="00696962" w:rsidRDefault="00696962" w:rsidP="00DC3B4B">
            <w:pPr>
              <w:jc w:val="both"/>
              <w:rPr>
                <w:sz w:val="20"/>
                <w:szCs w:val="20"/>
              </w:rPr>
            </w:pPr>
            <w:r>
              <w:rPr>
                <w:sz w:val="20"/>
                <w:szCs w:val="20"/>
              </w:rPr>
              <w:t>88 635</w:t>
            </w:r>
          </w:p>
        </w:tc>
      </w:tr>
    </w:tbl>
    <w:p w:rsidR="00696962" w:rsidRDefault="002835AB" w:rsidP="00DC3B4B">
      <w:pPr>
        <w:jc w:val="both"/>
        <w:rPr>
          <w:i/>
          <w:sz w:val="20"/>
          <w:szCs w:val="20"/>
        </w:rPr>
      </w:pPr>
      <w:r>
        <w:rPr>
          <w:noProof/>
          <w:lang w:eastAsia="lv-LV"/>
        </w:rPr>
        <w:drawing>
          <wp:inline distT="0" distB="0" distL="0" distR="0" wp14:anchorId="1252B8A2" wp14:editId="0A00F01B">
            <wp:extent cx="5921301" cy="1744121"/>
            <wp:effectExtent l="0" t="0" r="3810" b="889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152CB5" w:rsidRPr="00144A82" w:rsidTr="00152CB5">
        <w:tc>
          <w:tcPr>
            <w:tcW w:w="1565" w:type="dxa"/>
            <w:gridSpan w:val="2"/>
          </w:tcPr>
          <w:p w:rsidR="00152CB5" w:rsidRPr="00144A82" w:rsidRDefault="00152CB5" w:rsidP="00DC3B4B">
            <w:pPr>
              <w:tabs>
                <w:tab w:val="left" w:pos="0"/>
              </w:tabs>
              <w:jc w:val="both"/>
              <w:rPr>
                <w:sz w:val="20"/>
                <w:szCs w:val="20"/>
              </w:rPr>
            </w:pPr>
            <w:r>
              <w:rPr>
                <w:sz w:val="20"/>
                <w:szCs w:val="20"/>
              </w:rPr>
              <w:t>FM 15.05.2019 rīk.Nr.146</w:t>
            </w:r>
          </w:p>
        </w:tc>
        <w:tc>
          <w:tcPr>
            <w:tcW w:w="7789" w:type="dxa"/>
            <w:gridSpan w:val="4"/>
          </w:tcPr>
          <w:p w:rsidR="00152CB5" w:rsidRDefault="00152CB5" w:rsidP="00DC3B4B">
            <w:pPr>
              <w:tabs>
                <w:tab w:val="left" w:pos="0"/>
              </w:tabs>
              <w:jc w:val="both"/>
              <w:rPr>
                <w:sz w:val="20"/>
                <w:szCs w:val="20"/>
              </w:rPr>
            </w:pPr>
            <w:r>
              <w:rPr>
                <w:sz w:val="20"/>
                <w:szCs w:val="20"/>
              </w:rPr>
              <w:t>88 635</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lai</w:t>
            </w:r>
            <w:r w:rsidRPr="00144A82">
              <w:rPr>
                <w:sz w:val="20"/>
                <w:szCs w:val="20"/>
              </w:rPr>
              <w:t xml:space="preserve"> </w:t>
            </w:r>
            <w:r>
              <w:rPr>
                <w:sz w:val="20"/>
                <w:szCs w:val="20"/>
              </w:rPr>
              <w:t>nodrošinātu finansējuma pārskaitīšanu sadarbības partneriem par veiktajiem izdevumiem INTERREG projekta “P As Energy/Transport” ietvaros. (ĀFP)</w:t>
            </w:r>
          </w:p>
          <w:p w:rsidR="00152CB5" w:rsidRPr="00144A82" w:rsidRDefault="00152CB5" w:rsidP="00DC3B4B">
            <w:pPr>
              <w:tabs>
                <w:tab w:val="left" w:pos="0"/>
              </w:tabs>
              <w:jc w:val="both"/>
              <w:rPr>
                <w:sz w:val="20"/>
                <w:szCs w:val="20"/>
              </w:rPr>
            </w:pPr>
          </w:p>
        </w:tc>
      </w:tr>
      <w:tr w:rsidR="0008442F" w:rsidTr="00152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08442F" w:rsidRDefault="0008442F" w:rsidP="00DC3B4B">
            <w:pPr>
              <w:jc w:val="both"/>
              <w:rPr>
                <w:sz w:val="20"/>
                <w:szCs w:val="20"/>
              </w:rPr>
            </w:pPr>
            <w:r>
              <w:rPr>
                <w:sz w:val="20"/>
                <w:szCs w:val="20"/>
              </w:rPr>
              <w:t>69.06.00</w:t>
            </w:r>
          </w:p>
        </w:tc>
        <w:tc>
          <w:tcPr>
            <w:tcW w:w="3827" w:type="dxa"/>
            <w:shd w:val="clear" w:color="auto" w:fill="C5E0B3" w:themeFill="accent6" w:themeFillTint="66"/>
          </w:tcPr>
          <w:p w:rsidR="0008442F" w:rsidRDefault="0008442F" w:rsidP="00DC3B4B">
            <w:pPr>
              <w:jc w:val="both"/>
              <w:rPr>
                <w:sz w:val="20"/>
                <w:szCs w:val="20"/>
              </w:rPr>
            </w:pPr>
            <w:r w:rsidRPr="0008442F">
              <w:rPr>
                <w:sz w:val="20"/>
                <w:szCs w:val="20"/>
              </w:rPr>
              <w:t>Mērķa "Eiropas teritoriālā sadarbība" pārrobežu sadarbības projekti</w:t>
            </w:r>
          </w:p>
        </w:tc>
        <w:tc>
          <w:tcPr>
            <w:tcW w:w="1276" w:type="dxa"/>
            <w:shd w:val="clear" w:color="auto" w:fill="C5E0B3" w:themeFill="accent6" w:themeFillTint="66"/>
          </w:tcPr>
          <w:p w:rsidR="0008442F" w:rsidRDefault="000B6014" w:rsidP="00DC3B4B">
            <w:pPr>
              <w:jc w:val="both"/>
              <w:rPr>
                <w:sz w:val="20"/>
                <w:szCs w:val="20"/>
              </w:rPr>
            </w:pPr>
            <w:r>
              <w:rPr>
                <w:sz w:val="20"/>
                <w:szCs w:val="20"/>
              </w:rPr>
              <w:t>309 529</w:t>
            </w:r>
          </w:p>
        </w:tc>
        <w:tc>
          <w:tcPr>
            <w:tcW w:w="1275" w:type="dxa"/>
            <w:shd w:val="clear" w:color="auto" w:fill="C5E0B3" w:themeFill="accent6" w:themeFillTint="66"/>
          </w:tcPr>
          <w:p w:rsidR="0008442F" w:rsidRDefault="00FA6839" w:rsidP="00DC3B4B">
            <w:pPr>
              <w:jc w:val="both"/>
              <w:rPr>
                <w:sz w:val="20"/>
                <w:szCs w:val="20"/>
              </w:rPr>
            </w:pPr>
            <w:r>
              <w:rPr>
                <w:sz w:val="20"/>
                <w:szCs w:val="20"/>
              </w:rPr>
              <w:t>131 535</w:t>
            </w:r>
          </w:p>
        </w:tc>
        <w:tc>
          <w:tcPr>
            <w:tcW w:w="1411" w:type="dxa"/>
            <w:shd w:val="clear" w:color="auto" w:fill="C5E0B3" w:themeFill="accent6" w:themeFillTint="66"/>
          </w:tcPr>
          <w:p w:rsidR="0008442F" w:rsidRDefault="002835AB" w:rsidP="00DC3B4B">
            <w:pPr>
              <w:jc w:val="both"/>
              <w:rPr>
                <w:sz w:val="20"/>
                <w:szCs w:val="20"/>
              </w:rPr>
            </w:pPr>
            <w:r>
              <w:rPr>
                <w:sz w:val="20"/>
                <w:szCs w:val="20"/>
              </w:rPr>
              <w:t>441 064</w:t>
            </w:r>
          </w:p>
        </w:tc>
      </w:tr>
    </w:tbl>
    <w:p w:rsidR="00696962" w:rsidRDefault="002835AB" w:rsidP="00DC3B4B">
      <w:pPr>
        <w:jc w:val="both"/>
        <w:rPr>
          <w:b/>
          <w:sz w:val="20"/>
          <w:szCs w:val="20"/>
        </w:rPr>
      </w:pPr>
      <w:r>
        <w:rPr>
          <w:noProof/>
          <w:lang w:eastAsia="lv-LV"/>
        </w:rPr>
        <w:drawing>
          <wp:inline distT="0" distB="0" distL="0" distR="0" wp14:anchorId="1C532885" wp14:editId="329E07D9">
            <wp:extent cx="5924663" cy="1744121"/>
            <wp:effectExtent l="0" t="0" r="0" b="889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9F4CA1" w:rsidRPr="00144A82" w:rsidTr="009D3A7B">
        <w:tc>
          <w:tcPr>
            <w:tcW w:w="1565" w:type="dxa"/>
            <w:gridSpan w:val="2"/>
          </w:tcPr>
          <w:p w:rsidR="009F4CA1" w:rsidRPr="00144A82" w:rsidRDefault="009F4CA1" w:rsidP="00DC3B4B">
            <w:pPr>
              <w:tabs>
                <w:tab w:val="left" w:pos="0"/>
              </w:tabs>
              <w:jc w:val="both"/>
              <w:rPr>
                <w:sz w:val="20"/>
                <w:szCs w:val="20"/>
              </w:rPr>
            </w:pPr>
            <w:r>
              <w:rPr>
                <w:sz w:val="20"/>
                <w:szCs w:val="20"/>
              </w:rPr>
              <w:t>FM 28.05.2019 rīk.Nr.168</w:t>
            </w:r>
          </w:p>
        </w:tc>
        <w:tc>
          <w:tcPr>
            <w:tcW w:w="7789" w:type="dxa"/>
            <w:gridSpan w:val="4"/>
          </w:tcPr>
          <w:p w:rsidR="009F4CA1" w:rsidRPr="00144A82" w:rsidRDefault="009F4CA1" w:rsidP="00DC3B4B">
            <w:pPr>
              <w:tabs>
                <w:tab w:val="left" w:pos="0"/>
              </w:tabs>
              <w:jc w:val="both"/>
              <w:rPr>
                <w:sz w:val="20"/>
                <w:szCs w:val="20"/>
              </w:rPr>
            </w:pPr>
            <w:r>
              <w:rPr>
                <w:sz w:val="20"/>
                <w:szCs w:val="20"/>
              </w:rPr>
              <w:t>54 308</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lai</w:t>
            </w:r>
            <w:r w:rsidRPr="00144A82">
              <w:rPr>
                <w:sz w:val="20"/>
                <w:szCs w:val="20"/>
              </w:rPr>
              <w:t xml:space="preserve"> </w:t>
            </w:r>
            <w:r>
              <w:rPr>
                <w:sz w:val="20"/>
                <w:szCs w:val="20"/>
              </w:rPr>
              <w:t>nodrošinātu Interreg Baltic Sea Region projekta “RestartBSR” un INTERREG projekta CLUSTERS3 “Klasteru politikas izmantošana RIS3 stratēģijas sekmīgai ieviešanai” īstenošanu.</w:t>
            </w:r>
          </w:p>
        </w:tc>
      </w:tr>
      <w:tr w:rsidR="00527D62" w:rsidRPr="000D3656" w:rsidTr="009D3A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527D62" w:rsidRDefault="00527D62" w:rsidP="00162775">
            <w:pPr>
              <w:tabs>
                <w:tab w:val="left" w:pos="0"/>
              </w:tabs>
              <w:jc w:val="both"/>
              <w:rPr>
                <w:sz w:val="20"/>
                <w:szCs w:val="20"/>
              </w:rPr>
            </w:pPr>
            <w:r>
              <w:rPr>
                <w:sz w:val="20"/>
                <w:szCs w:val="20"/>
              </w:rPr>
              <w:t>FM 30.08.2019 rīk.Nr.299</w:t>
            </w:r>
          </w:p>
        </w:tc>
        <w:tc>
          <w:tcPr>
            <w:tcW w:w="7789" w:type="dxa"/>
            <w:gridSpan w:val="4"/>
            <w:tcBorders>
              <w:top w:val="nil"/>
              <w:left w:val="nil"/>
              <w:bottom w:val="nil"/>
              <w:right w:val="nil"/>
            </w:tcBorders>
          </w:tcPr>
          <w:p w:rsidR="00527D62" w:rsidRDefault="00527D62" w:rsidP="00527D62">
            <w:pPr>
              <w:tabs>
                <w:tab w:val="left" w:pos="0"/>
              </w:tabs>
              <w:jc w:val="both"/>
              <w:rPr>
                <w:sz w:val="20"/>
                <w:szCs w:val="20"/>
              </w:rPr>
            </w:pPr>
            <w:r>
              <w:rPr>
                <w:sz w:val="20"/>
                <w:szCs w:val="20"/>
              </w:rPr>
              <w:t xml:space="preserve">32 096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527D62">
              <w:rPr>
                <w:sz w:val="20"/>
                <w:szCs w:val="20"/>
              </w:rPr>
              <w:t>INTERREG projektu “Viedie rīki ātrai un vienkāršai uzņēmējdarbības uzsākšanai Eiropā: vaicā vienreiz izaicinājums (START EASY)” un “Inovāciju politikas uzlabošana Eiropā Industrijas 4.0. ietvaros (INNO4.0)” īstenošanai</w:t>
            </w:r>
            <w:r>
              <w:rPr>
                <w:sz w:val="20"/>
                <w:szCs w:val="20"/>
              </w:rPr>
              <w:t xml:space="preserve"> (no Ekonomikas ministrijas budžeta apakšprogrammai 62.07.00 </w:t>
            </w:r>
            <w:r w:rsidRPr="00243DD0">
              <w:rPr>
                <w:sz w:val="20"/>
                <w:szCs w:val="20"/>
              </w:rPr>
              <w:t>“</w:t>
            </w:r>
            <w:r w:rsidRPr="00527D62">
              <w:rPr>
                <w:sz w:val="20"/>
                <w:szCs w:val="20"/>
              </w:rPr>
              <w:t>Eiropas Reģionālās attīstības fonda (ERAF) projekti (2014-2020)</w:t>
            </w:r>
            <w:r w:rsidRPr="00243DD0">
              <w:rPr>
                <w:sz w:val="20"/>
                <w:szCs w:val="20"/>
              </w:rPr>
              <w:t>”</w:t>
            </w:r>
            <w:r>
              <w:rPr>
                <w:sz w:val="20"/>
                <w:szCs w:val="20"/>
              </w:rPr>
              <w:t>)</w:t>
            </w:r>
            <w:r w:rsidRPr="00243DD0">
              <w:rPr>
                <w:sz w:val="20"/>
                <w:szCs w:val="20"/>
              </w:rPr>
              <w:t>.</w:t>
            </w:r>
          </w:p>
        </w:tc>
      </w:tr>
      <w:tr w:rsidR="0041290F" w:rsidRPr="000D3656" w:rsidTr="002377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41290F" w:rsidRDefault="0041290F" w:rsidP="002377FA">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374</w:t>
            </w:r>
          </w:p>
        </w:tc>
        <w:tc>
          <w:tcPr>
            <w:tcW w:w="7789" w:type="dxa"/>
            <w:gridSpan w:val="4"/>
            <w:tcBorders>
              <w:top w:val="nil"/>
              <w:left w:val="nil"/>
              <w:bottom w:val="nil"/>
              <w:right w:val="nil"/>
            </w:tcBorders>
          </w:tcPr>
          <w:p w:rsidR="0041290F" w:rsidRDefault="0041290F" w:rsidP="002377FA">
            <w:pPr>
              <w:tabs>
                <w:tab w:val="left" w:pos="0"/>
              </w:tabs>
              <w:jc w:val="both"/>
              <w:rPr>
                <w:sz w:val="20"/>
                <w:szCs w:val="20"/>
              </w:rPr>
            </w:pPr>
            <w:r>
              <w:rPr>
                <w:sz w:val="20"/>
                <w:szCs w:val="20"/>
              </w:rPr>
              <w:t xml:space="preserve">24 740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 xml:space="preserve">tai skaitā, 18 740 </w:t>
            </w:r>
            <w:r w:rsidRPr="0041290F">
              <w:rPr>
                <w:i/>
                <w:sz w:val="20"/>
                <w:szCs w:val="20"/>
              </w:rPr>
              <w:t>euro</w:t>
            </w:r>
            <w:r>
              <w:rPr>
                <w:sz w:val="20"/>
                <w:szCs w:val="20"/>
              </w:rPr>
              <w:t xml:space="preserve"> apmērā, </w:t>
            </w:r>
            <w:r w:rsidRPr="0041290F">
              <w:rPr>
                <w:sz w:val="20"/>
                <w:szCs w:val="20"/>
              </w:rPr>
              <w:t>lai nodrošinātu INTERREG projekta “CAMS” (Climate Adaptation and Mitigation Synergies in Energy Efficiency Projects) īstenošanu (no Ekonomikas ministrijas budžeta apakšprogrammas 62.07.00 “Eiropas Reģionālās attīstības fonda (ERAF) projekti (2014-2020)”</w:t>
            </w:r>
            <w:r>
              <w:rPr>
                <w:sz w:val="20"/>
                <w:szCs w:val="20"/>
              </w:rPr>
              <w:t xml:space="preserve"> un 6 000</w:t>
            </w:r>
            <w:r w:rsidRPr="0041290F">
              <w:rPr>
                <w:sz w:val="20"/>
                <w:szCs w:val="20"/>
              </w:rPr>
              <w:t xml:space="preserve"> </w:t>
            </w:r>
            <w:r w:rsidRPr="0041290F">
              <w:rPr>
                <w:i/>
                <w:sz w:val="20"/>
                <w:szCs w:val="20"/>
              </w:rPr>
              <w:t>euro</w:t>
            </w:r>
            <w:r w:rsidRPr="0041290F">
              <w:rPr>
                <w:sz w:val="20"/>
                <w:szCs w:val="20"/>
              </w:rPr>
              <w:t xml:space="preserve"> apmērā, lai nodrošinātu projekta “CAROTS” īstenošanu (no Ekonomikas ministrijas budžeta apakšprogrammas 71.06.00 “Eiropas Ekonomikas zonas un Norvēģijas finanšu instrumentu finansētie projekti”).</w:t>
            </w:r>
          </w:p>
        </w:tc>
      </w:tr>
      <w:tr w:rsidR="00527D62" w:rsidRPr="00144A82" w:rsidTr="009D3A7B">
        <w:tc>
          <w:tcPr>
            <w:tcW w:w="1565" w:type="dxa"/>
            <w:gridSpan w:val="2"/>
          </w:tcPr>
          <w:p w:rsidR="00527D62" w:rsidRDefault="00527D62" w:rsidP="00DC3B4B">
            <w:pPr>
              <w:tabs>
                <w:tab w:val="left" w:pos="0"/>
              </w:tabs>
              <w:jc w:val="both"/>
              <w:rPr>
                <w:sz w:val="20"/>
                <w:szCs w:val="20"/>
              </w:rPr>
            </w:pPr>
          </w:p>
        </w:tc>
        <w:tc>
          <w:tcPr>
            <w:tcW w:w="7789" w:type="dxa"/>
            <w:gridSpan w:val="4"/>
          </w:tcPr>
          <w:p w:rsidR="00527D62" w:rsidRDefault="00527D62" w:rsidP="00DC3B4B">
            <w:pPr>
              <w:tabs>
                <w:tab w:val="left" w:pos="0"/>
              </w:tabs>
              <w:jc w:val="both"/>
              <w:rPr>
                <w:sz w:val="20"/>
                <w:szCs w:val="20"/>
              </w:rPr>
            </w:pPr>
          </w:p>
        </w:tc>
      </w:tr>
      <w:tr w:rsidR="00691090" w:rsidTr="009F4C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691090" w:rsidRDefault="00691090" w:rsidP="00DC3B4B">
            <w:pPr>
              <w:jc w:val="both"/>
              <w:rPr>
                <w:sz w:val="20"/>
                <w:szCs w:val="20"/>
              </w:rPr>
            </w:pPr>
            <w:r>
              <w:rPr>
                <w:sz w:val="20"/>
                <w:szCs w:val="20"/>
              </w:rPr>
              <w:t>70.06.00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691090" w:rsidRDefault="00231578" w:rsidP="00DC3B4B">
            <w:pPr>
              <w:jc w:val="both"/>
              <w:rPr>
                <w:sz w:val="20"/>
                <w:szCs w:val="20"/>
              </w:rPr>
            </w:pPr>
            <w:r>
              <w:rPr>
                <w:sz w:val="20"/>
                <w:szCs w:val="20"/>
              </w:rPr>
              <w:t>110 190</w:t>
            </w:r>
          </w:p>
        </w:tc>
        <w:tc>
          <w:tcPr>
            <w:tcW w:w="1275" w:type="dxa"/>
            <w:shd w:val="clear" w:color="auto" w:fill="C5E0B3" w:themeFill="accent6" w:themeFillTint="66"/>
          </w:tcPr>
          <w:p w:rsidR="00691090" w:rsidRDefault="000B6014" w:rsidP="00DC3B4B">
            <w:pPr>
              <w:jc w:val="both"/>
              <w:rPr>
                <w:sz w:val="20"/>
                <w:szCs w:val="20"/>
              </w:rPr>
            </w:pPr>
            <w:r>
              <w:rPr>
                <w:sz w:val="20"/>
                <w:szCs w:val="20"/>
              </w:rPr>
              <w:t>0</w:t>
            </w:r>
          </w:p>
        </w:tc>
        <w:tc>
          <w:tcPr>
            <w:tcW w:w="1411" w:type="dxa"/>
            <w:shd w:val="clear" w:color="auto" w:fill="C5E0B3" w:themeFill="accent6" w:themeFillTint="66"/>
          </w:tcPr>
          <w:p w:rsidR="00691090" w:rsidRDefault="000B6014" w:rsidP="00DC3B4B">
            <w:pPr>
              <w:jc w:val="both"/>
              <w:rPr>
                <w:sz w:val="20"/>
                <w:szCs w:val="20"/>
              </w:rPr>
            </w:pPr>
            <w:r>
              <w:rPr>
                <w:sz w:val="20"/>
                <w:szCs w:val="20"/>
              </w:rPr>
              <w:t>110 190</w:t>
            </w:r>
          </w:p>
        </w:tc>
      </w:tr>
    </w:tbl>
    <w:p w:rsidR="00696962" w:rsidRDefault="0069696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8442F" w:rsidTr="00552DFF">
        <w:tc>
          <w:tcPr>
            <w:tcW w:w="1555" w:type="dxa"/>
            <w:shd w:val="clear" w:color="auto" w:fill="C5E0B3" w:themeFill="accent6" w:themeFillTint="66"/>
          </w:tcPr>
          <w:p w:rsidR="0008442F" w:rsidRDefault="0008442F" w:rsidP="00DC3B4B">
            <w:pPr>
              <w:jc w:val="both"/>
              <w:rPr>
                <w:sz w:val="20"/>
                <w:szCs w:val="20"/>
              </w:rPr>
            </w:pPr>
            <w:r>
              <w:rPr>
                <w:sz w:val="20"/>
                <w:szCs w:val="20"/>
              </w:rPr>
              <w:t>71.06.00</w:t>
            </w:r>
          </w:p>
        </w:tc>
        <w:tc>
          <w:tcPr>
            <w:tcW w:w="3827" w:type="dxa"/>
            <w:shd w:val="clear" w:color="auto" w:fill="C5E0B3" w:themeFill="accent6" w:themeFillTint="66"/>
          </w:tcPr>
          <w:p w:rsidR="0008442F" w:rsidRDefault="0008442F" w:rsidP="00DC3B4B">
            <w:pPr>
              <w:jc w:val="both"/>
              <w:rPr>
                <w:sz w:val="20"/>
                <w:szCs w:val="20"/>
              </w:rPr>
            </w:pPr>
            <w:r w:rsidRPr="0008442F">
              <w:rPr>
                <w:sz w:val="20"/>
                <w:szCs w:val="20"/>
              </w:rPr>
              <w:t>Eiropas Ekonomikas zonas un Norvēģijas finanšu instrumentu finansētie projekti</w:t>
            </w:r>
          </w:p>
        </w:tc>
        <w:tc>
          <w:tcPr>
            <w:tcW w:w="1276" w:type="dxa"/>
            <w:shd w:val="clear" w:color="auto" w:fill="C5E0B3" w:themeFill="accent6" w:themeFillTint="66"/>
          </w:tcPr>
          <w:p w:rsidR="0008442F" w:rsidRDefault="00231578" w:rsidP="00DC3B4B">
            <w:pPr>
              <w:jc w:val="both"/>
              <w:rPr>
                <w:sz w:val="20"/>
                <w:szCs w:val="20"/>
              </w:rPr>
            </w:pPr>
            <w:r>
              <w:rPr>
                <w:sz w:val="20"/>
                <w:szCs w:val="20"/>
              </w:rPr>
              <w:t>201 016</w:t>
            </w:r>
          </w:p>
        </w:tc>
        <w:tc>
          <w:tcPr>
            <w:tcW w:w="1275" w:type="dxa"/>
            <w:shd w:val="clear" w:color="auto" w:fill="C5E0B3" w:themeFill="accent6" w:themeFillTint="66"/>
          </w:tcPr>
          <w:p w:rsidR="0008442F" w:rsidRDefault="00FA6839" w:rsidP="00DC3B4B">
            <w:pPr>
              <w:jc w:val="both"/>
              <w:rPr>
                <w:sz w:val="20"/>
                <w:szCs w:val="20"/>
              </w:rPr>
            </w:pPr>
            <w:r>
              <w:rPr>
                <w:sz w:val="20"/>
                <w:szCs w:val="20"/>
              </w:rPr>
              <w:t>-123 364</w:t>
            </w:r>
          </w:p>
        </w:tc>
        <w:tc>
          <w:tcPr>
            <w:tcW w:w="1411" w:type="dxa"/>
            <w:shd w:val="clear" w:color="auto" w:fill="C5E0B3" w:themeFill="accent6" w:themeFillTint="66"/>
          </w:tcPr>
          <w:p w:rsidR="0008442F" w:rsidRDefault="002835AB" w:rsidP="00DC3B4B">
            <w:pPr>
              <w:jc w:val="both"/>
              <w:rPr>
                <w:sz w:val="20"/>
                <w:szCs w:val="20"/>
              </w:rPr>
            </w:pPr>
            <w:r>
              <w:rPr>
                <w:sz w:val="20"/>
                <w:szCs w:val="20"/>
              </w:rPr>
              <w:t>77 652</w:t>
            </w:r>
          </w:p>
        </w:tc>
      </w:tr>
    </w:tbl>
    <w:p w:rsidR="00696962" w:rsidRDefault="002835AB" w:rsidP="00DC3B4B">
      <w:pPr>
        <w:jc w:val="both"/>
        <w:rPr>
          <w:i/>
          <w:sz w:val="20"/>
          <w:szCs w:val="20"/>
        </w:rPr>
      </w:pPr>
      <w:r>
        <w:rPr>
          <w:noProof/>
          <w:lang w:eastAsia="lv-LV"/>
        </w:rPr>
        <w:lastRenderedPageBreak/>
        <w:drawing>
          <wp:inline distT="0" distB="0" distL="0" distR="0" wp14:anchorId="496559A6" wp14:editId="7BAF9CBA">
            <wp:extent cx="5924663" cy="1739078"/>
            <wp:effectExtent l="0" t="0" r="0" b="1397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9F4CA1" w:rsidRPr="000D3656" w:rsidTr="009F4CA1">
        <w:tc>
          <w:tcPr>
            <w:tcW w:w="1565" w:type="dxa"/>
            <w:gridSpan w:val="2"/>
          </w:tcPr>
          <w:p w:rsidR="009F4CA1" w:rsidRPr="000D3656" w:rsidRDefault="009F4CA1" w:rsidP="00DC3B4B">
            <w:pPr>
              <w:tabs>
                <w:tab w:val="left" w:pos="0"/>
              </w:tabs>
              <w:jc w:val="both"/>
              <w:rPr>
                <w:sz w:val="20"/>
                <w:szCs w:val="20"/>
              </w:rPr>
            </w:pPr>
            <w:r w:rsidRPr="000D3656">
              <w:rPr>
                <w:sz w:val="20"/>
                <w:szCs w:val="20"/>
              </w:rPr>
              <w:t xml:space="preserve">FM </w:t>
            </w:r>
            <w:r>
              <w:rPr>
                <w:sz w:val="20"/>
                <w:szCs w:val="20"/>
              </w:rPr>
              <w:t>28.05</w:t>
            </w:r>
            <w:r w:rsidRPr="000D3656">
              <w:rPr>
                <w:sz w:val="20"/>
                <w:szCs w:val="20"/>
              </w:rPr>
              <w:t>.201</w:t>
            </w:r>
            <w:r>
              <w:rPr>
                <w:sz w:val="20"/>
                <w:szCs w:val="20"/>
              </w:rPr>
              <w:t>9 rīk.Nr.168</w:t>
            </w:r>
          </w:p>
        </w:tc>
        <w:tc>
          <w:tcPr>
            <w:tcW w:w="7789" w:type="dxa"/>
            <w:gridSpan w:val="4"/>
          </w:tcPr>
          <w:p w:rsidR="009F4CA1" w:rsidRPr="000D3656" w:rsidRDefault="009F4CA1" w:rsidP="00DC3B4B">
            <w:pPr>
              <w:tabs>
                <w:tab w:val="left" w:pos="0"/>
              </w:tabs>
              <w:jc w:val="both"/>
              <w:rPr>
                <w:sz w:val="20"/>
                <w:szCs w:val="20"/>
              </w:rPr>
            </w:pPr>
            <w:r>
              <w:rPr>
                <w:sz w:val="20"/>
                <w:szCs w:val="20"/>
              </w:rPr>
              <w:t xml:space="preserve">2 364 </w:t>
            </w:r>
            <w:r w:rsidRPr="004C4FA4">
              <w:rPr>
                <w:i/>
                <w:sz w:val="20"/>
                <w:szCs w:val="20"/>
              </w:rPr>
              <w:t>euro</w:t>
            </w:r>
            <w:r w:rsidRPr="000D3656">
              <w:rPr>
                <w:sz w:val="20"/>
                <w:szCs w:val="20"/>
              </w:rPr>
              <w:t xml:space="preserve"> apmērā </w:t>
            </w:r>
            <w:r>
              <w:rPr>
                <w:sz w:val="20"/>
                <w:szCs w:val="20"/>
              </w:rPr>
              <w:t>samaz</w:t>
            </w:r>
            <w:r w:rsidRPr="000D3656">
              <w:rPr>
                <w:sz w:val="20"/>
                <w:szCs w:val="20"/>
              </w:rPr>
              <w:t xml:space="preserve">ināti izdevumi, </w:t>
            </w:r>
            <w:r>
              <w:rPr>
                <w:sz w:val="20"/>
                <w:szCs w:val="20"/>
              </w:rPr>
              <w:t>pārdalot Ekonomikas ministrijas budžeta apakšprogrammai 61.06.00 “</w:t>
            </w:r>
            <w:r w:rsidRPr="009F4CA1">
              <w:rPr>
                <w:sz w:val="20"/>
                <w:szCs w:val="20"/>
              </w:rPr>
              <w:t>Kohēzijas fonda (KF) projekti (2007–2013)</w:t>
            </w:r>
            <w:r>
              <w:rPr>
                <w:sz w:val="20"/>
                <w:szCs w:val="20"/>
              </w:rPr>
              <w:t>”.</w:t>
            </w:r>
          </w:p>
        </w:tc>
      </w:tr>
      <w:tr w:rsidR="006672C2" w:rsidRPr="000D3656" w:rsidTr="002377FA">
        <w:tc>
          <w:tcPr>
            <w:tcW w:w="1565" w:type="dxa"/>
            <w:gridSpan w:val="2"/>
          </w:tcPr>
          <w:p w:rsidR="006672C2" w:rsidRPr="000D3656" w:rsidRDefault="006672C2"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gridSpan w:val="4"/>
          </w:tcPr>
          <w:p w:rsidR="006672C2" w:rsidRPr="000D3656" w:rsidRDefault="006672C2" w:rsidP="002377FA">
            <w:pPr>
              <w:tabs>
                <w:tab w:val="left" w:pos="0"/>
              </w:tabs>
              <w:jc w:val="both"/>
              <w:rPr>
                <w:sz w:val="20"/>
                <w:szCs w:val="20"/>
              </w:rPr>
            </w:pPr>
            <w:r>
              <w:rPr>
                <w:sz w:val="20"/>
                <w:szCs w:val="20"/>
              </w:rPr>
              <w:t xml:space="preserve">36 000 </w:t>
            </w:r>
            <w:r w:rsidRPr="004C4FA4">
              <w:rPr>
                <w:i/>
                <w:sz w:val="20"/>
                <w:szCs w:val="20"/>
              </w:rPr>
              <w:t>euro</w:t>
            </w:r>
            <w:r w:rsidRPr="000D3656">
              <w:rPr>
                <w:sz w:val="20"/>
                <w:szCs w:val="20"/>
              </w:rPr>
              <w:t xml:space="preserve"> apmērā </w:t>
            </w:r>
            <w:r>
              <w:rPr>
                <w:sz w:val="20"/>
                <w:szCs w:val="20"/>
              </w:rPr>
              <w:t>samaz</w:t>
            </w:r>
            <w:r w:rsidRPr="000D3656">
              <w:rPr>
                <w:sz w:val="20"/>
                <w:szCs w:val="20"/>
              </w:rPr>
              <w:t xml:space="preserve">ināti izdevumi, </w:t>
            </w:r>
            <w:r>
              <w:rPr>
                <w:sz w:val="20"/>
                <w:szCs w:val="20"/>
              </w:rPr>
              <w:t>pārdalot Ekonomikas ministrijas budžeta apakšprogrammām 67.06.00 “</w:t>
            </w:r>
            <w:r w:rsidRPr="006672C2">
              <w:rPr>
                <w:sz w:val="20"/>
                <w:szCs w:val="20"/>
              </w:rPr>
              <w:t xml:space="preserve">Eiropas Kopienas iniciatīvas projekti” (30 000 </w:t>
            </w:r>
            <w:r w:rsidRPr="00132480">
              <w:rPr>
                <w:i/>
                <w:sz w:val="20"/>
                <w:szCs w:val="20"/>
              </w:rPr>
              <w:t>euro</w:t>
            </w:r>
            <w:r w:rsidRPr="006672C2">
              <w:rPr>
                <w:sz w:val="20"/>
                <w:szCs w:val="20"/>
              </w:rPr>
              <w:t xml:space="preserve">) un 69.06.00 “Mērķa "Eiropas teritoriālā sadarbība" pārrobežu sadarbības projekti” (6 000 </w:t>
            </w:r>
            <w:r w:rsidRPr="00132480">
              <w:rPr>
                <w:i/>
                <w:sz w:val="20"/>
                <w:szCs w:val="20"/>
              </w:rPr>
              <w:t>euro</w:t>
            </w:r>
            <w:r w:rsidRPr="006672C2">
              <w:rPr>
                <w:sz w:val="20"/>
                <w:szCs w:val="20"/>
              </w:rPr>
              <w:t>).</w:t>
            </w:r>
          </w:p>
        </w:tc>
      </w:tr>
      <w:tr w:rsidR="001769AF" w:rsidRPr="000D3656" w:rsidTr="006E3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1769AF" w:rsidRDefault="001769AF" w:rsidP="006E3C74">
            <w:pPr>
              <w:tabs>
                <w:tab w:val="left" w:pos="0"/>
              </w:tabs>
              <w:jc w:val="both"/>
              <w:rPr>
                <w:sz w:val="20"/>
                <w:szCs w:val="20"/>
              </w:rPr>
            </w:pPr>
            <w:r>
              <w:rPr>
                <w:sz w:val="20"/>
                <w:szCs w:val="20"/>
              </w:rPr>
              <w:t>FM 22.11</w:t>
            </w:r>
            <w:r w:rsidRPr="000D3656">
              <w:rPr>
                <w:sz w:val="20"/>
                <w:szCs w:val="20"/>
              </w:rPr>
              <w:t>.201</w:t>
            </w:r>
            <w:r>
              <w:rPr>
                <w:sz w:val="20"/>
                <w:szCs w:val="20"/>
              </w:rPr>
              <w:t>9</w:t>
            </w:r>
            <w:r w:rsidRPr="000D3656">
              <w:rPr>
                <w:sz w:val="20"/>
                <w:szCs w:val="20"/>
              </w:rPr>
              <w:t xml:space="preserve"> rīk.Nr.</w:t>
            </w:r>
            <w:r>
              <w:rPr>
                <w:sz w:val="20"/>
                <w:szCs w:val="20"/>
              </w:rPr>
              <w:t>399</w:t>
            </w:r>
          </w:p>
        </w:tc>
        <w:tc>
          <w:tcPr>
            <w:tcW w:w="7789" w:type="dxa"/>
            <w:gridSpan w:val="4"/>
            <w:tcBorders>
              <w:top w:val="nil"/>
              <w:left w:val="nil"/>
              <w:bottom w:val="nil"/>
              <w:right w:val="nil"/>
            </w:tcBorders>
          </w:tcPr>
          <w:p w:rsidR="001769AF" w:rsidRDefault="001769AF" w:rsidP="006E3C74">
            <w:pPr>
              <w:tabs>
                <w:tab w:val="left" w:pos="0"/>
              </w:tabs>
              <w:jc w:val="both"/>
              <w:rPr>
                <w:sz w:val="20"/>
                <w:szCs w:val="20"/>
              </w:rPr>
            </w:pPr>
            <w:r>
              <w:rPr>
                <w:sz w:val="20"/>
                <w:szCs w:val="20"/>
              </w:rPr>
              <w:t xml:space="preserve">85 000 </w:t>
            </w:r>
            <w:r w:rsidRPr="004C4FA4">
              <w:rPr>
                <w:i/>
                <w:sz w:val="20"/>
                <w:szCs w:val="20"/>
              </w:rPr>
              <w:t>euro</w:t>
            </w:r>
            <w:r w:rsidRPr="000D3656">
              <w:rPr>
                <w:sz w:val="20"/>
                <w:szCs w:val="20"/>
              </w:rPr>
              <w:t xml:space="preserve"> apmērā samazināti izdevumi, </w:t>
            </w:r>
            <w:r>
              <w:rPr>
                <w:sz w:val="20"/>
                <w:szCs w:val="20"/>
              </w:rPr>
              <w:t>pārdalot Ekonomikas ministrijas budžeta apakšprogrammai 67.06.00 “</w:t>
            </w:r>
            <w:r w:rsidRPr="005859D2">
              <w:rPr>
                <w:sz w:val="20"/>
                <w:szCs w:val="20"/>
              </w:rPr>
              <w:t>Eiropas Kopie</w:t>
            </w:r>
            <w:r>
              <w:rPr>
                <w:sz w:val="20"/>
                <w:szCs w:val="20"/>
              </w:rPr>
              <w:t>nas iniciatīvas projekti”.</w:t>
            </w:r>
          </w:p>
        </w:tc>
      </w:tr>
      <w:tr w:rsidR="006672C2" w:rsidRPr="000D3656" w:rsidTr="009F4CA1">
        <w:tc>
          <w:tcPr>
            <w:tcW w:w="1565" w:type="dxa"/>
            <w:gridSpan w:val="2"/>
          </w:tcPr>
          <w:p w:rsidR="006672C2" w:rsidRPr="000D3656" w:rsidRDefault="006672C2" w:rsidP="00DC3B4B">
            <w:pPr>
              <w:tabs>
                <w:tab w:val="left" w:pos="0"/>
              </w:tabs>
              <w:jc w:val="both"/>
              <w:rPr>
                <w:sz w:val="20"/>
                <w:szCs w:val="20"/>
              </w:rPr>
            </w:pPr>
          </w:p>
        </w:tc>
        <w:tc>
          <w:tcPr>
            <w:tcW w:w="7789" w:type="dxa"/>
            <w:gridSpan w:val="4"/>
          </w:tcPr>
          <w:p w:rsidR="006672C2" w:rsidRDefault="006672C2" w:rsidP="00DC3B4B">
            <w:pPr>
              <w:tabs>
                <w:tab w:val="left" w:pos="0"/>
              </w:tabs>
              <w:jc w:val="both"/>
              <w:rPr>
                <w:sz w:val="20"/>
                <w:szCs w:val="20"/>
              </w:rPr>
            </w:pPr>
          </w:p>
        </w:tc>
      </w:tr>
      <w:tr w:rsidR="00691090" w:rsidTr="009F4C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691090" w:rsidRDefault="00691090" w:rsidP="00DC3B4B">
            <w:pPr>
              <w:jc w:val="both"/>
              <w:rPr>
                <w:sz w:val="20"/>
                <w:szCs w:val="20"/>
              </w:rPr>
            </w:pPr>
            <w:r>
              <w:rPr>
                <w:sz w:val="20"/>
                <w:szCs w:val="20"/>
              </w:rPr>
              <w:t>97.00.00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Nozaru vadība un politikas plānošana</w:t>
            </w:r>
          </w:p>
        </w:tc>
        <w:tc>
          <w:tcPr>
            <w:tcW w:w="1276" w:type="dxa"/>
            <w:shd w:val="clear" w:color="auto" w:fill="C5E0B3" w:themeFill="accent6" w:themeFillTint="66"/>
          </w:tcPr>
          <w:p w:rsidR="00691090" w:rsidRDefault="00231578" w:rsidP="00DC3B4B">
            <w:pPr>
              <w:jc w:val="both"/>
              <w:rPr>
                <w:sz w:val="20"/>
                <w:szCs w:val="20"/>
              </w:rPr>
            </w:pPr>
            <w:r>
              <w:rPr>
                <w:sz w:val="20"/>
                <w:szCs w:val="20"/>
              </w:rPr>
              <w:t>5 925 874</w:t>
            </w:r>
          </w:p>
        </w:tc>
        <w:tc>
          <w:tcPr>
            <w:tcW w:w="1275" w:type="dxa"/>
            <w:shd w:val="clear" w:color="auto" w:fill="C5E0B3" w:themeFill="accent6" w:themeFillTint="66"/>
          </w:tcPr>
          <w:p w:rsidR="00691090" w:rsidRDefault="009D3A7B" w:rsidP="00DC3B4B">
            <w:pPr>
              <w:jc w:val="both"/>
              <w:rPr>
                <w:sz w:val="20"/>
                <w:szCs w:val="20"/>
              </w:rPr>
            </w:pPr>
            <w:r>
              <w:rPr>
                <w:sz w:val="20"/>
                <w:szCs w:val="20"/>
              </w:rPr>
              <w:t>272 099</w:t>
            </w:r>
          </w:p>
        </w:tc>
        <w:tc>
          <w:tcPr>
            <w:tcW w:w="1411" w:type="dxa"/>
            <w:shd w:val="clear" w:color="auto" w:fill="C5E0B3" w:themeFill="accent6" w:themeFillTint="66"/>
          </w:tcPr>
          <w:p w:rsidR="00691090" w:rsidRDefault="009D3A7B" w:rsidP="00DC3B4B">
            <w:pPr>
              <w:jc w:val="both"/>
              <w:rPr>
                <w:sz w:val="20"/>
                <w:szCs w:val="20"/>
              </w:rPr>
            </w:pPr>
            <w:r>
              <w:rPr>
                <w:sz w:val="20"/>
                <w:szCs w:val="20"/>
              </w:rPr>
              <w:t>6 197 973</w:t>
            </w:r>
          </w:p>
        </w:tc>
      </w:tr>
    </w:tbl>
    <w:p w:rsidR="00696962" w:rsidRDefault="002835AB" w:rsidP="00DC3B4B">
      <w:pPr>
        <w:jc w:val="both"/>
        <w:rPr>
          <w:i/>
          <w:sz w:val="20"/>
          <w:szCs w:val="20"/>
        </w:rPr>
      </w:pPr>
      <w:r>
        <w:rPr>
          <w:noProof/>
          <w:lang w:eastAsia="lv-LV"/>
        </w:rPr>
        <w:drawing>
          <wp:inline distT="0" distB="0" distL="0" distR="0" wp14:anchorId="3F9B1D78" wp14:editId="7E07D020">
            <wp:extent cx="5924663" cy="1739078"/>
            <wp:effectExtent l="0" t="0" r="0" b="1397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37672" w:rsidRPr="00144A82" w:rsidTr="00E73CAE">
        <w:tc>
          <w:tcPr>
            <w:tcW w:w="1560" w:type="dxa"/>
          </w:tcPr>
          <w:p w:rsidR="00537672" w:rsidRPr="00144A82" w:rsidRDefault="00537672" w:rsidP="00E73CAE">
            <w:pPr>
              <w:tabs>
                <w:tab w:val="left" w:pos="0"/>
              </w:tabs>
              <w:jc w:val="both"/>
              <w:rPr>
                <w:sz w:val="20"/>
                <w:szCs w:val="20"/>
              </w:rPr>
            </w:pPr>
            <w:r>
              <w:rPr>
                <w:sz w:val="20"/>
                <w:szCs w:val="20"/>
              </w:rPr>
              <w:t>FM 25.07.2019 rīk.Nr.251</w:t>
            </w:r>
          </w:p>
        </w:tc>
        <w:tc>
          <w:tcPr>
            <w:tcW w:w="7789" w:type="dxa"/>
          </w:tcPr>
          <w:p w:rsidR="00537672" w:rsidRPr="00144A82" w:rsidRDefault="00537672" w:rsidP="00537672">
            <w:pPr>
              <w:tabs>
                <w:tab w:val="left" w:pos="0"/>
              </w:tabs>
              <w:jc w:val="both"/>
              <w:rPr>
                <w:sz w:val="20"/>
                <w:szCs w:val="20"/>
              </w:rPr>
            </w:pPr>
            <w:r>
              <w:rPr>
                <w:sz w:val="20"/>
                <w:szCs w:val="20"/>
              </w:rPr>
              <w:t>272 099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 </w:t>
            </w:r>
            <w:r>
              <w:rPr>
                <w:sz w:val="20"/>
                <w:szCs w:val="20"/>
              </w:rPr>
              <w:t xml:space="preserve">tajā skaitā, 230 000 </w:t>
            </w:r>
            <w:r w:rsidRPr="00537672">
              <w:rPr>
                <w:i/>
                <w:sz w:val="20"/>
                <w:szCs w:val="20"/>
              </w:rPr>
              <w:t>euro</w:t>
            </w:r>
            <w:r>
              <w:rPr>
                <w:sz w:val="20"/>
                <w:szCs w:val="20"/>
              </w:rPr>
              <w:t xml:space="preserve"> apmērā ilgtspējīgas enerģētikas politikas plānošanas un veidošanas pasākumu/pētījumu nodrošināšanai, 30 000 </w:t>
            </w:r>
            <w:r w:rsidRPr="00537672">
              <w:rPr>
                <w:i/>
                <w:sz w:val="20"/>
                <w:szCs w:val="20"/>
              </w:rPr>
              <w:t>euro</w:t>
            </w:r>
            <w:r>
              <w:rPr>
                <w:sz w:val="20"/>
                <w:szCs w:val="20"/>
              </w:rPr>
              <w:t xml:space="preserve"> apmērā samaksas veikšanai par tuneļa uzturēšanu Ekonomikas ministrijas ēkai Brīvības ielā 55 un 12 099 </w:t>
            </w:r>
            <w:r w:rsidRPr="00537672">
              <w:rPr>
                <w:i/>
                <w:sz w:val="20"/>
                <w:szCs w:val="20"/>
              </w:rPr>
              <w:t>euro</w:t>
            </w:r>
            <w:r>
              <w:rPr>
                <w:sz w:val="20"/>
                <w:szCs w:val="20"/>
              </w:rPr>
              <w:t xml:space="preserve"> apmērā konsultanta piesaistei Ekonomikas ministrijas funkciju izvērtēšanai (no Ekonomikas ministrijas budžeta apakšprogrammas 29.02.00 “Elektroenerģijas lietotāju atbalsts”).</w:t>
            </w:r>
          </w:p>
        </w:tc>
      </w:tr>
    </w:tbl>
    <w:p w:rsidR="00537672" w:rsidRDefault="0053767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25320" w:rsidTr="000E37E3">
        <w:tc>
          <w:tcPr>
            <w:tcW w:w="1555" w:type="dxa"/>
            <w:shd w:val="clear" w:color="auto" w:fill="C5E0B3" w:themeFill="accent6" w:themeFillTint="66"/>
          </w:tcPr>
          <w:p w:rsidR="00025320" w:rsidRDefault="00025320" w:rsidP="00DC3B4B">
            <w:pPr>
              <w:jc w:val="both"/>
              <w:rPr>
                <w:sz w:val="20"/>
                <w:szCs w:val="20"/>
              </w:rPr>
            </w:pPr>
            <w:r>
              <w:rPr>
                <w:sz w:val="20"/>
                <w:szCs w:val="20"/>
              </w:rPr>
              <w:t>99.00.00</w:t>
            </w:r>
          </w:p>
        </w:tc>
        <w:tc>
          <w:tcPr>
            <w:tcW w:w="3827" w:type="dxa"/>
            <w:shd w:val="clear" w:color="auto" w:fill="C5E0B3" w:themeFill="accent6" w:themeFillTint="66"/>
          </w:tcPr>
          <w:p w:rsidR="00025320" w:rsidRDefault="00025320"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025320" w:rsidRDefault="000B6014" w:rsidP="00DC3B4B">
            <w:pPr>
              <w:jc w:val="both"/>
              <w:rPr>
                <w:sz w:val="20"/>
                <w:szCs w:val="20"/>
              </w:rPr>
            </w:pPr>
            <w:r>
              <w:rPr>
                <w:sz w:val="20"/>
                <w:szCs w:val="20"/>
              </w:rPr>
              <w:t>0</w:t>
            </w:r>
          </w:p>
        </w:tc>
        <w:tc>
          <w:tcPr>
            <w:tcW w:w="1275" w:type="dxa"/>
            <w:shd w:val="clear" w:color="auto" w:fill="C5E0B3" w:themeFill="accent6" w:themeFillTint="66"/>
          </w:tcPr>
          <w:p w:rsidR="00025320" w:rsidRDefault="009D3A7B" w:rsidP="00DC3B4B">
            <w:pPr>
              <w:jc w:val="both"/>
              <w:rPr>
                <w:sz w:val="20"/>
                <w:szCs w:val="20"/>
              </w:rPr>
            </w:pPr>
            <w:r>
              <w:rPr>
                <w:sz w:val="20"/>
                <w:szCs w:val="20"/>
              </w:rPr>
              <w:t>188 417</w:t>
            </w:r>
          </w:p>
        </w:tc>
        <w:tc>
          <w:tcPr>
            <w:tcW w:w="1411" w:type="dxa"/>
            <w:shd w:val="clear" w:color="auto" w:fill="C5E0B3" w:themeFill="accent6" w:themeFillTint="66"/>
          </w:tcPr>
          <w:p w:rsidR="00025320" w:rsidRDefault="009D3A7B" w:rsidP="00DC3B4B">
            <w:pPr>
              <w:jc w:val="both"/>
              <w:rPr>
                <w:sz w:val="20"/>
                <w:szCs w:val="20"/>
              </w:rPr>
            </w:pPr>
            <w:r>
              <w:rPr>
                <w:sz w:val="20"/>
                <w:szCs w:val="20"/>
              </w:rPr>
              <w:t>188 417</w:t>
            </w:r>
          </w:p>
        </w:tc>
      </w:tr>
    </w:tbl>
    <w:p w:rsidR="004F4F8E" w:rsidRDefault="002835AB" w:rsidP="00DC3B4B">
      <w:pPr>
        <w:jc w:val="both"/>
        <w:rPr>
          <w:b/>
          <w:sz w:val="20"/>
          <w:szCs w:val="20"/>
        </w:rPr>
      </w:pPr>
      <w:r>
        <w:rPr>
          <w:noProof/>
          <w:lang w:eastAsia="lv-LV"/>
        </w:rPr>
        <w:drawing>
          <wp:inline distT="0" distB="0" distL="0" distR="0" wp14:anchorId="51353C8D" wp14:editId="4C207532">
            <wp:extent cx="5924663" cy="1744121"/>
            <wp:effectExtent l="0" t="0" r="0" b="889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360194" w:rsidRPr="00144A82" w:rsidTr="00360194">
        <w:tc>
          <w:tcPr>
            <w:tcW w:w="1560" w:type="dxa"/>
            <w:tcBorders>
              <w:top w:val="nil"/>
              <w:left w:val="nil"/>
              <w:bottom w:val="nil"/>
              <w:right w:val="nil"/>
            </w:tcBorders>
          </w:tcPr>
          <w:p w:rsidR="00360194" w:rsidRPr="00144A82" w:rsidRDefault="00360194" w:rsidP="00DC3B4B">
            <w:pPr>
              <w:tabs>
                <w:tab w:val="left" w:pos="0"/>
              </w:tabs>
              <w:jc w:val="both"/>
              <w:rPr>
                <w:sz w:val="20"/>
                <w:szCs w:val="20"/>
              </w:rPr>
            </w:pPr>
            <w:r>
              <w:rPr>
                <w:sz w:val="20"/>
                <w:szCs w:val="20"/>
              </w:rPr>
              <w:t>FM 08.02.2019 rīk.Nr.58</w:t>
            </w:r>
          </w:p>
        </w:tc>
        <w:tc>
          <w:tcPr>
            <w:tcW w:w="7789" w:type="dxa"/>
            <w:tcBorders>
              <w:top w:val="nil"/>
              <w:left w:val="nil"/>
              <w:bottom w:val="nil"/>
              <w:right w:val="nil"/>
            </w:tcBorders>
          </w:tcPr>
          <w:p w:rsidR="00360194" w:rsidRPr="00144A82" w:rsidRDefault="00360194" w:rsidP="00DC3B4B">
            <w:pPr>
              <w:tabs>
                <w:tab w:val="left" w:pos="0"/>
              </w:tabs>
              <w:jc w:val="both"/>
              <w:rPr>
                <w:sz w:val="20"/>
                <w:szCs w:val="20"/>
              </w:rPr>
            </w:pPr>
            <w:r>
              <w:rPr>
                <w:sz w:val="20"/>
                <w:szCs w:val="20"/>
              </w:rPr>
              <w:t>27 103</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783CEC" w:rsidRPr="00144A82" w:rsidTr="00924B75">
        <w:tc>
          <w:tcPr>
            <w:tcW w:w="1560" w:type="dxa"/>
            <w:tcBorders>
              <w:top w:val="nil"/>
              <w:left w:val="nil"/>
              <w:bottom w:val="nil"/>
              <w:right w:val="nil"/>
            </w:tcBorders>
          </w:tcPr>
          <w:p w:rsidR="00783CEC" w:rsidRPr="00144A82" w:rsidRDefault="00783CEC" w:rsidP="00924B75">
            <w:pPr>
              <w:tabs>
                <w:tab w:val="left" w:pos="0"/>
              </w:tabs>
              <w:jc w:val="both"/>
              <w:rPr>
                <w:sz w:val="20"/>
                <w:szCs w:val="20"/>
              </w:rPr>
            </w:pPr>
            <w:r>
              <w:rPr>
                <w:sz w:val="20"/>
                <w:szCs w:val="20"/>
              </w:rPr>
              <w:t>FM 27.09.2019 rīk.Nr.339</w:t>
            </w:r>
          </w:p>
        </w:tc>
        <w:tc>
          <w:tcPr>
            <w:tcW w:w="7789" w:type="dxa"/>
            <w:tcBorders>
              <w:top w:val="nil"/>
              <w:left w:val="nil"/>
              <w:bottom w:val="nil"/>
              <w:right w:val="nil"/>
            </w:tcBorders>
          </w:tcPr>
          <w:p w:rsidR="00783CEC" w:rsidRPr="00144A82" w:rsidRDefault="00783CEC" w:rsidP="00924B75">
            <w:pPr>
              <w:tabs>
                <w:tab w:val="left" w:pos="0"/>
              </w:tabs>
              <w:jc w:val="both"/>
              <w:rPr>
                <w:sz w:val="20"/>
                <w:szCs w:val="20"/>
              </w:rPr>
            </w:pPr>
            <w:r>
              <w:rPr>
                <w:sz w:val="20"/>
                <w:szCs w:val="20"/>
              </w:rPr>
              <w:t>161 314</w:t>
            </w:r>
            <w:r w:rsidRPr="00144A82">
              <w:rPr>
                <w:sz w:val="20"/>
                <w:szCs w:val="20"/>
              </w:rPr>
              <w:t xml:space="preserve"> </w:t>
            </w:r>
            <w:r w:rsidRPr="00144A82">
              <w:rPr>
                <w:i/>
                <w:sz w:val="20"/>
                <w:szCs w:val="20"/>
              </w:rPr>
              <w:t>euro</w:t>
            </w:r>
            <w:r w:rsidRPr="00144A82">
              <w:rPr>
                <w:sz w:val="20"/>
                <w:szCs w:val="20"/>
              </w:rPr>
              <w:t xml:space="preserve"> apmērā palielināti izdevumi, </w:t>
            </w:r>
            <w:r w:rsidRPr="00783CEC">
              <w:rPr>
                <w:sz w:val="20"/>
                <w:szCs w:val="20"/>
              </w:rPr>
              <w:t>lai Patērētāju tiesību aizsardzības centrs varētu pilnībā segt visus maksājumus, ko veikuši ceļotāji vai kas veikti ceļotāju vārdā, par tūrisma pakalpojumiem, kuri nav sniegti sabiedrības ar ierobežotu atbildību "PRIEKS TŪRE" (reģistrācijas Nr. 40003366030) likviditātes problēmu dēļ.</w:t>
            </w:r>
          </w:p>
        </w:tc>
      </w:tr>
      <w:tr w:rsidR="00025320" w:rsidRPr="0037173C" w:rsidTr="00360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025320" w:rsidRPr="0037173C" w:rsidRDefault="00025320" w:rsidP="00DC3B4B">
            <w:pPr>
              <w:tabs>
                <w:tab w:val="left" w:pos="0"/>
              </w:tabs>
              <w:jc w:val="both"/>
              <w:rPr>
                <w:sz w:val="20"/>
                <w:szCs w:val="20"/>
              </w:rPr>
            </w:pPr>
          </w:p>
        </w:tc>
        <w:tc>
          <w:tcPr>
            <w:tcW w:w="7789" w:type="dxa"/>
          </w:tcPr>
          <w:p w:rsidR="00025320" w:rsidRPr="0037173C" w:rsidRDefault="00025320" w:rsidP="00DC3B4B">
            <w:pPr>
              <w:tabs>
                <w:tab w:val="left" w:pos="0"/>
              </w:tabs>
              <w:jc w:val="both"/>
              <w:rPr>
                <w:sz w:val="20"/>
                <w:szCs w:val="20"/>
              </w:rPr>
            </w:pPr>
          </w:p>
        </w:tc>
      </w:tr>
      <w:tr w:rsidR="003068BF" w:rsidRPr="0037173C" w:rsidTr="00360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3068BF" w:rsidRPr="00A12ECA" w:rsidRDefault="003068BF" w:rsidP="00DC3B4B">
            <w:pPr>
              <w:tabs>
                <w:tab w:val="left" w:pos="0"/>
              </w:tabs>
              <w:jc w:val="both"/>
              <w:rPr>
                <w:sz w:val="20"/>
                <w:szCs w:val="20"/>
              </w:rPr>
            </w:pPr>
          </w:p>
        </w:tc>
        <w:tc>
          <w:tcPr>
            <w:tcW w:w="7789" w:type="dxa"/>
          </w:tcPr>
          <w:p w:rsidR="003068BF" w:rsidRPr="00A12ECA" w:rsidRDefault="003068BF" w:rsidP="00DC3B4B">
            <w:pPr>
              <w:tabs>
                <w:tab w:val="left" w:pos="0"/>
              </w:tabs>
              <w:jc w:val="both"/>
              <w:rPr>
                <w:sz w:val="20"/>
                <w:szCs w:val="20"/>
              </w:rPr>
            </w:pPr>
          </w:p>
        </w:tc>
      </w:tr>
    </w:tbl>
    <w:p w:rsidR="00B12C78" w:rsidRPr="0039433A" w:rsidRDefault="00B12C78" w:rsidP="00DC3B4B">
      <w:pPr>
        <w:pStyle w:val="Heading1"/>
        <w:spacing w:before="0"/>
        <w:jc w:val="both"/>
        <w:rPr>
          <w:rFonts w:ascii="Times New Roman" w:hAnsi="Times New Roman" w:cs="Times New Roman"/>
          <w:b/>
          <w:color w:val="auto"/>
          <w:sz w:val="28"/>
          <w:szCs w:val="28"/>
        </w:rPr>
      </w:pPr>
      <w:bookmarkStart w:id="28" w:name="_Finanšu_ministrija_"/>
      <w:bookmarkStart w:id="29" w:name="_Toc479760144"/>
      <w:bookmarkEnd w:id="28"/>
      <w:r w:rsidRPr="0039433A">
        <w:rPr>
          <w:rFonts w:ascii="Times New Roman" w:hAnsi="Times New Roman" w:cs="Times New Roman"/>
          <w:b/>
          <w:color w:val="auto"/>
          <w:sz w:val="28"/>
          <w:szCs w:val="28"/>
        </w:rPr>
        <w:lastRenderedPageBreak/>
        <w:t>Finanšu ministrija</w:t>
      </w:r>
      <w:bookmarkEnd w:id="2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12C78" w:rsidTr="00396AD1">
        <w:tc>
          <w:tcPr>
            <w:tcW w:w="1584" w:type="dxa"/>
          </w:tcPr>
          <w:p w:rsidR="00B12C78" w:rsidRPr="00FE5AE6" w:rsidRDefault="00B12C78" w:rsidP="00DC3B4B">
            <w:pPr>
              <w:jc w:val="both"/>
              <w:rPr>
                <w:b/>
                <w:sz w:val="20"/>
                <w:szCs w:val="20"/>
              </w:rPr>
            </w:pPr>
            <w:r w:rsidRPr="00FE5AE6">
              <w:rPr>
                <w:b/>
                <w:sz w:val="20"/>
                <w:szCs w:val="20"/>
              </w:rPr>
              <w:t>Kods/FM rīk.dat.un Nr.</w:t>
            </w:r>
          </w:p>
        </w:tc>
        <w:tc>
          <w:tcPr>
            <w:tcW w:w="3798" w:type="dxa"/>
          </w:tcPr>
          <w:p w:rsidR="00B12C78" w:rsidRPr="00FE5AE6" w:rsidRDefault="00B12C78" w:rsidP="00DC3B4B">
            <w:pPr>
              <w:jc w:val="both"/>
              <w:rPr>
                <w:b/>
                <w:sz w:val="20"/>
                <w:szCs w:val="20"/>
              </w:rPr>
            </w:pPr>
            <w:r w:rsidRPr="00FE5AE6">
              <w:rPr>
                <w:b/>
                <w:sz w:val="20"/>
                <w:szCs w:val="20"/>
              </w:rPr>
              <w:t>Programmas/apakšprogrammas nosaukums</w:t>
            </w:r>
          </w:p>
        </w:tc>
        <w:tc>
          <w:tcPr>
            <w:tcW w:w="1276" w:type="dxa"/>
          </w:tcPr>
          <w:p w:rsidR="00B12C78" w:rsidRPr="00FE5AE6" w:rsidRDefault="00B12C78" w:rsidP="00DC3B4B">
            <w:pPr>
              <w:jc w:val="both"/>
              <w:rPr>
                <w:b/>
                <w:sz w:val="20"/>
                <w:szCs w:val="20"/>
              </w:rPr>
            </w:pPr>
            <w:r w:rsidRPr="00FE5AE6">
              <w:rPr>
                <w:b/>
                <w:sz w:val="20"/>
                <w:szCs w:val="20"/>
              </w:rPr>
              <w:t>201</w:t>
            </w:r>
            <w:r w:rsidR="00AE78AF">
              <w:rPr>
                <w:b/>
                <w:sz w:val="20"/>
                <w:szCs w:val="20"/>
              </w:rPr>
              <w:t>9</w:t>
            </w:r>
            <w:r w:rsidRPr="00FE5AE6">
              <w:rPr>
                <w:b/>
                <w:sz w:val="20"/>
                <w:szCs w:val="20"/>
              </w:rPr>
              <w:t>.gada plāns</w:t>
            </w:r>
          </w:p>
        </w:tc>
        <w:tc>
          <w:tcPr>
            <w:tcW w:w="1275" w:type="dxa"/>
          </w:tcPr>
          <w:p w:rsidR="00B12C78" w:rsidRPr="00FE5AE6" w:rsidRDefault="00B12C78" w:rsidP="00DC3B4B">
            <w:pPr>
              <w:jc w:val="both"/>
              <w:rPr>
                <w:b/>
                <w:sz w:val="20"/>
                <w:szCs w:val="20"/>
              </w:rPr>
            </w:pPr>
            <w:r w:rsidRPr="00FE5AE6">
              <w:rPr>
                <w:b/>
                <w:sz w:val="20"/>
                <w:szCs w:val="20"/>
              </w:rPr>
              <w:t xml:space="preserve">Izmaiņas uz </w:t>
            </w:r>
            <w:r w:rsidR="00321FAD">
              <w:rPr>
                <w:b/>
                <w:sz w:val="20"/>
                <w:szCs w:val="20"/>
              </w:rPr>
              <w:t>31.12</w:t>
            </w:r>
            <w:r w:rsidRPr="00FE5AE6">
              <w:rPr>
                <w:b/>
                <w:sz w:val="20"/>
                <w:szCs w:val="20"/>
              </w:rPr>
              <w:t>.201</w:t>
            </w:r>
            <w:r w:rsidR="00AE78AF">
              <w:rPr>
                <w:b/>
                <w:sz w:val="20"/>
                <w:szCs w:val="20"/>
              </w:rPr>
              <w:t>9</w:t>
            </w:r>
          </w:p>
        </w:tc>
        <w:tc>
          <w:tcPr>
            <w:tcW w:w="1411" w:type="dxa"/>
          </w:tcPr>
          <w:p w:rsidR="00B12C78" w:rsidRPr="00FE5AE6" w:rsidRDefault="00B12C78" w:rsidP="00DC3B4B">
            <w:pPr>
              <w:jc w:val="both"/>
              <w:rPr>
                <w:b/>
                <w:sz w:val="20"/>
                <w:szCs w:val="20"/>
              </w:rPr>
            </w:pPr>
            <w:r w:rsidRPr="00FE5AE6">
              <w:rPr>
                <w:b/>
                <w:sz w:val="20"/>
                <w:szCs w:val="20"/>
              </w:rPr>
              <w:t>201</w:t>
            </w:r>
            <w:r w:rsidR="00AE78AF">
              <w:rPr>
                <w:b/>
                <w:sz w:val="20"/>
                <w:szCs w:val="20"/>
              </w:rPr>
              <w:t>9</w:t>
            </w:r>
            <w:r w:rsidRPr="00FE5AE6">
              <w:rPr>
                <w:b/>
                <w:sz w:val="20"/>
                <w:szCs w:val="20"/>
              </w:rPr>
              <w:t>.gada plāns kopā ar izmaiņām</w:t>
            </w:r>
          </w:p>
        </w:tc>
      </w:tr>
      <w:tr w:rsidR="00B12C78" w:rsidTr="00396AD1">
        <w:tc>
          <w:tcPr>
            <w:tcW w:w="5382" w:type="dxa"/>
            <w:gridSpan w:val="2"/>
            <w:shd w:val="clear" w:color="auto" w:fill="FFD966" w:themeFill="accent4" w:themeFillTint="99"/>
          </w:tcPr>
          <w:p w:rsidR="00B12C78" w:rsidRPr="00FE5AE6" w:rsidRDefault="00B12C78"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B12C78" w:rsidRPr="00FE5AE6" w:rsidRDefault="003E4595" w:rsidP="00DC3B4B">
            <w:pPr>
              <w:jc w:val="both"/>
              <w:rPr>
                <w:b/>
                <w:sz w:val="20"/>
                <w:szCs w:val="20"/>
              </w:rPr>
            </w:pPr>
            <w:r>
              <w:rPr>
                <w:b/>
                <w:sz w:val="20"/>
                <w:szCs w:val="20"/>
              </w:rPr>
              <w:t>963 346 142</w:t>
            </w:r>
          </w:p>
        </w:tc>
        <w:tc>
          <w:tcPr>
            <w:tcW w:w="1275" w:type="dxa"/>
            <w:shd w:val="clear" w:color="auto" w:fill="FFD966" w:themeFill="accent4" w:themeFillTint="99"/>
          </w:tcPr>
          <w:p w:rsidR="00B12C78" w:rsidRPr="00FE5AE6" w:rsidRDefault="0035116F" w:rsidP="00DC3B4B">
            <w:pPr>
              <w:jc w:val="both"/>
              <w:rPr>
                <w:b/>
                <w:sz w:val="20"/>
                <w:szCs w:val="20"/>
              </w:rPr>
            </w:pPr>
            <w:r>
              <w:rPr>
                <w:b/>
                <w:sz w:val="20"/>
                <w:szCs w:val="20"/>
              </w:rPr>
              <w:t>190 400 194</w:t>
            </w:r>
          </w:p>
        </w:tc>
        <w:tc>
          <w:tcPr>
            <w:tcW w:w="1411" w:type="dxa"/>
            <w:shd w:val="clear" w:color="auto" w:fill="FFD966" w:themeFill="accent4" w:themeFillTint="99"/>
          </w:tcPr>
          <w:p w:rsidR="00B12C78" w:rsidRPr="00FE5AE6" w:rsidRDefault="00E658E2" w:rsidP="0035116F">
            <w:pPr>
              <w:jc w:val="both"/>
              <w:rPr>
                <w:b/>
                <w:sz w:val="20"/>
                <w:szCs w:val="20"/>
              </w:rPr>
            </w:pPr>
            <w:r w:rsidRPr="00E658E2">
              <w:rPr>
                <w:b/>
                <w:sz w:val="20"/>
                <w:szCs w:val="20"/>
              </w:rPr>
              <w:t>1</w:t>
            </w:r>
            <w:r w:rsidR="0035116F">
              <w:rPr>
                <w:b/>
                <w:sz w:val="20"/>
                <w:szCs w:val="20"/>
              </w:rPr>
              <w:t> 153 746 336</w:t>
            </w:r>
          </w:p>
        </w:tc>
      </w:tr>
    </w:tbl>
    <w:p w:rsidR="00B12C78" w:rsidRDefault="00B12C78" w:rsidP="00DC3B4B">
      <w:pPr>
        <w:jc w:val="both"/>
        <w:rPr>
          <w:i/>
          <w:sz w:val="20"/>
          <w:szCs w:val="20"/>
        </w:rPr>
      </w:pPr>
      <w:r w:rsidRPr="00FE5AE6">
        <w:rPr>
          <w:i/>
          <w:sz w:val="20"/>
          <w:szCs w:val="20"/>
        </w:rPr>
        <w:t>tajā skaitā izdevumi pa budžeta programmām (apakšprogrammām)</w:t>
      </w:r>
    </w:p>
    <w:tbl>
      <w:tblPr>
        <w:tblStyle w:val="TableGrid"/>
        <w:tblW w:w="9351" w:type="dxa"/>
        <w:tblLook w:val="04A0" w:firstRow="1" w:lastRow="0" w:firstColumn="1" w:lastColumn="0" w:noHBand="0" w:noVBand="1"/>
      </w:tblPr>
      <w:tblGrid>
        <w:gridCol w:w="1555"/>
        <w:gridCol w:w="3827"/>
        <w:gridCol w:w="1276"/>
        <w:gridCol w:w="1275"/>
        <w:gridCol w:w="1418"/>
      </w:tblGrid>
      <w:tr w:rsidR="007F1BE5" w:rsidTr="00AE78AF">
        <w:tc>
          <w:tcPr>
            <w:tcW w:w="1555" w:type="dxa"/>
            <w:shd w:val="clear" w:color="auto" w:fill="C5E0B3" w:themeFill="accent6" w:themeFillTint="66"/>
          </w:tcPr>
          <w:p w:rsidR="007F1BE5" w:rsidRDefault="007F1BE5" w:rsidP="00DC3B4B">
            <w:pPr>
              <w:jc w:val="both"/>
              <w:rPr>
                <w:sz w:val="20"/>
                <w:szCs w:val="20"/>
              </w:rPr>
            </w:pPr>
            <w:r>
              <w:rPr>
                <w:sz w:val="20"/>
                <w:szCs w:val="20"/>
              </w:rPr>
              <w:t>29.00.00</w:t>
            </w:r>
          </w:p>
        </w:tc>
        <w:tc>
          <w:tcPr>
            <w:tcW w:w="3827" w:type="dxa"/>
            <w:shd w:val="clear" w:color="auto" w:fill="C5E0B3" w:themeFill="accent6" w:themeFillTint="66"/>
          </w:tcPr>
          <w:p w:rsidR="007F1BE5" w:rsidRDefault="007F1BE5" w:rsidP="00DC3B4B">
            <w:pPr>
              <w:jc w:val="both"/>
              <w:rPr>
                <w:sz w:val="20"/>
                <w:szCs w:val="20"/>
              </w:rPr>
            </w:pPr>
            <w:r>
              <w:rPr>
                <w:sz w:val="20"/>
                <w:szCs w:val="20"/>
              </w:rPr>
              <w:t>Fiskālās disciplīnas padomes darbības nodrošināšana</w:t>
            </w:r>
          </w:p>
        </w:tc>
        <w:tc>
          <w:tcPr>
            <w:tcW w:w="1276" w:type="dxa"/>
            <w:shd w:val="clear" w:color="auto" w:fill="C5E0B3" w:themeFill="accent6" w:themeFillTint="66"/>
          </w:tcPr>
          <w:p w:rsidR="007F1BE5" w:rsidRDefault="00240AB8" w:rsidP="00DC3B4B">
            <w:pPr>
              <w:jc w:val="both"/>
              <w:rPr>
                <w:sz w:val="20"/>
                <w:szCs w:val="20"/>
              </w:rPr>
            </w:pPr>
            <w:r>
              <w:rPr>
                <w:sz w:val="20"/>
                <w:szCs w:val="20"/>
              </w:rPr>
              <w:t>198 552</w:t>
            </w:r>
          </w:p>
        </w:tc>
        <w:tc>
          <w:tcPr>
            <w:tcW w:w="1275" w:type="dxa"/>
            <w:shd w:val="clear" w:color="auto" w:fill="C5E0B3" w:themeFill="accent6" w:themeFillTint="66"/>
          </w:tcPr>
          <w:p w:rsidR="007F1BE5" w:rsidRDefault="00F86181" w:rsidP="00DC3B4B">
            <w:pPr>
              <w:jc w:val="both"/>
              <w:rPr>
                <w:sz w:val="20"/>
                <w:szCs w:val="20"/>
              </w:rPr>
            </w:pPr>
            <w:r>
              <w:rPr>
                <w:sz w:val="20"/>
                <w:szCs w:val="20"/>
              </w:rPr>
              <w:t>0</w:t>
            </w:r>
          </w:p>
        </w:tc>
        <w:tc>
          <w:tcPr>
            <w:tcW w:w="1418" w:type="dxa"/>
            <w:shd w:val="clear" w:color="auto" w:fill="C5E0B3" w:themeFill="accent6" w:themeFillTint="66"/>
          </w:tcPr>
          <w:p w:rsidR="007F1BE5" w:rsidRDefault="00F86181" w:rsidP="00DC3B4B">
            <w:pPr>
              <w:jc w:val="both"/>
              <w:rPr>
                <w:sz w:val="20"/>
                <w:szCs w:val="20"/>
              </w:rPr>
            </w:pPr>
            <w:r>
              <w:rPr>
                <w:sz w:val="20"/>
                <w:szCs w:val="20"/>
              </w:rPr>
              <w:t>198 552</w:t>
            </w:r>
          </w:p>
        </w:tc>
      </w:tr>
    </w:tbl>
    <w:p w:rsidR="00F86181" w:rsidRDefault="00F86181"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t>31.01.00</w:t>
            </w:r>
          </w:p>
        </w:tc>
        <w:tc>
          <w:tcPr>
            <w:tcW w:w="3827" w:type="dxa"/>
            <w:shd w:val="clear" w:color="auto" w:fill="C5E0B3" w:themeFill="accent6" w:themeFillTint="66"/>
          </w:tcPr>
          <w:p w:rsidR="00691090" w:rsidRDefault="00691090" w:rsidP="00DC3B4B">
            <w:pPr>
              <w:jc w:val="both"/>
              <w:rPr>
                <w:sz w:val="20"/>
                <w:szCs w:val="20"/>
              </w:rPr>
            </w:pPr>
            <w:r>
              <w:rPr>
                <w:sz w:val="20"/>
                <w:szCs w:val="20"/>
              </w:rPr>
              <w:t>Budžeta izpilde</w:t>
            </w:r>
          </w:p>
        </w:tc>
        <w:tc>
          <w:tcPr>
            <w:tcW w:w="1276" w:type="dxa"/>
            <w:shd w:val="clear" w:color="auto" w:fill="C5E0B3" w:themeFill="accent6" w:themeFillTint="66"/>
          </w:tcPr>
          <w:p w:rsidR="00691090" w:rsidRDefault="00205059" w:rsidP="00DC3B4B">
            <w:pPr>
              <w:jc w:val="both"/>
              <w:rPr>
                <w:sz w:val="20"/>
                <w:szCs w:val="20"/>
              </w:rPr>
            </w:pPr>
            <w:r>
              <w:rPr>
                <w:sz w:val="20"/>
                <w:szCs w:val="20"/>
              </w:rPr>
              <w:t>7 540 577</w:t>
            </w:r>
          </w:p>
        </w:tc>
        <w:tc>
          <w:tcPr>
            <w:tcW w:w="1275" w:type="dxa"/>
            <w:shd w:val="clear" w:color="auto" w:fill="C5E0B3" w:themeFill="accent6" w:themeFillTint="66"/>
          </w:tcPr>
          <w:p w:rsidR="00691090" w:rsidRDefault="006402B1" w:rsidP="00DC3B4B">
            <w:pPr>
              <w:jc w:val="both"/>
              <w:rPr>
                <w:sz w:val="20"/>
                <w:szCs w:val="20"/>
              </w:rPr>
            </w:pPr>
            <w:r>
              <w:rPr>
                <w:sz w:val="20"/>
                <w:szCs w:val="20"/>
              </w:rPr>
              <w:t>300 000</w:t>
            </w:r>
          </w:p>
        </w:tc>
        <w:tc>
          <w:tcPr>
            <w:tcW w:w="1411" w:type="dxa"/>
            <w:shd w:val="clear" w:color="auto" w:fill="C5E0B3" w:themeFill="accent6" w:themeFillTint="66"/>
          </w:tcPr>
          <w:p w:rsidR="00691090" w:rsidRDefault="00F86181" w:rsidP="00DC3B4B">
            <w:pPr>
              <w:jc w:val="both"/>
              <w:rPr>
                <w:sz w:val="20"/>
                <w:szCs w:val="20"/>
              </w:rPr>
            </w:pPr>
            <w:r>
              <w:rPr>
                <w:sz w:val="20"/>
                <w:szCs w:val="20"/>
              </w:rPr>
              <w:t>7 840 577</w:t>
            </w:r>
          </w:p>
        </w:tc>
      </w:tr>
    </w:tbl>
    <w:p w:rsidR="00205059" w:rsidRDefault="00205059" w:rsidP="00DC3B4B">
      <w:pPr>
        <w:jc w:val="both"/>
        <w:rPr>
          <w:i/>
          <w:sz w:val="20"/>
          <w:szCs w:val="20"/>
        </w:rPr>
      </w:pPr>
      <w:r>
        <w:rPr>
          <w:i/>
          <w:sz w:val="20"/>
          <w:szCs w:val="20"/>
        </w:rPr>
        <w:t>Pārskata periodā netika veiktas apropriācijas izmaiņas</w:t>
      </w:r>
    </w:p>
    <w:p w:rsidR="005D6EA5" w:rsidRDefault="00321FAD" w:rsidP="00DC3B4B">
      <w:pPr>
        <w:jc w:val="both"/>
        <w:rPr>
          <w:i/>
          <w:sz w:val="20"/>
          <w:szCs w:val="20"/>
        </w:rPr>
      </w:pPr>
      <w:r>
        <w:rPr>
          <w:noProof/>
          <w:lang w:eastAsia="lv-LV"/>
        </w:rPr>
        <w:drawing>
          <wp:inline distT="0" distB="0" distL="0" distR="0" wp14:anchorId="51EC0632" wp14:editId="195643B0">
            <wp:extent cx="5939790" cy="1604645"/>
            <wp:effectExtent l="0" t="0" r="3810" b="14605"/>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D6EA5" w:rsidRDefault="005D6EA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t>31.02.00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Valsts parāda vadība</w:t>
            </w:r>
          </w:p>
        </w:tc>
        <w:tc>
          <w:tcPr>
            <w:tcW w:w="1276" w:type="dxa"/>
            <w:shd w:val="clear" w:color="auto" w:fill="C5E0B3" w:themeFill="accent6" w:themeFillTint="66"/>
          </w:tcPr>
          <w:p w:rsidR="00691090" w:rsidRDefault="00205059" w:rsidP="00DC3B4B">
            <w:pPr>
              <w:jc w:val="both"/>
              <w:rPr>
                <w:sz w:val="20"/>
                <w:szCs w:val="20"/>
              </w:rPr>
            </w:pPr>
            <w:r>
              <w:rPr>
                <w:sz w:val="20"/>
                <w:szCs w:val="20"/>
              </w:rPr>
              <w:t>243 640 284</w:t>
            </w:r>
          </w:p>
        </w:tc>
        <w:tc>
          <w:tcPr>
            <w:tcW w:w="1275" w:type="dxa"/>
            <w:shd w:val="clear" w:color="auto" w:fill="C5E0B3" w:themeFill="accent6" w:themeFillTint="66"/>
          </w:tcPr>
          <w:p w:rsidR="00691090" w:rsidRDefault="0035116F" w:rsidP="00DC3B4B">
            <w:pPr>
              <w:jc w:val="both"/>
              <w:rPr>
                <w:sz w:val="20"/>
                <w:szCs w:val="20"/>
              </w:rPr>
            </w:pPr>
            <w:r>
              <w:rPr>
                <w:sz w:val="20"/>
                <w:szCs w:val="20"/>
              </w:rPr>
              <w:t>-17 056 000</w:t>
            </w:r>
          </w:p>
        </w:tc>
        <w:tc>
          <w:tcPr>
            <w:tcW w:w="1411" w:type="dxa"/>
            <w:shd w:val="clear" w:color="auto" w:fill="C5E0B3" w:themeFill="accent6" w:themeFillTint="66"/>
          </w:tcPr>
          <w:p w:rsidR="00691090" w:rsidRDefault="00321FAD" w:rsidP="00DC3B4B">
            <w:pPr>
              <w:jc w:val="both"/>
              <w:rPr>
                <w:sz w:val="20"/>
                <w:szCs w:val="20"/>
              </w:rPr>
            </w:pPr>
            <w:r>
              <w:rPr>
                <w:sz w:val="20"/>
                <w:szCs w:val="20"/>
              </w:rPr>
              <w:t>226 584 284</w:t>
            </w:r>
          </w:p>
        </w:tc>
      </w:tr>
    </w:tbl>
    <w:p w:rsidR="005C3E06" w:rsidRDefault="00321FAD" w:rsidP="00DC3B4B">
      <w:pPr>
        <w:jc w:val="both"/>
        <w:rPr>
          <w:i/>
          <w:sz w:val="20"/>
          <w:szCs w:val="20"/>
        </w:rPr>
      </w:pPr>
      <w:r>
        <w:rPr>
          <w:noProof/>
          <w:lang w:eastAsia="lv-LV"/>
        </w:rPr>
        <w:drawing>
          <wp:inline distT="0" distB="0" distL="0" distR="0" wp14:anchorId="38D78B09" wp14:editId="517C7DDA">
            <wp:extent cx="5939790" cy="1609090"/>
            <wp:effectExtent l="0" t="0" r="3810" b="1016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E4C2A" w:rsidRPr="000D3656" w:rsidTr="00321FAD">
        <w:tc>
          <w:tcPr>
            <w:tcW w:w="1565" w:type="dxa"/>
          </w:tcPr>
          <w:p w:rsidR="009E4C2A" w:rsidRPr="000D3656" w:rsidRDefault="009E4C2A" w:rsidP="00162775">
            <w:pPr>
              <w:tabs>
                <w:tab w:val="left" w:pos="0"/>
              </w:tabs>
              <w:jc w:val="both"/>
              <w:rPr>
                <w:sz w:val="20"/>
                <w:szCs w:val="20"/>
              </w:rPr>
            </w:pPr>
            <w:r>
              <w:rPr>
                <w:sz w:val="20"/>
                <w:szCs w:val="20"/>
              </w:rPr>
              <w:t>FM 16.08</w:t>
            </w:r>
            <w:r w:rsidRPr="000D3656">
              <w:rPr>
                <w:sz w:val="20"/>
                <w:szCs w:val="20"/>
              </w:rPr>
              <w:t>.201</w:t>
            </w:r>
            <w:r>
              <w:rPr>
                <w:sz w:val="20"/>
                <w:szCs w:val="20"/>
              </w:rPr>
              <w:t>9</w:t>
            </w:r>
            <w:r w:rsidRPr="000D3656">
              <w:rPr>
                <w:sz w:val="20"/>
                <w:szCs w:val="20"/>
              </w:rPr>
              <w:t xml:space="preserve"> rīk.Nr.</w:t>
            </w:r>
            <w:r>
              <w:rPr>
                <w:sz w:val="20"/>
                <w:szCs w:val="20"/>
              </w:rPr>
              <w:t>281</w:t>
            </w:r>
          </w:p>
        </w:tc>
        <w:tc>
          <w:tcPr>
            <w:tcW w:w="7789" w:type="dxa"/>
          </w:tcPr>
          <w:p w:rsidR="009E4C2A" w:rsidRPr="00337265" w:rsidRDefault="009E4C2A" w:rsidP="009E4C2A">
            <w:pPr>
              <w:spacing w:after="40"/>
              <w:jc w:val="both"/>
              <w:rPr>
                <w:sz w:val="28"/>
                <w:szCs w:val="28"/>
              </w:rPr>
            </w:pPr>
            <w:r>
              <w:rPr>
                <w:sz w:val="20"/>
                <w:szCs w:val="20"/>
              </w:rPr>
              <w:t>60 000</w:t>
            </w:r>
            <w:r w:rsidRPr="000D3656">
              <w:rPr>
                <w:sz w:val="20"/>
                <w:szCs w:val="20"/>
              </w:rPr>
              <w:t xml:space="preserve"> </w:t>
            </w:r>
            <w:r w:rsidRPr="004C4FA4">
              <w:rPr>
                <w:i/>
                <w:sz w:val="20"/>
                <w:szCs w:val="20"/>
              </w:rPr>
              <w:t>euro</w:t>
            </w:r>
            <w:r>
              <w:rPr>
                <w:sz w:val="20"/>
                <w:szCs w:val="20"/>
              </w:rPr>
              <w:t xml:space="preserve"> apmērā samazināti</w:t>
            </w:r>
            <w:r w:rsidRPr="000D3656">
              <w:rPr>
                <w:sz w:val="20"/>
                <w:szCs w:val="20"/>
              </w:rPr>
              <w:t xml:space="preserve"> izdevumi</w:t>
            </w:r>
            <w:r>
              <w:rPr>
                <w:sz w:val="20"/>
                <w:szCs w:val="20"/>
              </w:rPr>
              <w:t xml:space="preserve">, pārdalot Finanšu ministrijas budžeta programmai 97.00.00 </w:t>
            </w:r>
            <w:r w:rsidRPr="009E4C2A">
              <w:rPr>
                <w:sz w:val="20"/>
                <w:szCs w:val="20"/>
              </w:rPr>
              <w:t>“Nozaru vadība un politikas plānošana”.</w:t>
            </w:r>
          </w:p>
        </w:tc>
      </w:tr>
      <w:tr w:rsidR="00C57B37" w:rsidRPr="000D3656" w:rsidTr="0032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C57B37" w:rsidRPr="000D3656" w:rsidRDefault="00C57B37"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Borders>
              <w:top w:val="nil"/>
              <w:left w:val="nil"/>
              <w:bottom w:val="nil"/>
              <w:right w:val="nil"/>
            </w:tcBorders>
          </w:tcPr>
          <w:p w:rsidR="00C57B37" w:rsidRPr="000D3656" w:rsidRDefault="00C57B37" w:rsidP="002377FA">
            <w:pPr>
              <w:tabs>
                <w:tab w:val="left" w:pos="0"/>
              </w:tabs>
              <w:jc w:val="both"/>
              <w:rPr>
                <w:sz w:val="20"/>
                <w:szCs w:val="20"/>
              </w:rPr>
            </w:pPr>
            <w:r>
              <w:rPr>
                <w:sz w:val="20"/>
                <w:szCs w:val="20"/>
              </w:rPr>
              <w:t xml:space="preserve">538 860 </w:t>
            </w:r>
            <w:r w:rsidRPr="004C4FA4">
              <w:rPr>
                <w:i/>
                <w:sz w:val="20"/>
                <w:szCs w:val="20"/>
              </w:rPr>
              <w:t>euro</w:t>
            </w:r>
            <w:r w:rsidRPr="000D3656">
              <w:rPr>
                <w:sz w:val="20"/>
                <w:szCs w:val="20"/>
              </w:rPr>
              <w:t xml:space="preserve"> apmērā </w:t>
            </w:r>
            <w:r>
              <w:rPr>
                <w:sz w:val="20"/>
                <w:szCs w:val="20"/>
              </w:rPr>
              <w:t>samaz</w:t>
            </w:r>
            <w:r w:rsidRPr="000D3656">
              <w:rPr>
                <w:sz w:val="20"/>
                <w:szCs w:val="20"/>
              </w:rPr>
              <w:t xml:space="preserve">ināti izdevumi, </w:t>
            </w:r>
            <w:r>
              <w:rPr>
                <w:sz w:val="20"/>
                <w:szCs w:val="20"/>
              </w:rPr>
              <w:t>pārdalot Finanšu ministrijas budžeta programmām 32.00.00 “</w:t>
            </w:r>
            <w:r w:rsidRPr="00C57B37">
              <w:rPr>
                <w:sz w:val="20"/>
                <w:szCs w:val="20"/>
              </w:rPr>
              <w:t xml:space="preserve">Iepirkumu uzraudzības birojs” (26 420 </w:t>
            </w:r>
            <w:r w:rsidRPr="00C57B37">
              <w:rPr>
                <w:i/>
                <w:sz w:val="20"/>
                <w:szCs w:val="20"/>
              </w:rPr>
              <w:t>euro</w:t>
            </w:r>
            <w:r w:rsidRPr="00C57B37">
              <w:rPr>
                <w:sz w:val="20"/>
                <w:szCs w:val="20"/>
              </w:rPr>
              <w:t xml:space="preserve">), 33.00.00 “Valsts ieņēmumu un muitas politikas nodrošināšana” (442 860 </w:t>
            </w:r>
            <w:r w:rsidRPr="00C57B37">
              <w:rPr>
                <w:i/>
                <w:sz w:val="20"/>
                <w:szCs w:val="20"/>
              </w:rPr>
              <w:t>euro</w:t>
            </w:r>
            <w:r w:rsidRPr="00C57B37">
              <w:rPr>
                <w:sz w:val="20"/>
                <w:szCs w:val="20"/>
              </w:rPr>
              <w:t xml:space="preserve">) un 97.00.00 “Nozaru vadība un politikas plānošana” (69 580 </w:t>
            </w:r>
            <w:r w:rsidRPr="00C57B37">
              <w:rPr>
                <w:i/>
                <w:sz w:val="20"/>
                <w:szCs w:val="20"/>
              </w:rPr>
              <w:t>euro</w:t>
            </w:r>
            <w:r w:rsidRPr="00C57B37">
              <w:rPr>
                <w:sz w:val="20"/>
                <w:szCs w:val="20"/>
              </w:rPr>
              <w:t>).</w:t>
            </w:r>
          </w:p>
        </w:tc>
      </w:tr>
      <w:tr w:rsidR="005800DE" w:rsidRPr="000D3656" w:rsidTr="0032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5800DE" w:rsidRPr="000D3656" w:rsidRDefault="005800DE"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5800DE" w:rsidRDefault="005800DE" w:rsidP="00950569">
            <w:pPr>
              <w:tabs>
                <w:tab w:val="left" w:pos="0"/>
              </w:tabs>
              <w:jc w:val="both"/>
              <w:rPr>
                <w:sz w:val="20"/>
                <w:szCs w:val="20"/>
              </w:rPr>
            </w:pPr>
            <w:r>
              <w:rPr>
                <w:sz w:val="20"/>
                <w:szCs w:val="20"/>
              </w:rPr>
              <w:t xml:space="preserve">457 140 </w:t>
            </w:r>
            <w:r w:rsidRPr="004C4FA4">
              <w:rPr>
                <w:i/>
                <w:sz w:val="20"/>
                <w:szCs w:val="20"/>
              </w:rPr>
              <w:t>euro</w:t>
            </w:r>
            <w:r w:rsidRPr="000D3656">
              <w:rPr>
                <w:sz w:val="20"/>
                <w:szCs w:val="20"/>
              </w:rPr>
              <w:t xml:space="preserve"> apmērā samazināti izdevumi, </w:t>
            </w:r>
            <w:r>
              <w:rPr>
                <w:sz w:val="20"/>
                <w:szCs w:val="20"/>
              </w:rPr>
              <w:t xml:space="preserve">pārdalot Kultūras ministrijas </w:t>
            </w:r>
            <w:r w:rsidRPr="00B505B6">
              <w:rPr>
                <w:sz w:val="20"/>
                <w:szCs w:val="20"/>
              </w:rPr>
              <w:t xml:space="preserve">budžeta </w:t>
            </w:r>
            <w:r w:rsidRPr="00347B7F">
              <w:rPr>
                <w:sz w:val="20"/>
                <w:szCs w:val="20"/>
              </w:rPr>
              <w:t xml:space="preserve">programmai </w:t>
            </w:r>
            <w:r>
              <w:rPr>
                <w:sz w:val="20"/>
                <w:szCs w:val="20"/>
              </w:rPr>
              <w:t>21.00.00 “Kultūras mantojums”.</w:t>
            </w:r>
          </w:p>
        </w:tc>
      </w:tr>
    </w:tbl>
    <w:p w:rsidR="009E4C2A" w:rsidRDefault="009E4C2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t>32.00.00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Iepirkumu uzraudzības birojs</w:t>
            </w:r>
          </w:p>
        </w:tc>
        <w:tc>
          <w:tcPr>
            <w:tcW w:w="1276" w:type="dxa"/>
            <w:shd w:val="clear" w:color="auto" w:fill="C5E0B3" w:themeFill="accent6" w:themeFillTint="66"/>
          </w:tcPr>
          <w:p w:rsidR="00691090" w:rsidRDefault="00205059" w:rsidP="00DC3B4B">
            <w:pPr>
              <w:jc w:val="both"/>
              <w:rPr>
                <w:sz w:val="20"/>
                <w:szCs w:val="20"/>
              </w:rPr>
            </w:pPr>
            <w:r>
              <w:rPr>
                <w:sz w:val="20"/>
                <w:szCs w:val="20"/>
              </w:rPr>
              <w:t>1 401 336</w:t>
            </w:r>
          </w:p>
        </w:tc>
        <w:tc>
          <w:tcPr>
            <w:tcW w:w="1275" w:type="dxa"/>
            <w:shd w:val="clear" w:color="auto" w:fill="C5E0B3" w:themeFill="accent6" w:themeFillTint="66"/>
          </w:tcPr>
          <w:p w:rsidR="00691090" w:rsidRDefault="0035116F" w:rsidP="00DC3B4B">
            <w:pPr>
              <w:jc w:val="both"/>
              <w:rPr>
                <w:sz w:val="20"/>
                <w:szCs w:val="20"/>
              </w:rPr>
            </w:pPr>
            <w:r>
              <w:rPr>
                <w:sz w:val="20"/>
                <w:szCs w:val="20"/>
              </w:rPr>
              <w:t>89 930</w:t>
            </w:r>
          </w:p>
        </w:tc>
        <w:tc>
          <w:tcPr>
            <w:tcW w:w="1411" w:type="dxa"/>
            <w:shd w:val="clear" w:color="auto" w:fill="C5E0B3" w:themeFill="accent6" w:themeFillTint="66"/>
          </w:tcPr>
          <w:p w:rsidR="00691090" w:rsidRDefault="00321FAD" w:rsidP="00DC3B4B">
            <w:pPr>
              <w:jc w:val="both"/>
              <w:rPr>
                <w:sz w:val="20"/>
                <w:szCs w:val="20"/>
              </w:rPr>
            </w:pPr>
            <w:r>
              <w:rPr>
                <w:sz w:val="20"/>
                <w:szCs w:val="20"/>
              </w:rPr>
              <w:t>1 491 266</w:t>
            </w:r>
          </w:p>
        </w:tc>
      </w:tr>
    </w:tbl>
    <w:p w:rsidR="000A1E8F" w:rsidRDefault="00321FAD" w:rsidP="00DC3B4B">
      <w:pPr>
        <w:jc w:val="both"/>
        <w:rPr>
          <w:i/>
          <w:sz w:val="20"/>
          <w:szCs w:val="20"/>
        </w:rPr>
      </w:pPr>
      <w:r>
        <w:rPr>
          <w:noProof/>
          <w:lang w:eastAsia="lv-LV"/>
        </w:rPr>
        <w:drawing>
          <wp:inline distT="0" distB="0" distL="0" distR="0" wp14:anchorId="5401D0C6" wp14:editId="6316E736">
            <wp:extent cx="5939790" cy="1609090"/>
            <wp:effectExtent l="0" t="0" r="3810" b="10160"/>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553DDC" w:rsidRPr="000D3656" w:rsidTr="00321FAD">
        <w:tc>
          <w:tcPr>
            <w:tcW w:w="1565" w:type="dxa"/>
          </w:tcPr>
          <w:p w:rsidR="00553DDC" w:rsidRPr="000D3656" w:rsidRDefault="00553DDC"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Pr>
          <w:p w:rsidR="00553DDC" w:rsidRPr="000D3656" w:rsidRDefault="00553DDC" w:rsidP="002377FA">
            <w:pPr>
              <w:tabs>
                <w:tab w:val="left" w:pos="0"/>
              </w:tabs>
              <w:jc w:val="both"/>
              <w:rPr>
                <w:sz w:val="20"/>
                <w:szCs w:val="20"/>
              </w:rPr>
            </w:pPr>
            <w:r>
              <w:rPr>
                <w:sz w:val="20"/>
                <w:szCs w:val="20"/>
              </w:rPr>
              <w:t xml:space="preserve">26 420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553DDC">
              <w:rPr>
                <w:sz w:val="20"/>
                <w:szCs w:val="20"/>
              </w:rPr>
              <w:t>lai nodrošinātu vienotās pieteikšanās moduļa ieviešanu un veiktu izmaiņas Publikāciju vadības sistēmā (no Finanšu ministrijas budžeta apakšprogrammas 31.02.00 “Valsts parāda vadība”)</w:t>
            </w:r>
            <w:r>
              <w:rPr>
                <w:sz w:val="20"/>
                <w:szCs w:val="20"/>
              </w:rPr>
              <w:t>.</w:t>
            </w:r>
          </w:p>
        </w:tc>
      </w:tr>
    </w:tbl>
    <w:p w:rsidR="00B249CD" w:rsidRDefault="00B249CD" w:rsidP="00DC3B4B">
      <w:pPr>
        <w:jc w:val="both"/>
        <w:rPr>
          <w:i/>
          <w:sz w:val="20"/>
          <w:szCs w:val="20"/>
        </w:rPr>
      </w:pPr>
    </w:p>
    <w:p w:rsidR="00553DDC" w:rsidRDefault="00553DD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lastRenderedPageBreak/>
              <w:t>33.00.00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Valsts ieņēmumu un muitas politikas nodrošināšana</w:t>
            </w:r>
          </w:p>
        </w:tc>
        <w:tc>
          <w:tcPr>
            <w:tcW w:w="1276" w:type="dxa"/>
            <w:shd w:val="clear" w:color="auto" w:fill="C5E0B3" w:themeFill="accent6" w:themeFillTint="66"/>
          </w:tcPr>
          <w:p w:rsidR="00691090" w:rsidRDefault="00205059" w:rsidP="00DC3B4B">
            <w:pPr>
              <w:jc w:val="both"/>
              <w:rPr>
                <w:sz w:val="20"/>
                <w:szCs w:val="20"/>
              </w:rPr>
            </w:pPr>
            <w:r>
              <w:rPr>
                <w:sz w:val="20"/>
                <w:szCs w:val="20"/>
              </w:rPr>
              <w:t>114 349 472</w:t>
            </w:r>
          </w:p>
        </w:tc>
        <w:tc>
          <w:tcPr>
            <w:tcW w:w="1275" w:type="dxa"/>
            <w:shd w:val="clear" w:color="auto" w:fill="C5E0B3" w:themeFill="accent6" w:themeFillTint="66"/>
          </w:tcPr>
          <w:p w:rsidR="00691090" w:rsidRDefault="0035116F" w:rsidP="00DC3B4B">
            <w:pPr>
              <w:jc w:val="both"/>
              <w:rPr>
                <w:sz w:val="20"/>
                <w:szCs w:val="20"/>
              </w:rPr>
            </w:pPr>
            <w:r>
              <w:rPr>
                <w:sz w:val="20"/>
                <w:szCs w:val="20"/>
              </w:rPr>
              <w:t>3 958 871</w:t>
            </w:r>
          </w:p>
        </w:tc>
        <w:tc>
          <w:tcPr>
            <w:tcW w:w="1411" w:type="dxa"/>
            <w:shd w:val="clear" w:color="auto" w:fill="C5E0B3" w:themeFill="accent6" w:themeFillTint="66"/>
          </w:tcPr>
          <w:p w:rsidR="00691090" w:rsidRDefault="00321FAD" w:rsidP="00DC3B4B">
            <w:pPr>
              <w:jc w:val="both"/>
              <w:rPr>
                <w:sz w:val="20"/>
                <w:szCs w:val="20"/>
              </w:rPr>
            </w:pPr>
            <w:r>
              <w:rPr>
                <w:sz w:val="20"/>
                <w:szCs w:val="20"/>
              </w:rPr>
              <w:t>118 308 343</w:t>
            </w:r>
          </w:p>
        </w:tc>
      </w:tr>
    </w:tbl>
    <w:p w:rsidR="00935119" w:rsidRDefault="00321FAD" w:rsidP="00DC3B4B">
      <w:pPr>
        <w:jc w:val="both"/>
        <w:rPr>
          <w:i/>
          <w:sz w:val="20"/>
          <w:szCs w:val="20"/>
        </w:rPr>
      </w:pPr>
      <w:r>
        <w:rPr>
          <w:noProof/>
          <w:lang w:eastAsia="lv-LV"/>
        </w:rPr>
        <w:drawing>
          <wp:inline distT="0" distB="0" distL="0" distR="0" wp14:anchorId="50922E00" wp14:editId="72440E00">
            <wp:extent cx="5939790" cy="1628140"/>
            <wp:effectExtent l="0" t="0" r="3810" b="10160"/>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0" w:type="auto"/>
        <w:tblInd w:w="-10" w:type="dxa"/>
        <w:tblLook w:val="04A0" w:firstRow="1" w:lastRow="0" w:firstColumn="1" w:lastColumn="0" w:noHBand="0" w:noVBand="1"/>
      </w:tblPr>
      <w:tblGrid>
        <w:gridCol w:w="15"/>
        <w:gridCol w:w="1545"/>
        <w:gridCol w:w="10"/>
        <w:gridCol w:w="3827"/>
        <w:gridCol w:w="1276"/>
        <w:gridCol w:w="1275"/>
        <w:gridCol w:w="1401"/>
        <w:gridCol w:w="10"/>
      </w:tblGrid>
      <w:tr w:rsidR="002F2C12" w:rsidRPr="007C4D04" w:rsidTr="008D635E">
        <w:trPr>
          <w:gridAfter w:val="1"/>
          <w:wAfter w:w="10" w:type="dxa"/>
        </w:trPr>
        <w:tc>
          <w:tcPr>
            <w:tcW w:w="1560" w:type="dxa"/>
            <w:gridSpan w:val="2"/>
            <w:tcBorders>
              <w:top w:val="nil"/>
              <w:left w:val="nil"/>
              <w:bottom w:val="nil"/>
              <w:right w:val="nil"/>
            </w:tcBorders>
          </w:tcPr>
          <w:p w:rsidR="002F2C12" w:rsidRPr="007C4D04" w:rsidRDefault="002F2C12" w:rsidP="00DC3B4B">
            <w:pPr>
              <w:tabs>
                <w:tab w:val="left" w:pos="0"/>
              </w:tabs>
              <w:jc w:val="both"/>
              <w:rPr>
                <w:sz w:val="20"/>
                <w:szCs w:val="20"/>
              </w:rPr>
            </w:pPr>
            <w:r>
              <w:rPr>
                <w:sz w:val="20"/>
                <w:szCs w:val="20"/>
              </w:rPr>
              <w:t>FM 02.05.2019 rīk.Nr.126</w:t>
            </w:r>
          </w:p>
        </w:tc>
        <w:tc>
          <w:tcPr>
            <w:tcW w:w="7789" w:type="dxa"/>
            <w:gridSpan w:val="5"/>
            <w:tcBorders>
              <w:top w:val="nil"/>
              <w:left w:val="nil"/>
              <w:bottom w:val="nil"/>
              <w:right w:val="nil"/>
            </w:tcBorders>
          </w:tcPr>
          <w:p w:rsidR="002F2C12" w:rsidRPr="007C4D04" w:rsidRDefault="002F2C12" w:rsidP="00DC3B4B">
            <w:pPr>
              <w:tabs>
                <w:tab w:val="left" w:pos="0"/>
              </w:tabs>
              <w:jc w:val="both"/>
              <w:rPr>
                <w:sz w:val="20"/>
                <w:szCs w:val="20"/>
              </w:rPr>
            </w:pPr>
            <w:r>
              <w:rPr>
                <w:sz w:val="20"/>
                <w:szCs w:val="20"/>
              </w:rPr>
              <w:t>443 490</w:t>
            </w:r>
            <w:r w:rsidRPr="007C4D04">
              <w:rPr>
                <w:sz w:val="20"/>
                <w:szCs w:val="20"/>
              </w:rPr>
              <w:t xml:space="preserve"> </w:t>
            </w:r>
            <w:r w:rsidRPr="004C4FA4">
              <w:rPr>
                <w:i/>
                <w:sz w:val="20"/>
                <w:szCs w:val="20"/>
              </w:rPr>
              <w:t>euro</w:t>
            </w:r>
            <w:r w:rsidRPr="007C4D04">
              <w:rPr>
                <w:sz w:val="20"/>
                <w:szCs w:val="20"/>
              </w:rPr>
              <w:t xml:space="preserve"> apmērā palielināti izdevumi, lai </w:t>
            </w:r>
            <w:r>
              <w:rPr>
                <w:sz w:val="20"/>
                <w:szCs w:val="20"/>
              </w:rPr>
              <w:t>veiktu galīgā norēķina maksājumu par kravas kontroles rentgeniekārtas piegādi Ventspils ostas muitas kontroles punktā, kā arī par automašīnu ass svaru modernizēšanu Grebņevas, Terehovas un Rīgas brīvostas muitas kontroles punktos. (apropriācijas rezerve)</w:t>
            </w:r>
          </w:p>
        </w:tc>
      </w:tr>
      <w:tr w:rsidR="00E33E1D" w:rsidRPr="007C4D04" w:rsidTr="008D635E">
        <w:trPr>
          <w:gridAfter w:val="1"/>
          <w:wAfter w:w="10" w:type="dxa"/>
        </w:trPr>
        <w:tc>
          <w:tcPr>
            <w:tcW w:w="1560" w:type="dxa"/>
            <w:gridSpan w:val="2"/>
            <w:tcBorders>
              <w:top w:val="nil"/>
              <w:left w:val="nil"/>
              <w:bottom w:val="nil"/>
              <w:right w:val="nil"/>
            </w:tcBorders>
          </w:tcPr>
          <w:p w:rsidR="00E33E1D" w:rsidRDefault="00E33E1D" w:rsidP="00DC3B4B">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gridSpan w:val="5"/>
            <w:tcBorders>
              <w:top w:val="nil"/>
              <w:left w:val="nil"/>
              <w:bottom w:val="nil"/>
              <w:right w:val="nil"/>
            </w:tcBorders>
          </w:tcPr>
          <w:p w:rsidR="00E33E1D" w:rsidRDefault="00E33E1D" w:rsidP="00DC3B4B">
            <w:pPr>
              <w:tabs>
                <w:tab w:val="left" w:pos="0"/>
              </w:tabs>
              <w:jc w:val="both"/>
              <w:rPr>
                <w:sz w:val="20"/>
                <w:szCs w:val="20"/>
              </w:rPr>
            </w:pPr>
            <w:r>
              <w:rPr>
                <w:sz w:val="20"/>
                <w:szCs w:val="20"/>
              </w:rPr>
              <w:t xml:space="preserve">442 860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E33E1D">
              <w:rPr>
                <w:sz w:val="20"/>
                <w:szCs w:val="20"/>
              </w:rPr>
              <w:t>lai nodrošinātu “SAP HANA Enterprise Edition” licenču iegādi un pirmā gada uzturēšanas izmaksas</w:t>
            </w:r>
            <w:r w:rsidRPr="00553DDC">
              <w:rPr>
                <w:sz w:val="20"/>
                <w:szCs w:val="20"/>
              </w:rPr>
              <w:t xml:space="preserve"> (no Finanšu ministrijas budžeta apakšprogrammas 31.02.00 “Valsts parāda vadība”)</w:t>
            </w:r>
            <w:r>
              <w:rPr>
                <w:sz w:val="20"/>
                <w:szCs w:val="20"/>
              </w:rPr>
              <w:t>.</w:t>
            </w:r>
          </w:p>
        </w:tc>
      </w:tr>
      <w:tr w:rsidR="008D635E" w:rsidRPr="000D3656" w:rsidTr="00321FAD">
        <w:tc>
          <w:tcPr>
            <w:tcW w:w="1565" w:type="dxa"/>
            <w:gridSpan w:val="3"/>
            <w:tcBorders>
              <w:top w:val="nil"/>
              <w:left w:val="nil"/>
              <w:bottom w:val="nil"/>
              <w:right w:val="nil"/>
            </w:tcBorders>
          </w:tcPr>
          <w:p w:rsidR="008D635E" w:rsidRPr="000D3656" w:rsidRDefault="008D635E"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gridSpan w:val="5"/>
            <w:tcBorders>
              <w:top w:val="nil"/>
              <w:left w:val="nil"/>
              <w:bottom w:val="nil"/>
              <w:right w:val="nil"/>
            </w:tcBorders>
          </w:tcPr>
          <w:p w:rsidR="008D635E" w:rsidRDefault="008D635E" w:rsidP="00950569">
            <w:pPr>
              <w:tabs>
                <w:tab w:val="left" w:pos="0"/>
              </w:tabs>
              <w:jc w:val="both"/>
              <w:rPr>
                <w:sz w:val="20"/>
                <w:szCs w:val="20"/>
              </w:rPr>
            </w:pPr>
            <w:r>
              <w:rPr>
                <w:sz w:val="20"/>
                <w:szCs w:val="20"/>
              </w:rPr>
              <w:t xml:space="preserve">163 202 </w:t>
            </w:r>
            <w:r w:rsidRPr="004C4FA4">
              <w:rPr>
                <w:i/>
                <w:sz w:val="20"/>
                <w:szCs w:val="20"/>
              </w:rPr>
              <w:t>euro</w:t>
            </w:r>
            <w:r w:rsidRPr="000D3656">
              <w:rPr>
                <w:sz w:val="20"/>
                <w:szCs w:val="20"/>
              </w:rPr>
              <w:t xml:space="preserve"> apmērā samazināti izdevumi, </w:t>
            </w:r>
            <w:r>
              <w:rPr>
                <w:sz w:val="20"/>
                <w:szCs w:val="20"/>
              </w:rPr>
              <w:t xml:space="preserve">pārdalot Kultūras ministrijas </w:t>
            </w:r>
            <w:r w:rsidRPr="00B505B6">
              <w:rPr>
                <w:sz w:val="20"/>
                <w:szCs w:val="20"/>
              </w:rPr>
              <w:t xml:space="preserve">budžeta </w:t>
            </w:r>
            <w:r>
              <w:rPr>
                <w:sz w:val="20"/>
                <w:szCs w:val="20"/>
              </w:rPr>
              <w:t>apakš</w:t>
            </w:r>
            <w:r w:rsidRPr="00347B7F">
              <w:rPr>
                <w:sz w:val="20"/>
                <w:szCs w:val="20"/>
              </w:rPr>
              <w:t xml:space="preserve">programmai </w:t>
            </w:r>
            <w:r>
              <w:rPr>
                <w:sz w:val="20"/>
                <w:szCs w:val="20"/>
              </w:rPr>
              <w:t>62.07.00 “</w:t>
            </w:r>
            <w:r w:rsidRPr="008D635E">
              <w:rPr>
                <w:sz w:val="20"/>
                <w:szCs w:val="20"/>
              </w:rPr>
              <w:t>Eiropas Reģionālās attīstības fonda (ERAF) projektu un pasākumu īstenošana (2014–2020)</w:t>
            </w:r>
            <w:r>
              <w:rPr>
                <w:sz w:val="20"/>
                <w:szCs w:val="20"/>
              </w:rPr>
              <w:t>”.</w:t>
            </w:r>
          </w:p>
        </w:tc>
      </w:tr>
      <w:tr w:rsidR="00E33E1D" w:rsidRPr="007C4D04" w:rsidTr="008D635E">
        <w:trPr>
          <w:gridAfter w:val="1"/>
          <w:wAfter w:w="10" w:type="dxa"/>
        </w:trPr>
        <w:tc>
          <w:tcPr>
            <w:tcW w:w="1560" w:type="dxa"/>
            <w:gridSpan w:val="2"/>
            <w:tcBorders>
              <w:top w:val="nil"/>
              <w:left w:val="nil"/>
              <w:bottom w:val="nil"/>
              <w:right w:val="nil"/>
            </w:tcBorders>
          </w:tcPr>
          <w:p w:rsidR="00E33E1D" w:rsidRPr="000D3656" w:rsidRDefault="00E33E1D" w:rsidP="00DC3B4B">
            <w:pPr>
              <w:tabs>
                <w:tab w:val="left" w:pos="0"/>
              </w:tabs>
              <w:jc w:val="both"/>
              <w:rPr>
                <w:sz w:val="20"/>
                <w:szCs w:val="20"/>
              </w:rPr>
            </w:pPr>
          </w:p>
        </w:tc>
        <w:tc>
          <w:tcPr>
            <w:tcW w:w="7789" w:type="dxa"/>
            <w:gridSpan w:val="5"/>
            <w:tcBorders>
              <w:top w:val="nil"/>
              <w:left w:val="nil"/>
              <w:bottom w:val="nil"/>
              <w:right w:val="nil"/>
            </w:tcBorders>
          </w:tcPr>
          <w:p w:rsidR="00E33E1D" w:rsidRDefault="00E33E1D" w:rsidP="00DC3B4B">
            <w:pPr>
              <w:tabs>
                <w:tab w:val="left" w:pos="0"/>
              </w:tabs>
              <w:jc w:val="both"/>
              <w:rPr>
                <w:sz w:val="20"/>
                <w:szCs w:val="20"/>
              </w:rPr>
            </w:pPr>
          </w:p>
        </w:tc>
      </w:tr>
      <w:tr w:rsidR="00691090" w:rsidTr="008D635E">
        <w:trPr>
          <w:gridBefore w:val="1"/>
          <w:wBefore w:w="15" w:type="dxa"/>
        </w:trPr>
        <w:tc>
          <w:tcPr>
            <w:tcW w:w="1555" w:type="dxa"/>
            <w:gridSpan w:val="2"/>
            <w:shd w:val="clear" w:color="auto" w:fill="C5E0B3" w:themeFill="accent6" w:themeFillTint="66"/>
          </w:tcPr>
          <w:p w:rsidR="00691090" w:rsidRDefault="00691090" w:rsidP="00DC3B4B">
            <w:pPr>
              <w:jc w:val="both"/>
              <w:rPr>
                <w:sz w:val="20"/>
                <w:szCs w:val="20"/>
              </w:rPr>
            </w:pPr>
            <w:r>
              <w:rPr>
                <w:sz w:val="20"/>
                <w:szCs w:val="20"/>
              </w:rPr>
              <w:t>38.01.00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Eiropas Savienības pirmsstrukturālo, strukturālo un citu finanšu instrumentu koordinācija</w:t>
            </w:r>
          </w:p>
        </w:tc>
        <w:tc>
          <w:tcPr>
            <w:tcW w:w="1276" w:type="dxa"/>
            <w:shd w:val="clear" w:color="auto" w:fill="C5E0B3" w:themeFill="accent6" w:themeFillTint="66"/>
          </w:tcPr>
          <w:p w:rsidR="00691090" w:rsidRDefault="00240AB8" w:rsidP="00DC3B4B">
            <w:pPr>
              <w:jc w:val="both"/>
              <w:rPr>
                <w:sz w:val="20"/>
                <w:szCs w:val="20"/>
              </w:rPr>
            </w:pPr>
            <w:r>
              <w:rPr>
                <w:sz w:val="20"/>
                <w:szCs w:val="20"/>
              </w:rPr>
              <w:t>1 357 705</w:t>
            </w:r>
          </w:p>
        </w:tc>
        <w:tc>
          <w:tcPr>
            <w:tcW w:w="1275" w:type="dxa"/>
            <w:shd w:val="clear" w:color="auto" w:fill="C5E0B3" w:themeFill="accent6" w:themeFillTint="66"/>
          </w:tcPr>
          <w:p w:rsidR="00691090" w:rsidRDefault="00205059" w:rsidP="00DC3B4B">
            <w:pPr>
              <w:jc w:val="both"/>
              <w:rPr>
                <w:sz w:val="20"/>
                <w:szCs w:val="20"/>
              </w:rPr>
            </w:pPr>
            <w:r>
              <w:rPr>
                <w:sz w:val="20"/>
                <w:szCs w:val="20"/>
              </w:rPr>
              <w:t>0</w:t>
            </w:r>
          </w:p>
        </w:tc>
        <w:tc>
          <w:tcPr>
            <w:tcW w:w="1411" w:type="dxa"/>
            <w:gridSpan w:val="2"/>
            <w:shd w:val="clear" w:color="auto" w:fill="C5E0B3" w:themeFill="accent6" w:themeFillTint="66"/>
          </w:tcPr>
          <w:p w:rsidR="00691090" w:rsidRDefault="00205059" w:rsidP="00DC3B4B">
            <w:pPr>
              <w:jc w:val="both"/>
              <w:rPr>
                <w:sz w:val="20"/>
                <w:szCs w:val="20"/>
              </w:rPr>
            </w:pPr>
            <w:r>
              <w:rPr>
                <w:sz w:val="20"/>
                <w:szCs w:val="20"/>
              </w:rPr>
              <w:t>1 357 705</w:t>
            </w:r>
          </w:p>
        </w:tc>
      </w:tr>
    </w:tbl>
    <w:p w:rsidR="00205059"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t>38.02.00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Eiropas Savienības sadarbības projektu un pasākumu īstenošana</w:t>
            </w:r>
          </w:p>
        </w:tc>
        <w:tc>
          <w:tcPr>
            <w:tcW w:w="1276" w:type="dxa"/>
            <w:shd w:val="clear" w:color="auto" w:fill="C5E0B3" w:themeFill="accent6" w:themeFillTint="66"/>
          </w:tcPr>
          <w:p w:rsidR="00691090" w:rsidRDefault="00205059" w:rsidP="00DC3B4B">
            <w:pPr>
              <w:jc w:val="both"/>
              <w:rPr>
                <w:sz w:val="20"/>
                <w:szCs w:val="20"/>
              </w:rPr>
            </w:pPr>
            <w:r>
              <w:rPr>
                <w:sz w:val="20"/>
                <w:szCs w:val="20"/>
              </w:rPr>
              <w:t>5 012</w:t>
            </w:r>
          </w:p>
        </w:tc>
        <w:tc>
          <w:tcPr>
            <w:tcW w:w="1275" w:type="dxa"/>
            <w:shd w:val="clear" w:color="auto" w:fill="C5E0B3" w:themeFill="accent6" w:themeFillTint="66"/>
          </w:tcPr>
          <w:p w:rsidR="00691090" w:rsidRDefault="006402B1" w:rsidP="00DC3B4B">
            <w:pPr>
              <w:jc w:val="both"/>
              <w:rPr>
                <w:sz w:val="20"/>
                <w:szCs w:val="20"/>
              </w:rPr>
            </w:pPr>
            <w:r>
              <w:rPr>
                <w:sz w:val="20"/>
                <w:szCs w:val="20"/>
              </w:rPr>
              <w:t>52 960</w:t>
            </w:r>
          </w:p>
        </w:tc>
        <w:tc>
          <w:tcPr>
            <w:tcW w:w="1411" w:type="dxa"/>
            <w:shd w:val="clear" w:color="auto" w:fill="C5E0B3" w:themeFill="accent6" w:themeFillTint="66"/>
          </w:tcPr>
          <w:p w:rsidR="00691090" w:rsidRDefault="00205059" w:rsidP="00DC3B4B">
            <w:pPr>
              <w:jc w:val="both"/>
              <w:rPr>
                <w:sz w:val="20"/>
                <w:szCs w:val="20"/>
              </w:rPr>
            </w:pPr>
            <w:r>
              <w:rPr>
                <w:sz w:val="20"/>
                <w:szCs w:val="20"/>
              </w:rPr>
              <w:t>57 972</w:t>
            </w:r>
          </w:p>
        </w:tc>
      </w:tr>
    </w:tbl>
    <w:p w:rsidR="00205059" w:rsidRDefault="00205059" w:rsidP="00DC3B4B">
      <w:pPr>
        <w:jc w:val="both"/>
        <w:rPr>
          <w:i/>
          <w:sz w:val="20"/>
          <w:szCs w:val="20"/>
        </w:rPr>
      </w:pPr>
      <w:r>
        <w:rPr>
          <w:i/>
          <w:sz w:val="20"/>
          <w:szCs w:val="20"/>
        </w:rPr>
        <w:t>Pārskata periodā netika veiktas apropriācijas izmaiņas</w:t>
      </w:r>
    </w:p>
    <w:p w:rsidR="001A3AB4" w:rsidRDefault="00321FAD" w:rsidP="00DC3B4B">
      <w:pPr>
        <w:jc w:val="both"/>
        <w:rPr>
          <w:i/>
          <w:sz w:val="20"/>
          <w:szCs w:val="20"/>
        </w:rPr>
      </w:pPr>
      <w:r>
        <w:rPr>
          <w:noProof/>
          <w:lang w:eastAsia="lv-LV"/>
        </w:rPr>
        <w:drawing>
          <wp:inline distT="0" distB="0" distL="0" distR="0" wp14:anchorId="77ADC26F" wp14:editId="66DABC15">
            <wp:extent cx="5939790" cy="1628140"/>
            <wp:effectExtent l="0" t="0" r="3810" b="10160"/>
            <wp:docPr id="355" name="Chart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A3AB4" w:rsidRDefault="001A3A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t>39.02.00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Izložu un azartspēļu organizēšanas un norises uzraudzība</w:t>
            </w:r>
          </w:p>
        </w:tc>
        <w:tc>
          <w:tcPr>
            <w:tcW w:w="1276" w:type="dxa"/>
            <w:shd w:val="clear" w:color="auto" w:fill="C5E0B3" w:themeFill="accent6" w:themeFillTint="66"/>
          </w:tcPr>
          <w:p w:rsidR="00691090" w:rsidRDefault="00205059" w:rsidP="00DC3B4B">
            <w:pPr>
              <w:jc w:val="both"/>
              <w:rPr>
                <w:sz w:val="20"/>
                <w:szCs w:val="20"/>
              </w:rPr>
            </w:pPr>
            <w:r>
              <w:rPr>
                <w:sz w:val="20"/>
                <w:szCs w:val="20"/>
              </w:rPr>
              <w:t>661 452</w:t>
            </w:r>
          </w:p>
        </w:tc>
        <w:tc>
          <w:tcPr>
            <w:tcW w:w="1275" w:type="dxa"/>
            <w:shd w:val="clear" w:color="auto" w:fill="C5E0B3" w:themeFill="accent6" w:themeFillTint="66"/>
          </w:tcPr>
          <w:p w:rsidR="00691090" w:rsidRDefault="006402B1" w:rsidP="00DC3B4B">
            <w:pPr>
              <w:jc w:val="both"/>
              <w:rPr>
                <w:sz w:val="20"/>
                <w:szCs w:val="20"/>
              </w:rPr>
            </w:pPr>
            <w:r>
              <w:rPr>
                <w:sz w:val="20"/>
                <w:szCs w:val="20"/>
              </w:rPr>
              <w:t>110 000</w:t>
            </w:r>
          </w:p>
        </w:tc>
        <w:tc>
          <w:tcPr>
            <w:tcW w:w="1411" w:type="dxa"/>
            <w:shd w:val="clear" w:color="auto" w:fill="C5E0B3" w:themeFill="accent6" w:themeFillTint="66"/>
          </w:tcPr>
          <w:p w:rsidR="00691090" w:rsidRDefault="00205059" w:rsidP="00DC3B4B">
            <w:pPr>
              <w:jc w:val="both"/>
              <w:rPr>
                <w:sz w:val="20"/>
                <w:szCs w:val="20"/>
              </w:rPr>
            </w:pPr>
            <w:r>
              <w:rPr>
                <w:sz w:val="20"/>
                <w:szCs w:val="20"/>
              </w:rPr>
              <w:t>771 452</w:t>
            </w:r>
          </w:p>
        </w:tc>
      </w:tr>
    </w:tbl>
    <w:p w:rsidR="00205059" w:rsidRDefault="00205059" w:rsidP="00DC3B4B">
      <w:pPr>
        <w:jc w:val="both"/>
        <w:rPr>
          <w:i/>
          <w:sz w:val="20"/>
          <w:szCs w:val="20"/>
        </w:rPr>
      </w:pPr>
      <w:r>
        <w:rPr>
          <w:i/>
          <w:sz w:val="20"/>
          <w:szCs w:val="20"/>
        </w:rPr>
        <w:t>Pārskata periodā netika veiktas apropriācijas izmaiņas</w:t>
      </w:r>
    </w:p>
    <w:p w:rsidR="00186BA0" w:rsidRDefault="00321FAD" w:rsidP="00DC3B4B">
      <w:pPr>
        <w:jc w:val="both"/>
        <w:rPr>
          <w:i/>
          <w:sz w:val="20"/>
          <w:szCs w:val="20"/>
        </w:rPr>
      </w:pPr>
      <w:r>
        <w:rPr>
          <w:noProof/>
          <w:lang w:eastAsia="lv-LV"/>
        </w:rPr>
        <w:drawing>
          <wp:inline distT="0" distB="0" distL="0" distR="0" wp14:anchorId="0082631A" wp14:editId="36D5D810">
            <wp:extent cx="5939790" cy="1628140"/>
            <wp:effectExtent l="0" t="0" r="3810" b="10160"/>
            <wp:docPr id="356"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86BA0" w:rsidRDefault="00186B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t>39.03.00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Dārgmetālu izstrādājumu proves uzraudzība un pārbaude</w:t>
            </w:r>
          </w:p>
        </w:tc>
        <w:tc>
          <w:tcPr>
            <w:tcW w:w="1276" w:type="dxa"/>
            <w:shd w:val="clear" w:color="auto" w:fill="C5E0B3" w:themeFill="accent6" w:themeFillTint="66"/>
          </w:tcPr>
          <w:p w:rsidR="00691090" w:rsidRDefault="00240AB8" w:rsidP="00DC3B4B">
            <w:pPr>
              <w:jc w:val="both"/>
              <w:rPr>
                <w:sz w:val="20"/>
                <w:szCs w:val="20"/>
              </w:rPr>
            </w:pPr>
            <w:r>
              <w:rPr>
                <w:sz w:val="20"/>
                <w:szCs w:val="20"/>
              </w:rPr>
              <w:t>77 222</w:t>
            </w:r>
          </w:p>
        </w:tc>
        <w:tc>
          <w:tcPr>
            <w:tcW w:w="1275" w:type="dxa"/>
            <w:shd w:val="clear" w:color="auto" w:fill="C5E0B3" w:themeFill="accent6" w:themeFillTint="66"/>
          </w:tcPr>
          <w:p w:rsidR="00691090" w:rsidRDefault="00205059" w:rsidP="00DC3B4B">
            <w:pPr>
              <w:jc w:val="both"/>
              <w:rPr>
                <w:sz w:val="20"/>
                <w:szCs w:val="20"/>
              </w:rPr>
            </w:pPr>
            <w:r>
              <w:rPr>
                <w:sz w:val="20"/>
                <w:szCs w:val="20"/>
              </w:rPr>
              <w:t>0</w:t>
            </w:r>
          </w:p>
        </w:tc>
        <w:tc>
          <w:tcPr>
            <w:tcW w:w="1411" w:type="dxa"/>
            <w:shd w:val="clear" w:color="auto" w:fill="C5E0B3" w:themeFill="accent6" w:themeFillTint="66"/>
          </w:tcPr>
          <w:p w:rsidR="00691090" w:rsidRDefault="00205059" w:rsidP="00DC3B4B">
            <w:pPr>
              <w:jc w:val="both"/>
              <w:rPr>
                <w:sz w:val="20"/>
                <w:szCs w:val="20"/>
              </w:rPr>
            </w:pPr>
            <w:r>
              <w:rPr>
                <w:sz w:val="20"/>
                <w:szCs w:val="20"/>
              </w:rPr>
              <w:t>77 222</w:t>
            </w:r>
          </w:p>
        </w:tc>
      </w:tr>
    </w:tbl>
    <w:p w:rsidR="00691090" w:rsidRDefault="0069109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lastRenderedPageBreak/>
              <w:t>41.01.00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Iemaksas Eiropas Kopienas budžetā</w:t>
            </w:r>
          </w:p>
        </w:tc>
        <w:tc>
          <w:tcPr>
            <w:tcW w:w="1276" w:type="dxa"/>
            <w:shd w:val="clear" w:color="auto" w:fill="C5E0B3" w:themeFill="accent6" w:themeFillTint="66"/>
          </w:tcPr>
          <w:p w:rsidR="00691090" w:rsidRDefault="00240AB8" w:rsidP="00DC3B4B">
            <w:pPr>
              <w:jc w:val="both"/>
              <w:rPr>
                <w:sz w:val="20"/>
                <w:szCs w:val="20"/>
              </w:rPr>
            </w:pPr>
            <w:r>
              <w:rPr>
                <w:sz w:val="20"/>
                <w:szCs w:val="20"/>
              </w:rPr>
              <w:t>272 560 000</w:t>
            </w:r>
          </w:p>
        </w:tc>
        <w:tc>
          <w:tcPr>
            <w:tcW w:w="1275" w:type="dxa"/>
            <w:shd w:val="clear" w:color="auto" w:fill="C5E0B3" w:themeFill="accent6" w:themeFillTint="66"/>
          </w:tcPr>
          <w:p w:rsidR="00691090" w:rsidRDefault="0035116F" w:rsidP="00DC3B4B">
            <w:pPr>
              <w:jc w:val="both"/>
              <w:rPr>
                <w:sz w:val="20"/>
                <w:szCs w:val="20"/>
              </w:rPr>
            </w:pPr>
            <w:r>
              <w:rPr>
                <w:sz w:val="20"/>
                <w:szCs w:val="20"/>
              </w:rPr>
              <w:t>15 415 470</w:t>
            </w:r>
          </w:p>
        </w:tc>
        <w:tc>
          <w:tcPr>
            <w:tcW w:w="1411" w:type="dxa"/>
            <w:shd w:val="clear" w:color="auto" w:fill="C5E0B3" w:themeFill="accent6" w:themeFillTint="66"/>
          </w:tcPr>
          <w:p w:rsidR="00691090" w:rsidRDefault="00321FAD" w:rsidP="00DC3B4B">
            <w:pPr>
              <w:jc w:val="both"/>
              <w:rPr>
                <w:sz w:val="20"/>
                <w:szCs w:val="20"/>
              </w:rPr>
            </w:pPr>
            <w:r>
              <w:rPr>
                <w:sz w:val="20"/>
                <w:szCs w:val="20"/>
              </w:rPr>
              <w:t>287 975 470</w:t>
            </w:r>
          </w:p>
        </w:tc>
      </w:tr>
    </w:tbl>
    <w:p w:rsidR="007A0007" w:rsidRDefault="00321FAD" w:rsidP="00DC3B4B">
      <w:pPr>
        <w:jc w:val="both"/>
        <w:rPr>
          <w:i/>
          <w:sz w:val="20"/>
          <w:szCs w:val="20"/>
        </w:rPr>
      </w:pPr>
      <w:r>
        <w:rPr>
          <w:noProof/>
          <w:lang w:eastAsia="lv-LV"/>
        </w:rPr>
        <w:drawing>
          <wp:inline distT="0" distB="0" distL="0" distR="0" wp14:anchorId="25E156B5" wp14:editId="4480C15E">
            <wp:extent cx="5939790" cy="1628140"/>
            <wp:effectExtent l="0" t="0" r="3810" b="10160"/>
            <wp:docPr id="357" name="Chart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7A0007" w:rsidRPr="007C4D04" w:rsidTr="00965E66">
        <w:tc>
          <w:tcPr>
            <w:tcW w:w="1560" w:type="dxa"/>
            <w:tcBorders>
              <w:top w:val="nil"/>
              <w:left w:val="nil"/>
              <w:bottom w:val="nil"/>
              <w:right w:val="nil"/>
            </w:tcBorders>
          </w:tcPr>
          <w:p w:rsidR="007A0007" w:rsidRPr="007C4D04" w:rsidRDefault="007A0007" w:rsidP="00965E66">
            <w:pPr>
              <w:tabs>
                <w:tab w:val="left" w:pos="0"/>
              </w:tabs>
              <w:jc w:val="both"/>
              <w:rPr>
                <w:sz w:val="20"/>
                <w:szCs w:val="20"/>
              </w:rPr>
            </w:pPr>
            <w:r>
              <w:rPr>
                <w:sz w:val="20"/>
                <w:szCs w:val="20"/>
              </w:rPr>
              <w:t>FM 11.10.2019 rīk.Nr.354</w:t>
            </w:r>
          </w:p>
        </w:tc>
        <w:tc>
          <w:tcPr>
            <w:tcW w:w="7789" w:type="dxa"/>
            <w:tcBorders>
              <w:top w:val="nil"/>
              <w:left w:val="nil"/>
              <w:bottom w:val="nil"/>
              <w:right w:val="nil"/>
            </w:tcBorders>
          </w:tcPr>
          <w:p w:rsidR="007A0007" w:rsidRPr="007C4D04" w:rsidRDefault="007A0007" w:rsidP="00965E66">
            <w:pPr>
              <w:tabs>
                <w:tab w:val="left" w:pos="0"/>
              </w:tabs>
              <w:jc w:val="both"/>
              <w:rPr>
                <w:sz w:val="20"/>
                <w:szCs w:val="20"/>
              </w:rPr>
            </w:pPr>
            <w:r>
              <w:rPr>
                <w:sz w:val="20"/>
                <w:szCs w:val="20"/>
              </w:rPr>
              <w:t>15 415 470</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w:t>
            </w:r>
            <w:r w:rsidRPr="007C4D04">
              <w:rPr>
                <w:sz w:val="20"/>
                <w:szCs w:val="20"/>
              </w:rPr>
              <w:t xml:space="preserve">izdevumi, </w:t>
            </w:r>
            <w:r w:rsidRPr="007A0007">
              <w:rPr>
                <w:sz w:val="20"/>
                <w:szCs w:val="20"/>
              </w:rPr>
              <w:t>pamatojoties uz Likuma par budžetu un finanšu vadību 9.panta četrpadsmitās daļas 2.punktu un Ministru kabineta 2019.gada 1.oktobra rīkojuma Nr.464 “Par apropriācijas palielināšanu Finanšu ministrijas budžeta apakšprogrammā 41.01.00 “Iemaksas Eiropas Kopienas budžetā”” 1. un 2.punktu.</w:t>
            </w:r>
          </w:p>
        </w:tc>
      </w:tr>
    </w:tbl>
    <w:p w:rsidR="007A0007" w:rsidRDefault="007A000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t>41.03.00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Iemaksas starptautiskajās organizācijās</w:t>
            </w:r>
          </w:p>
        </w:tc>
        <w:tc>
          <w:tcPr>
            <w:tcW w:w="1276" w:type="dxa"/>
            <w:shd w:val="clear" w:color="auto" w:fill="C5E0B3" w:themeFill="accent6" w:themeFillTint="66"/>
          </w:tcPr>
          <w:p w:rsidR="00691090" w:rsidRDefault="00240AB8" w:rsidP="00DC3B4B">
            <w:pPr>
              <w:jc w:val="both"/>
              <w:rPr>
                <w:sz w:val="20"/>
                <w:szCs w:val="20"/>
              </w:rPr>
            </w:pPr>
            <w:r>
              <w:rPr>
                <w:sz w:val="20"/>
                <w:szCs w:val="20"/>
              </w:rPr>
              <w:t>107 450</w:t>
            </w:r>
          </w:p>
        </w:tc>
        <w:tc>
          <w:tcPr>
            <w:tcW w:w="1275" w:type="dxa"/>
            <w:shd w:val="clear" w:color="auto" w:fill="C5E0B3" w:themeFill="accent6" w:themeFillTint="66"/>
          </w:tcPr>
          <w:p w:rsidR="00691090" w:rsidRDefault="00205059" w:rsidP="00DC3B4B">
            <w:pPr>
              <w:jc w:val="both"/>
              <w:rPr>
                <w:sz w:val="20"/>
                <w:szCs w:val="20"/>
              </w:rPr>
            </w:pPr>
            <w:r>
              <w:rPr>
                <w:sz w:val="20"/>
                <w:szCs w:val="20"/>
              </w:rPr>
              <w:t>0</w:t>
            </w:r>
          </w:p>
        </w:tc>
        <w:tc>
          <w:tcPr>
            <w:tcW w:w="1411" w:type="dxa"/>
            <w:shd w:val="clear" w:color="auto" w:fill="C5E0B3" w:themeFill="accent6" w:themeFillTint="66"/>
          </w:tcPr>
          <w:p w:rsidR="00691090" w:rsidRDefault="00205059" w:rsidP="00DC3B4B">
            <w:pPr>
              <w:jc w:val="both"/>
              <w:rPr>
                <w:sz w:val="20"/>
                <w:szCs w:val="20"/>
              </w:rPr>
            </w:pPr>
            <w:r>
              <w:rPr>
                <w:sz w:val="20"/>
                <w:szCs w:val="20"/>
              </w:rPr>
              <w:t>107 450</w:t>
            </w:r>
          </w:p>
        </w:tc>
      </w:tr>
    </w:tbl>
    <w:p w:rsidR="00205059"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rsidTr="00691090">
        <w:tc>
          <w:tcPr>
            <w:tcW w:w="1555" w:type="dxa"/>
            <w:shd w:val="clear" w:color="auto" w:fill="C5E0B3" w:themeFill="accent6" w:themeFillTint="66"/>
          </w:tcPr>
          <w:p w:rsidR="00691090" w:rsidRDefault="00691090" w:rsidP="00DC3B4B">
            <w:pPr>
              <w:jc w:val="both"/>
              <w:rPr>
                <w:sz w:val="20"/>
                <w:szCs w:val="20"/>
              </w:rPr>
            </w:pPr>
            <w:r>
              <w:rPr>
                <w:sz w:val="20"/>
                <w:szCs w:val="20"/>
              </w:rPr>
              <w:t>41.13.00</w:t>
            </w:r>
          </w:p>
        </w:tc>
        <w:tc>
          <w:tcPr>
            <w:tcW w:w="3827" w:type="dxa"/>
            <w:shd w:val="clear" w:color="auto" w:fill="C5E0B3" w:themeFill="accent6" w:themeFillTint="66"/>
          </w:tcPr>
          <w:p w:rsidR="00691090" w:rsidRDefault="00691090" w:rsidP="00DC3B4B">
            <w:pPr>
              <w:jc w:val="both"/>
              <w:rPr>
                <w:sz w:val="20"/>
                <w:szCs w:val="20"/>
              </w:rPr>
            </w:pPr>
            <w:r w:rsidRPr="00691090">
              <w:rPr>
                <w:sz w:val="20"/>
                <w:szCs w:val="20"/>
              </w:rPr>
              <w:t>Finansējums VAS "Valsts nekustamie īpašumi" īstenojamiem projektiem un pasākumiem</w:t>
            </w:r>
          </w:p>
        </w:tc>
        <w:tc>
          <w:tcPr>
            <w:tcW w:w="1276" w:type="dxa"/>
            <w:shd w:val="clear" w:color="auto" w:fill="C5E0B3" w:themeFill="accent6" w:themeFillTint="66"/>
          </w:tcPr>
          <w:p w:rsidR="00691090" w:rsidRDefault="00205059" w:rsidP="00DC3B4B">
            <w:pPr>
              <w:jc w:val="both"/>
              <w:rPr>
                <w:sz w:val="20"/>
                <w:szCs w:val="20"/>
              </w:rPr>
            </w:pPr>
            <w:r>
              <w:rPr>
                <w:sz w:val="20"/>
                <w:szCs w:val="20"/>
              </w:rPr>
              <w:t>18 671 586</w:t>
            </w:r>
          </w:p>
        </w:tc>
        <w:tc>
          <w:tcPr>
            <w:tcW w:w="1275" w:type="dxa"/>
            <w:shd w:val="clear" w:color="auto" w:fill="C5E0B3" w:themeFill="accent6" w:themeFillTint="66"/>
          </w:tcPr>
          <w:p w:rsidR="00691090" w:rsidRDefault="0035116F" w:rsidP="00DC3B4B">
            <w:pPr>
              <w:jc w:val="both"/>
              <w:rPr>
                <w:sz w:val="20"/>
                <w:szCs w:val="20"/>
              </w:rPr>
            </w:pPr>
            <w:r>
              <w:rPr>
                <w:sz w:val="20"/>
                <w:szCs w:val="20"/>
              </w:rPr>
              <w:t>808 730</w:t>
            </w:r>
          </w:p>
        </w:tc>
        <w:tc>
          <w:tcPr>
            <w:tcW w:w="1411" w:type="dxa"/>
            <w:shd w:val="clear" w:color="auto" w:fill="C5E0B3" w:themeFill="accent6" w:themeFillTint="66"/>
          </w:tcPr>
          <w:p w:rsidR="00691090" w:rsidRDefault="00321FAD" w:rsidP="00DC3B4B">
            <w:pPr>
              <w:jc w:val="both"/>
              <w:rPr>
                <w:sz w:val="20"/>
                <w:szCs w:val="20"/>
              </w:rPr>
            </w:pPr>
            <w:r>
              <w:rPr>
                <w:sz w:val="20"/>
                <w:szCs w:val="20"/>
              </w:rPr>
              <w:t>19 480 316</w:t>
            </w:r>
          </w:p>
        </w:tc>
      </w:tr>
    </w:tbl>
    <w:p w:rsidR="0009767B" w:rsidRDefault="00321FAD" w:rsidP="00DC3B4B">
      <w:pPr>
        <w:jc w:val="both"/>
        <w:rPr>
          <w:i/>
          <w:sz w:val="20"/>
          <w:szCs w:val="20"/>
        </w:rPr>
      </w:pPr>
      <w:r>
        <w:rPr>
          <w:noProof/>
          <w:lang w:eastAsia="lv-LV"/>
        </w:rPr>
        <w:drawing>
          <wp:inline distT="0" distB="0" distL="0" distR="0" wp14:anchorId="4A8FED6B" wp14:editId="3355452E">
            <wp:extent cx="5939790" cy="1628140"/>
            <wp:effectExtent l="0" t="0" r="3810" b="10160"/>
            <wp:docPr id="358" name="Chart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D635E" w:rsidRPr="000D3656" w:rsidTr="00321FAD">
        <w:tc>
          <w:tcPr>
            <w:tcW w:w="1565" w:type="dxa"/>
          </w:tcPr>
          <w:p w:rsidR="008D635E" w:rsidRPr="000D3656" w:rsidRDefault="008D635E"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Pr>
          <w:p w:rsidR="008D635E" w:rsidRDefault="008D635E" w:rsidP="008D635E">
            <w:pPr>
              <w:tabs>
                <w:tab w:val="left" w:pos="0"/>
              </w:tabs>
              <w:jc w:val="both"/>
              <w:rPr>
                <w:sz w:val="20"/>
                <w:szCs w:val="20"/>
              </w:rPr>
            </w:pPr>
            <w:r>
              <w:rPr>
                <w:sz w:val="20"/>
                <w:szCs w:val="20"/>
              </w:rPr>
              <w:t xml:space="preserve">7 252 465 </w:t>
            </w:r>
            <w:r w:rsidRPr="004C4FA4">
              <w:rPr>
                <w:i/>
                <w:sz w:val="20"/>
                <w:szCs w:val="20"/>
              </w:rPr>
              <w:t>euro</w:t>
            </w:r>
            <w:r w:rsidRPr="000D3656">
              <w:rPr>
                <w:sz w:val="20"/>
                <w:szCs w:val="20"/>
              </w:rPr>
              <w:t xml:space="preserve"> apmērā samazināti izdevumi, </w:t>
            </w:r>
            <w:r>
              <w:rPr>
                <w:sz w:val="20"/>
                <w:szCs w:val="20"/>
              </w:rPr>
              <w:t xml:space="preserve">pārdalot Kultūras ministrijas </w:t>
            </w:r>
            <w:r w:rsidRPr="00B505B6">
              <w:rPr>
                <w:sz w:val="20"/>
                <w:szCs w:val="20"/>
              </w:rPr>
              <w:t xml:space="preserve">budžeta </w:t>
            </w:r>
            <w:r w:rsidRPr="00347B7F">
              <w:rPr>
                <w:sz w:val="20"/>
                <w:szCs w:val="20"/>
              </w:rPr>
              <w:t xml:space="preserve">programmai </w:t>
            </w:r>
            <w:r>
              <w:rPr>
                <w:sz w:val="20"/>
                <w:szCs w:val="20"/>
              </w:rPr>
              <w:t xml:space="preserve">21.00.00 “Kultūras mantojums” (131 753 </w:t>
            </w:r>
            <w:r w:rsidRPr="005668B6">
              <w:rPr>
                <w:i/>
                <w:sz w:val="20"/>
                <w:szCs w:val="20"/>
              </w:rPr>
              <w:t>euro</w:t>
            </w:r>
            <w:r>
              <w:rPr>
                <w:sz w:val="20"/>
                <w:szCs w:val="20"/>
              </w:rPr>
              <w:t xml:space="preserve">) </w:t>
            </w:r>
            <w:r w:rsidR="005668B6">
              <w:rPr>
                <w:sz w:val="20"/>
                <w:szCs w:val="20"/>
              </w:rPr>
              <w:t>un apakšprogrammām 62.07.00 “</w:t>
            </w:r>
            <w:r w:rsidR="005668B6" w:rsidRPr="005668B6">
              <w:rPr>
                <w:sz w:val="20"/>
                <w:szCs w:val="20"/>
              </w:rPr>
              <w:t xml:space="preserve">Eiropas Reģionālās attīstības fonda (ERAF) projektu un pasākumu īstenošana (2014–2020)” (70 712 </w:t>
            </w:r>
            <w:r w:rsidR="005668B6" w:rsidRPr="005668B6">
              <w:rPr>
                <w:i/>
                <w:sz w:val="20"/>
                <w:szCs w:val="20"/>
              </w:rPr>
              <w:t>euro</w:t>
            </w:r>
            <w:r w:rsidR="005668B6" w:rsidRPr="005668B6">
              <w:rPr>
                <w:sz w:val="20"/>
                <w:szCs w:val="20"/>
              </w:rPr>
              <w:t xml:space="preserve">) un 22.10.00 “Sabiedrības saliedētības pasākumi” (50 000 </w:t>
            </w:r>
            <w:r w:rsidR="005668B6" w:rsidRPr="005668B6">
              <w:rPr>
                <w:i/>
                <w:sz w:val="20"/>
                <w:szCs w:val="20"/>
              </w:rPr>
              <w:t>euro</w:t>
            </w:r>
            <w:r w:rsidR="005668B6" w:rsidRPr="005668B6">
              <w:rPr>
                <w:sz w:val="20"/>
                <w:szCs w:val="20"/>
              </w:rPr>
              <w:t>)</w:t>
            </w:r>
            <w:r w:rsidR="005668B6">
              <w:rPr>
                <w:sz w:val="20"/>
                <w:szCs w:val="20"/>
              </w:rPr>
              <w:t xml:space="preserve"> </w:t>
            </w:r>
            <w:r>
              <w:rPr>
                <w:sz w:val="20"/>
                <w:szCs w:val="20"/>
              </w:rPr>
              <w:t>un Satiksmes ministrijas budžeta apakšprogrammai 31.06.00 “</w:t>
            </w:r>
            <w:r w:rsidRPr="008D635E">
              <w:rPr>
                <w:sz w:val="20"/>
                <w:szCs w:val="20"/>
              </w:rPr>
              <w:t>Dotācija zaudējumu segšanai sabiedriskā transporta pakalpojumu sniedzējiem</w:t>
            </w:r>
            <w:r>
              <w:rPr>
                <w:sz w:val="20"/>
                <w:szCs w:val="20"/>
              </w:rPr>
              <w:t xml:space="preserve">” (7 000 000 </w:t>
            </w:r>
            <w:r w:rsidRPr="005668B6">
              <w:rPr>
                <w:i/>
                <w:sz w:val="20"/>
                <w:szCs w:val="20"/>
              </w:rPr>
              <w:t>euro</w:t>
            </w:r>
            <w:r>
              <w:rPr>
                <w:sz w:val="20"/>
                <w:szCs w:val="20"/>
              </w:rPr>
              <w:t>).</w:t>
            </w:r>
          </w:p>
        </w:tc>
      </w:tr>
    </w:tbl>
    <w:p w:rsidR="008D635E" w:rsidRDefault="008D635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149FD" w:rsidTr="00396AD1">
        <w:tc>
          <w:tcPr>
            <w:tcW w:w="1555" w:type="dxa"/>
            <w:shd w:val="clear" w:color="auto" w:fill="C5E0B3" w:themeFill="accent6" w:themeFillTint="66"/>
          </w:tcPr>
          <w:p w:rsidR="007149FD" w:rsidRDefault="005D3FD4" w:rsidP="00DC3B4B">
            <w:pPr>
              <w:jc w:val="both"/>
              <w:rPr>
                <w:sz w:val="20"/>
                <w:szCs w:val="20"/>
              </w:rPr>
            </w:pPr>
            <w:r>
              <w:rPr>
                <w:sz w:val="20"/>
                <w:szCs w:val="20"/>
              </w:rPr>
              <w:t>61.07</w:t>
            </w:r>
            <w:r w:rsidR="007149FD">
              <w:rPr>
                <w:sz w:val="20"/>
                <w:szCs w:val="20"/>
              </w:rPr>
              <w:t>.00</w:t>
            </w:r>
          </w:p>
        </w:tc>
        <w:tc>
          <w:tcPr>
            <w:tcW w:w="3827" w:type="dxa"/>
            <w:shd w:val="clear" w:color="auto" w:fill="C5E0B3" w:themeFill="accent6" w:themeFillTint="66"/>
          </w:tcPr>
          <w:p w:rsidR="007149FD" w:rsidRDefault="005D3FD4" w:rsidP="00DC3B4B">
            <w:pPr>
              <w:jc w:val="both"/>
              <w:rPr>
                <w:sz w:val="20"/>
                <w:szCs w:val="20"/>
              </w:rPr>
            </w:pPr>
            <w:r w:rsidRPr="005D3FD4">
              <w:rPr>
                <w:sz w:val="20"/>
                <w:szCs w:val="20"/>
              </w:rPr>
              <w:t>Kohēzijas fonda (KF) avansa maksājumi un atmaksas finansējuma saņēmējiem (2014-2020)</w:t>
            </w:r>
          </w:p>
        </w:tc>
        <w:tc>
          <w:tcPr>
            <w:tcW w:w="1276" w:type="dxa"/>
            <w:shd w:val="clear" w:color="auto" w:fill="C5E0B3" w:themeFill="accent6" w:themeFillTint="66"/>
          </w:tcPr>
          <w:p w:rsidR="007149FD" w:rsidRDefault="00240AB8" w:rsidP="00DC3B4B">
            <w:pPr>
              <w:jc w:val="both"/>
              <w:rPr>
                <w:sz w:val="20"/>
                <w:szCs w:val="20"/>
              </w:rPr>
            </w:pPr>
            <w:r>
              <w:rPr>
                <w:sz w:val="20"/>
                <w:szCs w:val="20"/>
              </w:rPr>
              <w:t>92 598 912</w:t>
            </w:r>
          </w:p>
        </w:tc>
        <w:tc>
          <w:tcPr>
            <w:tcW w:w="1275" w:type="dxa"/>
            <w:shd w:val="clear" w:color="auto" w:fill="C5E0B3" w:themeFill="accent6" w:themeFillTint="66"/>
          </w:tcPr>
          <w:p w:rsidR="007149FD" w:rsidRDefault="0035116F" w:rsidP="005E7027">
            <w:pPr>
              <w:jc w:val="both"/>
              <w:rPr>
                <w:sz w:val="20"/>
                <w:szCs w:val="20"/>
              </w:rPr>
            </w:pPr>
            <w:r>
              <w:rPr>
                <w:sz w:val="20"/>
                <w:szCs w:val="20"/>
              </w:rPr>
              <w:t>3 008 557</w:t>
            </w:r>
          </w:p>
        </w:tc>
        <w:tc>
          <w:tcPr>
            <w:tcW w:w="1411" w:type="dxa"/>
            <w:shd w:val="clear" w:color="auto" w:fill="C5E0B3" w:themeFill="accent6" w:themeFillTint="66"/>
          </w:tcPr>
          <w:p w:rsidR="007149FD" w:rsidRDefault="00321FAD" w:rsidP="00DC3B4B">
            <w:pPr>
              <w:jc w:val="both"/>
              <w:rPr>
                <w:sz w:val="20"/>
                <w:szCs w:val="20"/>
              </w:rPr>
            </w:pPr>
            <w:r>
              <w:rPr>
                <w:sz w:val="20"/>
                <w:szCs w:val="20"/>
              </w:rPr>
              <w:t>95 607 469</w:t>
            </w:r>
          </w:p>
        </w:tc>
      </w:tr>
    </w:tbl>
    <w:p w:rsidR="00962225" w:rsidRDefault="00321FAD" w:rsidP="00DC3B4B">
      <w:pPr>
        <w:jc w:val="both"/>
        <w:rPr>
          <w:i/>
          <w:sz w:val="20"/>
          <w:szCs w:val="20"/>
        </w:rPr>
      </w:pPr>
      <w:r>
        <w:rPr>
          <w:noProof/>
          <w:lang w:eastAsia="lv-LV"/>
        </w:rPr>
        <w:drawing>
          <wp:inline distT="0" distB="0" distL="0" distR="0" wp14:anchorId="37838148" wp14:editId="0703DC37">
            <wp:extent cx="5939790" cy="1628140"/>
            <wp:effectExtent l="0" t="0" r="3810" b="10160"/>
            <wp:docPr id="360" name="Chart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2F2C12" w:rsidRPr="007C4D04" w:rsidTr="0070621D">
        <w:tc>
          <w:tcPr>
            <w:tcW w:w="1560" w:type="dxa"/>
            <w:tcBorders>
              <w:top w:val="nil"/>
              <w:left w:val="nil"/>
              <w:bottom w:val="nil"/>
              <w:right w:val="nil"/>
            </w:tcBorders>
          </w:tcPr>
          <w:p w:rsidR="002F2C12" w:rsidRPr="007C4D04" w:rsidRDefault="002F2C12" w:rsidP="00DC3B4B">
            <w:pPr>
              <w:tabs>
                <w:tab w:val="left" w:pos="0"/>
              </w:tabs>
              <w:jc w:val="both"/>
              <w:rPr>
                <w:sz w:val="20"/>
                <w:szCs w:val="20"/>
              </w:rPr>
            </w:pPr>
            <w:r>
              <w:rPr>
                <w:sz w:val="20"/>
                <w:szCs w:val="20"/>
              </w:rPr>
              <w:t>FM 03.06.2019 rīk.Nr.182</w:t>
            </w:r>
          </w:p>
        </w:tc>
        <w:tc>
          <w:tcPr>
            <w:tcW w:w="7789" w:type="dxa"/>
            <w:tcBorders>
              <w:top w:val="nil"/>
              <w:left w:val="nil"/>
              <w:bottom w:val="nil"/>
              <w:right w:val="nil"/>
            </w:tcBorders>
          </w:tcPr>
          <w:p w:rsidR="002F2C12" w:rsidRPr="007C4D04" w:rsidRDefault="002F2C12" w:rsidP="00DC3B4B">
            <w:pPr>
              <w:tabs>
                <w:tab w:val="left" w:pos="0"/>
              </w:tabs>
              <w:jc w:val="both"/>
              <w:rPr>
                <w:sz w:val="20"/>
                <w:szCs w:val="20"/>
              </w:rPr>
            </w:pPr>
            <w:r>
              <w:rPr>
                <w:sz w:val="20"/>
                <w:szCs w:val="20"/>
              </w:rPr>
              <w:t>23 671 775</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samazināti </w:t>
            </w:r>
            <w:r w:rsidRPr="007C4D04">
              <w:rPr>
                <w:sz w:val="20"/>
                <w:szCs w:val="20"/>
              </w:rPr>
              <w:t xml:space="preserve">izdevumi, </w:t>
            </w:r>
            <w:r>
              <w:rPr>
                <w:sz w:val="20"/>
                <w:szCs w:val="20"/>
              </w:rPr>
              <w:t>veicot pārdali uz 62.08.00 apakšprogrammu “</w:t>
            </w:r>
            <w:r w:rsidRPr="002F2C12">
              <w:rPr>
                <w:sz w:val="20"/>
                <w:szCs w:val="20"/>
              </w:rPr>
              <w:t>Eiropas Reģionālās attīstības fonda (ERAF) avansa maksājumi un atmaksas finansējuma saņēmējiem (2014-2020)</w:t>
            </w:r>
            <w:r w:rsidR="001A08ED">
              <w:rPr>
                <w:sz w:val="20"/>
                <w:szCs w:val="20"/>
              </w:rPr>
              <w:t>”</w:t>
            </w:r>
          </w:p>
        </w:tc>
      </w:tr>
      <w:tr w:rsidR="00600021" w:rsidRPr="007C4D04" w:rsidTr="0070621D">
        <w:tc>
          <w:tcPr>
            <w:tcW w:w="1560" w:type="dxa"/>
            <w:tcBorders>
              <w:top w:val="nil"/>
              <w:left w:val="nil"/>
              <w:bottom w:val="nil"/>
              <w:right w:val="nil"/>
            </w:tcBorders>
          </w:tcPr>
          <w:p w:rsidR="00600021" w:rsidRPr="007C4D04" w:rsidRDefault="00600021"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600021" w:rsidRPr="007C4D04" w:rsidRDefault="00600021" w:rsidP="00A647EB">
            <w:pPr>
              <w:tabs>
                <w:tab w:val="left" w:pos="0"/>
              </w:tabs>
              <w:jc w:val="both"/>
              <w:rPr>
                <w:sz w:val="20"/>
                <w:szCs w:val="20"/>
              </w:rPr>
            </w:pPr>
            <w:r>
              <w:rPr>
                <w:sz w:val="20"/>
                <w:szCs w:val="20"/>
              </w:rPr>
              <w:t>7 616 707</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samazināti </w:t>
            </w:r>
            <w:r w:rsidRPr="007C4D04">
              <w:rPr>
                <w:sz w:val="20"/>
                <w:szCs w:val="20"/>
              </w:rPr>
              <w:t xml:space="preserve">izdevumi, </w:t>
            </w:r>
            <w:r>
              <w:rPr>
                <w:sz w:val="20"/>
                <w:szCs w:val="20"/>
              </w:rPr>
              <w:t>veicot pārdali uz 62.08.00 apakšprogrammu “</w:t>
            </w:r>
            <w:r w:rsidRPr="002F2C12">
              <w:rPr>
                <w:sz w:val="20"/>
                <w:szCs w:val="20"/>
              </w:rPr>
              <w:t>Eiropas Reģionālās attīstības fonda (ERAF) avansa maksājumi un atmaksas finansējuma saņēmējiem (2014-2020)</w:t>
            </w:r>
            <w:r>
              <w:rPr>
                <w:sz w:val="20"/>
                <w:szCs w:val="20"/>
              </w:rPr>
              <w:t>”</w:t>
            </w:r>
          </w:p>
        </w:tc>
      </w:tr>
      <w:tr w:rsidR="001B7AA1" w:rsidRPr="000D3656" w:rsidTr="0070621D">
        <w:tc>
          <w:tcPr>
            <w:tcW w:w="1560" w:type="dxa"/>
            <w:tcBorders>
              <w:top w:val="nil"/>
              <w:left w:val="nil"/>
              <w:bottom w:val="nil"/>
              <w:right w:val="nil"/>
            </w:tcBorders>
          </w:tcPr>
          <w:p w:rsidR="001B7AA1" w:rsidRPr="000D3656" w:rsidRDefault="001B7AA1" w:rsidP="00162775">
            <w:pPr>
              <w:tabs>
                <w:tab w:val="left" w:pos="0"/>
              </w:tabs>
              <w:jc w:val="both"/>
              <w:rPr>
                <w:sz w:val="20"/>
                <w:szCs w:val="20"/>
              </w:rPr>
            </w:pPr>
            <w:r>
              <w:rPr>
                <w:sz w:val="20"/>
                <w:szCs w:val="20"/>
              </w:rPr>
              <w:t>FM 04.09</w:t>
            </w:r>
            <w:r w:rsidRPr="000D3656">
              <w:rPr>
                <w:sz w:val="20"/>
                <w:szCs w:val="20"/>
              </w:rPr>
              <w:t>.201</w:t>
            </w:r>
            <w:r>
              <w:rPr>
                <w:sz w:val="20"/>
                <w:szCs w:val="20"/>
              </w:rPr>
              <w:t>9</w:t>
            </w:r>
            <w:r w:rsidRPr="000D3656">
              <w:rPr>
                <w:sz w:val="20"/>
                <w:szCs w:val="20"/>
              </w:rPr>
              <w:t xml:space="preserve"> rīk.Nr.</w:t>
            </w:r>
            <w:r>
              <w:rPr>
                <w:sz w:val="20"/>
                <w:szCs w:val="20"/>
              </w:rPr>
              <w:t>306</w:t>
            </w:r>
          </w:p>
        </w:tc>
        <w:tc>
          <w:tcPr>
            <w:tcW w:w="7789" w:type="dxa"/>
            <w:tcBorders>
              <w:top w:val="nil"/>
              <w:left w:val="nil"/>
              <w:bottom w:val="nil"/>
              <w:right w:val="nil"/>
            </w:tcBorders>
          </w:tcPr>
          <w:p w:rsidR="001B7AA1" w:rsidRPr="000D3656" w:rsidRDefault="001B7AA1" w:rsidP="00162775">
            <w:pPr>
              <w:tabs>
                <w:tab w:val="left" w:pos="0"/>
              </w:tabs>
              <w:jc w:val="both"/>
              <w:rPr>
                <w:sz w:val="20"/>
                <w:szCs w:val="20"/>
              </w:rPr>
            </w:pPr>
            <w:r>
              <w:rPr>
                <w:sz w:val="20"/>
                <w:szCs w:val="20"/>
              </w:rPr>
              <w:t xml:space="preserve">2 794 006 </w:t>
            </w:r>
            <w:r w:rsidRPr="004C4FA4">
              <w:rPr>
                <w:i/>
                <w:sz w:val="20"/>
                <w:szCs w:val="20"/>
              </w:rPr>
              <w:t>euro</w:t>
            </w:r>
            <w:r>
              <w:rPr>
                <w:sz w:val="20"/>
                <w:szCs w:val="20"/>
              </w:rPr>
              <w:t xml:space="preserve"> apmērā palielināti izdevumi</w:t>
            </w:r>
            <w:r w:rsidRPr="000D3656">
              <w:rPr>
                <w:sz w:val="20"/>
                <w:szCs w:val="20"/>
              </w:rPr>
              <w:t xml:space="preserve"> </w:t>
            </w:r>
            <w:r w:rsidRPr="001B7AA1">
              <w:rPr>
                <w:sz w:val="20"/>
                <w:szCs w:val="20"/>
              </w:rPr>
              <w:t>Kohēzijas fonda (KF) 2014.–2020.gada programmēšanas perioda projektu īstenošana (80.00.00 programma).</w:t>
            </w:r>
          </w:p>
        </w:tc>
      </w:tr>
      <w:tr w:rsidR="005B2EAF" w:rsidRPr="000D3656" w:rsidTr="00321FAD">
        <w:tc>
          <w:tcPr>
            <w:tcW w:w="1560" w:type="dxa"/>
            <w:tcBorders>
              <w:top w:val="nil"/>
              <w:left w:val="nil"/>
              <w:bottom w:val="nil"/>
              <w:right w:val="nil"/>
            </w:tcBorders>
          </w:tcPr>
          <w:p w:rsidR="005B2EAF" w:rsidRPr="000D3656" w:rsidRDefault="005B2EAF" w:rsidP="00924B75">
            <w:pPr>
              <w:tabs>
                <w:tab w:val="left" w:pos="0"/>
              </w:tabs>
              <w:jc w:val="both"/>
              <w:rPr>
                <w:sz w:val="20"/>
                <w:szCs w:val="20"/>
              </w:rPr>
            </w:pPr>
            <w:r>
              <w:rPr>
                <w:sz w:val="20"/>
                <w:szCs w:val="20"/>
              </w:rPr>
              <w:lastRenderedPageBreak/>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89" w:type="dxa"/>
            <w:tcBorders>
              <w:top w:val="nil"/>
              <w:left w:val="nil"/>
              <w:bottom w:val="nil"/>
              <w:right w:val="nil"/>
            </w:tcBorders>
          </w:tcPr>
          <w:p w:rsidR="005B2EAF" w:rsidRPr="000D3656" w:rsidRDefault="005B2EAF" w:rsidP="005B2EAF">
            <w:pPr>
              <w:tabs>
                <w:tab w:val="left" w:pos="0"/>
              </w:tabs>
              <w:jc w:val="both"/>
              <w:rPr>
                <w:sz w:val="20"/>
                <w:szCs w:val="20"/>
              </w:rPr>
            </w:pPr>
            <w:r>
              <w:rPr>
                <w:sz w:val="20"/>
                <w:szCs w:val="20"/>
              </w:rPr>
              <w:t xml:space="preserve">7 773 194 </w:t>
            </w:r>
            <w:r w:rsidRPr="004C4FA4">
              <w:rPr>
                <w:i/>
                <w:sz w:val="20"/>
                <w:szCs w:val="20"/>
              </w:rPr>
              <w:t>euro</w:t>
            </w:r>
            <w:r>
              <w:rPr>
                <w:sz w:val="20"/>
                <w:szCs w:val="20"/>
              </w:rPr>
              <w:t xml:space="preserve"> apmērā palielināti izdevumi </w:t>
            </w:r>
            <w:r w:rsidRPr="005B2EAF">
              <w:rPr>
                <w:sz w:val="20"/>
                <w:szCs w:val="20"/>
              </w:rPr>
              <w:t xml:space="preserve">Kohēzijas fonda (KF) 2014. – 2020.gada programmēšanas perioda projektu īstenošanai </w:t>
            </w:r>
            <w:r>
              <w:rPr>
                <w:sz w:val="20"/>
                <w:szCs w:val="20"/>
              </w:rPr>
              <w:t>(80.00.00 programma).</w:t>
            </w:r>
          </w:p>
        </w:tc>
      </w:tr>
      <w:tr w:rsidR="00CD4411" w:rsidRPr="000D3656" w:rsidTr="00321FAD">
        <w:tc>
          <w:tcPr>
            <w:tcW w:w="1560" w:type="dxa"/>
            <w:tcBorders>
              <w:top w:val="nil"/>
              <w:left w:val="nil"/>
              <w:bottom w:val="nil"/>
              <w:right w:val="nil"/>
            </w:tcBorders>
          </w:tcPr>
          <w:p w:rsidR="00CD4411" w:rsidRPr="000D3656" w:rsidRDefault="00CD4411"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381</w:t>
            </w:r>
          </w:p>
        </w:tc>
        <w:tc>
          <w:tcPr>
            <w:tcW w:w="7789" w:type="dxa"/>
            <w:tcBorders>
              <w:top w:val="nil"/>
              <w:left w:val="nil"/>
              <w:bottom w:val="nil"/>
              <w:right w:val="nil"/>
            </w:tcBorders>
          </w:tcPr>
          <w:p w:rsidR="00CD4411" w:rsidRPr="000D3656" w:rsidRDefault="00CD4411" w:rsidP="00C35A03">
            <w:pPr>
              <w:widowControl w:val="0"/>
              <w:jc w:val="both"/>
              <w:rPr>
                <w:sz w:val="20"/>
                <w:szCs w:val="20"/>
              </w:rPr>
            </w:pPr>
            <w:r>
              <w:rPr>
                <w:sz w:val="20"/>
                <w:szCs w:val="20"/>
              </w:rPr>
              <w:t>1 669 094</w:t>
            </w:r>
            <w:r w:rsidRPr="000D3656">
              <w:rPr>
                <w:sz w:val="20"/>
                <w:szCs w:val="20"/>
              </w:rPr>
              <w:t xml:space="preserve"> </w:t>
            </w:r>
            <w:r w:rsidRPr="00AC0307">
              <w:rPr>
                <w:i/>
                <w:sz w:val="20"/>
                <w:szCs w:val="20"/>
              </w:rPr>
              <w:t>euro</w:t>
            </w:r>
            <w:r>
              <w:rPr>
                <w:sz w:val="20"/>
                <w:szCs w:val="20"/>
              </w:rPr>
              <w:t xml:space="preserve"> apmērā palielināti izdevumi </w:t>
            </w:r>
            <w:r w:rsidRPr="00CD4411">
              <w:rPr>
                <w:sz w:val="20"/>
                <w:szCs w:val="20"/>
              </w:rPr>
              <w:t>Kohēzijas fonda (KF) 2014.-2020.gada programmēšanas perioda projektu īstenošanai (no Finanšu ministrijas budžeta apakšprogrammas 62.08.00 “Eiropas Reģionālās attīstības fonda (ERAF) avansa maksājumi un atmaksas finansējuma saņēmējiem (2014-2020)”.</w:t>
            </w:r>
          </w:p>
        </w:tc>
      </w:tr>
      <w:tr w:rsidR="00CD2EAB" w:rsidRPr="00157F7C" w:rsidTr="00321FAD">
        <w:tc>
          <w:tcPr>
            <w:tcW w:w="1560" w:type="dxa"/>
            <w:tcBorders>
              <w:top w:val="nil"/>
              <w:left w:val="nil"/>
              <w:bottom w:val="nil"/>
              <w:right w:val="nil"/>
            </w:tcBorders>
          </w:tcPr>
          <w:p w:rsidR="00CD2EAB" w:rsidRPr="00157F7C" w:rsidRDefault="00CD2EAB"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CD2EAB" w:rsidRPr="00157F7C" w:rsidRDefault="00CD2EAB" w:rsidP="00950569">
            <w:pPr>
              <w:tabs>
                <w:tab w:val="left" w:pos="0"/>
              </w:tabs>
              <w:jc w:val="both"/>
              <w:rPr>
                <w:sz w:val="20"/>
                <w:szCs w:val="20"/>
              </w:rPr>
            </w:pPr>
            <w:r>
              <w:rPr>
                <w:sz w:val="20"/>
                <w:szCs w:val="20"/>
              </w:rPr>
              <w:t>6 722 338</w:t>
            </w:r>
            <w:r w:rsidRPr="00157F7C">
              <w:rPr>
                <w:sz w:val="20"/>
                <w:szCs w:val="20"/>
              </w:rPr>
              <w:t xml:space="preserve"> </w:t>
            </w:r>
            <w:r w:rsidRPr="004C4FA4">
              <w:rPr>
                <w:i/>
                <w:sz w:val="20"/>
                <w:szCs w:val="20"/>
              </w:rPr>
              <w:t>euro</w:t>
            </w:r>
            <w:r>
              <w:rPr>
                <w:sz w:val="20"/>
                <w:szCs w:val="20"/>
              </w:rPr>
              <w:t xml:space="preserve"> apmērā palielināti izdevumi </w:t>
            </w:r>
            <w:r w:rsidRPr="00CD2EAB">
              <w:rPr>
                <w:sz w:val="20"/>
                <w:szCs w:val="20"/>
              </w:rPr>
              <w:t>Kohēzijas fonda (KF) 2014. – 2020.gada programmēšanas perioda projektu īstenošanai</w:t>
            </w:r>
            <w:r w:rsidRPr="00476DAA">
              <w:rPr>
                <w:sz w:val="20"/>
                <w:szCs w:val="20"/>
              </w:rPr>
              <w:t xml:space="preserve"> (80.00.00 programma).</w:t>
            </w:r>
          </w:p>
        </w:tc>
      </w:tr>
      <w:tr w:rsidR="00D20697" w:rsidRPr="000D3656" w:rsidTr="00321FAD">
        <w:tc>
          <w:tcPr>
            <w:tcW w:w="1560" w:type="dxa"/>
            <w:tcBorders>
              <w:top w:val="nil"/>
              <w:left w:val="nil"/>
              <w:bottom w:val="nil"/>
              <w:right w:val="nil"/>
            </w:tcBorders>
          </w:tcPr>
          <w:p w:rsidR="00D20697" w:rsidRPr="000D3656" w:rsidRDefault="00D20697" w:rsidP="00D20697">
            <w:pPr>
              <w:tabs>
                <w:tab w:val="left" w:pos="0"/>
              </w:tabs>
              <w:jc w:val="both"/>
              <w:rPr>
                <w:sz w:val="20"/>
                <w:szCs w:val="20"/>
              </w:rPr>
            </w:pPr>
            <w:r>
              <w:rPr>
                <w:sz w:val="20"/>
                <w:szCs w:val="20"/>
              </w:rPr>
              <w:t>FM 13.12</w:t>
            </w:r>
            <w:r w:rsidRPr="000D3656">
              <w:rPr>
                <w:sz w:val="20"/>
                <w:szCs w:val="20"/>
              </w:rPr>
              <w:t>.201</w:t>
            </w:r>
            <w:r>
              <w:rPr>
                <w:sz w:val="20"/>
                <w:szCs w:val="20"/>
              </w:rPr>
              <w:t>9</w:t>
            </w:r>
            <w:r w:rsidRPr="000D3656">
              <w:rPr>
                <w:sz w:val="20"/>
                <w:szCs w:val="20"/>
              </w:rPr>
              <w:t xml:space="preserve"> rīk.Nr.</w:t>
            </w:r>
            <w:r>
              <w:rPr>
                <w:sz w:val="20"/>
                <w:szCs w:val="20"/>
              </w:rPr>
              <w:t>428</w:t>
            </w:r>
          </w:p>
        </w:tc>
        <w:tc>
          <w:tcPr>
            <w:tcW w:w="7789" w:type="dxa"/>
            <w:tcBorders>
              <w:top w:val="nil"/>
              <w:left w:val="nil"/>
              <w:bottom w:val="nil"/>
              <w:right w:val="nil"/>
            </w:tcBorders>
          </w:tcPr>
          <w:p w:rsidR="00D20697" w:rsidRPr="000D3656" w:rsidRDefault="00D20697" w:rsidP="00D20697">
            <w:pPr>
              <w:tabs>
                <w:tab w:val="left" w:pos="0"/>
              </w:tabs>
              <w:jc w:val="both"/>
              <w:rPr>
                <w:sz w:val="20"/>
                <w:szCs w:val="20"/>
              </w:rPr>
            </w:pPr>
            <w:r>
              <w:rPr>
                <w:sz w:val="20"/>
                <w:szCs w:val="20"/>
              </w:rPr>
              <w:t xml:space="preserve">19 364 407 </w:t>
            </w:r>
            <w:r w:rsidRPr="004C4FA4">
              <w:rPr>
                <w:i/>
                <w:sz w:val="20"/>
                <w:szCs w:val="20"/>
              </w:rPr>
              <w:t>euro</w:t>
            </w:r>
            <w:r>
              <w:rPr>
                <w:sz w:val="20"/>
                <w:szCs w:val="20"/>
              </w:rPr>
              <w:t xml:space="preserve"> apmērā palielināti</w:t>
            </w:r>
            <w:r w:rsidRPr="000D3656">
              <w:rPr>
                <w:sz w:val="20"/>
                <w:szCs w:val="20"/>
              </w:rPr>
              <w:t xml:space="preserve"> izdevumi, </w:t>
            </w:r>
            <w:r w:rsidRPr="00D20697">
              <w:rPr>
                <w:sz w:val="20"/>
                <w:szCs w:val="20"/>
              </w:rPr>
              <w:t xml:space="preserve">Kohēzijas fonda (KF) 2014. – 2020.gada programmēšanas perioda projektu īstenošanai </w:t>
            </w:r>
            <w:r w:rsidRPr="00476DAA">
              <w:rPr>
                <w:sz w:val="20"/>
                <w:szCs w:val="20"/>
              </w:rPr>
              <w:t>(80.00.00 programma).</w:t>
            </w:r>
          </w:p>
        </w:tc>
      </w:tr>
      <w:tr w:rsidR="0070621D" w:rsidRPr="000D3656" w:rsidTr="00321FAD">
        <w:tc>
          <w:tcPr>
            <w:tcW w:w="1560" w:type="dxa"/>
            <w:tcBorders>
              <w:top w:val="nil"/>
              <w:left w:val="nil"/>
              <w:bottom w:val="nil"/>
              <w:right w:val="nil"/>
            </w:tcBorders>
          </w:tcPr>
          <w:p w:rsidR="0070621D" w:rsidRPr="000D3656" w:rsidRDefault="0070621D"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452</w:t>
            </w:r>
          </w:p>
        </w:tc>
        <w:tc>
          <w:tcPr>
            <w:tcW w:w="7789" w:type="dxa"/>
            <w:tcBorders>
              <w:top w:val="nil"/>
              <w:left w:val="nil"/>
              <w:bottom w:val="nil"/>
              <w:right w:val="nil"/>
            </w:tcBorders>
          </w:tcPr>
          <w:p w:rsidR="0070621D" w:rsidRPr="000D3656" w:rsidRDefault="0070621D" w:rsidP="0070621D">
            <w:pPr>
              <w:tabs>
                <w:tab w:val="left" w:pos="0"/>
              </w:tabs>
              <w:jc w:val="both"/>
              <w:rPr>
                <w:sz w:val="20"/>
                <w:szCs w:val="20"/>
              </w:rPr>
            </w:pPr>
            <w:r>
              <w:rPr>
                <w:sz w:val="20"/>
                <w:szCs w:val="20"/>
              </w:rPr>
              <w:t xml:space="preserve">4 026 000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Finanšu ministrijas budžeta apakšprogrammām 62.08.00 “</w:t>
            </w:r>
            <w:r w:rsidRPr="0070621D">
              <w:rPr>
                <w:sz w:val="20"/>
                <w:szCs w:val="20"/>
              </w:rPr>
              <w:t xml:space="preserve">Eiropas Reģionālās attīstības fonda (ERAF) avansa maksājumi un atmaksas finansējuma saņēmējiem (2014-2020)” (2 820 272 </w:t>
            </w:r>
            <w:r w:rsidRPr="0070621D">
              <w:rPr>
                <w:i/>
                <w:sz w:val="20"/>
                <w:szCs w:val="20"/>
              </w:rPr>
              <w:t>euro</w:t>
            </w:r>
            <w:r w:rsidRPr="0070621D">
              <w:rPr>
                <w:sz w:val="20"/>
                <w:szCs w:val="20"/>
              </w:rPr>
              <w:t xml:space="preserve">) un 63.07.00 “opas Sociālā fonda (ESF) avansa maksājumi un atmaksas finansējuma saņēmējiem (2014-2020)” (1 205 728 </w:t>
            </w:r>
            <w:r w:rsidRPr="0070621D">
              <w:rPr>
                <w:i/>
                <w:sz w:val="20"/>
                <w:szCs w:val="20"/>
              </w:rPr>
              <w:t>euro</w:t>
            </w:r>
            <w:r w:rsidRPr="0070621D">
              <w:rPr>
                <w:sz w:val="20"/>
                <w:szCs w:val="20"/>
              </w:rPr>
              <w:t>).</w:t>
            </w:r>
          </w:p>
        </w:tc>
      </w:tr>
    </w:tbl>
    <w:p w:rsidR="00600021" w:rsidRDefault="0060002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rsidTr="00135547">
        <w:tc>
          <w:tcPr>
            <w:tcW w:w="1555" w:type="dxa"/>
            <w:shd w:val="clear" w:color="auto" w:fill="C5E0B3" w:themeFill="accent6" w:themeFillTint="66"/>
          </w:tcPr>
          <w:p w:rsidR="009347E0" w:rsidRDefault="009347E0" w:rsidP="00DC3B4B">
            <w:pPr>
              <w:jc w:val="both"/>
              <w:rPr>
                <w:sz w:val="20"/>
                <w:szCs w:val="20"/>
              </w:rPr>
            </w:pPr>
            <w:r>
              <w:rPr>
                <w:sz w:val="20"/>
                <w:szCs w:val="20"/>
              </w:rPr>
              <w:t>61.20.00</w:t>
            </w:r>
          </w:p>
        </w:tc>
        <w:tc>
          <w:tcPr>
            <w:tcW w:w="3827" w:type="dxa"/>
            <w:shd w:val="clear" w:color="auto" w:fill="C5E0B3" w:themeFill="accent6" w:themeFillTint="66"/>
          </w:tcPr>
          <w:p w:rsidR="009347E0" w:rsidRDefault="009347E0" w:rsidP="00DC3B4B">
            <w:pPr>
              <w:jc w:val="both"/>
              <w:rPr>
                <w:sz w:val="20"/>
                <w:szCs w:val="20"/>
              </w:rPr>
            </w:pPr>
            <w:r w:rsidRPr="009347E0">
              <w:rPr>
                <w:sz w:val="20"/>
                <w:szCs w:val="20"/>
              </w:rPr>
              <w:t>Tehniskā palīdzība Kohēzijas fonda (KF) apgūšanai (2014-2020)</w:t>
            </w:r>
          </w:p>
        </w:tc>
        <w:tc>
          <w:tcPr>
            <w:tcW w:w="1276" w:type="dxa"/>
            <w:shd w:val="clear" w:color="auto" w:fill="C5E0B3" w:themeFill="accent6" w:themeFillTint="66"/>
          </w:tcPr>
          <w:p w:rsidR="009347E0" w:rsidRDefault="00240AB8" w:rsidP="00DC3B4B">
            <w:pPr>
              <w:jc w:val="both"/>
              <w:rPr>
                <w:sz w:val="20"/>
                <w:szCs w:val="20"/>
              </w:rPr>
            </w:pPr>
            <w:r>
              <w:rPr>
                <w:sz w:val="20"/>
                <w:szCs w:val="20"/>
              </w:rPr>
              <w:t>7 540 983</w:t>
            </w:r>
          </w:p>
        </w:tc>
        <w:tc>
          <w:tcPr>
            <w:tcW w:w="1275" w:type="dxa"/>
            <w:shd w:val="clear" w:color="auto" w:fill="C5E0B3" w:themeFill="accent6" w:themeFillTint="66"/>
          </w:tcPr>
          <w:p w:rsidR="009347E0" w:rsidRDefault="0035116F" w:rsidP="00DC3B4B">
            <w:pPr>
              <w:jc w:val="both"/>
              <w:rPr>
                <w:sz w:val="20"/>
                <w:szCs w:val="20"/>
              </w:rPr>
            </w:pPr>
            <w:r>
              <w:rPr>
                <w:sz w:val="20"/>
                <w:szCs w:val="20"/>
              </w:rPr>
              <w:t>715 055</w:t>
            </w:r>
          </w:p>
        </w:tc>
        <w:tc>
          <w:tcPr>
            <w:tcW w:w="1411" w:type="dxa"/>
            <w:shd w:val="clear" w:color="auto" w:fill="C5E0B3" w:themeFill="accent6" w:themeFillTint="66"/>
          </w:tcPr>
          <w:p w:rsidR="009347E0" w:rsidRDefault="00321FAD" w:rsidP="00DC3B4B">
            <w:pPr>
              <w:jc w:val="both"/>
              <w:rPr>
                <w:sz w:val="20"/>
                <w:szCs w:val="20"/>
              </w:rPr>
            </w:pPr>
            <w:r>
              <w:rPr>
                <w:sz w:val="20"/>
                <w:szCs w:val="20"/>
              </w:rPr>
              <w:t>8 256 038</w:t>
            </w:r>
          </w:p>
        </w:tc>
      </w:tr>
    </w:tbl>
    <w:p w:rsidR="00205059" w:rsidRDefault="00321FAD" w:rsidP="00DC3B4B">
      <w:pPr>
        <w:jc w:val="both"/>
        <w:rPr>
          <w:i/>
          <w:sz w:val="20"/>
          <w:szCs w:val="20"/>
        </w:rPr>
      </w:pPr>
      <w:r>
        <w:rPr>
          <w:noProof/>
          <w:lang w:eastAsia="lv-LV"/>
        </w:rPr>
        <w:drawing>
          <wp:inline distT="0" distB="0" distL="0" distR="0" wp14:anchorId="6941002F" wp14:editId="345E4B95">
            <wp:extent cx="5939790" cy="1628775"/>
            <wp:effectExtent l="0" t="0" r="3810" b="9525"/>
            <wp:docPr id="361" name="Chart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600021" w:rsidRPr="007C4D04" w:rsidTr="009F5714">
        <w:tc>
          <w:tcPr>
            <w:tcW w:w="1560" w:type="dxa"/>
            <w:tcBorders>
              <w:top w:val="nil"/>
              <w:left w:val="nil"/>
              <w:bottom w:val="nil"/>
              <w:right w:val="nil"/>
            </w:tcBorders>
          </w:tcPr>
          <w:p w:rsidR="00600021" w:rsidRPr="007C4D04" w:rsidRDefault="00600021"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600021" w:rsidRPr="007C4D04" w:rsidRDefault="00600021" w:rsidP="00600021">
            <w:pPr>
              <w:tabs>
                <w:tab w:val="left" w:pos="0"/>
              </w:tabs>
              <w:jc w:val="both"/>
              <w:rPr>
                <w:sz w:val="20"/>
                <w:szCs w:val="20"/>
              </w:rPr>
            </w:pPr>
            <w:r>
              <w:rPr>
                <w:sz w:val="20"/>
                <w:szCs w:val="20"/>
              </w:rPr>
              <w:t>17 962</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samazināti </w:t>
            </w:r>
            <w:r w:rsidRPr="007C4D04">
              <w:rPr>
                <w:sz w:val="20"/>
                <w:szCs w:val="20"/>
              </w:rPr>
              <w:t xml:space="preserve">izdevumi, </w:t>
            </w:r>
            <w:r>
              <w:rPr>
                <w:sz w:val="20"/>
                <w:szCs w:val="20"/>
              </w:rPr>
              <w:t>veicot pārdali uz Finanšu ministrijas budžeta programmu 70.08.00 “Tehniskā palīdzība Iekšējās drošības fondam un Patvēruma, migrācijas un integrācijas fondam (2016-2022)”.</w:t>
            </w:r>
          </w:p>
        </w:tc>
      </w:tr>
      <w:tr w:rsidR="008B247B" w:rsidRPr="00E816FB" w:rsidTr="009F5714">
        <w:tc>
          <w:tcPr>
            <w:tcW w:w="1560" w:type="dxa"/>
            <w:tcBorders>
              <w:top w:val="nil"/>
              <w:left w:val="nil"/>
              <w:bottom w:val="nil"/>
              <w:right w:val="nil"/>
            </w:tcBorders>
          </w:tcPr>
          <w:p w:rsidR="008B247B" w:rsidRDefault="008B247B"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8B247B" w:rsidRPr="00144A82" w:rsidRDefault="008B247B" w:rsidP="00162775">
            <w:pPr>
              <w:tabs>
                <w:tab w:val="left" w:pos="0"/>
              </w:tabs>
              <w:jc w:val="both"/>
              <w:rPr>
                <w:sz w:val="20"/>
                <w:szCs w:val="20"/>
              </w:rPr>
            </w:pPr>
          </w:p>
        </w:tc>
        <w:tc>
          <w:tcPr>
            <w:tcW w:w="7789" w:type="dxa"/>
            <w:tcBorders>
              <w:top w:val="nil"/>
              <w:left w:val="nil"/>
              <w:bottom w:val="nil"/>
              <w:right w:val="nil"/>
            </w:tcBorders>
          </w:tcPr>
          <w:p w:rsidR="008B247B" w:rsidRPr="00144A82" w:rsidRDefault="008B247B" w:rsidP="008B247B">
            <w:pPr>
              <w:tabs>
                <w:tab w:val="left" w:pos="0"/>
              </w:tabs>
              <w:jc w:val="both"/>
              <w:rPr>
                <w:sz w:val="20"/>
                <w:szCs w:val="20"/>
              </w:rPr>
            </w:pPr>
            <w:r>
              <w:rPr>
                <w:sz w:val="20"/>
                <w:szCs w:val="20"/>
              </w:rPr>
              <w:t xml:space="preserve">604 432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 xml:space="preserve">pārdalot Finanšu ministrijas budžeta apakšprogrammām </w:t>
            </w:r>
            <w:r w:rsidRPr="008B247B">
              <w:rPr>
                <w:sz w:val="20"/>
                <w:szCs w:val="20"/>
              </w:rPr>
              <w:t xml:space="preserve">62.08.00 “Eiropas Reģionālās attīstības fonda (ERAF) avansa maksājumi un atmaksas finansējuma saņēmējiem (2014-2020)” (555 971 </w:t>
            </w:r>
            <w:r w:rsidRPr="008B247B">
              <w:rPr>
                <w:i/>
                <w:sz w:val="20"/>
                <w:szCs w:val="20"/>
              </w:rPr>
              <w:t>euro</w:t>
            </w:r>
            <w:r w:rsidRPr="008B247B">
              <w:rPr>
                <w:sz w:val="20"/>
                <w:szCs w:val="20"/>
              </w:rPr>
              <w:t xml:space="preserve">) un 63.07.00 “Eiropas Sociālā fonda (ESF) avansa maksājumi un atmaksas finansējuma saņēmējiem (2014-2020)” (48 461 </w:t>
            </w:r>
            <w:r w:rsidRPr="008B247B">
              <w:rPr>
                <w:i/>
                <w:sz w:val="20"/>
                <w:szCs w:val="20"/>
              </w:rPr>
              <w:t>euro</w:t>
            </w:r>
            <w:r w:rsidRPr="008B247B">
              <w:rPr>
                <w:sz w:val="20"/>
                <w:szCs w:val="20"/>
              </w:rPr>
              <w:t>).</w:t>
            </w:r>
          </w:p>
        </w:tc>
      </w:tr>
      <w:tr w:rsidR="005B2EAF" w:rsidRPr="000D3656" w:rsidTr="00321FAD">
        <w:tc>
          <w:tcPr>
            <w:tcW w:w="1560" w:type="dxa"/>
            <w:tcBorders>
              <w:top w:val="nil"/>
              <w:left w:val="nil"/>
              <w:bottom w:val="nil"/>
              <w:right w:val="nil"/>
            </w:tcBorders>
          </w:tcPr>
          <w:p w:rsidR="005B2EAF" w:rsidRPr="000D3656" w:rsidRDefault="005B2EAF"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89" w:type="dxa"/>
            <w:tcBorders>
              <w:top w:val="nil"/>
              <w:left w:val="nil"/>
              <w:bottom w:val="nil"/>
              <w:right w:val="nil"/>
            </w:tcBorders>
          </w:tcPr>
          <w:p w:rsidR="005B2EAF" w:rsidRPr="000D3656" w:rsidRDefault="005B2EAF" w:rsidP="00924B75">
            <w:pPr>
              <w:tabs>
                <w:tab w:val="left" w:pos="0"/>
              </w:tabs>
              <w:jc w:val="both"/>
              <w:rPr>
                <w:sz w:val="20"/>
                <w:szCs w:val="20"/>
              </w:rPr>
            </w:pPr>
            <w:r>
              <w:rPr>
                <w:sz w:val="20"/>
                <w:szCs w:val="20"/>
              </w:rPr>
              <w:t xml:space="preserve">1 414 449 </w:t>
            </w:r>
            <w:r w:rsidRPr="004C4FA4">
              <w:rPr>
                <w:i/>
                <w:sz w:val="20"/>
                <w:szCs w:val="20"/>
              </w:rPr>
              <w:t>euro</w:t>
            </w:r>
            <w:r>
              <w:rPr>
                <w:sz w:val="20"/>
                <w:szCs w:val="20"/>
              </w:rPr>
              <w:t xml:space="preserve"> apmērā palielināti izdevumi </w:t>
            </w:r>
            <w:r w:rsidRPr="005B2EAF">
              <w:rPr>
                <w:sz w:val="20"/>
                <w:szCs w:val="20"/>
              </w:rPr>
              <w:t xml:space="preserve">Kohēzijas fonda (KF) 2014.-2020.gada programmēšanas perioda projekta “Kohēzijas fonda atbalsts Kohēzijas politikas fondu ieviešanai un vadībai Centrālajā finanšu un līgumu aģentūrā 2.kārta” īstenošanai </w:t>
            </w:r>
            <w:r>
              <w:rPr>
                <w:sz w:val="20"/>
                <w:szCs w:val="20"/>
              </w:rPr>
              <w:t>(80.00.00 programma).</w:t>
            </w:r>
          </w:p>
        </w:tc>
      </w:tr>
      <w:tr w:rsidR="009F5714" w:rsidRPr="000D3656" w:rsidTr="00321FAD">
        <w:tc>
          <w:tcPr>
            <w:tcW w:w="1560" w:type="dxa"/>
            <w:tcBorders>
              <w:top w:val="nil"/>
              <w:left w:val="nil"/>
              <w:bottom w:val="nil"/>
              <w:right w:val="nil"/>
            </w:tcBorders>
          </w:tcPr>
          <w:p w:rsidR="009F5714" w:rsidRPr="000D3656" w:rsidRDefault="009F5714"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452</w:t>
            </w:r>
          </w:p>
        </w:tc>
        <w:tc>
          <w:tcPr>
            <w:tcW w:w="7789" w:type="dxa"/>
            <w:tcBorders>
              <w:top w:val="nil"/>
              <w:left w:val="nil"/>
              <w:bottom w:val="nil"/>
              <w:right w:val="nil"/>
            </w:tcBorders>
          </w:tcPr>
          <w:p w:rsidR="009F5714" w:rsidRPr="000D3656" w:rsidRDefault="009F5714" w:rsidP="009F5714">
            <w:pPr>
              <w:tabs>
                <w:tab w:val="left" w:pos="0"/>
              </w:tabs>
              <w:jc w:val="both"/>
              <w:rPr>
                <w:sz w:val="20"/>
                <w:szCs w:val="20"/>
              </w:rPr>
            </w:pPr>
            <w:r>
              <w:rPr>
                <w:sz w:val="20"/>
                <w:szCs w:val="20"/>
              </w:rPr>
              <w:t xml:space="preserve">77 000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Finanšu ministrijas budžeta apakšprogrammai 62.08.00 “</w:t>
            </w:r>
            <w:r w:rsidRPr="0070621D">
              <w:rPr>
                <w:sz w:val="20"/>
                <w:szCs w:val="20"/>
              </w:rPr>
              <w:t>Eiropas Reģionālās attīstības fonda (ERAF) avansa maksājumi un atmaksas finansējuma saņēmējiem (2014-2020)”</w:t>
            </w:r>
            <w:r>
              <w:rPr>
                <w:sz w:val="20"/>
                <w:szCs w:val="20"/>
              </w:rPr>
              <w:t>.</w:t>
            </w:r>
          </w:p>
        </w:tc>
      </w:tr>
    </w:tbl>
    <w:p w:rsidR="00600021" w:rsidRDefault="00600021"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32AFA" w:rsidTr="00552DFF">
        <w:tc>
          <w:tcPr>
            <w:tcW w:w="1555" w:type="dxa"/>
            <w:shd w:val="clear" w:color="auto" w:fill="C5E0B3" w:themeFill="accent6" w:themeFillTint="66"/>
          </w:tcPr>
          <w:p w:rsidR="00F32AFA" w:rsidRDefault="00F32AFA" w:rsidP="00DC3B4B">
            <w:pPr>
              <w:jc w:val="both"/>
              <w:rPr>
                <w:sz w:val="20"/>
                <w:szCs w:val="20"/>
              </w:rPr>
            </w:pPr>
            <w:r>
              <w:rPr>
                <w:sz w:val="20"/>
                <w:szCs w:val="20"/>
              </w:rPr>
              <w:t>62.08.00</w:t>
            </w:r>
          </w:p>
        </w:tc>
        <w:tc>
          <w:tcPr>
            <w:tcW w:w="3827" w:type="dxa"/>
            <w:shd w:val="clear" w:color="auto" w:fill="C5E0B3" w:themeFill="accent6" w:themeFillTint="66"/>
          </w:tcPr>
          <w:p w:rsidR="00F32AFA" w:rsidRDefault="00F32AFA" w:rsidP="00DC3B4B">
            <w:pPr>
              <w:jc w:val="both"/>
              <w:rPr>
                <w:sz w:val="20"/>
                <w:szCs w:val="20"/>
              </w:rPr>
            </w:pPr>
            <w:r w:rsidRPr="00F8487D">
              <w:rPr>
                <w:sz w:val="20"/>
                <w:szCs w:val="20"/>
              </w:rPr>
              <w:t>Eiropas Reģionālās attīstības fonda (ERAF) avansa maksājumi un atmaksas finansējuma saņēmējiem (2014-2020)</w:t>
            </w:r>
          </w:p>
        </w:tc>
        <w:tc>
          <w:tcPr>
            <w:tcW w:w="1276" w:type="dxa"/>
            <w:shd w:val="clear" w:color="auto" w:fill="C5E0B3" w:themeFill="accent6" w:themeFillTint="66"/>
          </w:tcPr>
          <w:p w:rsidR="00F32AFA" w:rsidRDefault="00205059" w:rsidP="00DC3B4B">
            <w:pPr>
              <w:jc w:val="both"/>
              <w:rPr>
                <w:sz w:val="20"/>
                <w:szCs w:val="20"/>
              </w:rPr>
            </w:pPr>
            <w:r>
              <w:rPr>
                <w:sz w:val="20"/>
                <w:szCs w:val="20"/>
              </w:rPr>
              <w:t>163 773 368</w:t>
            </w:r>
          </w:p>
        </w:tc>
        <w:tc>
          <w:tcPr>
            <w:tcW w:w="1275" w:type="dxa"/>
            <w:shd w:val="clear" w:color="auto" w:fill="C5E0B3" w:themeFill="accent6" w:themeFillTint="66"/>
          </w:tcPr>
          <w:p w:rsidR="00F32AFA" w:rsidRDefault="0035116F" w:rsidP="00DC3B4B">
            <w:pPr>
              <w:jc w:val="both"/>
              <w:rPr>
                <w:sz w:val="20"/>
                <w:szCs w:val="20"/>
              </w:rPr>
            </w:pPr>
            <w:r>
              <w:rPr>
                <w:sz w:val="20"/>
                <w:szCs w:val="20"/>
              </w:rPr>
              <w:t>175 960 445</w:t>
            </w:r>
          </w:p>
        </w:tc>
        <w:tc>
          <w:tcPr>
            <w:tcW w:w="1411" w:type="dxa"/>
            <w:shd w:val="clear" w:color="auto" w:fill="C5E0B3" w:themeFill="accent6" w:themeFillTint="66"/>
          </w:tcPr>
          <w:p w:rsidR="00F32AFA" w:rsidRDefault="00321FAD" w:rsidP="00DC3B4B">
            <w:pPr>
              <w:jc w:val="both"/>
              <w:rPr>
                <w:sz w:val="20"/>
                <w:szCs w:val="20"/>
              </w:rPr>
            </w:pPr>
            <w:r>
              <w:rPr>
                <w:sz w:val="20"/>
                <w:szCs w:val="20"/>
              </w:rPr>
              <w:t>339 733 813</w:t>
            </w:r>
          </w:p>
        </w:tc>
      </w:tr>
    </w:tbl>
    <w:p w:rsidR="00321FAD" w:rsidRDefault="00321FAD" w:rsidP="00321FAD">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rsidR="00205059" w:rsidRDefault="00321FAD" w:rsidP="00DC3B4B">
      <w:pPr>
        <w:jc w:val="both"/>
        <w:rPr>
          <w:i/>
          <w:sz w:val="20"/>
          <w:szCs w:val="20"/>
        </w:rPr>
      </w:pPr>
      <w:r>
        <w:rPr>
          <w:noProof/>
          <w:lang w:eastAsia="lv-LV"/>
        </w:rPr>
        <w:drawing>
          <wp:inline distT="0" distB="0" distL="0" distR="0" wp14:anchorId="1CB69DF3" wp14:editId="639AB5FA">
            <wp:extent cx="5939790" cy="1628140"/>
            <wp:effectExtent l="0" t="0" r="3810" b="10160"/>
            <wp:docPr id="363" name="Chart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0" w:type="auto"/>
        <w:tblInd w:w="-5" w:type="dxa"/>
        <w:tblLook w:val="04A0" w:firstRow="1" w:lastRow="0" w:firstColumn="1" w:lastColumn="0" w:noHBand="0" w:noVBand="1"/>
      </w:tblPr>
      <w:tblGrid>
        <w:gridCol w:w="1560"/>
        <w:gridCol w:w="7789"/>
      </w:tblGrid>
      <w:tr w:rsidR="006402B1" w:rsidRPr="007C4D04" w:rsidTr="002F4CCE">
        <w:tc>
          <w:tcPr>
            <w:tcW w:w="1560" w:type="dxa"/>
            <w:tcBorders>
              <w:top w:val="nil"/>
              <w:left w:val="nil"/>
              <w:bottom w:val="nil"/>
              <w:right w:val="nil"/>
            </w:tcBorders>
          </w:tcPr>
          <w:p w:rsidR="006402B1" w:rsidRPr="007C4D04" w:rsidRDefault="006402B1" w:rsidP="00DC3B4B">
            <w:pPr>
              <w:tabs>
                <w:tab w:val="left" w:pos="0"/>
              </w:tabs>
              <w:jc w:val="both"/>
              <w:rPr>
                <w:sz w:val="20"/>
                <w:szCs w:val="20"/>
              </w:rPr>
            </w:pPr>
            <w:r>
              <w:rPr>
                <w:sz w:val="20"/>
                <w:szCs w:val="20"/>
              </w:rPr>
              <w:t>FM 08.02.2019 rīk.Nr.54</w:t>
            </w:r>
          </w:p>
        </w:tc>
        <w:tc>
          <w:tcPr>
            <w:tcW w:w="7789" w:type="dxa"/>
            <w:tcBorders>
              <w:top w:val="nil"/>
              <w:left w:val="nil"/>
              <w:bottom w:val="nil"/>
              <w:right w:val="nil"/>
            </w:tcBorders>
          </w:tcPr>
          <w:p w:rsidR="006402B1" w:rsidRPr="007C4D04" w:rsidRDefault="006402B1" w:rsidP="00DC3B4B">
            <w:pPr>
              <w:tabs>
                <w:tab w:val="left" w:pos="0"/>
              </w:tabs>
              <w:jc w:val="both"/>
              <w:rPr>
                <w:sz w:val="20"/>
                <w:szCs w:val="20"/>
              </w:rPr>
            </w:pPr>
            <w:r>
              <w:rPr>
                <w:sz w:val="20"/>
                <w:szCs w:val="20"/>
              </w:rPr>
              <w:t>35 306 717</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izdevumi </w:t>
            </w:r>
            <w:r w:rsidRPr="002F2C12">
              <w:rPr>
                <w:sz w:val="20"/>
                <w:szCs w:val="20"/>
              </w:rPr>
              <w:t xml:space="preserve">Eiropas Reģionālās attīstības fonda </w:t>
            </w:r>
            <w:r>
              <w:rPr>
                <w:sz w:val="20"/>
                <w:szCs w:val="20"/>
              </w:rPr>
              <w:t>projektu īstenošanai. (</w:t>
            </w:r>
            <w:r w:rsidRPr="001A08ED">
              <w:rPr>
                <w:sz w:val="20"/>
                <w:szCs w:val="20"/>
              </w:rPr>
              <w:t>80.00.00 programma)</w:t>
            </w:r>
          </w:p>
        </w:tc>
      </w:tr>
      <w:tr w:rsidR="006402B1" w:rsidRPr="007C4D04" w:rsidTr="002F4CCE">
        <w:tc>
          <w:tcPr>
            <w:tcW w:w="1560" w:type="dxa"/>
            <w:tcBorders>
              <w:top w:val="nil"/>
              <w:left w:val="nil"/>
              <w:bottom w:val="nil"/>
              <w:right w:val="nil"/>
            </w:tcBorders>
          </w:tcPr>
          <w:p w:rsidR="006402B1" w:rsidRPr="007C4D04" w:rsidRDefault="006402B1" w:rsidP="00DC3B4B">
            <w:pPr>
              <w:tabs>
                <w:tab w:val="left" w:pos="0"/>
              </w:tabs>
              <w:jc w:val="both"/>
              <w:rPr>
                <w:sz w:val="20"/>
                <w:szCs w:val="20"/>
              </w:rPr>
            </w:pPr>
            <w:r>
              <w:rPr>
                <w:sz w:val="20"/>
                <w:szCs w:val="20"/>
              </w:rPr>
              <w:lastRenderedPageBreak/>
              <w:t>FM 03.06.2019 rīk.Nr.182</w:t>
            </w:r>
          </w:p>
        </w:tc>
        <w:tc>
          <w:tcPr>
            <w:tcW w:w="7789" w:type="dxa"/>
            <w:tcBorders>
              <w:top w:val="nil"/>
              <w:left w:val="nil"/>
              <w:bottom w:val="nil"/>
              <w:right w:val="nil"/>
            </w:tcBorders>
          </w:tcPr>
          <w:p w:rsidR="006402B1" w:rsidRPr="007C4D04" w:rsidRDefault="006402B1" w:rsidP="00DC3B4B">
            <w:pPr>
              <w:tabs>
                <w:tab w:val="left" w:pos="0"/>
              </w:tabs>
              <w:jc w:val="both"/>
              <w:rPr>
                <w:sz w:val="20"/>
                <w:szCs w:val="20"/>
              </w:rPr>
            </w:pPr>
            <w:r>
              <w:rPr>
                <w:sz w:val="20"/>
                <w:szCs w:val="20"/>
              </w:rPr>
              <w:t>25 571 775</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w:t>
            </w:r>
            <w:r w:rsidRPr="007C4D04">
              <w:rPr>
                <w:sz w:val="20"/>
                <w:szCs w:val="20"/>
              </w:rPr>
              <w:t xml:space="preserve">izdevumi, </w:t>
            </w:r>
            <w:r>
              <w:rPr>
                <w:sz w:val="20"/>
                <w:szCs w:val="20"/>
              </w:rPr>
              <w:t xml:space="preserve">lai nodrošinātu nepieciešamo finansējumu avansa, starpposma un noslēguma maksājumiem finansējuma saņēmējiem (23 671 775 </w:t>
            </w:r>
            <w:r w:rsidRPr="001A08ED">
              <w:rPr>
                <w:i/>
                <w:sz w:val="20"/>
                <w:szCs w:val="20"/>
              </w:rPr>
              <w:t>euro</w:t>
            </w:r>
            <w:r>
              <w:rPr>
                <w:sz w:val="20"/>
                <w:szCs w:val="20"/>
              </w:rPr>
              <w:t xml:space="preserve"> no apakšprogrammas 62.08.00 apakšprogrammu “</w:t>
            </w:r>
            <w:r w:rsidRPr="002F2C12">
              <w:rPr>
                <w:sz w:val="20"/>
                <w:szCs w:val="20"/>
              </w:rPr>
              <w:t>Eiropas Reģionālās attīstības fonda (ERAF) avansa maksājumi un atmaksas finansējuma saņēmējiem (2014-2020)</w:t>
            </w:r>
            <w:r>
              <w:rPr>
                <w:sz w:val="20"/>
                <w:szCs w:val="20"/>
              </w:rPr>
              <w:t xml:space="preserve">” un 1 900 000 </w:t>
            </w:r>
            <w:r w:rsidRPr="001A08ED">
              <w:rPr>
                <w:i/>
                <w:sz w:val="20"/>
                <w:szCs w:val="20"/>
              </w:rPr>
              <w:t>euro</w:t>
            </w:r>
            <w:r>
              <w:rPr>
                <w:sz w:val="20"/>
                <w:szCs w:val="20"/>
              </w:rPr>
              <w:t xml:space="preserve"> no apakšprogrammas 63.07.00 “</w:t>
            </w:r>
            <w:r w:rsidRPr="001A08ED">
              <w:rPr>
                <w:sz w:val="20"/>
                <w:szCs w:val="20"/>
              </w:rPr>
              <w:t>Eiropas Sociālā fonda (ESF) avansa maksājumi un atmaksas finansējuma saņēmējiem (2014-2020)</w:t>
            </w:r>
            <w:r>
              <w:rPr>
                <w:sz w:val="20"/>
                <w:szCs w:val="20"/>
              </w:rPr>
              <w:t>”</w:t>
            </w:r>
          </w:p>
        </w:tc>
      </w:tr>
      <w:tr w:rsidR="00600021" w:rsidRPr="007C4D04" w:rsidTr="002F4CCE">
        <w:tc>
          <w:tcPr>
            <w:tcW w:w="1560" w:type="dxa"/>
            <w:tcBorders>
              <w:top w:val="nil"/>
              <w:left w:val="nil"/>
              <w:bottom w:val="nil"/>
              <w:right w:val="nil"/>
            </w:tcBorders>
          </w:tcPr>
          <w:p w:rsidR="00600021" w:rsidRPr="007C4D04" w:rsidRDefault="00600021"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600021" w:rsidRPr="007C4D04" w:rsidRDefault="00600021" w:rsidP="00600021">
            <w:pPr>
              <w:tabs>
                <w:tab w:val="left" w:pos="0"/>
              </w:tabs>
              <w:jc w:val="both"/>
              <w:rPr>
                <w:sz w:val="20"/>
                <w:szCs w:val="20"/>
              </w:rPr>
            </w:pPr>
            <w:r>
              <w:rPr>
                <w:sz w:val="20"/>
                <w:szCs w:val="20"/>
              </w:rPr>
              <w:t>7 616 707</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w:t>
            </w:r>
            <w:r w:rsidRPr="007C4D04">
              <w:rPr>
                <w:sz w:val="20"/>
                <w:szCs w:val="20"/>
              </w:rPr>
              <w:t xml:space="preserve">izdevumi, </w:t>
            </w:r>
            <w:r>
              <w:rPr>
                <w:sz w:val="20"/>
                <w:szCs w:val="20"/>
              </w:rPr>
              <w:t>lai nodrošinātu avansa, starpposma un noslēguma maksājumus finansējuma saņēmējiem (no Finanšu ministrijas apakšprogrammas 61.07.00 “Kohēzijas fonda (KF) avansa maksājumi un atmaksas finansējuma saņēmējiem (2014-2020)”).</w:t>
            </w:r>
          </w:p>
        </w:tc>
      </w:tr>
      <w:tr w:rsidR="00BC6FF0" w:rsidRPr="000D3656" w:rsidTr="002F4CCE">
        <w:tc>
          <w:tcPr>
            <w:tcW w:w="1560" w:type="dxa"/>
            <w:tcBorders>
              <w:top w:val="nil"/>
              <w:left w:val="nil"/>
              <w:bottom w:val="nil"/>
              <w:right w:val="nil"/>
            </w:tcBorders>
          </w:tcPr>
          <w:p w:rsidR="00BC6FF0" w:rsidRPr="000D3656" w:rsidRDefault="00BC6FF0" w:rsidP="00BC6FF0">
            <w:pPr>
              <w:tabs>
                <w:tab w:val="left" w:pos="0"/>
              </w:tabs>
              <w:jc w:val="both"/>
              <w:rPr>
                <w:sz w:val="20"/>
                <w:szCs w:val="20"/>
              </w:rPr>
            </w:pPr>
            <w:r>
              <w:rPr>
                <w:sz w:val="20"/>
                <w:szCs w:val="20"/>
              </w:rPr>
              <w:t>FM 08.08</w:t>
            </w:r>
            <w:r w:rsidRPr="000D3656">
              <w:rPr>
                <w:sz w:val="20"/>
                <w:szCs w:val="20"/>
              </w:rPr>
              <w:t>.201</w:t>
            </w:r>
            <w:r>
              <w:rPr>
                <w:sz w:val="20"/>
                <w:szCs w:val="20"/>
              </w:rPr>
              <w:t>9</w:t>
            </w:r>
            <w:r w:rsidRPr="000D3656">
              <w:rPr>
                <w:sz w:val="20"/>
                <w:szCs w:val="20"/>
              </w:rPr>
              <w:t xml:space="preserve"> rīk.Nr.</w:t>
            </w:r>
            <w:r>
              <w:rPr>
                <w:sz w:val="20"/>
                <w:szCs w:val="20"/>
              </w:rPr>
              <w:t>267</w:t>
            </w:r>
          </w:p>
        </w:tc>
        <w:tc>
          <w:tcPr>
            <w:tcW w:w="7789" w:type="dxa"/>
            <w:tcBorders>
              <w:top w:val="nil"/>
              <w:left w:val="nil"/>
              <w:bottom w:val="nil"/>
              <w:right w:val="nil"/>
            </w:tcBorders>
          </w:tcPr>
          <w:p w:rsidR="00BC6FF0" w:rsidRPr="000D3656" w:rsidRDefault="00BC6FF0" w:rsidP="00BC6FF0">
            <w:pPr>
              <w:tabs>
                <w:tab w:val="left" w:pos="0"/>
              </w:tabs>
              <w:jc w:val="both"/>
              <w:rPr>
                <w:sz w:val="20"/>
                <w:szCs w:val="20"/>
              </w:rPr>
            </w:pPr>
            <w:r>
              <w:rPr>
                <w:sz w:val="20"/>
                <w:szCs w:val="20"/>
              </w:rPr>
              <w:t xml:space="preserve">5 000 000 </w:t>
            </w:r>
            <w:r w:rsidRPr="004C4FA4">
              <w:rPr>
                <w:i/>
                <w:sz w:val="20"/>
                <w:szCs w:val="20"/>
              </w:rPr>
              <w:t>euro</w:t>
            </w:r>
            <w:r w:rsidRPr="000D3656">
              <w:rPr>
                <w:sz w:val="20"/>
                <w:szCs w:val="20"/>
              </w:rPr>
              <w:t xml:space="preserve"> apmērā</w:t>
            </w:r>
            <w:r>
              <w:rPr>
                <w:sz w:val="20"/>
                <w:szCs w:val="20"/>
              </w:rPr>
              <w:t xml:space="preserve"> palielināti izdevumi Eiropas Reģionālās attīstības fonda (ERAF) 2014.-2020.gada programmēšanas perioda projektu īstenošanai (80.00.00 programma).</w:t>
            </w:r>
          </w:p>
        </w:tc>
      </w:tr>
      <w:tr w:rsidR="00340588" w:rsidRPr="00E816FB" w:rsidTr="002F4CCE">
        <w:tc>
          <w:tcPr>
            <w:tcW w:w="1560" w:type="dxa"/>
            <w:tcBorders>
              <w:top w:val="nil"/>
              <w:left w:val="nil"/>
              <w:bottom w:val="nil"/>
              <w:right w:val="nil"/>
            </w:tcBorders>
          </w:tcPr>
          <w:p w:rsidR="00340588" w:rsidRDefault="00340588"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340588" w:rsidRPr="00144A82" w:rsidRDefault="00340588" w:rsidP="00162775">
            <w:pPr>
              <w:tabs>
                <w:tab w:val="left" w:pos="0"/>
              </w:tabs>
              <w:jc w:val="both"/>
              <w:rPr>
                <w:sz w:val="20"/>
                <w:szCs w:val="20"/>
              </w:rPr>
            </w:pPr>
          </w:p>
        </w:tc>
        <w:tc>
          <w:tcPr>
            <w:tcW w:w="7789" w:type="dxa"/>
            <w:tcBorders>
              <w:top w:val="nil"/>
              <w:left w:val="nil"/>
              <w:bottom w:val="nil"/>
              <w:right w:val="nil"/>
            </w:tcBorders>
          </w:tcPr>
          <w:p w:rsidR="00340588" w:rsidRPr="00144A82" w:rsidRDefault="00340588" w:rsidP="00340588">
            <w:pPr>
              <w:tabs>
                <w:tab w:val="left" w:pos="0"/>
              </w:tabs>
              <w:jc w:val="both"/>
              <w:rPr>
                <w:sz w:val="20"/>
                <w:szCs w:val="20"/>
              </w:rPr>
            </w:pPr>
            <w:r>
              <w:rPr>
                <w:sz w:val="20"/>
                <w:szCs w:val="20"/>
              </w:rPr>
              <w:t xml:space="preserve">975 807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sidRPr="00340588">
              <w:rPr>
                <w:sz w:val="20"/>
                <w:szCs w:val="20"/>
              </w:rPr>
              <w:t xml:space="preserve"> Eiropas Reģionālās attīstības fonda (ERAF) 2014.-2020.gada programmēšanas perioda projektu īstenošanai</w:t>
            </w:r>
            <w:r w:rsidRPr="000D3656">
              <w:rPr>
                <w:sz w:val="20"/>
                <w:szCs w:val="20"/>
              </w:rPr>
              <w:t xml:space="preserve">, </w:t>
            </w:r>
            <w:r>
              <w:rPr>
                <w:sz w:val="20"/>
                <w:szCs w:val="20"/>
              </w:rPr>
              <w:t xml:space="preserve">tai skaitā, 555 971 </w:t>
            </w:r>
            <w:r w:rsidRPr="00340588">
              <w:rPr>
                <w:i/>
                <w:sz w:val="20"/>
                <w:szCs w:val="20"/>
              </w:rPr>
              <w:t>euro</w:t>
            </w:r>
            <w:r w:rsidRPr="00340588">
              <w:rPr>
                <w:sz w:val="20"/>
                <w:szCs w:val="20"/>
              </w:rPr>
              <w:t xml:space="preserve"> no Finanšu ministrijas budžeta apakšprogrammas 61.20.00 “Tehniskā palīdzība Kohēzijas fonda (KF) apgūšanai (2014-2020)” un 419 836 </w:t>
            </w:r>
            <w:r w:rsidRPr="00340588">
              <w:rPr>
                <w:i/>
                <w:sz w:val="20"/>
                <w:szCs w:val="20"/>
              </w:rPr>
              <w:t>euro</w:t>
            </w:r>
            <w:r w:rsidRPr="00340588">
              <w:rPr>
                <w:sz w:val="20"/>
                <w:szCs w:val="20"/>
              </w:rPr>
              <w:t xml:space="preserve"> no Finanšu ministrijas budžeta apakšprogrammai 62.20.00 “Tehniskā palīdzība Eiropas Reģionālās attīstības fonda (ERAF) apgūšanai (2014- 2020)”.</w:t>
            </w:r>
          </w:p>
        </w:tc>
      </w:tr>
      <w:tr w:rsidR="001B7AA1" w:rsidRPr="000D3656" w:rsidTr="002F4CCE">
        <w:tc>
          <w:tcPr>
            <w:tcW w:w="1560" w:type="dxa"/>
            <w:tcBorders>
              <w:top w:val="nil"/>
              <w:left w:val="nil"/>
              <w:bottom w:val="nil"/>
              <w:right w:val="nil"/>
            </w:tcBorders>
          </w:tcPr>
          <w:p w:rsidR="001B7AA1" w:rsidRPr="000D3656" w:rsidRDefault="001B7AA1" w:rsidP="00162775">
            <w:pPr>
              <w:tabs>
                <w:tab w:val="left" w:pos="0"/>
              </w:tabs>
              <w:jc w:val="both"/>
              <w:rPr>
                <w:sz w:val="20"/>
                <w:szCs w:val="20"/>
              </w:rPr>
            </w:pPr>
            <w:r>
              <w:rPr>
                <w:sz w:val="20"/>
                <w:szCs w:val="20"/>
              </w:rPr>
              <w:t>FM 04.09</w:t>
            </w:r>
            <w:r w:rsidRPr="000D3656">
              <w:rPr>
                <w:sz w:val="20"/>
                <w:szCs w:val="20"/>
              </w:rPr>
              <w:t>.201</w:t>
            </w:r>
            <w:r>
              <w:rPr>
                <w:sz w:val="20"/>
                <w:szCs w:val="20"/>
              </w:rPr>
              <w:t>9</w:t>
            </w:r>
            <w:r w:rsidRPr="000D3656">
              <w:rPr>
                <w:sz w:val="20"/>
                <w:szCs w:val="20"/>
              </w:rPr>
              <w:t xml:space="preserve"> rīk.Nr.</w:t>
            </w:r>
            <w:r>
              <w:rPr>
                <w:sz w:val="20"/>
                <w:szCs w:val="20"/>
              </w:rPr>
              <w:t>306</w:t>
            </w:r>
          </w:p>
        </w:tc>
        <w:tc>
          <w:tcPr>
            <w:tcW w:w="7789" w:type="dxa"/>
            <w:tcBorders>
              <w:top w:val="nil"/>
              <w:left w:val="nil"/>
              <w:bottom w:val="nil"/>
              <w:right w:val="nil"/>
            </w:tcBorders>
          </w:tcPr>
          <w:p w:rsidR="001B7AA1" w:rsidRPr="000D3656" w:rsidRDefault="001B7AA1" w:rsidP="00162775">
            <w:pPr>
              <w:tabs>
                <w:tab w:val="left" w:pos="0"/>
              </w:tabs>
              <w:jc w:val="both"/>
              <w:rPr>
                <w:sz w:val="20"/>
                <w:szCs w:val="20"/>
              </w:rPr>
            </w:pPr>
            <w:r>
              <w:rPr>
                <w:sz w:val="20"/>
                <w:szCs w:val="20"/>
              </w:rPr>
              <w:t xml:space="preserve">6 408 956 </w:t>
            </w:r>
            <w:r w:rsidRPr="004C4FA4">
              <w:rPr>
                <w:i/>
                <w:sz w:val="20"/>
                <w:szCs w:val="20"/>
              </w:rPr>
              <w:t>euro</w:t>
            </w:r>
            <w:r>
              <w:rPr>
                <w:sz w:val="20"/>
                <w:szCs w:val="20"/>
              </w:rPr>
              <w:t xml:space="preserve"> apmērā palielināti izdevumi</w:t>
            </w:r>
            <w:r w:rsidRPr="000D3656">
              <w:rPr>
                <w:sz w:val="20"/>
                <w:szCs w:val="20"/>
              </w:rPr>
              <w:t xml:space="preserve"> </w:t>
            </w:r>
            <w:r w:rsidRPr="001B7AA1">
              <w:rPr>
                <w:sz w:val="20"/>
                <w:szCs w:val="20"/>
              </w:rPr>
              <w:t>Eiropas Reģionālās attīstības fonda (ERAF) 2014.–2020.gada programmēšanas perioda projektu īstenošanai (80.00.00 programma).</w:t>
            </w:r>
          </w:p>
        </w:tc>
      </w:tr>
      <w:tr w:rsidR="00A469C1" w:rsidRPr="000D3656" w:rsidTr="002F4CCE">
        <w:tc>
          <w:tcPr>
            <w:tcW w:w="1560" w:type="dxa"/>
            <w:tcBorders>
              <w:top w:val="nil"/>
              <w:left w:val="nil"/>
              <w:bottom w:val="nil"/>
              <w:right w:val="nil"/>
            </w:tcBorders>
          </w:tcPr>
          <w:p w:rsidR="00A469C1" w:rsidRPr="000D3656" w:rsidRDefault="00A469C1"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322</w:t>
            </w:r>
          </w:p>
        </w:tc>
        <w:tc>
          <w:tcPr>
            <w:tcW w:w="7789" w:type="dxa"/>
            <w:tcBorders>
              <w:top w:val="nil"/>
              <w:left w:val="nil"/>
              <w:bottom w:val="nil"/>
              <w:right w:val="nil"/>
            </w:tcBorders>
          </w:tcPr>
          <w:p w:rsidR="00A469C1" w:rsidRPr="000D3656" w:rsidRDefault="00A469C1" w:rsidP="00162775">
            <w:pPr>
              <w:tabs>
                <w:tab w:val="left" w:pos="0"/>
              </w:tabs>
              <w:jc w:val="both"/>
              <w:rPr>
                <w:sz w:val="20"/>
                <w:szCs w:val="20"/>
              </w:rPr>
            </w:pPr>
            <w:r>
              <w:rPr>
                <w:sz w:val="20"/>
                <w:szCs w:val="20"/>
              </w:rPr>
              <w:t xml:space="preserve">6 091 237 </w:t>
            </w:r>
            <w:r w:rsidRPr="004C4FA4">
              <w:rPr>
                <w:i/>
                <w:sz w:val="20"/>
                <w:szCs w:val="20"/>
              </w:rPr>
              <w:t>euro</w:t>
            </w:r>
            <w:r>
              <w:rPr>
                <w:sz w:val="20"/>
                <w:szCs w:val="20"/>
              </w:rPr>
              <w:t xml:space="preserve"> apmērā palielināti izdevumi</w:t>
            </w:r>
            <w:r w:rsidRPr="000D3656">
              <w:rPr>
                <w:sz w:val="20"/>
                <w:szCs w:val="20"/>
              </w:rPr>
              <w:t xml:space="preserve"> </w:t>
            </w:r>
            <w:r w:rsidRPr="00A469C1">
              <w:rPr>
                <w:sz w:val="20"/>
                <w:szCs w:val="20"/>
              </w:rPr>
              <w:t>Eiropas Reģionālās attīstības fonda (ERAF) 2014.–2020.gada programmēšanas perioda projektu īstenošanai</w:t>
            </w:r>
            <w:r>
              <w:rPr>
                <w:sz w:val="20"/>
                <w:szCs w:val="20"/>
              </w:rPr>
              <w:t xml:space="preserve"> (</w:t>
            </w:r>
            <w:r w:rsidRPr="00342783">
              <w:rPr>
                <w:sz w:val="20"/>
                <w:szCs w:val="20"/>
              </w:rPr>
              <w:t xml:space="preserve">80.00.00 </w:t>
            </w:r>
            <w:r>
              <w:rPr>
                <w:sz w:val="20"/>
                <w:szCs w:val="20"/>
              </w:rPr>
              <w:t>programma).</w:t>
            </w:r>
          </w:p>
        </w:tc>
      </w:tr>
      <w:tr w:rsidR="005B2EAF" w:rsidRPr="000D3656" w:rsidTr="00321FAD">
        <w:tc>
          <w:tcPr>
            <w:tcW w:w="1560" w:type="dxa"/>
            <w:tcBorders>
              <w:top w:val="nil"/>
              <w:left w:val="nil"/>
              <w:bottom w:val="nil"/>
              <w:right w:val="nil"/>
            </w:tcBorders>
          </w:tcPr>
          <w:p w:rsidR="005B2EAF" w:rsidRPr="000D3656" w:rsidRDefault="005B2EAF"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89" w:type="dxa"/>
            <w:tcBorders>
              <w:top w:val="nil"/>
              <w:left w:val="nil"/>
              <w:bottom w:val="nil"/>
              <w:right w:val="nil"/>
            </w:tcBorders>
          </w:tcPr>
          <w:p w:rsidR="005B2EAF" w:rsidRPr="000D3656" w:rsidRDefault="005B2EAF" w:rsidP="00924B75">
            <w:pPr>
              <w:tabs>
                <w:tab w:val="left" w:pos="0"/>
              </w:tabs>
              <w:jc w:val="both"/>
              <w:rPr>
                <w:sz w:val="20"/>
                <w:szCs w:val="20"/>
              </w:rPr>
            </w:pPr>
            <w:r>
              <w:rPr>
                <w:sz w:val="20"/>
                <w:szCs w:val="20"/>
              </w:rPr>
              <w:t xml:space="preserve">48 775 350 </w:t>
            </w:r>
            <w:r w:rsidRPr="004C4FA4">
              <w:rPr>
                <w:i/>
                <w:sz w:val="20"/>
                <w:szCs w:val="20"/>
              </w:rPr>
              <w:t>euro</w:t>
            </w:r>
            <w:r>
              <w:rPr>
                <w:sz w:val="20"/>
                <w:szCs w:val="20"/>
              </w:rPr>
              <w:t xml:space="preserve"> apmērā palielināti izdevumi </w:t>
            </w:r>
            <w:r w:rsidRPr="005B2EAF">
              <w:rPr>
                <w:sz w:val="20"/>
                <w:szCs w:val="20"/>
              </w:rPr>
              <w:t xml:space="preserve">Eiropas Reģionālās attīstības fonda (ERAF) 2014.–2020.gada programmēšanas perioda projektu īstenošanai </w:t>
            </w:r>
            <w:r>
              <w:rPr>
                <w:sz w:val="20"/>
                <w:szCs w:val="20"/>
              </w:rPr>
              <w:t>(80.00.00 programma).</w:t>
            </w:r>
          </w:p>
        </w:tc>
      </w:tr>
      <w:tr w:rsidR="00CD4411" w:rsidRPr="000D3656" w:rsidTr="00321FAD">
        <w:tc>
          <w:tcPr>
            <w:tcW w:w="1560" w:type="dxa"/>
            <w:tcBorders>
              <w:top w:val="nil"/>
              <w:left w:val="nil"/>
              <w:bottom w:val="nil"/>
              <w:right w:val="nil"/>
            </w:tcBorders>
          </w:tcPr>
          <w:p w:rsidR="00CD4411" w:rsidRPr="000D3656" w:rsidRDefault="00CD4411"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381</w:t>
            </w:r>
          </w:p>
        </w:tc>
        <w:tc>
          <w:tcPr>
            <w:tcW w:w="7789" w:type="dxa"/>
            <w:tcBorders>
              <w:top w:val="nil"/>
              <w:left w:val="nil"/>
              <w:bottom w:val="nil"/>
              <w:right w:val="nil"/>
            </w:tcBorders>
          </w:tcPr>
          <w:p w:rsidR="00CD4411" w:rsidRPr="000D3656" w:rsidRDefault="00CD4411" w:rsidP="00CD4411">
            <w:pPr>
              <w:widowControl w:val="0"/>
              <w:jc w:val="both"/>
              <w:rPr>
                <w:sz w:val="20"/>
                <w:szCs w:val="20"/>
              </w:rPr>
            </w:pPr>
            <w:r>
              <w:rPr>
                <w:sz w:val="20"/>
                <w:szCs w:val="20"/>
              </w:rPr>
              <w:t>1 669 094</w:t>
            </w:r>
            <w:r w:rsidRPr="000D3656">
              <w:rPr>
                <w:sz w:val="20"/>
                <w:szCs w:val="20"/>
              </w:rPr>
              <w:t xml:space="preserve"> </w:t>
            </w:r>
            <w:r w:rsidRPr="00AC0307">
              <w:rPr>
                <w:i/>
                <w:sz w:val="20"/>
                <w:szCs w:val="20"/>
              </w:rPr>
              <w:t>euro</w:t>
            </w:r>
            <w:r>
              <w:rPr>
                <w:sz w:val="20"/>
                <w:szCs w:val="20"/>
              </w:rPr>
              <w:t xml:space="preserve"> apmērā samazināti izdevumi pārdalot </w:t>
            </w:r>
            <w:r w:rsidRPr="00CD4411">
              <w:rPr>
                <w:sz w:val="20"/>
                <w:szCs w:val="20"/>
              </w:rPr>
              <w:t>Finanšu ministrijas budžeta apak</w:t>
            </w:r>
            <w:r>
              <w:rPr>
                <w:sz w:val="20"/>
                <w:szCs w:val="20"/>
              </w:rPr>
              <w:t>šprogrammai 61.07</w:t>
            </w:r>
            <w:r w:rsidRPr="00CD4411">
              <w:rPr>
                <w:sz w:val="20"/>
                <w:szCs w:val="20"/>
              </w:rPr>
              <w:t>.00 “Kohēzijas fonda (KF) avansa maksājumi un atmaksas finansējuma saņēmējiem (2014-2020)”.</w:t>
            </w:r>
          </w:p>
        </w:tc>
      </w:tr>
      <w:tr w:rsidR="00CD2EAB" w:rsidRPr="00157F7C" w:rsidTr="00321FAD">
        <w:tc>
          <w:tcPr>
            <w:tcW w:w="1560" w:type="dxa"/>
            <w:tcBorders>
              <w:top w:val="nil"/>
              <w:left w:val="nil"/>
              <w:bottom w:val="nil"/>
              <w:right w:val="nil"/>
            </w:tcBorders>
          </w:tcPr>
          <w:p w:rsidR="00CD2EAB" w:rsidRPr="00157F7C" w:rsidRDefault="00CD2EAB"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CD2EAB" w:rsidRPr="00157F7C" w:rsidRDefault="00CD2EAB" w:rsidP="00950569">
            <w:pPr>
              <w:tabs>
                <w:tab w:val="left" w:pos="0"/>
              </w:tabs>
              <w:jc w:val="both"/>
              <w:rPr>
                <w:sz w:val="20"/>
                <w:szCs w:val="20"/>
              </w:rPr>
            </w:pPr>
            <w:r>
              <w:rPr>
                <w:sz w:val="20"/>
                <w:szCs w:val="20"/>
              </w:rPr>
              <w:t>28 612 986</w:t>
            </w:r>
            <w:r w:rsidRPr="00157F7C">
              <w:rPr>
                <w:sz w:val="20"/>
                <w:szCs w:val="20"/>
              </w:rPr>
              <w:t xml:space="preserve"> </w:t>
            </w:r>
            <w:r w:rsidRPr="004C4FA4">
              <w:rPr>
                <w:i/>
                <w:sz w:val="20"/>
                <w:szCs w:val="20"/>
              </w:rPr>
              <w:t>euro</w:t>
            </w:r>
            <w:r>
              <w:rPr>
                <w:sz w:val="20"/>
                <w:szCs w:val="20"/>
              </w:rPr>
              <w:t xml:space="preserve"> apmērā palielināti izdevumi </w:t>
            </w:r>
            <w:r w:rsidRPr="00CD2EAB">
              <w:rPr>
                <w:sz w:val="20"/>
                <w:szCs w:val="20"/>
              </w:rPr>
              <w:t>Eiropas Reģionālās attīstības fonda (ERAF) 2014.–2020.gada programmēšanas perioda projektu īstenošanai</w:t>
            </w:r>
            <w:r w:rsidRPr="00476DAA">
              <w:rPr>
                <w:sz w:val="20"/>
                <w:szCs w:val="20"/>
              </w:rPr>
              <w:t xml:space="preserve"> (80.00.00 programma).</w:t>
            </w:r>
          </w:p>
        </w:tc>
      </w:tr>
      <w:tr w:rsidR="00D20697" w:rsidRPr="000D3656" w:rsidTr="00321FAD">
        <w:tc>
          <w:tcPr>
            <w:tcW w:w="1560" w:type="dxa"/>
            <w:tcBorders>
              <w:top w:val="nil"/>
              <w:left w:val="nil"/>
              <w:bottom w:val="nil"/>
              <w:right w:val="nil"/>
            </w:tcBorders>
          </w:tcPr>
          <w:p w:rsidR="00D20697" w:rsidRPr="000D3656" w:rsidRDefault="00D20697" w:rsidP="00D20697">
            <w:pPr>
              <w:tabs>
                <w:tab w:val="left" w:pos="0"/>
              </w:tabs>
              <w:jc w:val="both"/>
              <w:rPr>
                <w:sz w:val="20"/>
                <w:szCs w:val="20"/>
              </w:rPr>
            </w:pPr>
            <w:r>
              <w:rPr>
                <w:sz w:val="20"/>
                <w:szCs w:val="20"/>
              </w:rPr>
              <w:t>FM 13.12</w:t>
            </w:r>
            <w:r w:rsidRPr="000D3656">
              <w:rPr>
                <w:sz w:val="20"/>
                <w:szCs w:val="20"/>
              </w:rPr>
              <w:t>.201</w:t>
            </w:r>
            <w:r>
              <w:rPr>
                <w:sz w:val="20"/>
                <w:szCs w:val="20"/>
              </w:rPr>
              <w:t>9</w:t>
            </w:r>
            <w:r w:rsidRPr="000D3656">
              <w:rPr>
                <w:sz w:val="20"/>
                <w:szCs w:val="20"/>
              </w:rPr>
              <w:t xml:space="preserve"> rīk.Nr.</w:t>
            </w:r>
            <w:r>
              <w:rPr>
                <w:sz w:val="20"/>
                <w:szCs w:val="20"/>
              </w:rPr>
              <w:t>428</w:t>
            </w:r>
          </w:p>
        </w:tc>
        <w:tc>
          <w:tcPr>
            <w:tcW w:w="7789" w:type="dxa"/>
            <w:tcBorders>
              <w:top w:val="nil"/>
              <w:left w:val="nil"/>
              <w:bottom w:val="nil"/>
              <w:right w:val="nil"/>
            </w:tcBorders>
          </w:tcPr>
          <w:p w:rsidR="00D20697" w:rsidRPr="000D3656" w:rsidRDefault="00D20697" w:rsidP="00D20697">
            <w:pPr>
              <w:tabs>
                <w:tab w:val="left" w:pos="0"/>
              </w:tabs>
              <w:jc w:val="both"/>
              <w:rPr>
                <w:sz w:val="20"/>
                <w:szCs w:val="20"/>
              </w:rPr>
            </w:pPr>
            <w:r>
              <w:rPr>
                <w:sz w:val="20"/>
                <w:szCs w:val="20"/>
              </w:rPr>
              <w:t xml:space="preserve">9 586 735 </w:t>
            </w:r>
            <w:r w:rsidRPr="004C4FA4">
              <w:rPr>
                <w:i/>
                <w:sz w:val="20"/>
                <w:szCs w:val="20"/>
              </w:rPr>
              <w:t>euro</w:t>
            </w:r>
            <w:r>
              <w:rPr>
                <w:sz w:val="20"/>
                <w:szCs w:val="20"/>
              </w:rPr>
              <w:t xml:space="preserve"> apmērā palielināti</w:t>
            </w:r>
            <w:r w:rsidRPr="000D3656">
              <w:rPr>
                <w:sz w:val="20"/>
                <w:szCs w:val="20"/>
              </w:rPr>
              <w:t xml:space="preserve"> izdevumi, </w:t>
            </w:r>
            <w:r w:rsidRPr="00D20697">
              <w:rPr>
                <w:sz w:val="20"/>
                <w:szCs w:val="20"/>
              </w:rPr>
              <w:t xml:space="preserve">Eiropas Reģionālās attīstības fonda (ERAF) 2014.–2020.gada programmēšanas perioda projektu īstenošanai </w:t>
            </w:r>
            <w:r w:rsidRPr="00476DAA">
              <w:rPr>
                <w:sz w:val="20"/>
                <w:szCs w:val="20"/>
              </w:rPr>
              <w:t>(80.00.00 programma).</w:t>
            </w:r>
          </w:p>
        </w:tc>
      </w:tr>
      <w:tr w:rsidR="002F4CCE" w:rsidRPr="000D3656" w:rsidTr="00321FAD">
        <w:tc>
          <w:tcPr>
            <w:tcW w:w="1560" w:type="dxa"/>
            <w:tcBorders>
              <w:top w:val="nil"/>
              <w:left w:val="nil"/>
              <w:bottom w:val="nil"/>
              <w:right w:val="nil"/>
            </w:tcBorders>
          </w:tcPr>
          <w:p w:rsidR="002F4CCE" w:rsidRPr="000D3656" w:rsidRDefault="002F4CCE"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452</w:t>
            </w:r>
          </w:p>
        </w:tc>
        <w:tc>
          <w:tcPr>
            <w:tcW w:w="7789" w:type="dxa"/>
            <w:tcBorders>
              <w:top w:val="nil"/>
              <w:left w:val="nil"/>
              <w:bottom w:val="nil"/>
              <w:right w:val="nil"/>
            </w:tcBorders>
          </w:tcPr>
          <w:p w:rsidR="002F4CCE" w:rsidRPr="002F4CCE" w:rsidRDefault="002F4CCE" w:rsidP="002F4CCE">
            <w:pPr>
              <w:jc w:val="both"/>
              <w:rPr>
                <w:rFonts w:ascii="TimesNewRoman" w:eastAsia="Times New Roman" w:hAnsi="TimesNewRoman" w:cs="Arial"/>
                <w:sz w:val="16"/>
                <w:szCs w:val="16"/>
                <w:lang w:eastAsia="lv-LV"/>
              </w:rPr>
            </w:pPr>
            <w:r>
              <w:rPr>
                <w:sz w:val="20"/>
                <w:szCs w:val="20"/>
              </w:rPr>
              <w:t xml:space="preserve">3 683 369 </w:t>
            </w:r>
            <w:r w:rsidRPr="004C4FA4">
              <w:rPr>
                <w:i/>
                <w:sz w:val="20"/>
                <w:szCs w:val="20"/>
              </w:rPr>
              <w:t>euro</w:t>
            </w:r>
            <w:r>
              <w:rPr>
                <w:sz w:val="20"/>
                <w:szCs w:val="20"/>
              </w:rPr>
              <w:t xml:space="preserve"> apmērā palielināti izdevumi</w:t>
            </w:r>
            <w:r w:rsidRPr="000D3656">
              <w:rPr>
                <w:sz w:val="20"/>
                <w:szCs w:val="20"/>
              </w:rPr>
              <w:t xml:space="preserve"> </w:t>
            </w:r>
            <w:r w:rsidRPr="002F4CCE">
              <w:rPr>
                <w:sz w:val="20"/>
                <w:szCs w:val="20"/>
              </w:rPr>
              <w:t>ERAF 2014.–2020.gada programmēšanas perioda projektu īstenošanai</w:t>
            </w:r>
            <w:r>
              <w:rPr>
                <w:sz w:val="20"/>
                <w:szCs w:val="20"/>
              </w:rPr>
              <w:t xml:space="preserve"> (no Finanšu ministrijas budžeta apakšprogrammām 61.07.00 “</w:t>
            </w:r>
            <w:r w:rsidRPr="002F4CCE">
              <w:rPr>
                <w:sz w:val="20"/>
                <w:szCs w:val="20"/>
              </w:rPr>
              <w:t>Kohēzijas fonda (KF) avansa maksājumi un atmaksas finansējuma saņēmējiem (2014-2020)</w:t>
            </w:r>
            <w:r w:rsidRPr="0070621D">
              <w:rPr>
                <w:sz w:val="20"/>
                <w:szCs w:val="20"/>
              </w:rPr>
              <w:t>”</w:t>
            </w:r>
            <w:r>
              <w:rPr>
                <w:sz w:val="20"/>
                <w:szCs w:val="20"/>
              </w:rPr>
              <w:t xml:space="preserve"> (2 820 272 </w:t>
            </w:r>
            <w:r w:rsidRPr="002F4CCE">
              <w:rPr>
                <w:i/>
                <w:sz w:val="20"/>
                <w:szCs w:val="20"/>
              </w:rPr>
              <w:t>euro</w:t>
            </w:r>
            <w:r>
              <w:rPr>
                <w:sz w:val="20"/>
                <w:szCs w:val="20"/>
              </w:rPr>
              <w:t>), 61.20.00 “</w:t>
            </w:r>
            <w:r w:rsidRPr="002F4CCE">
              <w:rPr>
                <w:sz w:val="20"/>
                <w:szCs w:val="20"/>
              </w:rPr>
              <w:t xml:space="preserve">Tehniskā palīdzība Kohēzijas fonda (KF) apgūšanai (2014-2020)” (77 000 </w:t>
            </w:r>
            <w:r w:rsidRPr="002F4CCE">
              <w:rPr>
                <w:i/>
                <w:sz w:val="20"/>
                <w:szCs w:val="20"/>
              </w:rPr>
              <w:t>euro</w:t>
            </w:r>
            <w:r w:rsidRPr="002F4CCE">
              <w:rPr>
                <w:sz w:val="20"/>
                <w:szCs w:val="20"/>
              </w:rPr>
              <w:t xml:space="preserve">), 62.09.00 “Eiropas Reģionālās attīstības fonda (ERAF) finansētie ierobežoto konkursu projekti (2014-2020)” (343 852 </w:t>
            </w:r>
            <w:r w:rsidRPr="002F4CCE">
              <w:rPr>
                <w:i/>
                <w:sz w:val="20"/>
                <w:szCs w:val="20"/>
              </w:rPr>
              <w:t>euro</w:t>
            </w:r>
            <w:r w:rsidRPr="002F4CCE">
              <w:rPr>
                <w:sz w:val="20"/>
                <w:szCs w:val="20"/>
              </w:rPr>
              <w:t xml:space="preserve">), 62.20.00 “Tehniskā palīdzība Eiropas Reģionālās attīstības fonda (ERAF) apgūšanai (2014-2020)” (140 000 </w:t>
            </w:r>
            <w:r w:rsidRPr="002F4CCE">
              <w:rPr>
                <w:i/>
                <w:sz w:val="20"/>
                <w:szCs w:val="20"/>
              </w:rPr>
              <w:t>euro</w:t>
            </w:r>
            <w:r w:rsidRPr="002F4CCE">
              <w:rPr>
                <w:sz w:val="20"/>
                <w:szCs w:val="20"/>
              </w:rPr>
              <w:t xml:space="preserve">), 63.20.00 “Tehniskā palīdzība Eiropas Sociālā fonda (ESF) apgūšanai (2014-2020)” (260 645 </w:t>
            </w:r>
            <w:r w:rsidRPr="002F4CCE">
              <w:rPr>
                <w:i/>
                <w:sz w:val="20"/>
                <w:szCs w:val="20"/>
              </w:rPr>
              <w:t>euro</w:t>
            </w:r>
            <w:r w:rsidRPr="002F4CCE">
              <w:rPr>
                <w:sz w:val="20"/>
                <w:szCs w:val="20"/>
              </w:rPr>
              <w:t xml:space="preserve">) un 71.05.00 “Tehniskā palīdzība Eiropas Ekonomikas zonas un Norvēģijas finanšu instrumentu apgūšanai” (41 600 </w:t>
            </w:r>
            <w:r w:rsidRPr="002F4CCE">
              <w:rPr>
                <w:i/>
                <w:sz w:val="20"/>
                <w:szCs w:val="20"/>
              </w:rPr>
              <w:t>euro</w:t>
            </w:r>
            <w:r>
              <w:rPr>
                <w:sz w:val="20"/>
                <w:szCs w:val="20"/>
              </w:rPr>
              <w:t>)).</w:t>
            </w:r>
          </w:p>
        </w:tc>
      </w:tr>
    </w:tbl>
    <w:p w:rsidR="00600021" w:rsidRDefault="00600021"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D61A6" w:rsidTr="006D61A6">
        <w:tc>
          <w:tcPr>
            <w:tcW w:w="1555" w:type="dxa"/>
            <w:shd w:val="clear" w:color="auto" w:fill="C5E0B3" w:themeFill="accent6" w:themeFillTint="66"/>
          </w:tcPr>
          <w:p w:rsidR="006D61A6" w:rsidRDefault="006D61A6" w:rsidP="00DC3B4B">
            <w:pPr>
              <w:jc w:val="both"/>
              <w:rPr>
                <w:sz w:val="20"/>
                <w:szCs w:val="20"/>
              </w:rPr>
            </w:pPr>
            <w:r>
              <w:rPr>
                <w:sz w:val="20"/>
                <w:szCs w:val="20"/>
              </w:rPr>
              <w:t>62.09.00</w:t>
            </w:r>
          </w:p>
        </w:tc>
        <w:tc>
          <w:tcPr>
            <w:tcW w:w="3827" w:type="dxa"/>
            <w:shd w:val="clear" w:color="auto" w:fill="C5E0B3" w:themeFill="accent6" w:themeFillTint="66"/>
          </w:tcPr>
          <w:p w:rsidR="006D61A6" w:rsidRDefault="006D61A6" w:rsidP="00DC3B4B">
            <w:pPr>
              <w:jc w:val="both"/>
              <w:rPr>
                <w:sz w:val="20"/>
                <w:szCs w:val="20"/>
              </w:rPr>
            </w:pPr>
            <w:r w:rsidRPr="00F8487D">
              <w:rPr>
                <w:sz w:val="20"/>
                <w:szCs w:val="20"/>
              </w:rPr>
              <w:t xml:space="preserve">Eiropas Reģionālās attīstības fonda (ERAF) </w:t>
            </w:r>
            <w:r>
              <w:rPr>
                <w:sz w:val="20"/>
                <w:szCs w:val="20"/>
              </w:rPr>
              <w:t>finansētie ierobežoto konkursu projekti (2014</w:t>
            </w:r>
            <w:r w:rsidRPr="00F8487D">
              <w:rPr>
                <w:sz w:val="20"/>
                <w:szCs w:val="20"/>
              </w:rPr>
              <w:t>-2020)</w:t>
            </w:r>
          </w:p>
        </w:tc>
        <w:tc>
          <w:tcPr>
            <w:tcW w:w="1276" w:type="dxa"/>
            <w:shd w:val="clear" w:color="auto" w:fill="C5E0B3" w:themeFill="accent6" w:themeFillTint="66"/>
          </w:tcPr>
          <w:p w:rsidR="006D61A6" w:rsidRDefault="00240AB8" w:rsidP="00DC3B4B">
            <w:pPr>
              <w:jc w:val="both"/>
              <w:rPr>
                <w:sz w:val="20"/>
                <w:szCs w:val="20"/>
              </w:rPr>
            </w:pPr>
            <w:r>
              <w:rPr>
                <w:sz w:val="20"/>
                <w:szCs w:val="20"/>
              </w:rPr>
              <w:t>3 937 182</w:t>
            </w:r>
          </w:p>
        </w:tc>
        <w:tc>
          <w:tcPr>
            <w:tcW w:w="1275" w:type="dxa"/>
            <w:shd w:val="clear" w:color="auto" w:fill="C5E0B3" w:themeFill="accent6" w:themeFillTint="66"/>
          </w:tcPr>
          <w:p w:rsidR="006D61A6" w:rsidRDefault="0035116F" w:rsidP="00DC3B4B">
            <w:pPr>
              <w:jc w:val="both"/>
              <w:rPr>
                <w:sz w:val="20"/>
                <w:szCs w:val="20"/>
              </w:rPr>
            </w:pPr>
            <w:r>
              <w:rPr>
                <w:sz w:val="20"/>
                <w:szCs w:val="20"/>
              </w:rPr>
              <w:t>-343 852</w:t>
            </w:r>
          </w:p>
        </w:tc>
        <w:tc>
          <w:tcPr>
            <w:tcW w:w="1411" w:type="dxa"/>
            <w:shd w:val="clear" w:color="auto" w:fill="C5E0B3" w:themeFill="accent6" w:themeFillTint="66"/>
          </w:tcPr>
          <w:p w:rsidR="006D61A6" w:rsidRDefault="00321FAD" w:rsidP="00DC3B4B">
            <w:pPr>
              <w:jc w:val="both"/>
              <w:rPr>
                <w:sz w:val="20"/>
                <w:szCs w:val="20"/>
              </w:rPr>
            </w:pPr>
            <w:r>
              <w:rPr>
                <w:sz w:val="20"/>
                <w:szCs w:val="20"/>
              </w:rPr>
              <w:t>3 593 330</w:t>
            </w:r>
          </w:p>
        </w:tc>
      </w:tr>
    </w:tbl>
    <w:p w:rsidR="00DA3401" w:rsidRDefault="00321FAD" w:rsidP="00DC3B4B">
      <w:pPr>
        <w:jc w:val="both"/>
        <w:rPr>
          <w:i/>
          <w:sz w:val="20"/>
          <w:szCs w:val="20"/>
        </w:rPr>
      </w:pPr>
      <w:r>
        <w:rPr>
          <w:noProof/>
          <w:lang w:eastAsia="lv-LV"/>
        </w:rPr>
        <w:drawing>
          <wp:inline distT="0" distB="0" distL="0" distR="0" wp14:anchorId="71503E56" wp14:editId="3AF97732">
            <wp:extent cx="5939790" cy="1623060"/>
            <wp:effectExtent l="0" t="0" r="3810" b="15240"/>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F5714" w:rsidRPr="000D3656" w:rsidTr="00321FAD">
        <w:tc>
          <w:tcPr>
            <w:tcW w:w="1560" w:type="dxa"/>
          </w:tcPr>
          <w:p w:rsidR="009F5714" w:rsidRPr="000D3656" w:rsidRDefault="009F5714"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452</w:t>
            </w:r>
          </w:p>
        </w:tc>
        <w:tc>
          <w:tcPr>
            <w:tcW w:w="7789" w:type="dxa"/>
          </w:tcPr>
          <w:p w:rsidR="009F5714" w:rsidRPr="000D3656" w:rsidRDefault="009F5714" w:rsidP="005230F9">
            <w:pPr>
              <w:tabs>
                <w:tab w:val="left" w:pos="0"/>
              </w:tabs>
              <w:jc w:val="both"/>
              <w:rPr>
                <w:sz w:val="20"/>
                <w:szCs w:val="20"/>
              </w:rPr>
            </w:pPr>
            <w:r>
              <w:rPr>
                <w:sz w:val="20"/>
                <w:szCs w:val="20"/>
              </w:rPr>
              <w:t xml:space="preserve">343 852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Finanšu ministrijas budžeta apakšprogrammai 62.08.00 “</w:t>
            </w:r>
            <w:r w:rsidRPr="0070621D">
              <w:rPr>
                <w:sz w:val="20"/>
                <w:szCs w:val="20"/>
              </w:rPr>
              <w:t>Eiropas Reģionālās attīstības fonda (ERAF) avansa maksājumi un atmaksas finansējuma saņēmējiem (2014-2020)”</w:t>
            </w:r>
            <w:r>
              <w:rPr>
                <w:sz w:val="20"/>
                <w:szCs w:val="20"/>
              </w:rPr>
              <w:t>.</w:t>
            </w:r>
          </w:p>
        </w:tc>
      </w:tr>
    </w:tbl>
    <w:p w:rsidR="009F5714" w:rsidRDefault="009F5714" w:rsidP="00DC3B4B">
      <w:pPr>
        <w:jc w:val="both"/>
        <w:rPr>
          <w:i/>
          <w:sz w:val="20"/>
          <w:szCs w:val="20"/>
        </w:rPr>
      </w:pPr>
    </w:p>
    <w:p w:rsidR="009F5714" w:rsidRDefault="009F5714" w:rsidP="00DC3B4B">
      <w:pPr>
        <w:jc w:val="both"/>
        <w:rPr>
          <w:i/>
          <w:sz w:val="20"/>
          <w:szCs w:val="20"/>
        </w:rPr>
      </w:pPr>
    </w:p>
    <w:p w:rsidR="009F5714" w:rsidRDefault="009F57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rsidTr="00135547">
        <w:tc>
          <w:tcPr>
            <w:tcW w:w="1555" w:type="dxa"/>
            <w:shd w:val="clear" w:color="auto" w:fill="C5E0B3" w:themeFill="accent6" w:themeFillTint="66"/>
          </w:tcPr>
          <w:p w:rsidR="009347E0" w:rsidRDefault="009347E0" w:rsidP="00DC3B4B">
            <w:pPr>
              <w:jc w:val="both"/>
              <w:rPr>
                <w:sz w:val="20"/>
                <w:szCs w:val="20"/>
              </w:rPr>
            </w:pPr>
            <w:r>
              <w:rPr>
                <w:sz w:val="20"/>
                <w:szCs w:val="20"/>
              </w:rPr>
              <w:lastRenderedPageBreak/>
              <w:t>62.20.00</w:t>
            </w:r>
          </w:p>
        </w:tc>
        <w:tc>
          <w:tcPr>
            <w:tcW w:w="3827" w:type="dxa"/>
            <w:shd w:val="clear" w:color="auto" w:fill="C5E0B3" w:themeFill="accent6" w:themeFillTint="66"/>
          </w:tcPr>
          <w:p w:rsidR="009347E0" w:rsidRDefault="009347E0" w:rsidP="00DC3B4B">
            <w:pPr>
              <w:jc w:val="both"/>
              <w:rPr>
                <w:sz w:val="20"/>
                <w:szCs w:val="20"/>
              </w:rPr>
            </w:pPr>
            <w:r w:rsidRPr="009347E0">
              <w:rPr>
                <w:sz w:val="20"/>
                <w:szCs w:val="20"/>
              </w:rPr>
              <w:t>Tehniskā palīdzība Eiropas Reģionālās attīstības fonda (ERAF) apgūšanai (2014-2020)</w:t>
            </w:r>
          </w:p>
        </w:tc>
        <w:tc>
          <w:tcPr>
            <w:tcW w:w="1276" w:type="dxa"/>
            <w:shd w:val="clear" w:color="auto" w:fill="C5E0B3" w:themeFill="accent6" w:themeFillTint="66"/>
          </w:tcPr>
          <w:p w:rsidR="009347E0" w:rsidRDefault="00240AB8" w:rsidP="00DC3B4B">
            <w:pPr>
              <w:jc w:val="both"/>
              <w:rPr>
                <w:sz w:val="20"/>
                <w:szCs w:val="20"/>
              </w:rPr>
            </w:pPr>
            <w:r>
              <w:rPr>
                <w:sz w:val="20"/>
                <w:szCs w:val="20"/>
              </w:rPr>
              <w:t>2 011 080</w:t>
            </w:r>
          </w:p>
        </w:tc>
        <w:tc>
          <w:tcPr>
            <w:tcW w:w="1275" w:type="dxa"/>
            <w:shd w:val="clear" w:color="auto" w:fill="C5E0B3" w:themeFill="accent6" w:themeFillTint="66"/>
          </w:tcPr>
          <w:p w:rsidR="009347E0" w:rsidRDefault="0035116F" w:rsidP="00DC3B4B">
            <w:pPr>
              <w:jc w:val="both"/>
              <w:rPr>
                <w:sz w:val="20"/>
                <w:szCs w:val="20"/>
              </w:rPr>
            </w:pPr>
            <w:r>
              <w:rPr>
                <w:sz w:val="20"/>
                <w:szCs w:val="20"/>
              </w:rPr>
              <w:t>25 715</w:t>
            </w:r>
          </w:p>
        </w:tc>
        <w:tc>
          <w:tcPr>
            <w:tcW w:w="1411" w:type="dxa"/>
            <w:shd w:val="clear" w:color="auto" w:fill="C5E0B3" w:themeFill="accent6" w:themeFillTint="66"/>
          </w:tcPr>
          <w:p w:rsidR="009347E0" w:rsidRDefault="00321FAD" w:rsidP="00DC3B4B">
            <w:pPr>
              <w:jc w:val="both"/>
              <w:rPr>
                <w:sz w:val="20"/>
                <w:szCs w:val="20"/>
              </w:rPr>
            </w:pPr>
            <w:r>
              <w:rPr>
                <w:sz w:val="20"/>
                <w:szCs w:val="20"/>
              </w:rPr>
              <w:t>2 036 795</w:t>
            </w:r>
          </w:p>
        </w:tc>
      </w:tr>
    </w:tbl>
    <w:p w:rsidR="00EB0F10" w:rsidRDefault="00321FAD" w:rsidP="00DC3B4B">
      <w:pPr>
        <w:jc w:val="both"/>
        <w:rPr>
          <w:i/>
          <w:sz w:val="20"/>
          <w:szCs w:val="20"/>
        </w:rPr>
      </w:pPr>
      <w:r>
        <w:rPr>
          <w:noProof/>
          <w:lang w:eastAsia="lv-LV"/>
        </w:rPr>
        <w:drawing>
          <wp:inline distT="0" distB="0" distL="0" distR="0" wp14:anchorId="2AF01DFF" wp14:editId="733A0D5C">
            <wp:extent cx="5939790" cy="1623060"/>
            <wp:effectExtent l="0" t="0" r="3810" b="15240"/>
            <wp:docPr id="366" name="Chart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B0F10" w:rsidRPr="00E816FB" w:rsidTr="009F5714">
        <w:tc>
          <w:tcPr>
            <w:tcW w:w="1560" w:type="dxa"/>
          </w:tcPr>
          <w:p w:rsidR="00EB0F10" w:rsidRDefault="00EB0F10"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EB0F10" w:rsidRPr="00144A82" w:rsidRDefault="00EB0F10" w:rsidP="00162775">
            <w:pPr>
              <w:tabs>
                <w:tab w:val="left" w:pos="0"/>
              </w:tabs>
              <w:jc w:val="both"/>
              <w:rPr>
                <w:sz w:val="20"/>
                <w:szCs w:val="20"/>
              </w:rPr>
            </w:pPr>
          </w:p>
        </w:tc>
        <w:tc>
          <w:tcPr>
            <w:tcW w:w="7789" w:type="dxa"/>
          </w:tcPr>
          <w:p w:rsidR="00EB0F10" w:rsidRPr="00144A82" w:rsidRDefault="00EB0F10" w:rsidP="00EB0F10">
            <w:pPr>
              <w:tabs>
                <w:tab w:val="left" w:pos="0"/>
              </w:tabs>
              <w:jc w:val="both"/>
              <w:rPr>
                <w:sz w:val="20"/>
                <w:szCs w:val="20"/>
              </w:rPr>
            </w:pPr>
            <w:r>
              <w:rPr>
                <w:sz w:val="20"/>
                <w:szCs w:val="20"/>
              </w:rPr>
              <w:t xml:space="preserve">419 836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Finanšu ministrijas budžeta </w:t>
            </w:r>
            <w:r w:rsidRPr="00EB0F10">
              <w:rPr>
                <w:sz w:val="20"/>
                <w:szCs w:val="20"/>
              </w:rPr>
              <w:t>apakšprogrammai 62.08.00 “Eiropas Reģionālās attīstības fonda (ERAF) avansa maksājumi un atmaksas finansējuma saņēmējiem (2014 - 2020)”</w:t>
            </w:r>
            <w:r>
              <w:rPr>
                <w:sz w:val="20"/>
                <w:szCs w:val="20"/>
              </w:rPr>
              <w:t>.</w:t>
            </w:r>
          </w:p>
        </w:tc>
      </w:tr>
      <w:tr w:rsidR="005B2EAF" w:rsidRPr="000D3656" w:rsidTr="00321FAD">
        <w:tc>
          <w:tcPr>
            <w:tcW w:w="1560" w:type="dxa"/>
          </w:tcPr>
          <w:p w:rsidR="005B2EAF" w:rsidRPr="000D3656" w:rsidRDefault="005B2EAF"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89" w:type="dxa"/>
          </w:tcPr>
          <w:p w:rsidR="005B2EAF" w:rsidRPr="000D3656" w:rsidRDefault="005B2EAF" w:rsidP="00924B75">
            <w:pPr>
              <w:tabs>
                <w:tab w:val="left" w:pos="0"/>
              </w:tabs>
              <w:jc w:val="both"/>
              <w:rPr>
                <w:sz w:val="20"/>
                <w:szCs w:val="20"/>
              </w:rPr>
            </w:pPr>
            <w:r>
              <w:rPr>
                <w:sz w:val="20"/>
                <w:szCs w:val="20"/>
              </w:rPr>
              <w:t xml:space="preserve">585 551 </w:t>
            </w:r>
            <w:r w:rsidRPr="004C4FA4">
              <w:rPr>
                <w:i/>
                <w:sz w:val="20"/>
                <w:szCs w:val="20"/>
              </w:rPr>
              <w:t>euro</w:t>
            </w:r>
            <w:r>
              <w:rPr>
                <w:sz w:val="20"/>
                <w:szCs w:val="20"/>
              </w:rPr>
              <w:t xml:space="preserve"> apmērā palielināti izdevumi </w:t>
            </w:r>
            <w:r w:rsidRPr="005B2EAF">
              <w:rPr>
                <w:sz w:val="20"/>
                <w:szCs w:val="20"/>
              </w:rPr>
              <w:t xml:space="preserve">Eiropas Reģionālās attīstības fonda (ERAF) 2014.-2020.gada programmēšanas perioda projekta “Eiropas Reģionālās attīstības fonda atbalsts Kohēzijas politikas fondu ieviešanai un vadībai Centrālajā finanšu un līgumu aģentūrā 2.kārta” īstenošanai </w:t>
            </w:r>
            <w:r>
              <w:rPr>
                <w:sz w:val="20"/>
                <w:szCs w:val="20"/>
              </w:rPr>
              <w:t>(80.00.00 programma).</w:t>
            </w:r>
          </w:p>
        </w:tc>
      </w:tr>
      <w:tr w:rsidR="009F5714" w:rsidRPr="000D3656" w:rsidTr="0032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F5714" w:rsidRPr="000D3656" w:rsidRDefault="009F5714"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452</w:t>
            </w:r>
          </w:p>
        </w:tc>
        <w:tc>
          <w:tcPr>
            <w:tcW w:w="7789" w:type="dxa"/>
            <w:tcBorders>
              <w:top w:val="nil"/>
              <w:left w:val="nil"/>
              <w:bottom w:val="nil"/>
              <w:right w:val="nil"/>
            </w:tcBorders>
          </w:tcPr>
          <w:p w:rsidR="009F5714" w:rsidRPr="000D3656" w:rsidRDefault="009F5714" w:rsidP="005230F9">
            <w:pPr>
              <w:tabs>
                <w:tab w:val="left" w:pos="0"/>
              </w:tabs>
              <w:jc w:val="both"/>
              <w:rPr>
                <w:sz w:val="20"/>
                <w:szCs w:val="20"/>
              </w:rPr>
            </w:pPr>
            <w:r>
              <w:rPr>
                <w:sz w:val="20"/>
                <w:szCs w:val="20"/>
              </w:rPr>
              <w:t xml:space="preserve">140 000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Finanšu ministrijas budžeta apakšprogrammai 62.08.00 “</w:t>
            </w:r>
            <w:r w:rsidRPr="0070621D">
              <w:rPr>
                <w:sz w:val="20"/>
                <w:szCs w:val="20"/>
              </w:rPr>
              <w:t>Eiropas Reģionālās attīstības fonda (ERAF) avansa maksājumi un atmaksas finansējuma saņēmējiem (2014-2020)”</w:t>
            </w:r>
            <w:r>
              <w:rPr>
                <w:sz w:val="20"/>
                <w:szCs w:val="20"/>
              </w:rPr>
              <w:t>.</w:t>
            </w:r>
          </w:p>
        </w:tc>
      </w:tr>
    </w:tbl>
    <w:p w:rsidR="00EB0F10" w:rsidRDefault="00EB0F1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4D4A" w:rsidTr="00396AD1">
        <w:tc>
          <w:tcPr>
            <w:tcW w:w="1555" w:type="dxa"/>
            <w:shd w:val="clear" w:color="auto" w:fill="C5E0B3" w:themeFill="accent6" w:themeFillTint="66"/>
          </w:tcPr>
          <w:p w:rsidR="001A4D4A" w:rsidRDefault="001A4D4A" w:rsidP="00DC3B4B">
            <w:pPr>
              <w:jc w:val="both"/>
              <w:rPr>
                <w:sz w:val="20"/>
                <w:szCs w:val="20"/>
              </w:rPr>
            </w:pPr>
            <w:r>
              <w:rPr>
                <w:sz w:val="20"/>
                <w:szCs w:val="20"/>
              </w:rPr>
              <w:t>63.07.00</w:t>
            </w:r>
          </w:p>
        </w:tc>
        <w:tc>
          <w:tcPr>
            <w:tcW w:w="3827" w:type="dxa"/>
            <w:shd w:val="clear" w:color="auto" w:fill="C5E0B3" w:themeFill="accent6" w:themeFillTint="66"/>
          </w:tcPr>
          <w:p w:rsidR="001A4D4A" w:rsidRDefault="001A4D4A" w:rsidP="00DC3B4B">
            <w:pPr>
              <w:jc w:val="both"/>
              <w:rPr>
                <w:sz w:val="20"/>
                <w:szCs w:val="20"/>
              </w:rPr>
            </w:pPr>
            <w:r w:rsidRPr="001A4D4A">
              <w:rPr>
                <w:sz w:val="20"/>
                <w:szCs w:val="20"/>
              </w:rPr>
              <w:t>Eiropas Sociālā fonda (ESF) avansa maksājumi un atmaksas finansējuma saņēmējiem (2014-2020)</w:t>
            </w:r>
          </w:p>
        </w:tc>
        <w:tc>
          <w:tcPr>
            <w:tcW w:w="1276" w:type="dxa"/>
            <w:shd w:val="clear" w:color="auto" w:fill="C5E0B3" w:themeFill="accent6" w:themeFillTint="66"/>
          </w:tcPr>
          <w:p w:rsidR="001A4D4A" w:rsidRDefault="00240AB8" w:rsidP="00DC3B4B">
            <w:pPr>
              <w:jc w:val="both"/>
              <w:rPr>
                <w:sz w:val="20"/>
                <w:szCs w:val="20"/>
              </w:rPr>
            </w:pPr>
            <w:r>
              <w:rPr>
                <w:sz w:val="20"/>
                <w:szCs w:val="20"/>
              </w:rPr>
              <w:t>15 840 698</w:t>
            </w:r>
          </w:p>
        </w:tc>
        <w:tc>
          <w:tcPr>
            <w:tcW w:w="1275" w:type="dxa"/>
            <w:shd w:val="clear" w:color="auto" w:fill="C5E0B3" w:themeFill="accent6" w:themeFillTint="66"/>
          </w:tcPr>
          <w:p w:rsidR="001A4D4A" w:rsidRDefault="0035116F" w:rsidP="00DC3B4B">
            <w:pPr>
              <w:jc w:val="both"/>
              <w:rPr>
                <w:sz w:val="20"/>
                <w:szCs w:val="20"/>
              </w:rPr>
            </w:pPr>
            <w:r>
              <w:rPr>
                <w:sz w:val="20"/>
                <w:szCs w:val="20"/>
              </w:rPr>
              <w:t>5 583 980</w:t>
            </w:r>
          </w:p>
        </w:tc>
        <w:tc>
          <w:tcPr>
            <w:tcW w:w="1411" w:type="dxa"/>
            <w:shd w:val="clear" w:color="auto" w:fill="C5E0B3" w:themeFill="accent6" w:themeFillTint="66"/>
          </w:tcPr>
          <w:p w:rsidR="001A4D4A" w:rsidRDefault="00321FAD" w:rsidP="00DC3B4B">
            <w:pPr>
              <w:jc w:val="both"/>
              <w:rPr>
                <w:sz w:val="20"/>
                <w:szCs w:val="20"/>
              </w:rPr>
            </w:pPr>
            <w:r>
              <w:rPr>
                <w:sz w:val="20"/>
                <w:szCs w:val="20"/>
              </w:rPr>
              <w:t>21 424 678</w:t>
            </w:r>
          </w:p>
        </w:tc>
      </w:tr>
    </w:tbl>
    <w:p w:rsidR="00DA3401" w:rsidRDefault="00321FAD" w:rsidP="00DC3B4B">
      <w:pPr>
        <w:tabs>
          <w:tab w:val="left" w:pos="360"/>
        </w:tabs>
        <w:jc w:val="both"/>
        <w:rPr>
          <w:sz w:val="20"/>
          <w:szCs w:val="20"/>
        </w:rPr>
      </w:pPr>
      <w:r>
        <w:rPr>
          <w:noProof/>
          <w:lang w:eastAsia="lv-LV"/>
        </w:rPr>
        <w:drawing>
          <wp:inline distT="0" distB="0" distL="0" distR="0" wp14:anchorId="102E239F" wp14:editId="16C2C685">
            <wp:extent cx="5939790" cy="1629410"/>
            <wp:effectExtent l="0" t="0" r="3810" b="8890"/>
            <wp:docPr id="368" name="Chart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1A08ED" w:rsidRPr="007C4D04" w:rsidTr="002F4CCE">
        <w:tc>
          <w:tcPr>
            <w:tcW w:w="1560" w:type="dxa"/>
            <w:tcBorders>
              <w:top w:val="nil"/>
              <w:left w:val="nil"/>
              <w:bottom w:val="nil"/>
              <w:right w:val="nil"/>
            </w:tcBorders>
          </w:tcPr>
          <w:p w:rsidR="001A08ED" w:rsidRPr="007C4D04" w:rsidRDefault="001A08ED" w:rsidP="00DC3B4B">
            <w:pPr>
              <w:tabs>
                <w:tab w:val="left" w:pos="0"/>
              </w:tabs>
              <w:jc w:val="both"/>
              <w:rPr>
                <w:sz w:val="20"/>
                <w:szCs w:val="20"/>
              </w:rPr>
            </w:pPr>
            <w:r>
              <w:rPr>
                <w:sz w:val="20"/>
                <w:szCs w:val="20"/>
              </w:rPr>
              <w:t>FM 03.06.2019 rīk.Nr.182</w:t>
            </w:r>
          </w:p>
        </w:tc>
        <w:tc>
          <w:tcPr>
            <w:tcW w:w="7789" w:type="dxa"/>
            <w:tcBorders>
              <w:top w:val="nil"/>
              <w:left w:val="nil"/>
              <w:bottom w:val="nil"/>
              <w:right w:val="nil"/>
            </w:tcBorders>
          </w:tcPr>
          <w:p w:rsidR="001A08ED" w:rsidRPr="007C4D04" w:rsidRDefault="001A08ED" w:rsidP="00DC3B4B">
            <w:pPr>
              <w:tabs>
                <w:tab w:val="left" w:pos="0"/>
              </w:tabs>
              <w:jc w:val="both"/>
              <w:rPr>
                <w:sz w:val="20"/>
                <w:szCs w:val="20"/>
              </w:rPr>
            </w:pPr>
            <w:r>
              <w:rPr>
                <w:sz w:val="20"/>
                <w:szCs w:val="20"/>
              </w:rPr>
              <w:t>1 900 000</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samazināti </w:t>
            </w:r>
            <w:r w:rsidRPr="007C4D04">
              <w:rPr>
                <w:sz w:val="20"/>
                <w:szCs w:val="20"/>
              </w:rPr>
              <w:t xml:space="preserve">izdevumi, </w:t>
            </w:r>
            <w:r>
              <w:rPr>
                <w:sz w:val="20"/>
                <w:szCs w:val="20"/>
              </w:rPr>
              <w:t>veicot pārdali uz 62.08.00 apakšprogrammu “</w:t>
            </w:r>
            <w:r w:rsidRPr="002F2C12">
              <w:rPr>
                <w:sz w:val="20"/>
                <w:szCs w:val="20"/>
              </w:rPr>
              <w:t>Eiropas Reģionālās attīstības fonda (ERAF) avansa maksājumi un atmaksas finansējuma saņēmējiem (2014-2020)</w:t>
            </w:r>
            <w:r>
              <w:rPr>
                <w:sz w:val="20"/>
                <w:szCs w:val="20"/>
              </w:rPr>
              <w:t>”</w:t>
            </w:r>
          </w:p>
        </w:tc>
      </w:tr>
      <w:tr w:rsidR="00EB0F10" w:rsidRPr="00E816FB" w:rsidTr="002F4CCE">
        <w:tc>
          <w:tcPr>
            <w:tcW w:w="1560" w:type="dxa"/>
            <w:tcBorders>
              <w:top w:val="nil"/>
              <w:left w:val="nil"/>
              <w:bottom w:val="nil"/>
              <w:right w:val="nil"/>
            </w:tcBorders>
          </w:tcPr>
          <w:p w:rsidR="00EB0F10" w:rsidRDefault="00EB0F10"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EB0F10" w:rsidRPr="00144A82" w:rsidRDefault="00EB0F10" w:rsidP="00162775">
            <w:pPr>
              <w:tabs>
                <w:tab w:val="left" w:pos="0"/>
              </w:tabs>
              <w:jc w:val="both"/>
              <w:rPr>
                <w:sz w:val="20"/>
                <w:szCs w:val="20"/>
              </w:rPr>
            </w:pPr>
          </w:p>
        </w:tc>
        <w:tc>
          <w:tcPr>
            <w:tcW w:w="7789" w:type="dxa"/>
            <w:tcBorders>
              <w:top w:val="nil"/>
              <w:left w:val="nil"/>
              <w:bottom w:val="nil"/>
              <w:right w:val="nil"/>
            </w:tcBorders>
          </w:tcPr>
          <w:p w:rsidR="00EB0F10" w:rsidRPr="00144A82" w:rsidRDefault="00EB0F10" w:rsidP="00162775">
            <w:pPr>
              <w:tabs>
                <w:tab w:val="left" w:pos="0"/>
              </w:tabs>
              <w:jc w:val="both"/>
              <w:rPr>
                <w:sz w:val="20"/>
                <w:szCs w:val="20"/>
              </w:rPr>
            </w:pPr>
            <w:r>
              <w:rPr>
                <w:sz w:val="20"/>
                <w:szCs w:val="20"/>
              </w:rPr>
              <w:t xml:space="preserve">48 461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sidRPr="00340588">
              <w:rPr>
                <w:sz w:val="20"/>
                <w:szCs w:val="20"/>
              </w:rPr>
              <w:t xml:space="preserve"> </w:t>
            </w:r>
            <w:r w:rsidRPr="00EB0F10">
              <w:rPr>
                <w:sz w:val="20"/>
                <w:szCs w:val="20"/>
              </w:rPr>
              <w:t>Eiropas Sociālā fonda (ESF) 2014.-2020.gada programmēšanas perioda projektu īstenošanai (no Finanšu ministrijas budžeta apakšprogrammas 61.20.00 “Tehniskā palīdzība Kohēzijas fonda (KF) apgūšanai (2014-2020)”).</w:t>
            </w:r>
          </w:p>
        </w:tc>
      </w:tr>
      <w:tr w:rsidR="00497823" w:rsidRPr="000D3656" w:rsidTr="002F4CCE">
        <w:tc>
          <w:tcPr>
            <w:tcW w:w="1560" w:type="dxa"/>
            <w:tcBorders>
              <w:top w:val="nil"/>
              <w:left w:val="nil"/>
              <w:bottom w:val="nil"/>
              <w:right w:val="nil"/>
            </w:tcBorders>
          </w:tcPr>
          <w:p w:rsidR="00497823" w:rsidRPr="000D3656" w:rsidRDefault="00497823" w:rsidP="00162775">
            <w:pPr>
              <w:tabs>
                <w:tab w:val="left" w:pos="0"/>
              </w:tabs>
              <w:jc w:val="both"/>
              <w:rPr>
                <w:sz w:val="20"/>
                <w:szCs w:val="20"/>
              </w:rPr>
            </w:pPr>
            <w:r>
              <w:rPr>
                <w:sz w:val="20"/>
                <w:szCs w:val="20"/>
              </w:rPr>
              <w:t>FM 04.09</w:t>
            </w:r>
            <w:r w:rsidRPr="000D3656">
              <w:rPr>
                <w:sz w:val="20"/>
                <w:szCs w:val="20"/>
              </w:rPr>
              <w:t>.201</w:t>
            </w:r>
            <w:r>
              <w:rPr>
                <w:sz w:val="20"/>
                <w:szCs w:val="20"/>
              </w:rPr>
              <w:t>9</w:t>
            </w:r>
            <w:r w:rsidRPr="000D3656">
              <w:rPr>
                <w:sz w:val="20"/>
                <w:szCs w:val="20"/>
              </w:rPr>
              <w:t xml:space="preserve"> rīk.Nr.</w:t>
            </w:r>
            <w:r>
              <w:rPr>
                <w:sz w:val="20"/>
                <w:szCs w:val="20"/>
              </w:rPr>
              <w:t>306</w:t>
            </w:r>
          </w:p>
        </w:tc>
        <w:tc>
          <w:tcPr>
            <w:tcW w:w="7789" w:type="dxa"/>
            <w:tcBorders>
              <w:top w:val="nil"/>
              <w:left w:val="nil"/>
              <w:bottom w:val="nil"/>
              <w:right w:val="nil"/>
            </w:tcBorders>
          </w:tcPr>
          <w:p w:rsidR="00497823" w:rsidRPr="000D3656" w:rsidRDefault="00497823" w:rsidP="00162775">
            <w:pPr>
              <w:tabs>
                <w:tab w:val="left" w:pos="0"/>
              </w:tabs>
              <w:jc w:val="both"/>
              <w:rPr>
                <w:sz w:val="20"/>
                <w:szCs w:val="20"/>
              </w:rPr>
            </w:pPr>
            <w:r>
              <w:rPr>
                <w:sz w:val="20"/>
                <w:szCs w:val="20"/>
              </w:rPr>
              <w:t xml:space="preserve">797 038 </w:t>
            </w:r>
            <w:r w:rsidRPr="004C4FA4">
              <w:rPr>
                <w:i/>
                <w:sz w:val="20"/>
                <w:szCs w:val="20"/>
              </w:rPr>
              <w:t>euro</w:t>
            </w:r>
            <w:r>
              <w:rPr>
                <w:sz w:val="20"/>
                <w:szCs w:val="20"/>
              </w:rPr>
              <w:t xml:space="preserve"> apmērā palielināti izdevumi</w:t>
            </w:r>
            <w:r w:rsidRPr="000D3656">
              <w:rPr>
                <w:sz w:val="20"/>
                <w:szCs w:val="20"/>
              </w:rPr>
              <w:t xml:space="preserve"> </w:t>
            </w:r>
            <w:r w:rsidRPr="00497823">
              <w:rPr>
                <w:sz w:val="20"/>
                <w:szCs w:val="20"/>
              </w:rPr>
              <w:t>Eiropas Sociālā fonda (ESF) 2014.-2020.gada programmēšanas perioda projektu īstenošanai</w:t>
            </w:r>
            <w:r w:rsidRPr="001B7AA1">
              <w:rPr>
                <w:sz w:val="20"/>
                <w:szCs w:val="20"/>
              </w:rPr>
              <w:t xml:space="preserve"> (80.00.00 programma).</w:t>
            </w:r>
          </w:p>
        </w:tc>
      </w:tr>
      <w:tr w:rsidR="008B6630" w:rsidRPr="000D3656" w:rsidTr="002F4CCE">
        <w:tc>
          <w:tcPr>
            <w:tcW w:w="1560" w:type="dxa"/>
            <w:tcBorders>
              <w:top w:val="nil"/>
              <w:left w:val="nil"/>
              <w:bottom w:val="nil"/>
              <w:right w:val="nil"/>
            </w:tcBorders>
          </w:tcPr>
          <w:p w:rsidR="008B6630" w:rsidRPr="000D3656" w:rsidRDefault="008B6630"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322</w:t>
            </w:r>
          </w:p>
        </w:tc>
        <w:tc>
          <w:tcPr>
            <w:tcW w:w="7789" w:type="dxa"/>
            <w:tcBorders>
              <w:top w:val="nil"/>
              <w:left w:val="nil"/>
              <w:bottom w:val="nil"/>
              <w:right w:val="nil"/>
            </w:tcBorders>
          </w:tcPr>
          <w:p w:rsidR="008B6630" w:rsidRPr="000D3656" w:rsidRDefault="008B6630" w:rsidP="00162775">
            <w:pPr>
              <w:tabs>
                <w:tab w:val="left" w:pos="0"/>
              </w:tabs>
              <w:jc w:val="both"/>
              <w:rPr>
                <w:sz w:val="20"/>
                <w:szCs w:val="20"/>
              </w:rPr>
            </w:pPr>
            <w:r>
              <w:rPr>
                <w:sz w:val="20"/>
                <w:szCs w:val="20"/>
              </w:rPr>
              <w:t xml:space="preserve">708 763 </w:t>
            </w:r>
            <w:r w:rsidRPr="004C4FA4">
              <w:rPr>
                <w:i/>
                <w:sz w:val="20"/>
                <w:szCs w:val="20"/>
              </w:rPr>
              <w:t>euro</w:t>
            </w:r>
            <w:r>
              <w:rPr>
                <w:sz w:val="20"/>
                <w:szCs w:val="20"/>
              </w:rPr>
              <w:t xml:space="preserve"> apmērā palielināti izdevumi</w:t>
            </w:r>
            <w:r w:rsidRPr="000D3656">
              <w:rPr>
                <w:sz w:val="20"/>
                <w:szCs w:val="20"/>
              </w:rPr>
              <w:t xml:space="preserve"> </w:t>
            </w:r>
            <w:r w:rsidRPr="008B6630">
              <w:rPr>
                <w:sz w:val="20"/>
                <w:szCs w:val="20"/>
              </w:rPr>
              <w:t>Eiropas Sociālā fonda (ESF) 2014.-2020.gada programmēšanas perioda projektu īstenošanai</w:t>
            </w:r>
            <w:r>
              <w:rPr>
                <w:sz w:val="20"/>
                <w:szCs w:val="20"/>
              </w:rPr>
              <w:t xml:space="preserve"> (</w:t>
            </w:r>
            <w:r w:rsidRPr="00342783">
              <w:rPr>
                <w:sz w:val="20"/>
                <w:szCs w:val="20"/>
              </w:rPr>
              <w:t xml:space="preserve">80.00.00 </w:t>
            </w:r>
            <w:r>
              <w:rPr>
                <w:sz w:val="20"/>
                <w:szCs w:val="20"/>
              </w:rPr>
              <w:t>programma).</w:t>
            </w:r>
          </w:p>
        </w:tc>
      </w:tr>
      <w:tr w:rsidR="00C816A9" w:rsidRPr="000D3656" w:rsidTr="00321FAD">
        <w:tc>
          <w:tcPr>
            <w:tcW w:w="1560" w:type="dxa"/>
            <w:tcBorders>
              <w:top w:val="nil"/>
              <w:left w:val="nil"/>
              <w:bottom w:val="nil"/>
              <w:right w:val="nil"/>
            </w:tcBorders>
          </w:tcPr>
          <w:p w:rsidR="00C816A9" w:rsidRPr="000D3656" w:rsidRDefault="00C816A9"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89" w:type="dxa"/>
            <w:tcBorders>
              <w:top w:val="nil"/>
              <w:left w:val="nil"/>
              <w:bottom w:val="nil"/>
              <w:right w:val="nil"/>
            </w:tcBorders>
          </w:tcPr>
          <w:p w:rsidR="00C816A9" w:rsidRPr="000D3656" w:rsidRDefault="00C816A9" w:rsidP="00924B75">
            <w:pPr>
              <w:tabs>
                <w:tab w:val="left" w:pos="0"/>
              </w:tabs>
              <w:jc w:val="both"/>
              <w:rPr>
                <w:sz w:val="20"/>
                <w:szCs w:val="20"/>
              </w:rPr>
            </w:pPr>
            <w:r>
              <w:rPr>
                <w:sz w:val="20"/>
                <w:szCs w:val="20"/>
              </w:rPr>
              <w:t xml:space="preserve">3 312 414 </w:t>
            </w:r>
            <w:r w:rsidRPr="004C4FA4">
              <w:rPr>
                <w:i/>
                <w:sz w:val="20"/>
                <w:szCs w:val="20"/>
              </w:rPr>
              <w:t>euro</w:t>
            </w:r>
            <w:r>
              <w:rPr>
                <w:sz w:val="20"/>
                <w:szCs w:val="20"/>
              </w:rPr>
              <w:t xml:space="preserve"> apmērā palielināti izdevumi </w:t>
            </w:r>
            <w:r w:rsidRPr="00C816A9">
              <w:rPr>
                <w:sz w:val="20"/>
                <w:szCs w:val="20"/>
              </w:rPr>
              <w:t>Eiropas Sociālā fonda (ESF) 2014.-2020.gada programmēšanas perioda projektu īstenošanai</w:t>
            </w:r>
            <w:r w:rsidRPr="005B2EAF">
              <w:rPr>
                <w:sz w:val="20"/>
                <w:szCs w:val="20"/>
              </w:rPr>
              <w:t xml:space="preserve"> </w:t>
            </w:r>
            <w:r>
              <w:rPr>
                <w:sz w:val="20"/>
                <w:szCs w:val="20"/>
              </w:rPr>
              <w:t>(80.00.00 programma).</w:t>
            </w:r>
          </w:p>
        </w:tc>
      </w:tr>
      <w:tr w:rsidR="00C87E86" w:rsidRPr="00157F7C" w:rsidTr="00321FAD">
        <w:tc>
          <w:tcPr>
            <w:tcW w:w="1560" w:type="dxa"/>
            <w:tcBorders>
              <w:top w:val="nil"/>
              <w:left w:val="nil"/>
              <w:bottom w:val="nil"/>
              <w:right w:val="nil"/>
            </w:tcBorders>
          </w:tcPr>
          <w:p w:rsidR="00C87E86" w:rsidRPr="00157F7C" w:rsidRDefault="00C87E86"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C87E86" w:rsidRPr="00157F7C" w:rsidRDefault="00C87E86" w:rsidP="00950569">
            <w:pPr>
              <w:tabs>
                <w:tab w:val="left" w:pos="0"/>
              </w:tabs>
              <w:jc w:val="both"/>
              <w:rPr>
                <w:sz w:val="20"/>
                <w:szCs w:val="20"/>
              </w:rPr>
            </w:pPr>
            <w:r>
              <w:rPr>
                <w:sz w:val="20"/>
                <w:szCs w:val="20"/>
              </w:rPr>
              <w:t>509 548</w:t>
            </w:r>
            <w:r w:rsidRPr="00157F7C">
              <w:rPr>
                <w:sz w:val="20"/>
                <w:szCs w:val="20"/>
              </w:rPr>
              <w:t xml:space="preserve"> </w:t>
            </w:r>
            <w:r w:rsidRPr="004C4FA4">
              <w:rPr>
                <w:i/>
                <w:sz w:val="20"/>
                <w:szCs w:val="20"/>
              </w:rPr>
              <w:t>euro</w:t>
            </w:r>
            <w:r>
              <w:rPr>
                <w:sz w:val="20"/>
                <w:szCs w:val="20"/>
              </w:rPr>
              <w:t xml:space="preserve"> apmērā palielināti izdevumi </w:t>
            </w:r>
            <w:r w:rsidRPr="00C87E86">
              <w:rPr>
                <w:sz w:val="20"/>
                <w:szCs w:val="20"/>
              </w:rPr>
              <w:t xml:space="preserve">Eiropas Sociālā fonda (ESF) 2014.-2020.gada programmēšanas perioda projektu īstenošanai </w:t>
            </w:r>
            <w:r w:rsidRPr="00476DAA">
              <w:rPr>
                <w:sz w:val="20"/>
                <w:szCs w:val="20"/>
              </w:rPr>
              <w:t>(80.00.00 programma).</w:t>
            </w:r>
          </w:p>
        </w:tc>
      </w:tr>
      <w:tr w:rsidR="005A0654" w:rsidRPr="000D3656" w:rsidTr="00321FAD">
        <w:tc>
          <w:tcPr>
            <w:tcW w:w="1560" w:type="dxa"/>
            <w:tcBorders>
              <w:top w:val="nil"/>
              <w:left w:val="nil"/>
              <w:bottom w:val="nil"/>
              <w:right w:val="nil"/>
            </w:tcBorders>
          </w:tcPr>
          <w:p w:rsidR="005A0654" w:rsidRPr="000D3656" w:rsidRDefault="005A0654" w:rsidP="005230F9">
            <w:pPr>
              <w:tabs>
                <w:tab w:val="left" w:pos="0"/>
              </w:tabs>
              <w:jc w:val="both"/>
              <w:rPr>
                <w:sz w:val="20"/>
                <w:szCs w:val="20"/>
              </w:rPr>
            </w:pPr>
            <w:r>
              <w:rPr>
                <w:sz w:val="20"/>
                <w:szCs w:val="20"/>
              </w:rPr>
              <w:t>FM 13.12</w:t>
            </w:r>
            <w:r w:rsidRPr="000D3656">
              <w:rPr>
                <w:sz w:val="20"/>
                <w:szCs w:val="20"/>
              </w:rPr>
              <w:t>.201</w:t>
            </w:r>
            <w:r>
              <w:rPr>
                <w:sz w:val="20"/>
                <w:szCs w:val="20"/>
              </w:rPr>
              <w:t>9</w:t>
            </w:r>
            <w:r w:rsidRPr="000D3656">
              <w:rPr>
                <w:sz w:val="20"/>
                <w:szCs w:val="20"/>
              </w:rPr>
              <w:t xml:space="preserve"> rīk.Nr.</w:t>
            </w:r>
            <w:r>
              <w:rPr>
                <w:sz w:val="20"/>
                <w:szCs w:val="20"/>
              </w:rPr>
              <w:t>428</w:t>
            </w:r>
          </w:p>
        </w:tc>
        <w:tc>
          <w:tcPr>
            <w:tcW w:w="7789" w:type="dxa"/>
            <w:tcBorders>
              <w:top w:val="nil"/>
              <w:left w:val="nil"/>
              <w:bottom w:val="nil"/>
              <w:right w:val="nil"/>
            </w:tcBorders>
          </w:tcPr>
          <w:p w:rsidR="005A0654" w:rsidRPr="000D3656" w:rsidRDefault="005A0654" w:rsidP="005230F9">
            <w:pPr>
              <w:tabs>
                <w:tab w:val="left" w:pos="0"/>
              </w:tabs>
              <w:jc w:val="both"/>
              <w:rPr>
                <w:sz w:val="20"/>
                <w:szCs w:val="20"/>
              </w:rPr>
            </w:pPr>
            <w:r>
              <w:rPr>
                <w:sz w:val="20"/>
                <w:szCs w:val="20"/>
              </w:rPr>
              <w:t xml:space="preserve">902 028 </w:t>
            </w:r>
            <w:r w:rsidRPr="004C4FA4">
              <w:rPr>
                <w:i/>
                <w:sz w:val="20"/>
                <w:szCs w:val="20"/>
              </w:rPr>
              <w:t>euro</w:t>
            </w:r>
            <w:r>
              <w:rPr>
                <w:sz w:val="20"/>
                <w:szCs w:val="20"/>
              </w:rPr>
              <w:t xml:space="preserve"> apmērā palielināti</w:t>
            </w:r>
            <w:r w:rsidRPr="000D3656">
              <w:rPr>
                <w:sz w:val="20"/>
                <w:szCs w:val="20"/>
              </w:rPr>
              <w:t xml:space="preserve"> izdevumi, </w:t>
            </w:r>
            <w:r w:rsidRPr="005A0654">
              <w:rPr>
                <w:sz w:val="20"/>
                <w:szCs w:val="20"/>
              </w:rPr>
              <w:t>Eiropas Sociālā fonda (ESF) 2014.-2020.gada programmēšanas perioda projektu īstenošanai </w:t>
            </w:r>
            <w:r w:rsidRPr="00D20697">
              <w:rPr>
                <w:sz w:val="20"/>
                <w:szCs w:val="20"/>
              </w:rPr>
              <w:t xml:space="preserve"> </w:t>
            </w:r>
            <w:r w:rsidRPr="00476DAA">
              <w:rPr>
                <w:sz w:val="20"/>
                <w:szCs w:val="20"/>
              </w:rPr>
              <w:t>(80.00.00 programma).</w:t>
            </w:r>
          </w:p>
        </w:tc>
      </w:tr>
      <w:tr w:rsidR="002F4CCE" w:rsidRPr="000D3656" w:rsidTr="00321FAD">
        <w:tc>
          <w:tcPr>
            <w:tcW w:w="1560" w:type="dxa"/>
            <w:tcBorders>
              <w:top w:val="nil"/>
              <w:left w:val="nil"/>
              <w:bottom w:val="nil"/>
              <w:right w:val="nil"/>
            </w:tcBorders>
          </w:tcPr>
          <w:p w:rsidR="002F4CCE" w:rsidRPr="000D3656" w:rsidRDefault="002F4CCE"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452</w:t>
            </w:r>
          </w:p>
        </w:tc>
        <w:tc>
          <w:tcPr>
            <w:tcW w:w="7789" w:type="dxa"/>
            <w:tcBorders>
              <w:top w:val="nil"/>
              <w:left w:val="nil"/>
              <w:bottom w:val="nil"/>
              <w:right w:val="nil"/>
            </w:tcBorders>
          </w:tcPr>
          <w:p w:rsidR="002F4CCE" w:rsidRPr="000D3656" w:rsidRDefault="002F4CCE" w:rsidP="005230F9">
            <w:pPr>
              <w:tabs>
                <w:tab w:val="left" w:pos="0"/>
              </w:tabs>
              <w:jc w:val="both"/>
              <w:rPr>
                <w:sz w:val="20"/>
                <w:szCs w:val="20"/>
              </w:rPr>
            </w:pPr>
            <w:r>
              <w:rPr>
                <w:sz w:val="20"/>
                <w:szCs w:val="20"/>
              </w:rPr>
              <w:t xml:space="preserve">1 205 728 </w:t>
            </w:r>
            <w:r w:rsidRPr="004C4FA4">
              <w:rPr>
                <w:i/>
                <w:sz w:val="20"/>
                <w:szCs w:val="20"/>
              </w:rPr>
              <w:t>euro</w:t>
            </w:r>
            <w:r>
              <w:rPr>
                <w:sz w:val="20"/>
                <w:szCs w:val="20"/>
              </w:rPr>
              <w:t xml:space="preserve"> apmērā palielināti izdevumi</w:t>
            </w:r>
            <w:r w:rsidRPr="000D3656">
              <w:rPr>
                <w:sz w:val="20"/>
                <w:szCs w:val="20"/>
              </w:rPr>
              <w:t xml:space="preserve"> </w:t>
            </w:r>
            <w:r w:rsidRPr="002F4CCE">
              <w:rPr>
                <w:sz w:val="20"/>
                <w:szCs w:val="20"/>
              </w:rPr>
              <w:t>ESF 2014.-2020.gada programmēšanas perioda projektu īstenošanai</w:t>
            </w:r>
            <w:r>
              <w:rPr>
                <w:sz w:val="20"/>
                <w:szCs w:val="20"/>
              </w:rPr>
              <w:t xml:space="preserve"> (no Finanšu ministrijas budžeta apakšprogrammas 61.07.00 “</w:t>
            </w:r>
            <w:r w:rsidRPr="002F4CCE">
              <w:rPr>
                <w:sz w:val="20"/>
                <w:szCs w:val="20"/>
              </w:rPr>
              <w:t>Kohēzijas fonda (KF) avansa maksājumi un atmaksas finansējuma saņēmējiem (2014-2020)</w:t>
            </w:r>
            <w:r w:rsidRPr="0070621D">
              <w:rPr>
                <w:sz w:val="20"/>
                <w:szCs w:val="20"/>
              </w:rPr>
              <w:t>”</w:t>
            </w:r>
            <w:r>
              <w:rPr>
                <w:sz w:val="20"/>
                <w:szCs w:val="20"/>
              </w:rPr>
              <w:t>).</w:t>
            </w:r>
          </w:p>
        </w:tc>
      </w:tr>
    </w:tbl>
    <w:p w:rsidR="00EB0F10" w:rsidRDefault="00EB0F10" w:rsidP="00DC3B4B">
      <w:pPr>
        <w:tabs>
          <w:tab w:val="left" w:pos="360"/>
        </w:tabs>
        <w:jc w:val="both"/>
        <w:rPr>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rsidTr="00135547">
        <w:tc>
          <w:tcPr>
            <w:tcW w:w="1555" w:type="dxa"/>
            <w:shd w:val="clear" w:color="auto" w:fill="C5E0B3" w:themeFill="accent6" w:themeFillTint="66"/>
          </w:tcPr>
          <w:p w:rsidR="009347E0" w:rsidRDefault="009347E0" w:rsidP="00DC3B4B">
            <w:pPr>
              <w:jc w:val="both"/>
              <w:rPr>
                <w:sz w:val="20"/>
                <w:szCs w:val="20"/>
              </w:rPr>
            </w:pPr>
            <w:r>
              <w:rPr>
                <w:sz w:val="20"/>
                <w:szCs w:val="20"/>
              </w:rPr>
              <w:t>63.20.00</w:t>
            </w:r>
          </w:p>
        </w:tc>
        <w:tc>
          <w:tcPr>
            <w:tcW w:w="3827" w:type="dxa"/>
            <w:shd w:val="clear" w:color="auto" w:fill="C5E0B3" w:themeFill="accent6" w:themeFillTint="66"/>
          </w:tcPr>
          <w:p w:rsidR="009347E0" w:rsidRDefault="009347E0" w:rsidP="00DC3B4B">
            <w:pPr>
              <w:jc w:val="both"/>
              <w:rPr>
                <w:sz w:val="20"/>
                <w:szCs w:val="20"/>
              </w:rPr>
            </w:pPr>
            <w:r w:rsidRPr="009347E0">
              <w:rPr>
                <w:sz w:val="20"/>
                <w:szCs w:val="20"/>
              </w:rPr>
              <w:t>Tehniskā palīdzība Eiropas Sociālā fonda (ESF) apgūšanai (2014-2020)</w:t>
            </w:r>
          </w:p>
        </w:tc>
        <w:tc>
          <w:tcPr>
            <w:tcW w:w="1276" w:type="dxa"/>
            <w:shd w:val="clear" w:color="auto" w:fill="C5E0B3" w:themeFill="accent6" w:themeFillTint="66"/>
          </w:tcPr>
          <w:p w:rsidR="009347E0" w:rsidRDefault="00DA3401" w:rsidP="00DC3B4B">
            <w:pPr>
              <w:jc w:val="both"/>
              <w:rPr>
                <w:sz w:val="20"/>
                <w:szCs w:val="20"/>
              </w:rPr>
            </w:pPr>
            <w:r>
              <w:rPr>
                <w:sz w:val="20"/>
                <w:szCs w:val="20"/>
              </w:rPr>
              <w:t>3 271 162</w:t>
            </w:r>
          </w:p>
        </w:tc>
        <w:tc>
          <w:tcPr>
            <w:tcW w:w="1275" w:type="dxa"/>
            <w:shd w:val="clear" w:color="auto" w:fill="C5E0B3" w:themeFill="accent6" w:themeFillTint="66"/>
          </w:tcPr>
          <w:p w:rsidR="009347E0" w:rsidRDefault="0035116F" w:rsidP="00DC3B4B">
            <w:pPr>
              <w:jc w:val="both"/>
              <w:rPr>
                <w:sz w:val="20"/>
                <w:szCs w:val="20"/>
              </w:rPr>
            </w:pPr>
            <w:r>
              <w:rPr>
                <w:sz w:val="20"/>
                <w:szCs w:val="20"/>
              </w:rPr>
              <w:t>159 155</w:t>
            </w:r>
          </w:p>
        </w:tc>
        <w:tc>
          <w:tcPr>
            <w:tcW w:w="1411" w:type="dxa"/>
            <w:shd w:val="clear" w:color="auto" w:fill="C5E0B3" w:themeFill="accent6" w:themeFillTint="66"/>
          </w:tcPr>
          <w:p w:rsidR="009347E0" w:rsidRDefault="00321FAD" w:rsidP="00DC3B4B">
            <w:pPr>
              <w:jc w:val="both"/>
              <w:rPr>
                <w:sz w:val="20"/>
                <w:szCs w:val="20"/>
              </w:rPr>
            </w:pPr>
            <w:r>
              <w:rPr>
                <w:sz w:val="20"/>
                <w:szCs w:val="20"/>
              </w:rPr>
              <w:t>3 430 317</w:t>
            </w:r>
          </w:p>
        </w:tc>
      </w:tr>
    </w:tbl>
    <w:p w:rsidR="00491879" w:rsidRDefault="00321FAD" w:rsidP="00DC3B4B">
      <w:pPr>
        <w:jc w:val="both"/>
        <w:rPr>
          <w:i/>
          <w:sz w:val="20"/>
          <w:szCs w:val="20"/>
        </w:rPr>
      </w:pPr>
      <w:r>
        <w:rPr>
          <w:noProof/>
          <w:lang w:eastAsia="lv-LV"/>
        </w:rPr>
        <w:lastRenderedPageBreak/>
        <w:drawing>
          <wp:inline distT="0" distB="0" distL="0" distR="0" wp14:anchorId="65B8C570" wp14:editId="74723DF9">
            <wp:extent cx="5939790" cy="1628140"/>
            <wp:effectExtent l="0" t="0" r="3810" b="10160"/>
            <wp:docPr id="369" name="Chart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0" w:type="auto"/>
        <w:tblInd w:w="-5" w:type="dxa"/>
        <w:tblLook w:val="04A0" w:firstRow="1" w:lastRow="0" w:firstColumn="1" w:lastColumn="0" w:noHBand="0" w:noVBand="1"/>
      </w:tblPr>
      <w:tblGrid>
        <w:gridCol w:w="10"/>
        <w:gridCol w:w="1555"/>
        <w:gridCol w:w="3827"/>
        <w:gridCol w:w="1276"/>
        <w:gridCol w:w="1275"/>
        <w:gridCol w:w="1411"/>
      </w:tblGrid>
      <w:tr w:rsidR="00596085" w:rsidRPr="007C4D04" w:rsidTr="00A959EF">
        <w:tc>
          <w:tcPr>
            <w:tcW w:w="1565" w:type="dxa"/>
            <w:gridSpan w:val="2"/>
            <w:tcBorders>
              <w:top w:val="nil"/>
              <w:left w:val="nil"/>
              <w:bottom w:val="nil"/>
              <w:right w:val="nil"/>
            </w:tcBorders>
          </w:tcPr>
          <w:p w:rsidR="00596085" w:rsidRPr="007C4D04" w:rsidRDefault="00596085" w:rsidP="00DC3B4B">
            <w:pPr>
              <w:tabs>
                <w:tab w:val="left" w:pos="0"/>
              </w:tabs>
              <w:jc w:val="both"/>
              <w:rPr>
                <w:sz w:val="20"/>
                <w:szCs w:val="20"/>
              </w:rPr>
            </w:pPr>
            <w:r>
              <w:rPr>
                <w:sz w:val="20"/>
                <w:szCs w:val="20"/>
              </w:rPr>
              <w:t>FM 21.01.2019 rīk.Nr.35</w:t>
            </w:r>
          </w:p>
        </w:tc>
        <w:tc>
          <w:tcPr>
            <w:tcW w:w="7789" w:type="dxa"/>
            <w:gridSpan w:val="4"/>
            <w:tcBorders>
              <w:top w:val="nil"/>
              <w:left w:val="nil"/>
              <w:bottom w:val="nil"/>
              <w:right w:val="nil"/>
            </w:tcBorders>
          </w:tcPr>
          <w:p w:rsidR="00596085" w:rsidRPr="007C4D04" w:rsidRDefault="00596085" w:rsidP="00DC3B4B">
            <w:pPr>
              <w:tabs>
                <w:tab w:val="left" w:pos="0"/>
              </w:tabs>
              <w:jc w:val="both"/>
              <w:rPr>
                <w:sz w:val="20"/>
                <w:szCs w:val="20"/>
              </w:rPr>
            </w:pPr>
            <w:r>
              <w:rPr>
                <w:sz w:val="20"/>
                <w:szCs w:val="20"/>
              </w:rPr>
              <w:t>367 800</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izdevumi projektu “ESF tehniskā palīdzība Iepirkumu uzraudzības birojam Eiropas Savienības fondu administrēšanā un uzraudzībā” un “Tehniskā palīdzība Valsts kases kā sertifikācijas iestādes funkciju nodrošināšanai 2019-2021.gadam (2.kārta)” īstenošanai. (</w:t>
            </w:r>
            <w:r w:rsidRPr="001A08ED">
              <w:rPr>
                <w:sz w:val="20"/>
                <w:szCs w:val="20"/>
              </w:rPr>
              <w:t>80.00.00 programma)</w:t>
            </w:r>
          </w:p>
        </w:tc>
      </w:tr>
      <w:tr w:rsidR="00596085" w:rsidRPr="007C4D04" w:rsidTr="00321FAD">
        <w:tc>
          <w:tcPr>
            <w:tcW w:w="1565" w:type="dxa"/>
            <w:gridSpan w:val="2"/>
            <w:tcBorders>
              <w:top w:val="nil"/>
              <w:left w:val="nil"/>
              <w:bottom w:val="nil"/>
              <w:right w:val="nil"/>
            </w:tcBorders>
          </w:tcPr>
          <w:p w:rsidR="00596085" w:rsidRPr="007C4D04" w:rsidRDefault="00596085" w:rsidP="00DC3B4B">
            <w:pPr>
              <w:tabs>
                <w:tab w:val="left" w:pos="0"/>
              </w:tabs>
              <w:jc w:val="both"/>
              <w:rPr>
                <w:sz w:val="20"/>
                <w:szCs w:val="20"/>
              </w:rPr>
            </w:pPr>
            <w:r>
              <w:rPr>
                <w:sz w:val="20"/>
                <w:szCs w:val="20"/>
              </w:rPr>
              <w:t>FM 17.05.2019 rīk.Nr.155</w:t>
            </w:r>
          </w:p>
        </w:tc>
        <w:tc>
          <w:tcPr>
            <w:tcW w:w="7789" w:type="dxa"/>
            <w:gridSpan w:val="4"/>
            <w:tcBorders>
              <w:top w:val="nil"/>
              <w:left w:val="nil"/>
              <w:bottom w:val="nil"/>
              <w:right w:val="nil"/>
            </w:tcBorders>
          </w:tcPr>
          <w:p w:rsidR="00596085" w:rsidRPr="007C4D04" w:rsidRDefault="00596085" w:rsidP="00DC3B4B">
            <w:pPr>
              <w:tabs>
                <w:tab w:val="left" w:pos="0"/>
              </w:tabs>
              <w:jc w:val="both"/>
              <w:rPr>
                <w:sz w:val="20"/>
                <w:szCs w:val="20"/>
              </w:rPr>
            </w:pPr>
            <w:r>
              <w:rPr>
                <w:sz w:val="20"/>
                <w:szCs w:val="20"/>
              </w:rPr>
              <w:t>52 000</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izdevumi Eiropas Sociālā fonda (ESF) 2014.-2020.gada programmēšanas perioda projekta “Tehniskā palīdzība Finanšu ministrijai kā Eiropas Savienības fondu Revīzijas iestādei” īstenošanai. (</w:t>
            </w:r>
            <w:r w:rsidRPr="001A08ED">
              <w:rPr>
                <w:sz w:val="20"/>
                <w:szCs w:val="20"/>
              </w:rPr>
              <w:t>80.00.00 programma)</w:t>
            </w:r>
          </w:p>
        </w:tc>
      </w:tr>
      <w:tr w:rsidR="009F5714" w:rsidRPr="000D3656" w:rsidTr="00321FAD">
        <w:tc>
          <w:tcPr>
            <w:tcW w:w="1565" w:type="dxa"/>
            <w:gridSpan w:val="2"/>
            <w:tcBorders>
              <w:top w:val="nil"/>
              <w:left w:val="nil"/>
              <w:bottom w:val="nil"/>
              <w:right w:val="nil"/>
            </w:tcBorders>
          </w:tcPr>
          <w:p w:rsidR="009F5714" w:rsidRPr="000D3656" w:rsidRDefault="009F5714"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452</w:t>
            </w:r>
          </w:p>
        </w:tc>
        <w:tc>
          <w:tcPr>
            <w:tcW w:w="7789" w:type="dxa"/>
            <w:gridSpan w:val="4"/>
            <w:tcBorders>
              <w:top w:val="nil"/>
              <w:left w:val="nil"/>
              <w:bottom w:val="nil"/>
              <w:right w:val="nil"/>
            </w:tcBorders>
          </w:tcPr>
          <w:p w:rsidR="009F5714" w:rsidRPr="000D3656" w:rsidRDefault="009F5714" w:rsidP="005230F9">
            <w:pPr>
              <w:tabs>
                <w:tab w:val="left" w:pos="0"/>
              </w:tabs>
              <w:jc w:val="both"/>
              <w:rPr>
                <w:sz w:val="20"/>
                <w:szCs w:val="20"/>
              </w:rPr>
            </w:pPr>
            <w:r>
              <w:rPr>
                <w:sz w:val="20"/>
                <w:szCs w:val="20"/>
              </w:rPr>
              <w:t xml:space="preserve">260 645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Finanšu ministrijas budžeta apakšprogrammai 62.08.00 “</w:t>
            </w:r>
            <w:r w:rsidRPr="0070621D">
              <w:rPr>
                <w:sz w:val="20"/>
                <w:szCs w:val="20"/>
              </w:rPr>
              <w:t>Eiropas Reģionālās attīstības fonda (ERAF) avansa maksājumi un atmaksas finansējuma saņēmējiem (2014-2020)”</w:t>
            </w:r>
            <w:r>
              <w:rPr>
                <w:sz w:val="20"/>
                <w:szCs w:val="20"/>
              </w:rPr>
              <w:t>.</w:t>
            </w:r>
          </w:p>
        </w:tc>
      </w:tr>
      <w:tr w:rsidR="00DE713A" w:rsidRPr="00360898" w:rsidTr="00321F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2"/>
          </w:tcPr>
          <w:p w:rsidR="00DE713A" w:rsidRPr="003F1E44" w:rsidRDefault="00DE713A" w:rsidP="00DC3B4B">
            <w:pPr>
              <w:tabs>
                <w:tab w:val="left" w:pos="0"/>
              </w:tabs>
              <w:jc w:val="both"/>
              <w:rPr>
                <w:sz w:val="20"/>
                <w:szCs w:val="20"/>
              </w:rPr>
            </w:pPr>
          </w:p>
        </w:tc>
        <w:tc>
          <w:tcPr>
            <w:tcW w:w="7789" w:type="dxa"/>
            <w:gridSpan w:val="4"/>
          </w:tcPr>
          <w:p w:rsidR="00DE713A" w:rsidRPr="003F1E44" w:rsidRDefault="00DE713A" w:rsidP="00DC3B4B">
            <w:pPr>
              <w:tabs>
                <w:tab w:val="left" w:pos="0"/>
              </w:tabs>
              <w:jc w:val="both"/>
              <w:rPr>
                <w:sz w:val="20"/>
                <w:szCs w:val="20"/>
              </w:rPr>
            </w:pPr>
          </w:p>
        </w:tc>
      </w:tr>
      <w:tr w:rsidR="009347E0" w:rsidTr="00DC3B4B">
        <w:trPr>
          <w:gridBefore w:val="1"/>
          <w:wBefore w:w="10" w:type="dxa"/>
        </w:trPr>
        <w:tc>
          <w:tcPr>
            <w:tcW w:w="1555" w:type="dxa"/>
            <w:shd w:val="clear" w:color="auto" w:fill="C5E0B3" w:themeFill="accent6" w:themeFillTint="66"/>
          </w:tcPr>
          <w:p w:rsidR="009347E0" w:rsidRDefault="009347E0" w:rsidP="00DC3B4B">
            <w:pPr>
              <w:jc w:val="both"/>
              <w:rPr>
                <w:sz w:val="20"/>
                <w:szCs w:val="20"/>
              </w:rPr>
            </w:pPr>
            <w:r>
              <w:rPr>
                <w:sz w:val="20"/>
                <w:szCs w:val="20"/>
              </w:rPr>
              <w:t>70.07.00</w:t>
            </w:r>
          </w:p>
        </w:tc>
        <w:tc>
          <w:tcPr>
            <w:tcW w:w="3827" w:type="dxa"/>
            <w:shd w:val="clear" w:color="auto" w:fill="C5E0B3" w:themeFill="accent6" w:themeFillTint="66"/>
          </w:tcPr>
          <w:p w:rsidR="009347E0" w:rsidRDefault="00E021E8" w:rsidP="00DC3B4B">
            <w:pPr>
              <w:jc w:val="both"/>
              <w:rPr>
                <w:sz w:val="20"/>
                <w:szCs w:val="20"/>
              </w:rPr>
            </w:pPr>
            <w:r w:rsidRPr="00E021E8">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9347E0" w:rsidRDefault="00DA3401" w:rsidP="00DC3B4B">
            <w:pPr>
              <w:jc w:val="both"/>
              <w:rPr>
                <w:sz w:val="20"/>
                <w:szCs w:val="20"/>
              </w:rPr>
            </w:pPr>
            <w:r>
              <w:rPr>
                <w:sz w:val="20"/>
                <w:szCs w:val="20"/>
              </w:rPr>
              <w:t>74 385</w:t>
            </w:r>
          </w:p>
        </w:tc>
        <w:tc>
          <w:tcPr>
            <w:tcW w:w="1275" w:type="dxa"/>
            <w:shd w:val="clear" w:color="auto" w:fill="C5E0B3" w:themeFill="accent6" w:themeFillTint="66"/>
          </w:tcPr>
          <w:p w:rsidR="009347E0" w:rsidRDefault="00A959EF" w:rsidP="00DC3B4B">
            <w:pPr>
              <w:jc w:val="both"/>
              <w:rPr>
                <w:sz w:val="20"/>
                <w:szCs w:val="20"/>
              </w:rPr>
            </w:pPr>
            <w:r>
              <w:rPr>
                <w:sz w:val="20"/>
                <w:szCs w:val="20"/>
              </w:rPr>
              <w:t>21 987</w:t>
            </w:r>
          </w:p>
        </w:tc>
        <w:tc>
          <w:tcPr>
            <w:tcW w:w="1411" w:type="dxa"/>
            <w:shd w:val="clear" w:color="auto" w:fill="C5E0B3" w:themeFill="accent6" w:themeFillTint="66"/>
          </w:tcPr>
          <w:p w:rsidR="00A959EF" w:rsidRDefault="00A959EF" w:rsidP="00A959EF">
            <w:pPr>
              <w:jc w:val="both"/>
              <w:rPr>
                <w:rFonts w:ascii="TimesNewRoman" w:hAnsi="TimesNewRoman" w:cs="Arial"/>
                <w:sz w:val="20"/>
                <w:szCs w:val="20"/>
              </w:rPr>
            </w:pPr>
            <w:r>
              <w:rPr>
                <w:rFonts w:ascii="TimesNewRoman" w:hAnsi="TimesNewRoman" w:cs="Arial"/>
                <w:sz w:val="20"/>
                <w:szCs w:val="20"/>
              </w:rPr>
              <w:t>96 372</w:t>
            </w:r>
          </w:p>
          <w:p w:rsidR="009347E0" w:rsidRDefault="009347E0" w:rsidP="00DC3B4B">
            <w:pPr>
              <w:jc w:val="both"/>
              <w:rPr>
                <w:sz w:val="20"/>
                <w:szCs w:val="20"/>
              </w:rPr>
            </w:pPr>
          </w:p>
        </w:tc>
      </w:tr>
    </w:tbl>
    <w:p w:rsidR="00DA3401" w:rsidRDefault="00321FAD" w:rsidP="00DC3B4B">
      <w:pPr>
        <w:jc w:val="both"/>
        <w:rPr>
          <w:i/>
          <w:sz w:val="20"/>
          <w:szCs w:val="20"/>
        </w:rPr>
      </w:pPr>
      <w:r>
        <w:rPr>
          <w:noProof/>
          <w:lang w:eastAsia="lv-LV"/>
        </w:rPr>
        <w:drawing>
          <wp:inline distT="0" distB="0" distL="0" distR="0" wp14:anchorId="11C361F6" wp14:editId="553EC8E9">
            <wp:extent cx="5939790" cy="1628140"/>
            <wp:effectExtent l="0" t="0" r="3810" b="10160"/>
            <wp:docPr id="370" name="Chart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B3EDA" w:rsidRPr="000D3656" w:rsidTr="00A959EF">
        <w:tc>
          <w:tcPr>
            <w:tcW w:w="1565" w:type="dxa"/>
          </w:tcPr>
          <w:p w:rsidR="00EB3EDA" w:rsidRPr="000D3656" w:rsidRDefault="00EB3EDA" w:rsidP="00162775">
            <w:pPr>
              <w:tabs>
                <w:tab w:val="left" w:pos="0"/>
              </w:tabs>
              <w:jc w:val="both"/>
              <w:rPr>
                <w:sz w:val="20"/>
                <w:szCs w:val="20"/>
              </w:rPr>
            </w:pPr>
            <w:r>
              <w:rPr>
                <w:sz w:val="20"/>
                <w:szCs w:val="20"/>
              </w:rPr>
              <w:t>FM 06.09.2019 rīk.Nr.312</w:t>
            </w:r>
          </w:p>
        </w:tc>
        <w:tc>
          <w:tcPr>
            <w:tcW w:w="7789" w:type="dxa"/>
          </w:tcPr>
          <w:p w:rsidR="00EB3EDA" w:rsidRPr="000D3656" w:rsidRDefault="00EB3EDA" w:rsidP="00EB3EDA">
            <w:pPr>
              <w:tabs>
                <w:tab w:val="left" w:pos="0"/>
              </w:tabs>
              <w:jc w:val="both"/>
              <w:rPr>
                <w:rFonts w:cs="Times New Roman"/>
                <w:sz w:val="20"/>
                <w:szCs w:val="20"/>
              </w:rPr>
            </w:pPr>
            <w:r>
              <w:rPr>
                <w:sz w:val="20"/>
                <w:szCs w:val="20"/>
              </w:rPr>
              <w:t>21 094</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EB3EDA">
              <w:rPr>
                <w:sz w:val="20"/>
                <w:szCs w:val="20"/>
              </w:rPr>
              <w:t>lai nodrošinātu un precizētu darbinieku ceļa un viesnīcas izdevumu segšanu, dodoties uz Eiropas Savienības Padomes darba grupām</w:t>
            </w:r>
            <w:r>
              <w:rPr>
                <w:sz w:val="20"/>
                <w:szCs w:val="20"/>
              </w:rPr>
              <w:t xml:space="preserve"> (no Ārlietu ministrijas budžeta apakšprogrammas 70.06.00 “</w:t>
            </w:r>
            <w:r w:rsidRPr="00EB3EDA">
              <w:rPr>
                <w:sz w:val="20"/>
                <w:szCs w:val="20"/>
              </w:rPr>
              <w:t>Latvijas pārstāvju ceļa izdevumu kompensācija, dodoties uz Eiropas Savienības Padomes darba grupu sanāksmēm un Padomes sanāksmēm”</w:t>
            </w:r>
            <w:r>
              <w:rPr>
                <w:sz w:val="20"/>
                <w:szCs w:val="20"/>
              </w:rPr>
              <w:t>).</w:t>
            </w:r>
          </w:p>
        </w:tc>
      </w:tr>
    </w:tbl>
    <w:p w:rsidR="00EB3EDA" w:rsidRDefault="00EB3ED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C2C5E" w:rsidTr="00F3242C">
        <w:tc>
          <w:tcPr>
            <w:tcW w:w="1555" w:type="dxa"/>
            <w:shd w:val="clear" w:color="auto" w:fill="C5E0B3" w:themeFill="accent6" w:themeFillTint="66"/>
          </w:tcPr>
          <w:p w:rsidR="00AC2C5E" w:rsidRDefault="00AC2C5E" w:rsidP="00DC3B4B">
            <w:pPr>
              <w:jc w:val="both"/>
              <w:rPr>
                <w:sz w:val="20"/>
                <w:szCs w:val="20"/>
              </w:rPr>
            </w:pPr>
            <w:r>
              <w:rPr>
                <w:sz w:val="20"/>
                <w:szCs w:val="20"/>
              </w:rPr>
              <w:t>70.08.00</w:t>
            </w:r>
          </w:p>
        </w:tc>
        <w:tc>
          <w:tcPr>
            <w:tcW w:w="3827" w:type="dxa"/>
            <w:shd w:val="clear" w:color="auto" w:fill="C5E0B3" w:themeFill="accent6" w:themeFillTint="66"/>
          </w:tcPr>
          <w:p w:rsidR="00AC2C5E" w:rsidRDefault="00AC2C5E" w:rsidP="00DC3B4B">
            <w:pPr>
              <w:jc w:val="both"/>
              <w:rPr>
                <w:sz w:val="20"/>
                <w:szCs w:val="20"/>
              </w:rPr>
            </w:pPr>
            <w:r w:rsidRPr="00AC2C5E">
              <w:rPr>
                <w:sz w:val="20"/>
                <w:szCs w:val="20"/>
              </w:rPr>
              <w:t>Tehniskā palīdzība Iekšējās drošības fondam un Patvēruma, migrācijas un integrācijas fondam (2016-2022)</w:t>
            </w:r>
          </w:p>
        </w:tc>
        <w:tc>
          <w:tcPr>
            <w:tcW w:w="1276" w:type="dxa"/>
            <w:shd w:val="clear" w:color="auto" w:fill="C5E0B3" w:themeFill="accent6" w:themeFillTint="66"/>
          </w:tcPr>
          <w:p w:rsidR="00AC2C5E" w:rsidRDefault="00240AB8" w:rsidP="00DC3B4B">
            <w:pPr>
              <w:jc w:val="both"/>
              <w:rPr>
                <w:sz w:val="20"/>
                <w:szCs w:val="20"/>
              </w:rPr>
            </w:pPr>
            <w:r>
              <w:rPr>
                <w:sz w:val="20"/>
                <w:szCs w:val="20"/>
              </w:rPr>
              <w:t>47 232</w:t>
            </w:r>
          </w:p>
        </w:tc>
        <w:tc>
          <w:tcPr>
            <w:tcW w:w="1275" w:type="dxa"/>
            <w:shd w:val="clear" w:color="auto" w:fill="C5E0B3" w:themeFill="accent6" w:themeFillTint="66"/>
          </w:tcPr>
          <w:p w:rsidR="00AC2C5E" w:rsidRDefault="00842E92" w:rsidP="00DC3B4B">
            <w:pPr>
              <w:jc w:val="both"/>
              <w:rPr>
                <w:sz w:val="20"/>
                <w:szCs w:val="20"/>
              </w:rPr>
            </w:pPr>
            <w:r>
              <w:rPr>
                <w:sz w:val="20"/>
                <w:szCs w:val="20"/>
              </w:rPr>
              <w:t>18 053</w:t>
            </w:r>
          </w:p>
        </w:tc>
        <w:tc>
          <w:tcPr>
            <w:tcW w:w="1411" w:type="dxa"/>
            <w:shd w:val="clear" w:color="auto" w:fill="C5E0B3" w:themeFill="accent6" w:themeFillTint="66"/>
          </w:tcPr>
          <w:p w:rsidR="00842E92" w:rsidRDefault="00842E92" w:rsidP="00842E92">
            <w:pPr>
              <w:jc w:val="both"/>
              <w:rPr>
                <w:rFonts w:ascii="TimesNewRoman" w:hAnsi="TimesNewRoman" w:cs="Arial"/>
                <w:sz w:val="20"/>
                <w:szCs w:val="20"/>
              </w:rPr>
            </w:pPr>
            <w:r>
              <w:rPr>
                <w:rFonts w:ascii="TimesNewRoman" w:hAnsi="TimesNewRoman" w:cs="Arial"/>
                <w:sz w:val="20"/>
                <w:szCs w:val="20"/>
              </w:rPr>
              <w:t>65 285</w:t>
            </w:r>
          </w:p>
          <w:p w:rsidR="00AC2C5E" w:rsidRDefault="00AC2C5E" w:rsidP="00DC3B4B">
            <w:pPr>
              <w:jc w:val="both"/>
              <w:rPr>
                <w:sz w:val="20"/>
                <w:szCs w:val="20"/>
              </w:rPr>
            </w:pPr>
          </w:p>
        </w:tc>
      </w:tr>
    </w:tbl>
    <w:p w:rsidR="00627454" w:rsidRDefault="00321FAD" w:rsidP="00DC3B4B">
      <w:pPr>
        <w:jc w:val="both"/>
        <w:rPr>
          <w:i/>
          <w:sz w:val="20"/>
          <w:szCs w:val="20"/>
        </w:rPr>
      </w:pPr>
      <w:r>
        <w:rPr>
          <w:noProof/>
          <w:lang w:eastAsia="lv-LV"/>
        </w:rPr>
        <w:drawing>
          <wp:inline distT="0" distB="0" distL="0" distR="0" wp14:anchorId="3656D07A" wp14:editId="17033FF4">
            <wp:extent cx="5939790" cy="1623060"/>
            <wp:effectExtent l="0" t="0" r="3810" b="15240"/>
            <wp:docPr id="371" name="Chart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00021" w:rsidRPr="007C4D04" w:rsidTr="00842E92">
        <w:tc>
          <w:tcPr>
            <w:tcW w:w="1560" w:type="dxa"/>
          </w:tcPr>
          <w:p w:rsidR="00600021" w:rsidRPr="007C4D04" w:rsidRDefault="00600021" w:rsidP="00A647EB">
            <w:pPr>
              <w:tabs>
                <w:tab w:val="left" w:pos="0"/>
              </w:tabs>
              <w:jc w:val="both"/>
              <w:rPr>
                <w:sz w:val="20"/>
                <w:szCs w:val="20"/>
              </w:rPr>
            </w:pPr>
            <w:r>
              <w:rPr>
                <w:sz w:val="20"/>
                <w:szCs w:val="20"/>
              </w:rPr>
              <w:t>FM 16.07.2019 rīk.Nr.241</w:t>
            </w:r>
          </w:p>
        </w:tc>
        <w:tc>
          <w:tcPr>
            <w:tcW w:w="7789" w:type="dxa"/>
          </w:tcPr>
          <w:p w:rsidR="00600021" w:rsidRPr="007C4D04" w:rsidRDefault="00600021" w:rsidP="00797645">
            <w:pPr>
              <w:tabs>
                <w:tab w:val="left" w:pos="0"/>
              </w:tabs>
              <w:jc w:val="both"/>
              <w:rPr>
                <w:sz w:val="20"/>
                <w:szCs w:val="20"/>
              </w:rPr>
            </w:pPr>
            <w:r>
              <w:rPr>
                <w:sz w:val="20"/>
                <w:szCs w:val="20"/>
              </w:rPr>
              <w:t>17 962</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w:t>
            </w:r>
            <w:r w:rsidRPr="007C4D04">
              <w:rPr>
                <w:sz w:val="20"/>
                <w:szCs w:val="20"/>
              </w:rPr>
              <w:t xml:space="preserve">izdevumi, </w:t>
            </w:r>
            <w:r>
              <w:rPr>
                <w:sz w:val="20"/>
                <w:szCs w:val="20"/>
              </w:rPr>
              <w:t xml:space="preserve">lai nodrošinātu projekta “Tehniskā palīdzība Iekšējās drošības fonda un Patvēruma, migrācijas un integrācijas fonda </w:t>
            </w:r>
            <w:r w:rsidR="00797645">
              <w:rPr>
                <w:sz w:val="20"/>
                <w:szCs w:val="20"/>
              </w:rPr>
              <w:t>revīzijas iestādes funkciju īstenošanai” īstenošanu</w:t>
            </w:r>
            <w:r>
              <w:rPr>
                <w:sz w:val="20"/>
                <w:szCs w:val="20"/>
              </w:rPr>
              <w:t xml:space="preserve"> (no Finanšu ministrijas apakšprogrammas 61</w:t>
            </w:r>
            <w:r w:rsidR="00797645">
              <w:rPr>
                <w:sz w:val="20"/>
                <w:szCs w:val="20"/>
              </w:rPr>
              <w:t>.20</w:t>
            </w:r>
            <w:r>
              <w:rPr>
                <w:sz w:val="20"/>
                <w:szCs w:val="20"/>
              </w:rPr>
              <w:t>.00 “</w:t>
            </w:r>
            <w:r w:rsidR="00797645">
              <w:rPr>
                <w:sz w:val="20"/>
                <w:szCs w:val="20"/>
              </w:rPr>
              <w:t xml:space="preserve">Tehniskā palīdzība </w:t>
            </w:r>
            <w:r>
              <w:rPr>
                <w:sz w:val="20"/>
                <w:szCs w:val="20"/>
              </w:rPr>
              <w:t xml:space="preserve">Kohēzijas fonda (KF) </w:t>
            </w:r>
            <w:r w:rsidR="00797645">
              <w:rPr>
                <w:sz w:val="20"/>
                <w:szCs w:val="20"/>
              </w:rPr>
              <w:t xml:space="preserve">apgūšanai </w:t>
            </w:r>
            <w:r>
              <w:rPr>
                <w:sz w:val="20"/>
                <w:szCs w:val="20"/>
              </w:rPr>
              <w:t>(2014-2020)”).</w:t>
            </w:r>
          </w:p>
        </w:tc>
      </w:tr>
    </w:tbl>
    <w:p w:rsidR="00600021" w:rsidRDefault="0060002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rsidTr="00135547">
        <w:tc>
          <w:tcPr>
            <w:tcW w:w="1555" w:type="dxa"/>
            <w:shd w:val="clear" w:color="auto" w:fill="C5E0B3" w:themeFill="accent6" w:themeFillTint="66"/>
          </w:tcPr>
          <w:p w:rsidR="00E021E8" w:rsidRDefault="00E021E8" w:rsidP="00DC3B4B">
            <w:pPr>
              <w:jc w:val="both"/>
              <w:rPr>
                <w:sz w:val="20"/>
                <w:szCs w:val="20"/>
              </w:rPr>
            </w:pPr>
            <w:r>
              <w:rPr>
                <w:sz w:val="20"/>
                <w:szCs w:val="20"/>
              </w:rPr>
              <w:lastRenderedPageBreak/>
              <w:t>70.22.00</w:t>
            </w:r>
          </w:p>
        </w:tc>
        <w:tc>
          <w:tcPr>
            <w:tcW w:w="3827" w:type="dxa"/>
            <w:shd w:val="clear" w:color="auto" w:fill="C5E0B3" w:themeFill="accent6" w:themeFillTint="66"/>
          </w:tcPr>
          <w:p w:rsidR="00E021E8" w:rsidRDefault="00E021E8" w:rsidP="00DC3B4B">
            <w:pPr>
              <w:jc w:val="both"/>
              <w:rPr>
                <w:sz w:val="20"/>
                <w:szCs w:val="20"/>
              </w:rPr>
            </w:pPr>
            <w:r w:rsidRPr="00E021E8">
              <w:rPr>
                <w:sz w:val="20"/>
                <w:szCs w:val="20"/>
              </w:rPr>
              <w:t>Eiropas Atbalsta fonda vistrūcīgākajām personām (2014-2020) pasākumu īstenošana</w:t>
            </w:r>
          </w:p>
        </w:tc>
        <w:tc>
          <w:tcPr>
            <w:tcW w:w="1276" w:type="dxa"/>
            <w:shd w:val="clear" w:color="auto" w:fill="C5E0B3" w:themeFill="accent6" w:themeFillTint="66"/>
          </w:tcPr>
          <w:p w:rsidR="00E021E8" w:rsidRDefault="00240AB8" w:rsidP="00DC3B4B">
            <w:pPr>
              <w:jc w:val="both"/>
              <w:rPr>
                <w:sz w:val="20"/>
                <w:szCs w:val="20"/>
              </w:rPr>
            </w:pPr>
            <w:r>
              <w:rPr>
                <w:sz w:val="20"/>
                <w:szCs w:val="20"/>
              </w:rPr>
              <w:t>28 905</w:t>
            </w:r>
          </w:p>
        </w:tc>
        <w:tc>
          <w:tcPr>
            <w:tcW w:w="1275" w:type="dxa"/>
            <w:shd w:val="clear" w:color="auto" w:fill="C5E0B3" w:themeFill="accent6" w:themeFillTint="66"/>
          </w:tcPr>
          <w:p w:rsidR="00E021E8" w:rsidRDefault="00DA3401" w:rsidP="00DC3B4B">
            <w:pPr>
              <w:jc w:val="both"/>
              <w:rPr>
                <w:sz w:val="20"/>
                <w:szCs w:val="20"/>
              </w:rPr>
            </w:pPr>
            <w:r>
              <w:rPr>
                <w:sz w:val="20"/>
                <w:szCs w:val="20"/>
              </w:rPr>
              <w:t>0</w:t>
            </w:r>
          </w:p>
        </w:tc>
        <w:tc>
          <w:tcPr>
            <w:tcW w:w="1411" w:type="dxa"/>
            <w:shd w:val="clear" w:color="auto" w:fill="C5E0B3" w:themeFill="accent6" w:themeFillTint="66"/>
          </w:tcPr>
          <w:p w:rsidR="00E021E8" w:rsidRDefault="00DA3401" w:rsidP="00DC3B4B">
            <w:pPr>
              <w:jc w:val="both"/>
              <w:rPr>
                <w:sz w:val="20"/>
                <w:szCs w:val="20"/>
              </w:rPr>
            </w:pPr>
            <w:r>
              <w:rPr>
                <w:sz w:val="20"/>
                <w:szCs w:val="20"/>
              </w:rPr>
              <w:t>28 905</w:t>
            </w:r>
          </w:p>
        </w:tc>
      </w:tr>
    </w:tbl>
    <w:p w:rsidR="00E021E8" w:rsidRDefault="00E021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rsidTr="00135547">
        <w:tc>
          <w:tcPr>
            <w:tcW w:w="1555" w:type="dxa"/>
            <w:shd w:val="clear" w:color="auto" w:fill="C5E0B3" w:themeFill="accent6" w:themeFillTint="66"/>
          </w:tcPr>
          <w:p w:rsidR="00E021E8" w:rsidRDefault="00E021E8" w:rsidP="00DC3B4B">
            <w:pPr>
              <w:jc w:val="both"/>
              <w:rPr>
                <w:sz w:val="20"/>
                <w:szCs w:val="20"/>
              </w:rPr>
            </w:pPr>
            <w:r>
              <w:rPr>
                <w:sz w:val="20"/>
                <w:szCs w:val="20"/>
              </w:rPr>
              <w:t>71.05.00</w:t>
            </w:r>
          </w:p>
        </w:tc>
        <w:tc>
          <w:tcPr>
            <w:tcW w:w="3827" w:type="dxa"/>
            <w:shd w:val="clear" w:color="auto" w:fill="C5E0B3" w:themeFill="accent6" w:themeFillTint="66"/>
          </w:tcPr>
          <w:p w:rsidR="00E021E8" w:rsidRDefault="00E021E8" w:rsidP="00DC3B4B">
            <w:pPr>
              <w:jc w:val="both"/>
              <w:rPr>
                <w:sz w:val="20"/>
                <w:szCs w:val="20"/>
              </w:rPr>
            </w:pPr>
            <w:r w:rsidRPr="00E021E8">
              <w:rPr>
                <w:sz w:val="20"/>
                <w:szCs w:val="20"/>
              </w:rPr>
              <w:t>Tehniskā palīdzība Eiropas Ekonomikas zonas un Norvēģijas finanšu instrumentu apgūšanai</w:t>
            </w:r>
          </w:p>
        </w:tc>
        <w:tc>
          <w:tcPr>
            <w:tcW w:w="1276" w:type="dxa"/>
            <w:shd w:val="clear" w:color="auto" w:fill="C5E0B3" w:themeFill="accent6" w:themeFillTint="66"/>
          </w:tcPr>
          <w:p w:rsidR="00E021E8" w:rsidRDefault="00240AB8" w:rsidP="00DC3B4B">
            <w:pPr>
              <w:jc w:val="both"/>
              <w:rPr>
                <w:sz w:val="20"/>
                <w:szCs w:val="20"/>
              </w:rPr>
            </w:pPr>
            <w:r>
              <w:rPr>
                <w:sz w:val="20"/>
                <w:szCs w:val="20"/>
              </w:rPr>
              <w:t>283 020</w:t>
            </w:r>
          </w:p>
        </w:tc>
        <w:tc>
          <w:tcPr>
            <w:tcW w:w="1275" w:type="dxa"/>
            <w:shd w:val="clear" w:color="auto" w:fill="C5E0B3" w:themeFill="accent6" w:themeFillTint="66"/>
          </w:tcPr>
          <w:p w:rsidR="00E021E8" w:rsidRDefault="0035116F" w:rsidP="00DC3B4B">
            <w:pPr>
              <w:jc w:val="both"/>
              <w:rPr>
                <w:sz w:val="20"/>
                <w:szCs w:val="20"/>
              </w:rPr>
            </w:pPr>
            <w:r>
              <w:rPr>
                <w:sz w:val="20"/>
                <w:szCs w:val="20"/>
              </w:rPr>
              <w:t>-41 600</w:t>
            </w:r>
          </w:p>
        </w:tc>
        <w:tc>
          <w:tcPr>
            <w:tcW w:w="1411" w:type="dxa"/>
            <w:shd w:val="clear" w:color="auto" w:fill="C5E0B3" w:themeFill="accent6" w:themeFillTint="66"/>
          </w:tcPr>
          <w:p w:rsidR="00E021E8" w:rsidRDefault="00321FAD" w:rsidP="00DC3B4B">
            <w:pPr>
              <w:jc w:val="both"/>
              <w:rPr>
                <w:sz w:val="20"/>
                <w:szCs w:val="20"/>
              </w:rPr>
            </w:pPr>
            <w:r>
              <w:rPr>
                <w:sz w:val="20"/>
                <w:szCs w:val="20"/>
              </w:rPr>
              <w:t>241 420</w:t>
            </w:r>
          </w:p>
        </w:tc>
      </w:tr>
    </w:tbl>
    <w:p w:rsidR="00C53E3F" w:rsidRDefault="00321FAD" w:rsidP="00DC3B4B">
      <w:pPr>
        <w:jc w:val="both"/>
        <w:rPr>
          <w:i/>
          <w:sz w:val="20"/>
          <w:szCs w:val="20"/>
        </w:rPr>
      </w:pPr>
      <w:r>
        <w:rPr>
          <w:noProof/>
          <w:lang w:eastAsia="lv-LV"/>
        </w:rPr>
        <w:drawing>
          <wp:inline distT="0" distB="0" distL="0" distR="0" wp14:anchorId="78C65F47" wp14:editId="36A5CE53">
            <wp:extent cx="5939790" cy="1623060"/>
            <wp:effectExtent l="0" t="0" r="3810" b="15240"/>
            <wp:docPr id="403" name="Chart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F5714" w:rsidRPr="000D3656" w:rsidTr="00321FAD">
        <w:tc>
          <w:tcPr>
            <w:tcW w:w="1560" w:type="dxa"/>
          </w:tcPr>
          <w:p w:rsidR="009F5714" w:rsidRPr="000D3656" w:rsidRDefault="009F5714"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452</w:t>
            </w:r>
          </w:p>
        </w:tc>
        <w:tc>
          <w:tcPr>
            <w:tcW w:w="7789" w:type="dxa"/>
          </w:tcPr>
          <w:p w:rsidR="009F5714" w:rsidRPr="000D3656" w:rsidRDefault="009F5714" w:rsidP="005230F9">
            <w:pPr>
              <w:tabs>
                <w:tab w:val="left" w:pos="0"/>
              </w:tabs>
              <w:jc w:val="both"/>
              <w:rPr>
                <w:sz w:val="20"/>
                <w:szCs w:val="20"/>
              </w:rPr>
            </w:pPr>
            <w:r>
              <w:rPr>
                <w:sz w:val="20"/>
                <w:szCs w:val="20"/>
              </w:rPr>
              <w:t xml:space="preserve">41 600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Finanšu ministrijas budžeta apakšprogrammai 62.08.00 “</w:t>
            </w:r>
            <w:r w:rsidRPr="0070621D">
              <w:rPr>
                <w:sz w:val="20"/>
                <w:szCs w:val="20"/>
              </w:rPr>
              <w:t>Eiropas Reģionālās attīstības fonda (ERAF) avansa maksājumi un atmaksas finansējuma saņēmējiem (2014-2020)”</w:t>
            </w:r>
            <w:r>
              <w:rPr>
                <w:sz w:val="20"/>
                <w:szCs w:val="20"/>
              </w:rPr>
              <w:t>.</w:t>
            </w:r>
          </w:p>
        </w:tc>
      </w:tr>
    </w:tbl>
    <w:p w:rsidR="009F5714" w:rsidRDefault="009F57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40AB8" w:rsidTr="009A0765">
        <w:tc>
          <w:tcPr>
            <w:tcW w:w="1555" w:type="dxa"/>
            <w:shd w:val="clear" w:color="auto" w:fill="C5E0B3" w:themeFill="accent6" w:themeFillTint="66"/>
          </w:tcPr>
          <w:p w:rsidR="00240AB8" w:rsidRDefault="00240AB8" w:rsidP="00DC3B4B">
            <w:pPr>
              <w:jc w:val="both"/>
              <w:rPr>
                <w:sz w:val="20"/>
                <w:szCs w:val="20"/>
              </w:rPr>
            </w:pPr>
            <w:r>
              <w:rPr>
                <w:sz w:val="20"/>
                <w:szCs w:val="20"/>
              </w:rPr>
              <w:t>71.06.00</w:t>
            </w:r>
          </w:p>
        </w:tc>
        <w:tc>
          <w:tcPr>
            <w:tcW w:w="3827" w:type="dxa"/>
            <w:shd w:val="clear" w:color="auto" w:fill="C5E0B3" w:themeFill="accent6" w:themeFillTint="66"/>
          </w:tcPr>
          <w:p w:rsidR="00240AB8" w:rsidRDefault="00240AB8" w:rsidP="00DC3B4B">
            <w:pPr>
              <w:jc w:val="both"/>
              <w:rPr>
                <w:sz w:val="20"/>
                <w:szCs w:val="20"/>
              </w:rPr>
            </w:pPr>
            <w:r w:rsidRPr="00240AB8">
              <w:rPr>
                <w:sz w:val="20"/>
                <w:szCs w:val="20"/>
              </w:rPr>
              <w:t>Eiropas Ekonomikas zonas finanšu instrumenta un Norvēģijas valdības divpusējā finanšu instrumenta finansējums projektu īstenotājiem</w:t>
            </w:r>
          </w:p>
        </w:tc>
        <w:tc>
          <w:tcPr>
            <w:tcW w:w="1276" w:type="dxa"/>
            <w:shd w:val="clear" w:color="auto" w:fill="C5E0B3" w:themeFill="accent6" w:themeFillTint="66"/>
          </w:tcPr>
          <w:p w:rsidR="00240AB8" w:rsidRDefault="00240AB8" w:rsidP="00DC3B4B">
            <w:pPr>
              <w:jc w:val="both"/>
              <w:rPr>
                <w:sz w:val="20"/>
                <w:szCs w:val="20"/>
              </w:rPr>
            </w:pPr>
            <w:r>
              <w:rPr>
                <w:sz w:val="20"/>
                <w:szCs w:val="20"/>
              </w:rPr>
              <w:t>29 575</w:t>
            </w:r>
          </w:p>
        </w:tc>
        <w:tc>
          <w:tcPr>
            <w:tcW w:w="1275" w:type="dxa"/>
            <w:shd w:val="clear" w:color="auto" w:fill="C5E0B3" w:themeFill="accent6" w:themeFillTint="66"/>
          </w:tcPr>
          <w:p w:rsidR="00240AB8" w:rsidRDefault="006402B1" w:rsidP="00DC3B4B">
            <w:pPr>
              <w:jc w:val="both"/>
              <w:rPr>
                <w:sz w:val="20"/>
                <w:szCs w:val="20"/>
              </w:rPr>
            </w:pPr>
            <w:r>
              <w:rPr>
                <w:sz w:val="20"/>
                <w:szCs w:val="20"/>
              </w:rPr>
              <w:t>36 773</w:t>
            </w:r>
          </w:p>
        </w:tc>
        <w:tc>
          <w:tcPr>
            <w:tcW w:w="1411" w:type="dxa"/>
            <w:shd w:val="clear" w:color="auto" w:fill="C5E0B3" w:themeFill="accent6" w:themeFillTint="66"/>
          </w:tcPr>
          <w:p w:rsidR="00240AB8" w:rsidRDefault="00DA3401" w:rsidP="00DC3B4B">
            <w:pPr>
              <w:jc w:val="both"/>
              <w:rPr>
                <w:sz w:val="20"/>
                <w:szCs w:val="20"/>
              </w:rPr>
            </w:pPr>
            <w:r>
              <w:rPr>
                <w:sz w:val="20"/>
                <w:szCs w:val="20"/>
              </w:rPr>
              <w:t>66 348</w:t>
            </w:r>
          </w:p>
        </w:tc>
      </w:tr>
    </w:tbl>
    <w:p w:rsidR="00240AB8" w:rsidRDefault="00321FAD" w:rsidP="00DC3B4B">
      <w:pPr>
        <w:jc w:val="both"/>
        <w:rPr>
          <w:i/>
          <w:sz w:val="20"/>
          <w:szCs w:val="20"/>
        </w:rPr>
      </w:pPr>
      <w:r>
        <w:rPr>
          <w:noProof/>
          <w:lang w:eastAsia="lv-LV"/>
        </w:rPr>
        <w:drawing>
          <wp:inline distT="0" distB="0" distL="0" distR="0" wp14:anchorId="21AB679D" wp14:editId="4ADD5D01">
            <wp:extent cx="5939790" cy="1622425"/>
            <wp:effectExtent l="0" t="0" r="3810" b="15875"/>
            <wp:docPr id="408" name="Chart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596085" w:rsidRPr="007C4D04" w:rsidTr="00596085">
        <w:tc>
          <w:tcPr>
            <w:tcW w:w="1560" w:type="dxa"/>
            <w:tcBorders>
              <w:top w:val="nil"/>
              <w:left w:val="nil"/>
              <w:bottom w:val="nil"/>
              <w:right w:val="nil"/>
            </w:tcBorders>
          </w:tcPr>
          <w:p w:rsidR="00596085" w:rsidRPr="007C4D04" w:rsidRDefault="00596085" w:rsidP="00DC3B4B">
            <w:pPr>
              <w:tabs>
                <w:tab w:val="left" w:pos="0"/>
              </w:tabs>
              <w:jc w:val="both"/>
              <w:rPr>
                <w:sz w:val="20"/>
                <w:szCs w:val="20"/>
              </w:rPr>
            </w:pPr>
            <w:r>
              <w:rPr>
                <w:sz w:val="20"/>
                <w:szCs w:val="20"/>
              </w:rPr>
              <w:t>FM 17.05.2019 rīk.Nr.155</w:t>
            </w:r>
          </w:p>
        </w:tc>
        <w:tc>
          <w:tcPr>
            <w:tcW w:w="7789" w:type="dxa"/>
            <w:tcBorders>
              <w:top w:val="nil"/>
              <w:left w:val="nil"/>
              <w:bottom w:val="nil"/>
              <w:right w:val="nil"/>
            </w:tcBorders>
          </w:tcPr>
          <w:p w:rsidR="00596085" w:rsidRPr="007C4D04" w:rsidRDefault="00F624D2" w:rsidP="00DC3B4B">
            <w:pPr>
              <w:tabs>
                <w:tab w:val="left" w:pos="0"/>
              </w:tabs>
              <w:jc w:val="both"/>
              <w:rPr>
                <w:sz w:val="20"/>
                <w:szCs w:val="20"/>
              </w:rPr>
            </w:pPr>
            <w:r>
              <w:rPr>
                <w:sz w:val="20"/>
                <w:szCs w:val="20"/>
              </w:rPr>
              <w:t>16 733</w:t>
            </w:r>
            <w:r w:rsidR="00596085" w:rsidRPr="007C4D04">
              <w:rPr>
                <w:sz w:val="20"/>
                <w:szCs w:val="20"/>
              </w:rPr>
              <w:t xml:space="preserve"> </w:t>
            </w:r>
            <w:r w:rsidR="00596085" w:rsidRPr="004C4FA4">
              <w:rPr>
                <w:i/>
                <w:sz w:val="20"/>
                <w:szCs w:val="20"/>
              </w:rPr>
              <w:t>euro</w:t>
            </w:r>
            <w:r w:rsidR="00596085" w:rsidRPr="007C4D04">
              <w:rPr>
                <w:sz w:val="20"/>
                <w:szCs w:val="20"/>
              </w:rPr>
              <w:t xml:space="preserve"> apmērā </w:t>
            </w:r>
            <w:r w:rsidR="00596085">
              <w:rPr>
                <w:sz w:val="20"/>
                <w:szCs w:val="20"/>
              </w:rPr>
              <w:t xml:space="preserve"> palielināti izdevumi Eiropas </w:t>
            </w:r>
            <w:r>
              <w:rPr>
                <w:sz w:val="20"/>
                <w:szCs w:val="20"/>
              </w:rPr>
              <w:t>Ekonomikas zonas finanšu instrumenta un Norvēģijas finanšu instrumenta tehniskās palīdzības projekta “Divpusējās sadarbības fonds 2018.-2025.gadam”</w:t>
            </w:r>
            <w:r w:rsidR="00596085">
              <w:rPr>
                <w:sz w:val="20"/>
                <w:szCs w:val="20"/>
              </w:rPr>
              <w:t xml:space="preserve"> īstenošanai. (</w:t>
            </w:r>
            <w:r w:rsidR="00596085" w:rsidRPr="001A08ED">
              <w:rPr>
                <w:sz w:val="20"/>
                <w:szCs w:val="20"/>
              </w:rPr>
              <w:t>80.00.00 programma)</w:t>
            </w:r>
          </w:p>
        </w:tc>
      </w:tr>
      <w:tr w:rsidR="00F624D2" w:rsidRPr="000D3656" w:rsidTr="005960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F624D2" w:rsidRPr="007C4D04" w:rsidRDefault="00F624D2" w:rsidP="00DC3B4B">
            <w:pPr>
              <w:tabs>
                <w:tab w:val="left" w:pos="0"/>
              </w:tabs>
              <w:jc w:val="both"/>
              <w:rPr>
                <w:sz w:val="20"/>
                <w:szCs w:val="20"/>
              </w:rPr>
            </w:pPr>
            <w:r>
              <w:rPr>
                <w:sz w:val="20"/>
                <w:szCs w:val="20"/>
              </w:rPr>
              <w:t>FM 28.05.2019 rīk.Nr.170</w:t>
            </w:r>
          </w:p>
        </w:tc>
        <w:tc>
          <w:tcPr>
            <w:tcW w:w="7789" w:type="dxa"/>
          </w:tcPr>
          <w:p w:rsidR="00F624D2" w:rsidRPr="007C4D04" w:rsidRDefault="00F624D2" w:rsidP="00DC3B4B">
            <w:pPr>
              <w:tabs>
                <w:tab w:val="left" w:pos="0"/>
              </w:tabs>
              <w:jc w:val="both"/>
              <w:rPr>
                <w:sz w:val="20"/>
                <w:szCs w:val="20"/>
              </w:rPr>
            </w:pPr>
            <w:r>
              <w:rPr>
                <w:sz w:val="20"/>
                <w:szCs w:val="20"/>
              </w:rPr>
              <w:t>20 040</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izdevumi Eiropas Ekonomikas zonas un Norvēģijas finanšu instrumenta </w:t>
            </w:r>
            <w:r w:rsidR="00990C5D">
              <w:rPr>
                <w:sz w:val="20"/>
                <w:szCs w:val="20"/>
              </w:rPr>
              <w:t>finansētā projekta</w:t>
            </w:r>
            <w:r>
              <w:rPr>
                <w:sz w:val="20"/>
                <w:szCs w:val="20"/>
              </w:rPr>
              <w:t xml:space="preserve"> “Divpusējās sadarbības fonds 2018.-2025.gadam”</w:t>
            </w:r>
            <w:r w:rsidR="00990C5D">
              <w:rPr>
                <w:sz w:val="20"/>
                <w:szCs w:val="20"/>
              </w:rPr>
              <w:t xml:space="preserve"> stratēģiskās iniciatīvas “Dalība sarunu festivālā “LAMPA”” (20 000 </w:t>
            </w:r>
            <w:r w:rsidR="00990C5D" w:rsidRPr="00990C5D">
              <w:rPr>
                <w:i/>
                <w:sz w:val="20"/>
                <w:szCs w:val="20"/>
              </w:rPr>
              <w:t>euro</w:t>
            </w:r>
            <w:r w:rsidR="00990C5D">
              <w:rPr>
                <w:sz w:val="20"/>
                <w:szCs w:val="20"/>
              </w:rPr>
              <w:t xml:space="preserve">)  un stratēģiskās iniciatīvas “Izturētspējīgas un informētas mediju telpas attīstīšana Baltijas valstīs (2019-2021)” (40 </w:t>
            </w:r>
            <w:r w:rsidR="00990C5D" w:rsidRPr="00990C5D">
              <w:rPr>
                <w:i/>
                <w:sz w:val="20"/>
                <w:szCs w:val="20"/>
              </w:rPr>
              <w:t>euro</w:t>
            </w:r>
            <w:r w:rsidR="00990C5D">
              <w:rPr>
                <w:sz w:val="20"/>
                <w:szCs w:val="20"/>
              </w:rPr>
              <w:t>)</w:t>
            </w:r>
            <w:r>
              <w:rPr>
                <w:sz w:val="20"/>
                <w:szCs w:val="20"/>
              </w:rPr>
              <w:t xml:space="preserve"> īstenošanai. (</w:t>
            </w:r>
            <w:r w:rsidRPr="001A08ED">
              <w:rPr>
                <w:sz w:val="20"/>
                <w:szCs w:val="20"/>
              </w:rPr>
              <w:t>80.00.00 programma)</w:t>
            </w:r>
          </w:p>
        </w:tc>
      </w:tr>
    </w:tbl>
    <w:p w:rsidR="00240AB8" w:rsidRDefault="00240AB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rsidTr="00135547">
        <w:tc>
          <w:tcPr>
            <w:tcW w:w="1555" w:type="dxa"/>
            <w:shd w:val="clear" w:color="auto" w:fill="C5E0B3" w:themeFill="accent6" w:themeFillTint="66"/>
          </w:tcPr>
          <w:p w:rsidR="00E021E8" w:rsidRDefault="00E021E8" w:rsidP="00DC3B4B">
            <w:pPr>
              <w:jc w:val="both"/>
              <w:rPr>
                <w:sz w:val="20"/>
                <w:szCs w:val="20"/>
              </w:rPr>
            </w:pPr>
            <w:r>
              <w:rPr>
                <w:sz w:val="20"/>
                <w:szCs w:val="20"/>
              </w:rPr>
              <w:t>73.06.00</w:t>
            </w:r>
          </w:p>
        </w:tc>
        <w:tc>
          <w:tcPr>
            <w:tcW w:w="3827" w:type="dxa"/>
            <w:shd w:val="clear" w:color="auto" w:fill="C5E0B3" w:themeFill="accent6" w:themeFillTint="66"/>
          </w:tcPr>
          <w:p w:rsidR="00E021E8" w:rsidRDefault="00E021E8" w:rsidP="00DC3B4B">
            <w:pPr>
              <w:jc w:val="both"/>
              <w:rPr>
                <w:sz w:val="20"/>
                <w:szCs w:val="20"/>
              </w:rPr>
            </w:pPr>
            <w:r w:rsidRPr="00E021E8">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rsidR="00E021E8" w:rsidRDefault="00240AB8" w:rsidP="00DC3B4B">
            <w:pPr>
              <w:jc w:val="both"/>
              <w:rPr>
                <w:sz w:val="20"/>
                <w:szCs w:val="20"/>
              </w:rPr>
            </w:pPr>
            <w:r>
              <w:rPr>
                <w:sz w:val="20"/>
                <w:szCs w:val="20"/>
              </w:rPr>
              <w:t>590 598</w:t>
            </w:r>
          </w:p>
        </w:tc>
        <w:tc>
          <w:tcPr>
            <w:tcW w:w="1275" w:type="dxa"/>
            <w:shd w:val="clear" w:color="auto" w:fill="C5E0B3" w:themeFill="accent6" w:themeFillTint="66"/>
          </w:tcPr>
          <w:p w:rsidR="00E021E8" w:rsidRDefault="00DA3401" w:rsidP="00DC3B4B">
            <w:pPr>
              <w:jc w:val="both"/>
              <w:rPr>
                <w:sz w:val="20"/>
                <w:szCs w:val="20"/>
              </w:rPr>
            </w:pPr>
            <w:r>
              <w:rPr>
                <w:sz w:val="20"/>
                <w:szCs w:val="20"/>
              </w:rPr>
              <w:t>0</w:t>
            </w:r>
          </w:p>
        </w:tc>
        <w:tc>
          <w:tcPr>
            <w:tcW w:w="1411" w:type="dxa"/>
            <w:shd w:val="clear" w:color="auto" w:fill="C5E0B3" w:themeFill="accent6" w:themeFillTint="66"/>
          </w:tcPr>
          <w:p w:rsidR="00E021E8" w:rsidRDefault="00DA3401" w:rsidP="00DC3B4B">
            <w:pPr>
              <w:jc w:val="both"/>
              <w:rPr>
                <w:sz w:val="20"/>
                <w:szCs w:val="20"/>
              </w:rPr>
            </w:pPr>
            <w:r>
              <w:rPr>
                <w:sz w:val="20"/>
                <w:szCs w:val="20"/>
              </w:rPr>
              <w:t>590 598</w:t>
            </w:r>
          </w:p>
        </w:tc>
      </w:tr>
    </w:tbl>
    <w:p w:rsidR="004F7BED" w:rsidRDefault="004F7BED"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rsidTr="00135547">
        <w:tc>
          <w:tcPr>
            <w:tcW w:w="1555" w:type="dxa"/>
            <w:shd w:val="clear" w:color="auto" w:fill="C5E0B3" w:themeFill="accent6" w:themeFillTint="66"/>
          </w:tcPr>
          <w:p w:rsidR="00E021E8" w:rsidRDefault="00E021E8" w:rsidP="00DC3B4B">
            <w:pPr>
              <w:jc w:val="both"/>
              <w:rPr>
                <w:sz w:val="20"/>
                <w:szCs w:val="20"/>
              </w:rPr>
            </w:pPr>
            <w:r>
              <w:rPr>
                <w:sz w:val="20"/>
                <w:szCs w:val="20"/>
              </w:rPr>
              <w:t>73.07.00</w:t>
            </w:r>
          </w:p>
        </w:tc>
        <w:tc>
          <w:tcPr>
            <w:tcW w:w="3827" w:type="dxa"/>
            <w:shd w:val="clear" w:color="auto" w:fill="C5E0B3" w:themeFill="accent6" w:themeFillTint="66"/>
          </w:tcPr>
          <w:p w:rsidR="00E021E8" w:rsidRDefault="00E021E8" w:rsidP="00DC3B4B">
            <w:pPr>
              <w:jc w:val="both"/>
              <w:rPr>
                <w:sz w:val="20"/>
                <w:szCs w:val="20"/>
              </w:rPr>
            </w:pPr>
            <w:r w:rsidRPr="00E021E8">
              <w:rPr>
                <w:sz w:val="20"/>
                <w:szCs w:val="20"/>
              </w:rPr>
              <w:t>Eiropas Kopienas finansētie projekti iekšējā tirgus uzlabošanai nodokļu un muitas sistēmā</w:t>
            </w:r>
          </w:p>
        </w:tc>
        <w:tc>
          <w:tcPr>
            <w:tcW w:w="1276" w:type="dxa"/>
            <w:shd w:val="clear" w:color="auto" w:fill="C5E0B3" w:themeFill="accent6" w:themeFillTint="66"/>
          </w:tcPr>
          <w:p w:rsidR="00E021E8" w:rsidRDefault="00DA3401" w:rsidP="00DC3B4B">
            <w:pPr>
              <w:jc w:val="both"/>
              <w:rPr>
                <w:sz w:val="20"/>
                <w:szCs w:val="20"/>
              </w:rPr>
            </w:pPr>
            <w:r>
              <w:rPr>
                <w:sz w:val="20"/>
                <w:szCs w:val="20"/>
              </w:rPr>
              <w:t>304 000</w:t>
            </w:r>
          </w:p>
        </w:tc>
        <w:tc>
          <w:tcPr>
            <w:tcW w:w="1275" w:type="dxa"/>
            <w:shd w:val="clear" w:color="auto" w:fill="C5E0B3" w:themeFill="accent6" w:themeFillTint="66"/>
          </w:tcPr>
          <w:p w:rsidR="00E021E8" w:rsidRDefault="006402B1" w:rsidP="00DC3B4B">
            <w:pPr>
              <w:jc w:val="both"/>
              <w:rPr>
                <w:sz w:val="20"/>
                <w:szCs w:val="20"/>
              </w:rPr>
            </w:pPr>
            <w:r>
              <w:rPr>
                <w:sz w:val="20"/>
                <w:szCs w:val="20"/>
              </w:rPr>
              <w:t>90 480</w:t>
            </w:r>
          </w:p>
        </w:tc>
        <w:tc>
          <w:tcPr>
            <w:tcW w:w="1411" w:type="dxa"/>
            <w:shd w:val="clear" w:color="auto" w:fill="C5E0B3" w:themeFill="accent6" w:themeFillTint="66"/>
          </w:tcPr>
          <w:p w:rsidR="00E021E8" w:rsidRDefault="00DA3401" w:rsidP="00DC3B4B">
            <w:pPr>
              <w:jc w:val="both"/>
              <w:rPr>
                <w:sz w:val="20"/>
                <w:szCs w:val="20"/>
              </w:rPr>
            </w:pPr>
            <w:r>
              <w:rPr>
                <w:sz w:val="20"/>
                <w:szCs w:val="20"/>
              </w:rPr>
              <w:t>394 480</w:t>
            </w:r>
          </w:p>
        </w:tc>
      </w:tr>
    </w:tbl>
    <w:p w:rsidR="00DA3401" w:rsidRDefault="00DA3401" w:rsidP="00DC3B4B">
      <w:pPr>
        <w:jc w:val="both"/>
        <w:rPr>
          <w:i/>
          <w:sz w:val="20"/>
          <w:szCs w:val="20"/>
        </w:rPr>
      </w:pPr>
      <w:r>
        <w:rPr>
          <w:i/>
          <w:sz w:val="20"/>
          <w:szCs w:val="20"/>
        </w:rPr>
        <w:t>Pārskata periodā netika veiktas apropriācijas izmaiņas</w:t>
      </w:r>
    </w:p>
    <w:p w:rsidR="005C2975" w:rsidRDefault="00321FAD" w:rsidP="00DC3B4B">
      <w:pPr>
        <w:jc w:val="both"/>
        <w:rPr>
          <w:i/>
          <w:sz w:val="20"/>
          <w:szCs w:val="20"/>
        </w:rPr>
      </w:pPr>
      <w:r>
        <w:rPr>
          <w:noProof/>
          <w:lang w:eastAsia="lv-LV"/>
        </w:rPr>
        <w:lastRenderedPageBreak/>
        <w:drawing>
          <wp:inline distT="0" distB="0" distL="0" distR="0" wp14:anchorId="1C0B3771" wp14:editId="524982AA">
            <wp:extent cx="5939790" cy="1629410"/>
            <wp:effectExtent l="0" t="0" r="3810" b="8890"/>
            <wp:docPr id="411" name="Chart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21FAD" w:rsidRDefault="00321FA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74A5" w:rsidTr="00396AD1">
        <w:tc>
          <w:tcPr>
            <w:tcW w:w="1555" w:type="dxa"/>
            <w:shd w:val="clear" w:color="auto" w:fill="C5E0B3" w:themeFill="accent6" w:themeFillTint="66"/>
          </w:tcPr>
          <w:p w:rsidR="00B474A5" w:rsidRDefault="00B474A5" w:rsidP="00DC3B4B">
            <w:pPr>
              <w:jc w:val="both"/>
              <w:rPr>
                <w:sz w:val="20"/>
                <w:szCs w:val="20"/>
              </w:rPr>
            </w:pPr>
            <w:r>
              <w:rPr>
                <w:sz w:val="20"/>
                <w:szCs w:val="20"/>
              </w:rPr>
              <w:t>73.08.00</w:t>
            </w:r>
          </w:p>
        </w:tc>
        <w:tc>
          <w:tcPr>
            <w:tcW w:w="3827" w:type="dxa"/>
            <w:shd w:val="clear" w:color="auto" w:fill="C5E0B3" w:themeFill="accent6" w:themeFillTint="66"/>
          </w:tcPr>
          <w:p w:rsidR="00B474A5" w:rsidRDefault="00B474A5" w:rsidP="00DC3B4B">
            <w:pPr>
              <w:jc w:val="both"/>
              <w:rPr>
                <w:sz w:val="20"/>
                <w:szCs w:val="20"/>
              </w:rPr>
            </w:pPr>
            <w:r w:rsidRPr="00B474A5">
              <w:rPr>
                <w:sz w:val="20"/>
                <w:szCs w:val="20"/>
              </w:rPr>
              <w:t>Valsts ieņēmumu dienesta īstenotie projekti finansiālo interešu aizsardzības jomā</w:t>
            </w:r>
          </w:p>
        </w:tc>
        <w:tc>
          <w:tcPr>
            <w:tcW w:w="1276" w:type="dxa"/>
            <w:shd w:val="clear" w:color="auto" w:fill="C5E0B3" w:themeFill="accent6" w:themeFillTint="66"/>
          </w:tcPr>
          <w:p w:rsidR="00B474A5" w:rsidRDefault="00DA3401" w:rsidP="00DC3B4B">
            <w:pPr>
              <w:jc w:val="both"/>
              <w:rPr>
                <w:sz w:val="20"/>
                <w:szCs w:val="20"/>
              </w:rPr>
            </w:pPr>
            <w:r>
              <w:rPr>
                <w:sz w:val="20"/>
                <w:szCs w:val="20"/>
              </w:rPr>
              <w:t>68 880</w:t>
            </w:r>
          </w:p>
        </w:tc>
        <w:tc>
          <w:tcPr>
            <w:tcW w:w="1275" w:type="dxa"/>
            <w:shd w:val="clear" w:color="auto" w:fill="C5E0B3" w:themeFill="accent6" w:themeFillTint="66"/>
          </w:tcPr>
          <w:p w:rsidR="00B474A5" w:rsidRDefault="0035116F" w:rsidP="00DC3B4B">
            <w:pPr>
              <w:jc w:val="both"/>
              <w:rPr>
                <w:sz w:val="20"/>
                <w:szCs w:val="20"/>
              </w:rPr>
            </w:pPr>
            <w:r>
              <w:rPr>
                <w:sz w:val="20"/>
                <w:szCs w:val="20"/>
              </w:rPr>
              <w:t>336 018</w:t>
            </w:r>
          </w:p>
        </w:tc>
        <w:tc>
          <w:tcPr>
            <w:tcW w:w="1411" w:type="dxa"/>
            <w:shd w:val="clear" w:color="auto" w:fill="C5E0B3" w:themeFill="accent6" w:themeFillTint="66"/>
          </w:tcPr>
          <w:p w:rsidR="00B474A5" w:rsidRDefault="000C525E" w:rsidP="00DC3B4B">
            <w:pPr>
              <w:jc w:val="both"/>
              <w:rPr>
                <w:sz w:val="20"/>
                <w:szCs w:val="20"/>
              </w:rPr>
            </w:pPr>
            <w:r>
              <w:rPr>
                <w:sz w:val="20"/>
                <w:szCs w:val="20"/>
              </w:rPr>
              <w:t>404 898</w:t>
            </w:r>
          </w:p>
        </w:tc>
      </w:tr>
    </w:tbl>
    <w:p w:rsidR="00DB5FA3" w:rsidRDefault="000C525E" w:rsidP="00DC3B4B">
      <w:pPr>
        <w:jc w:val="both"/>
        <w:rPr>
          <w:i/>
          <w:sz w:val="20"/>
          <w:szCs w:val="20"/>
        </w:rPr>
      </w:pPr>
      <w:r>
        <w:rPr>
          <w:noProof/>
          <w:lang w:eastAsia="lv-LV"/>
        </w:rPr>
        <w:drawing>
          <wp:inline distT="0" distB="0" distL="0" distR="0" wp14:anchorId="287B546D" wp14:editId="79EB3B0D">
            <wp:extent cx="5939790" cy="1623060"/>
            <wp:effectExtent l="0" t="0" r="3810" b="15240"/>
            <wp:docPr id="418" name="Chart 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0" w:type="auto"/>
        <w:tblInd w:w="-10" w:type="dxa"/>
        <w:tblLook w:val="04A0" w:firstRow="1" w:lastRow="0" w:firstColumn="1" w:lastColumn="0" w:noHBand="0" w:noVBand="1"/>
      </w:tblPr>
      <w:tblGrid>
        <w:gridCol w:w="15"/>
        <w:gridCol w:w="1545"/>
        <w:gridCol w:w="10"/>
        <w:gridCol w:w="3827"/>
        <w:gridCol w:w="1276"/>
        <w:gridCol w:w="1275"/>
        <w:gridCol w:w="1401"/>
        <w:gridCol w:w="10"/>
      </w:tblGrid>
      <w:tr w:rsidR="00F624D2" w:rsidRPr="007C4D04" w:rsidTr="00B23A20">
        <w:trPr>
          <w:gridAfter w:val="1"/>
          <w:wAfter w:w="10" w:type="dxa"/>
        </w:trPr>
        <w:tc>
          <w:tcPr>
            <w:tcW w:w="1560" w:type="dxa"/>
            <w:gridSpan w:val="2"/>
            <w:tcBorders>
              <w:top w:val="nil"/>
              <w:left w:val="nil"/>
              <w:bottom w:val="nil"/>
              <w:right w:val="nil"/>
            </w:tcBorders>
          </w:tcPr>
          <w:p w:rsidR="00F624D2" w:rsidRPr="007C4D04" w:rsidRDefault="00F624D2" w:rsidP="00DC3B4B">
            <w:pPr>
              <w:tabs>
                <w:tab w:val="left" w:pos="0"/>
              </w:tabs>
              <w:jc w:val="both"/>
              <w:rPr>
                <w:sz w:val="20"/>
                <w:szCs w:val="20"/>
              </w:rPr>
            </w:pPr>
            <w:r>
              <w:rPr>
                <w:sz w:val="20"/>
                <w:szCs w:val="20"/>
              </w:rPr>
              <w:t>FM 17.05.2019 rīk.Nr.155</w:t>
            </w:r>
          </w:p>
        </w:tc>
        <w:tc>
          <w:tcPr>
            <w:tcW w:w="7789" w:type="dxa"/>
            <w:gridSpan w:val="5"/>
            <w:tcBorders>
              <w:top w:val="nil"/>
              <w:left w:val="nil"/>
              <w:bottom w:val="nil"/>
              <w:right w:val="nil"/>
            </w:tcBorders>
          </w:tcPr>
          <w:p w:rsidR="00F624D2" w:rsidRPr="007C4D04" w:rsidRDefault="00F624D2" w:rsidP="00DC3B4B">
            <w:pPr>
              <w:tabs>
                <w:tab w:val="left" w:pos="0"/>
              </w:tabs>
              <w:jc w:val="both"/>
              <w:rPr>
                <w:sz w:val="20"/>
                <w:szCs w:val="20"/>
              </w:rPr>
            </w:pPr>
            <w:r>
              <w:rPr>
                <w:sz w:val="20"/>
                <w:szCs w:val="20"/>
              </w:rPr>
              <w:t>118 550</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izdevumi citu ārvalstu finanšu palīdzības līdzfinansēto projektu īstenošanai programmas “Hercule III” ietvaros; tai skaitā 51 480 </w:t>
            </w:r>
            <w:r w:rsidRPr="005C5BDB">
              <w:rPr>
                <w:i/>
                <w:sz w:val="20"/>
                <w:szCs w:val="20"/>
              </w:rPr>
              <w:t>euro</w:t>
            </w:r>
            <w:r>
              <w:rPr>
                <w:sz w:val="20"/>
                <w:szCs w:val="20"/>
              </w:rPr>
              <w:t xml:space="preserve"> projektam “</w:t>
            </w:r>
            <w:r w:rsidR="005C5BDB">
              <w:rPr>
                <w:sz w:val="20"/>
                <w:szCs w:val="20"/>
              </w:rPr>
              <w:t>S</w:t>
            </w:r>
            <w:r>
              <w:rPr>
                <w:sz w:val="20"/>
                <w:szCs w:val="20"/>
              </w:rPr>
              <w:t xml:space="preserve">pecializētas rentgeniekārtu attēlu analīzes mācības un 67 070 </w:t>
            </w:r>
            <w:r w:rsidRPr="005C5BDB">
              <w:rPr>
                <w:i/>
                <w:sz w:val="20"/>
                <w:szCs w:val="20"/>
              </w:rPr>
              <w:t>euro</w:t>
            </w:r>
            <w:r>
              <w:rPr>
                <w:sz w:val="20"/>
                <w:szCs w:val="20"/>
              </w:rPr>
              <w:t xml:space="preserve"> projektam “VID kapacitātes stiprināšana kontrabandas apkarošanā”. (</w:t>
            </w:r>
            <w:r w:rsidRPr="001A08ED">
              <w:rPr>
                <w:sz w:val="20"/>
                <w:szCs w:val="20"/>
              </w:rPr>
              <w:t>80.00.00 programma)</w:t>
            </w:r>
          </w:p>
        </w:tc>
      </w:tr>
      <w:tr w:rsidR="005C5BDB" w:rsidRPr="000D3656" w:rsidTr="00B23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rsidR="005C5BDB" w:rsidRPr="007C4D04" w:rsidRDefault="005C5BDB" w:rsidP="00DC3B4B">
            <w:pPr>
              <w:tabs>
                <w:tab w:val="left" w:pos="0"/>
              </w:tabs>
              <w:jc w:val="both"/>
              <w:rPr>
                <w:sz w:val="20"/>
                <w:szCs w:val="20"/>
              </w:rPr>
            </w:pPr>
            <w:r>
              <w:rPr>
                <w:sz w:val="20"/>
                <w:szCs w:val="20"/>
              </w:rPr>
              <w:t>FM 11.06.2019 rīk.Nr.195</w:t>
            </w:r>
          </w:p>
        </w:tc>
        <w:tc>
          <w:tcPr>
            <w:tcW w:w="7789" w:type="dxa"/>
            <w:gridSpan w:val="5"/>
          </w:tcPr>
          <w:p w:rsidR="005C5BDB" w:rsidRPr="007C4D04" w:rsidRDefault="005C5BDB" w:rsidP="00DC3B4B">
            <w:pPr>
              <w:tabs>
                <w:tab w:val="left" w:pos="0"/>
              </w:tabs>
              <w:jc w:val="both"/>
              <w:rPr>
                <w:sz w:val="20"/>
                <w:szCs w:val="20"/>
              </w:rPr>
            </w:pPr>
            <w:r>
              <w:rPr>
                <w:sz w:val="20"/>
                <w:szCs w:val="20"/>
              </w:rPr>
              <w:t>160 422</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izdevumi, lai nodrošinātu programmas “Hercule III” projektu īstenošanu; tai skaitā 25 422 </w:t>
            </w:r>
            <w:r w:rsidRPr="00CD5223">
              <w:rPr>
                <w:i/>
                <w:sz w:val="20"/>
                <w:szCs w:val="20"/>
              </w:rPr>
              <w:t>euro</w:t>
            </w:r>
            <w:r>
              <w:rPr>
                <w:sz w:val="20"/>
                <w:szCs w:val="20"/>
              </w:rPr>
              <w:t xml:space="preserve"> projektam “Specializētas rentgeniekārtu attēlu analīzes mācības un 135 000 </w:t>
            </w:r>
            <w:r w:rsidRPr="00CD5223">
              <w:rPr>
                <w:i/>
                <w:sz w:val="20"/>
                <w:szCs w:val="20"/>
              </w:rPr>
              <w:t>euro</w:t>
            </w:r>
            <w:r>
              <w:rPr>
                <w:sz w:val="20"/>
                <w:szCs w:val="20"/>
              </w:rPr>
              <w:t xml:space="preserve"> projektam “VID kapacitātes stiprināšana kontrabandas apkarošanā”. (</w:t>
            </w:r>
            <w:r w:rsidRPr="001A08ED">
              <w:rPr>
                <w:sz w:val="20"/>
                <w:szCs w:val="20"/>
              </w:rPr>
              <w:t>80.00.00 programma)</w:t>
            </w:r>
          </w:p>
        </w:tc>
      </w:tr>
      <w:tr w:rsidR="005C0DCA" w:rsidRPr="000D3656" w:rsidTr="00B23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rsidR="005C0DCA" w:rsidRPr="007C4D04" w:rsidRDefault="005C0DCA" w:rsidP="009F577C">
            <w:pPr>
              <w:tabs>
                <w:tab w:val="left" w:pos="0"/>
              </w:tabs>
              <w:jc w:val="both"/>
              <w:rPr>
                <w:sz w:val="20"/>
                <w:szCs w:val="20"/>
              </w:rPr>
            </w:pPr>
            <w:r>
              <w:rPr>
                <w:sz w:val="20"/>
                <w:szCs w:val="20"/>
              </w:rPr>
              <w:t>FM 12.07.2019 rīk.Nr.238</w:t>
            </w:r>
          </w:p>
        </w:tc>
        <w:tc>
          <w:tcPr>
            <w:tcW w:w="7789" w:type="dxa"/>
            <w:gridSpan w:val="5"/>
          </w:tcPr>
          <w:p w:rsidR="005C0DCA" w:rsidRPr="007C4D04" w:rsidRDefault="005C0DCA" w:rsidP="005C0DCA">
            <w:pPr>
              <w:tabs>
                <w:tab w:val="left" w:pos="0"/>
              </w:tabs>
              <w:jc w:val="both"/>
              <w:rPr>
                <w:sz w:val="20"/>
                <w:szCs w:val="20"/>
              </w:rPr>
            </w:pPr>
            <w:r>
              <w:rPr>
                <w:sz w:val="20"/>
                <w:szCs w:val="20"/>
              </w:rPr>
              <w:t>2 199</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izdevumi, lai projekta “The Baltic Way – 2018” ietvaros veiktu neizlietoto līdzekļu atmaksu Eiropas Policijas birojam (Eiropolam). (ĀFP atlikumi</w:t>
            </w:r>
            <w:r w:rsidRPr="001A08ED">
              <w:rPr>
                <w:sz w:val="20"/>
                <w:szCs w:val="20"/>
              </w:rPr>
              <w:t>)</w:t>
            </w:r>
          </w:p>
        </w:tc>
      </w:tr>
      <w:tr w:rsidR="00E86729" w:rsidRPr="000D3656" w:rsidTr="00B23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rsidR="00E86729" w:rsidRPr="007C4D04" w:rsidRDefault="00E86729" w:rsidP="00A158A9">
            <w:pPr>
              <w:tabs>
                <w:tab w:val="left" w:pos="0"/>
              </w:tabs>
              <w:jc w:val="both"/>
              <w:rPr>
                <w:sz w:val="20"/>
                <w:szCs w:val="20"/>
              </w:rPr>
            </w:pPr>
            <w:r>
              <w:rPr>
                <w:sz w:val="20"/>
                <w:szCs w:val="20"/>
              </w:rPr>
              <w:t>FM 24.10.2019 rīk.Nr.373</w:t>
            </w:r>
          </w:p>
        </w:tc>
        <w:tc>
          <w:tcPr>
            <w:tcW w:w="7789" w:type="dxa"/>
            <w:gridSpan w:val="5"/>
          </w:tcPr>
          <w:p w:rsidR="00E86729" w:rsidRPr="007C4D04" w:rsidRDefault="00E86729" w:rsidP="00E86729">
            <w:pPr>
              <w:tabs>
                <w:tab w:val="left" w:pos="0"/>
              </w:tabs>
              <w:jc w:val="both"/>
              <w:rPr>
                <w:sz w:val="20"/>
                <w:szCs w:val="20"/>
              </w:rPr>
            </w:pPr>
            <w:r>
              <w:rPr>
                <w:sz w:val="20"/>
                <w:szCs w:val="20"/>
              </w:rPr>
              <w:t>11 689</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izdevumi, tai skaitā, 2 498 </w:t>
            </w:r>
            <w:r w:rsidRPr="00E86729">
              <w:rPr>
                <w:i/>
                <w:sz w:val="20"/>
                <w:szCs w:val="20"/>
              </w:rPr>
              <w:t>euro</w:t>
            </w:r>
            <w:r>
              <w:rPr>
                <w:sz w:val="20"/>
                <w:szCs w:val="20"/>
              </w:rPr>
              <w:t>,</w:t>
            </w:r>
            <w:r w:rsidRPr="00E86729">
              <w:rPr>
                <w:sz w:val="20"/>
                <w:szCs w:val="20"/>
              </w:rPr>
              <w:t xml:space="preserve"> lai nodrošinātu Eiropas Komisijas projekta “IT sadarbības IV ekspertu grupa” īstenošanu (ĀFP) un 9 191 </w:t>
            </w:r>
            <w:r w:rsidRPr="00E86729">
              <w:rPr>
                <w:i/>
                <w:sz w:val="20"/>
                <w:szCs w:val="20"/>
              </w:rPr>
              <w:t>euro</w:t>
            </w:r>
            <w:r w:rsidRPr="00E86729">
              <w:rPr>
                <w:sz w:val="20"/>
                <w:szCs w:val="20"/>
              </w:rPr>
              <w:t>, lai projekta “IT sadarbības II ekspertu grupa” ietvaros nodrošinātu piemaksas iesaistītajiem darbiniekiem un neizmantotā finansējuma atmaksu Eiropas Komisijai</w:t>
            </w:r>
            <w:r>
              <w:rPr>
                <w:sz w:val="20"/>
                <w:szCs w:val="20"/>
              </w:rPr>
              <w:t xml:space="preserve"> (ĀFP atlikumi</w:t>
            </w:r>
            <w:r w:rsidRPr="001A08ED">
              <w:rPr>
                <w:sz w:val="20"/>
                <w:szCs w:val="20"/>
              </w:rPr>
              <w:t>)</w:t>
            </w:r>
          </w:p>
        </w:tc>
      </w:tr>
      <w:tr w:rsidR="00B23A20" w:rsidRPr="00144A82" w:rsidTr="000C52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0" w:type="dxa"/>
            <w:gridSpan w:val="3"/>
          </w:tcPr>
          <w:p w:rsidR="00B23A20" w:rsidRDefault="00B23A20"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9" w:type="dxa"/>
            <w:gridSpan w:val="5"/>
          </w:tcPr>
          <w:p w:rsidR="00B23A20" w:rsidRDefault="00B23A20" w:rsidP="00B23A20">
            <w:pPr>
              <w:tabs>
                <w:tab w:val="left" w:pos="0"/>
              </w:tabs>
              <w:jc w:val="both"/>
              <w:rPr>
                <w:sz w:val="20"/>
                <w:szCs w:val="20"/>
              </w:rPr>
            </w:pPr>
            <w:r>
              <w:rPr>
                <w:sz w:val="20"/>
                <w:szCs w:val="20"/>
              </w:rPr>
              <w:t xml:space="preserve">18 118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tai skaitā, </w:t>
            </w:r>
            <w:r w:rsidRPr="00B23A20">
              <w:rPr>
                <w:sz w:val="20"/>
                <w:szCs w:val="20"/>
              </w:rPr>
              <w:t xml:space="preserve">4 000 </w:t>
            </w:r>
            <w:r w:rsidRPr="00B23A20">
              <w:rPr>
                <w:i/>
                <w:sz w:val="20"/>
                <w:szCs w:val="20"/>
              </w:rPr>
              <w:t>euro</w:t>
            </w:r>
            <w:r w:rsidRPr="00B23A20">
              <w:rPr>
                <w:sz w:val="20"/>
                <w:szCs w:val="20"/>
              </w:rPr>
              <w:t xml:space="preserve"> apmērā, lai nodrošinātu atlīdzības un komandējuma izdevumus Eiropas Komisijas projekta “IT sadarbības III ekspertu grupa” ietvaros un  14 118 </w:t>
            </w:r>
            <w:r w:rsidRPr="00B23A20">
              <w:rPr>
                <w:i/>
                <w:sz w:val="20"/>
                <w:szCs w:val="20"/>
              </w:rPr>
              <w:t>euro</w:t>
            </w:r>
            <w:r w:rsidRPr="00B23A20">
              <w:rPr>
                <w:sz w:val="20"/>
                <w:szCs w:val="20"/>
              </w:rPr>
              <w:t xml:space="preserve"> apmērā, lai nodrošinātu atlīdzības un komandējuma izdevumus projekta “Austrumu un dienvidaustrumu sauszemes robežas muitas ekspertu grupa (CELBET 2)” ietvaros</w:t>
            </w:r>
            <w:r w:rsidRPr="00276803">
              <w:rPr>
                <w:sz w:val="20"/>
                <w:szCs w:val="20"/>
              </w:rPr>
              <w:t xml:space="preserve"> (ĀFP</w:t>
            </w:r>
            <w:r>
              <w:rPr>
                <w:sz w:val="20"/>
                <w:szCs w:val="20"/>
              </w:rPr>
              <w:t xml:space="preserve"> un ĀFP atlikumi</w:t>
            </w:r>
            <w:r w:rsidRPr="00276803">
              <w:rPr>
                <w:sz w:val="20"/>
                <w:szCs w:val="20"/>
              </w:rPr>
              <w:t>).</w:t>
            </w:r>
          </w:p>
        </w:tc>
      </w:tr>
      <w:tr w:rsidR="005C0DCA" w:rsidRPr="000D3656" w:rsidTr="00B23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rsidR="005C0DCA" w:rsidRDefault="005C0DCA" w:rsidP="00DC3B4B">
            <w:pPr>
              <w:tabs>
                <w:tab w:val="left" w:pos="0"/>
              </w:tabs>
              <w:jc w:val="both"/>
              <w:rPr>
                <w:sz w:val="20"/>
                <w:szCs w:val="20"/>
              </w:rPr>
            </w:pPr>
          </w:p>
        </w:tc>
        <w:tc>
          <w:tcPr>
            <w:tcW w:w="7789" w:type="dxa"/>
            <w:gridSpan w:val="5"/>
          </w:tcPr>
          <w:p w:rsidR="005C0DCA" w:rsidRDefault="005C0DCA" w:rsidP="00DC3B4B">
            <w:pPr>
              <w:tabs>
                <w:tab w:val="left" w:pos="0"/>
              </w:tabs>
              <w:jc w:val="both"/>
              <w:rPr>
                <w:sz w:val="20"/>
                <w:szCs w:val="20"/>
              </w:rPr>
            </w:pPr>
          </w:p>
        </w:tc>
      </w:tr>
      <w:tr w:rsidR="00E021E8" w:rsidTr="00B23A20">
        <w:trPr>
          <w:gridBefore w:val="1"/>
          <w:wBefore w:w="15" w:type="dxa"/>
        </w:trPr>
        <w:tc>
          <w:tcPr>
            <w:tcW w:w="1555" w:type="dxa"/>
            <w:gridSpan w:val="2"/>
            <w:shd w:val="clear" w:color="auto" w:fill="C5E0B3" w:themeFill="accent6" w:themeFillTint="66"/>
          </w:tcPr>
          <w:p w:rsidR="00E021E8" w:rsidRDefault="00E021E8" w:rsidP="00DC3B4B">
            <w:pPr>
              <w:jc w:val="both"/>
              <w:rPr>
                <w:sz w:val="20"/>
                <w:szCs w:val="20"/>
              </w:rPr>
            </w:pPr>
            <w:r>
              <w:rPr>
                <w:sz w:val="20"/>
                <w:szCs w:val="20"/>
              </w:rPr>
              <w:t>97.00.00</w:t>
            </w:r>
          </w:p>
        </w:tc>
        <w:tc>
          <w:tcPr>
            <w:tcW w:w="3827" w:type="dxa"/>
            <w:shd w:val="clear" w:color="auto" w:fill="C5E0B3" w:themeFill="accent6" w:themeFillTint="66"/>
          </w:tcPr>
          <w:p w:rsidR="00E021E8" w:rsidRDefault="00E021E8" w:rsidP="00DC3B4B">
            <w:pPr>
              <w:jc w:val="both"/>
              <w:rPr>
                <w:sz w:val="20"/>
                <w:szCs w:val="20"/>
              </w:rPr>
            </w:pPr>
            <w:r w:rsidRPr="00E021E8">
              <w:rPr>
                <w:sz w:val="20"/>
                <w:szCs w:val="20"/>
              </w:rPr>
              <w:t>Nozaru vadība un politikas plānošana</w:t>
            </w:r>
          </w:p>
        </w:tc>
        <w:tc>
          <w:tcPr>
            <w:tcW w:w="1276" w:type="dxa"/>
            <w:shd w:val="clear" w:color="auto" w:fill="C5E0B3" w:themeFill="accent6" w:themeFillTint="66"/>
          </w:tcPr>
          <w:p w:rsidR="00E021E8" w:rsidRDefault="001B0946" w:rsidP="00DC3B4B">
            <w:pPr>
              <w:jc w:val="both"/>
              <w:rPr>
                <w:sz w:val="20"/>
                <w:szCs w:val="20"/>
              </w:rPr>
            </w:pPr>
            <w:r>
              <w:rPr>
                <w:sz w:val="20"/>
                <w:szCs w:val="20"/>
              </w:rPr>
              <w:t>12 375 523</w:t>
            </w:r>
          </w:p>
        </w:tc>
        <w:tc>
          <w:tcPr>
            <w:tcW w:w="1275" w:type="dxa"/>
            <w:shd w:val="clear" w:color="auto" w:fill="C5E0B3" w:themeFill="accent6" w:themeFillTint="66"/>
          </w:tcPr>
          <w:p w:rsidR="00E021E8" w:rsidRDefault="00182F58" w:rsidP="00DC3B4B">
            <w:pPr>
              <w:jc w:val="both"/>
              <w:rPr>
                <w:sz w:val="20"/>
                <w:szCs w:val="20"/>
              </w:rPr>
            </w:pPr>
            <w:r>
              <w:rPr>
                <w:sz w:val="20"/>
                <w:szCs w:val="20"/>
              </w:rPr>
              <w:t>1 064 181</w:t>
            </w:r>
          </w:p>
        </w:tc>
        <w:tc>
          <w:tcPr>
            <w:tcW w:w="1411" w:type="dxa"/>
            <w:gridSpan w:val="2"/>
            <w:shd w:val="clear" w:color="auto" w:fill="C5E0B3" w:themeFill="accent6" w:themeFillTint="66"/>
          </w:tcPr>
          <w:p w:rsidR="00E021E8" w:rsidRPr="00821B2B" w:rsidRDefault="000C525E" w:rsidP="00DC3B4B">
            <w:pPr>
              <w:jc w:val="both"/>
              <w:rPr>
                <w:rFonts w:ascii="TimesNewRoman" w:hAnsi="TimesNewRoman" w:cs="Arial"/>
                <w:sz w:val="20"/>
                <w:szCs w:val="20"/>
              </w:rPr>
            </w:pPr>
            <w:r>
              <w:rPr>
                <w:rFonts w:ascii="TimesNewRoman" w:hAnsi="TimesNewRoman" w:cs="Arial"/>
                <w:sz w:val="20"/>
                <w:szCs w:val="20"/>
              </w:rPr>
              <w:t>13 439 704</w:t>
            </w:r>
          </w:p>
        </w:tc>
      </w:tr>
    </w:tbl>
    <w:p w:rsidR="00DA3401" w:rsidRDefault="000C525E" w:rsidP="00DC3B4B">
      <w:pPr>
        <w:jc w:val="both"/>
        <w:rPr>
          <w:i/>
          <w:sz w:val="20"/>
          <w:szCs w:val="20"/>
        </w:rPr>
      </w:pPr>
      <w:r>
        <w:rPr>
          <w:noProof/>
          <w:lang w:eastAsia="lv-LV"/>
        </w:rPr>
        <w:drawing>
          <wp:inline distT="0" distB="0" distL="0" distR="0" wp14:anchorId="6C43B244" wp14:editId="659B6356">
            <wp:extent cx="5939790" cy="1628140"/>
            <wp:effectExtent l="0" t="0" r="3810" b="10160"/>
            <wp:docPr id="421" name="Chart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0" w:type="auto"/>
        <w:tblInd w:w="-10"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7F475F" w:rsidRPr="000D3656" w:rsidTr="000C525E">
        <w:tc>
          <w:tcPr>
            <w:tcW w:w="1570" w:type="dxa"/>
            <w:gridSpan w:val="3"/>
            <w:tcBorders>
              <w:top w:val="nil"/>
              <w:bottom w:val="nil"/>
            </w:tcBorders>
          </w:tcPr>
          <w:p w:rsidR="007F475F" w:rsidRPr="000D3656" w:rsidRDefault="007F475F" w:rsidP="00162775">
            <w:pPr>
              <w:tabs>
                <w:tab w:val="left" w:pos="0"/>
              </w:tabs>
              <w:jc w:val="both"/>
              <w:rPr>
                <w:sz w:val="20"/>
                <w:szCs w:val="20"/>
              </w:rPr>
            </w:pPr>
            <w:r>
              <w:rPr>
                <w:sz w:val="20"/>
                <w:szCs w:val="20"/>
              </w:rPr>
              <w:t>FM 16.08</w:t>
            </w:r>
            <w:r w:rsidRPr="000D3656">
              <w:rPr>
                <w:sz w:val="20"/>
                <w:szCs w:val="20"/>
              </w:rPr>
              <w:t>.201</w:t>
            </w:r>
            <w:r>
              <w:rPr>
                <w:sz w:val="20"/>
                <w:szCs w:val="20"/>
              </w:rPr>
              <w:t>9</w:t>
            </w:r>
            <w:r w:rsidRPr="000D3656">
              <w:rPr>
                <w:sz w:val="20"/>
                <w:szCs w:val="20"/>
              </w:rPr>
              <w:t xml:space="preserve"> rīk.Nr.</w:t>
            </w:r>
            <w:r>
              <w:rPr>
                <w:sz w:val="20"/>
                <w:szCs w:val="20"/>
              </w:rPr>
              <w:t>281</w:t>
            </w:r>
          </w:p>
        </w:tc>
        <w:tc>
          <w:tcPr>
            <w:tcW w:w="7789" w:type="dxa"/>
            <w:gridSpan w:val="5"/>
            <w:tcBorders>
              <w:top w:val="nil"/>
              <w:bottom w:val="nil"/>
            </w:tcBorders>
          </w:tcPr>
          <w:p w:rsidR="007F475F" w:rsidRPr="00337265" w:rsidRDefault="007F475F" w:rsidP="00162775">
            <w:pPr>
              <w:spacing w:after="40"/>
              <w:jc w:val="both"/>
              <w:rPr>
                <w:sz w:val="28"/>
                <w:szCs w:val="28"/>
              </w:rPr>
            </w:pPr>
            <w:r>
              <w:rPr>
                <w:sz w:val="20"/>
                <w:szCs w:val="20"/>
              </w:rPr>
              <w:t>60 000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7F475F">
              <w:rPr>
                <w:sz w:val="20"/>
                <w:szCs w:val="20"/>
              </w:rPr>
              <w:t>lai izveidotu piekļuves kontroles sistēmu Finanšu ministrijas telpām, nodrošinātu jaunas videokonferenču iekārtas un citu pamatlīdzekļu iegādi (no Finanšu ministrijas budžeta apakšprogrammas 31.02.00 “Valsts parāda vadība”).</w:t>
            </w:r>
          </w:p>
        </w:tc>
      </w:tr>
      <w:tr w:rsidR="00EE1026" w:rsidRPr="000D3656" w:rsidTr="000C525E">
        <w:tblPrEx>
          <w:tblBorders>
            <w:left w:val="single" w:sz="4" w:space="0" w:color="auto"/>
            <w:bottom w:val="single" w:sz="4" w:space="0" w:color="auto"/>
            <w:right w:val="single" w:sz="4" w:space="0" w:color="auto"/>
            <w:insideV w:val="single" w:sz="4" w:space="0" w:color="auto"/>
          </w:tblBorders>
        </w:tblPrEx>
        <w:tc>
          <w:tcPr>
            <w:tcW w:w="1570" w:type="dxa"/>
            <w:gridSpan w:val="3"/>
            <w:tcBorders>
              <w:top w:val="nil"/>
              <w:left w:val="nil"/>
              <w:bottom w:val="nil"/>
              <w:right w:val="nil"/>
            </w:tcBorders>
          </w:tcPr>
          <w:p w:rsidR="00EE1026" w:rsidRPr="000D3656" w:rsidRDefault="00EE1026" w:rsidP="00162775">
            <w:pPr>
              <w:tabs>
                <w:tab w:val="left" w:pos="0"/>
              </w:tabs>
              <w:jc w:val="both"/>
              <w:rPr>
                <w:sz w:val="20"/>
                <w:szCs w:val="20"/>
              </w:rPr>
            </w:pPr>
            <w:r>
              <w:rPr>
                <w:sz w:val="20"/>
                <w:szCs w:val="20"/>
              </w:rPr>
              <w:t>FM 06.09.2019 rīk.Nr.312</w:t>
            </w:r>
          </w:p>
        </w:tc>
        <w:tc>
          <w:tcPr>
            <w:tcW w:w="7789" w:type="dxa"/>
            <w:gridSpan w:val="5"/>
            <w:tcBorders>
              <w:top w:val="nil"/>
              <w:left w:val="nil"/>
              <w:bottom w:val="nil"/>
              <w:right w:val="nil"/>
            </w:tcBorders>
          </w:tcPr>
          <w:p w:rsidR="00EE1026" w:rsidRPr="000D3656" w:rsidRDefault="00EE1026" w:rsidP="00EE1026">
            <w:pPr>
              <w:tabs>
                <w:tab w:val="left" w:pos="0"/>
              </w:tabs>
              <w:jc w:val="both"/>
              <w:rPr>
                <w:rFonts w:cs="Times New Roman"/>
                <w:sz w:val="20"/>
                <w:szCs w:val="20"/>
              </w:rPr>
            </w:pPr>
            <w:r>
              <w:rPr>
                <w:sz w:val="20"/>
                <w:szCs w:val="20"/>
              </w:rPr>
              <w:t>35 611</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EE1026">
              <w:rPr>
                <w:sz w:val="20"/>
                <w:szCs w:val="20"/>
              </w:rPr>
              <w:t>attīstības sadarbības projekta “Efektīvas iekšējās kontroles sistēmas audita turpmāka attīstība Moldovas Republikā” īstenošanai (</w:t>
            </w:r>
            <w:r>
              <w:rPr>
                <w:sz w:val="20"/>
                <w:szCs w:val="20"/>
              </w:rPr>
              <w:t xml:space="preserve">transferts </w:t>
            </w:r>
            <w:r w:rsidRPr="00EE1026">
              <w:rPr>
                <w:sz w:val="20"/>
                <w:szCs w:val="20"/>
              </w:rPr>
              <w:t xml:space="preserve">no </w:t>
            </w:r>
            <w:r w:rsidRPr="00EE1026">
              <w:rPr>
                <w:sz w:val="20"/>
                <w:szCs w:val="20"/>
              </w:rPr>
              <w:lastRenderedPageBreak/>
              <w:t>Ārlietu ministrijas budžeta programmas 07.00.00 “Attīstības sadarbības projekti un starptautiskā palīdzība”).</w:t>
            </w:r>
          </w:p>
        </w:tc>
      </w:tr>
      <w:tr w:rsidR="00AA5B94" w:rsidRPr="007C4D04" w:rsidTr="00AA5B94">
        <w:tblPrEx>
          <w:tblBorders>
            <w:left w:val="single" w:sz="4" w:space="0" w:color="auto"/>
            <w:bottom w:val="single" w:sz="4" w:space="0" w:color="auto"/>
            <w:right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AA5B94" w:rsidRDefault="00AA5B94" w:rsidP="002377FA">
            <w:pPr>
              <w:tabs>
                <w:tab w:val="left" w:pos="0"/>
              </w:tabs>
              <w:jc w:val="both"/>
              <w:rPr>
                <w:sz w:val="20"/>
                <w:szCs w:val="20"/>
              </w:rPr>
            </w:pPr>
            <w:r w:rsidRPr="000D3656">
              <w:rPr>
                <w:sz w:val="20"/>
                <w:szCs w:val="20"/>
              </w:rPr>
              <w:lastRenderedPageBreak/>
              <w:t xml:space="preserve">FM </w:t>
            </w:r>
            <w:r>
              <w:rPr>
                <w:sz w:val="20"/>
                <w:szCs w:val="20"/>
              </w:rPr>
              <w:t>24.10</w:t>
            </w:r>
            <w:r w:rsidRPr="000D3656">
              <w:rPr>
                <w:sz w:val="20"/>
                <w:szCs w:val="20"/>
              </w:rPr>
              <w:t>.201</w:t>
            </w:r>
            <w:r>
              <w:rPr>
                <w:sz w:val="20"/>
                <w:szCs w:val="20"/>
              </w:rPr>
              <w:t>9 rīk.Nr.374</w:t>
            </w:r>
          </w:p>
        </w:tc>
        <w:tc>
          <w:tcPr>
            <w:tcW w:w="7789" w:type="dxa"/>
            <w:gridSpan w:val="5"/>
            <w:tcBorders>
              <w:top w:val="nil"/>
              <w:left w:val="nil"/>
              <w:bottom w:val="nil"/>
              <w:right w:val="nil"/>
            </w:tcBorders>
          </w:tcPr>
          <w:p w:rsidR="00AA5B94" w:rsidRDefault="00AA5B94" w:rsidP="002377FA">
            <w:pPr>
              <w:tabs>
                <w:tab w:val="left" w:pos="0"/>
              </w:tabs>
              <w:jc w:val="both"/>
              <w:rPr>
                <w:sz w:val="20"/>
                <w:szCs w:val="20"/>
              </w:rPr>
            </w:pPr>
            <w:r>
              <w:rPr>
                <w:sz w:val="20"/>
                <w:szCs w:val="20"/>
              </w:rPr>
              <w:t xml:space="preserve">69 580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AA5B94">
              <w:rPr>
                <w:sz w:val="20"/>
                <w:szCs w:val="20"/>
              </w:rPr>
              <w:t>lai nodrošinātu koplietošanas telpu sakārtošanas saistītos izdevumus un nolietotās datortehnikas nomaiņu, iegādātos servertehniku un papildu garantiju esošajai servertehnikai pēc garantijas termiņa beigām</w:t>
            </w:r>
            <w:r w:rsidRPr="00553DDC">
              <w:rPr>
                <w:sz w:val="20"/>
                <w:szCs w:val="20"/>
              </w:rPr>
              <w:t xml:space="preserve"> (no Finanšu ministrijas budžeta apakšprogrammas 31.02.00 “Valsts parāda vadība”)</w:t>
            </w:r>
            <w:r>
              <w:rPr>
                <w:sz w:val="20"/>
                <w:szCs w:val="20"/>
              </w:rPr>
              <w:t>.</w:t>
            </w:r>
          </w:p>
        </w:tc>
      </w:tr>
      <w:tr w:rsidR="00EE1026" w:rsidRPr="000D3656" w:rsidTr="000C525E">
        <w:tc>
          <w:tcPr>
            <w:tcW w:w="1570" w:type="dxa"/>
            <w:gridSpan w:val="3"/>
            <w:tcBorders>
              <w:top w:val="nil"/>
            </w:tcBorders>
          </w:tcPr>
          <w:p w:rsidR="00EE1026" w:rsidRDefault="005A76DF" w:rsidP="00162775">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gridSpan w:val="5"/>
            <w:tcBorders>
              <w:top w:val="nil"/>
            </w:tcBorders>
          </w:tcPr>
          <w:p w:rsidR="00EE1026" w:rsidRDefault="005A76DF" w:rsidP="005A76DF">
            <w:pPr>
              <w:spacing w:after="40"/>
              <w:jc w:val="both"/>
              <w:rPr>
                <w:sz w:val="20"/>
                <w:szCs w:val="20"/>
              </w:rPr>
            </w:pPr>
            <w:r>
              <w:rPr>
                <w:sz w:val="20"/>
                <w:szCs w:val="20"/>
              </w:rPr>
              <w:t xml:space="preserve">28 500 </w:t>
            </w:r>
            <w:r w:rsidRPr="004C4FA4">
              <w:rPr>
                <w:i/>
                <w:sz w:val="20"/>
                <w:szCs w:val="20"/>
              </w:rPr>
              <w:t>euro</w:t>
            </w:r>
            <w:r w:rsidRPr="000D3656">
              <w:rPr>
                <w:sz w:val="20"/>
                <w:szCs w:val="20"/>
              </w:rPr>
              <w:t xml:space="preserve"> apmērā samazināti izdevumi, </w:t>
            </w:r>
            <w:r>
              <w:rPr>
                <w:sz w:val="20"/>
                <w:szCs w:val="20"/>
              </w:rPr>
              <w:t xml:space="preserve">pārdalot Kultūras ministrijas </w:t>
            </w:r>
            <w:r w:rsidRPr="00B505B6">
              <w:rPr>
                <w:sz w:val="20"/>
                <w:szCs w:val="20"/>
              </w:rPr>
              <w:t xml:space="preserve">budžeta </w:t>
            </w:r>
            <w:r>
              <w:rPr>
                <w:sz w:val="20"/>
                <w:szCs w:val="20"/>
              </w:rPr>
              <w:t>apakš</w:t>
            </w:r>
            <w:r w:rsidRPr="00347B7F">
              <w:rPr>
                <w:sz w:val="20"/>
                <w:szCs w:val="20"/>
              </w:rPr>
              <w:t xml:space="preserve">programmai </w:t>
            </w:r>
            <w:r>
              <w:rPr>
                <w:sz w:val="20"/>
                <w:szCs w:val="20"/>
              </w:rPr>
              <w:t>62.07.00 “</w:t>
            </w:r>
            <w:r w:rsidRPr="005A76DF">
              <w:rPr>
                <w:sz w:val="20"/>
                <w:szCs w:val="20"/>
              </w:rPr>
              <w:t>Eiropas Reģionālās attīstības fonda (ERAF) projektu un pasākumu īstenošana (2014–2020)</w:t>
            </w:r>
            <w:r>
              <w:rPr>
                <w:sz w:val="20"/>
                <w:szCs w:val="20"/>
              </w:rPr>
              <w:t>”.</w:t>
            </w:r>
          </w:p>
          <w:p w:rsidR="000C525E" w:rsidRDefault="000C525E" w:rsidP="005A76DF">
            <w:pPr>
              <w:spacing w:after="40"/>
              <w:jc w:val="both"/>
              <w:rPr>
                <w:sz w:val="20"/>
                <w:szCs w:val="20"/>
              </w:rPr>
            </w:pPr>
          </w:p>
        </w:tc>
      </w:tr>
      <w:tr w:rsidR="00D54880" w:rsidTr="00AA5B94">
        <w:tblPrEx>
          <w:tblBorders>
            <w:left w:val="single" w:sz="4" w:space="0" w:color="auto"/>
            <w:bottom w:val="single" w:sz="4" w:space="0" w:color="auto"/>
            <w:right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D54880" w:rsidRDefault="00D54880" w:rsidP="00DC3B4B">
            <w:pPr>
              <w:jc w:val="both"/>
              <w:rPr>
                <w:sz w:val="20"/>
                <w:szCs w:val="20"/>
              </w:rPr>
            </w:pPr>
            <w:r>
              <w:rPr>
                <w:sz w:val="20"/>
                <w:szCs w:val="20"/>
              </w:rPr>
              <w:t>99.00.00</w:t>
            </w:r>
          </w:p>
        </w:tc>
        <w:tc>
          <w:tcPr>
            <w:tcW w:w="3827" w:type="dxa"/>
            <w:shd w:val="clear" w:color="auto" w:fill="C5E0B3" w:themeFill="accent6" w:themeFillTint="66"/>
          </w:tcPr>
          <w:p w:rsidR="00D54880" w:rsidRDefault="00D54880"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D54880" w:rsidRDefault="001B0946" w:rsidP="00DC3B4B">
            <w:pPr>
              <w:jc w:val="both"/>
              <w:rPr>
                <w:sz w:val="20"/>
                <w:szCs w:val="20"/>
              </w:rPr>
            </w:pPr>
            <w:r>
              <w:rPr>
                <w:sz w:val="20"/>
                <w:szCs w:val="20"/>
              </w:rPr>
              <w:t>0</w:t>
            </w:r>
          </w:p>
        </w:tc>
        <w:tc>
          <w:tcPr>
            <w:tcW w:w="1275" w:type="dxa"/>
            <w:shd w:val="clear" w:color="auto" w:fill="C5E0B3" w:themeFill="accent6" w:themeFillTint="66"/>
          </w:tcPr>
          <w:p w:rsidR="00D54880" w:rsidRDefault="004D6FD3" w:rsidP="00DC3B4B">
            <w:pPr>
              <w:jc w:val="both"/>
              <w:rPr>
                <w:sz w:val="20"/>
                <w:szCs w:val="20"/>
              </w:rPr>
            </w:pPr>
            <w:r>
              <w:rPr>
                <w:sz w:val="20"/>
                <w:szCs w:val="20"/>
              </w:rPr>
              <w:t>85 277</w:t>
            </w:r>
          </w:p>
        </w:tc>
        <w:tc>
          <w:tcPr>
            <w:tcW w:w="1411" w:type="dxa"/>
            <w:gridSpan w:val="2"/>
            <w:shd w:val="clear" w:color="auto" w:fill="C5E0B3" w:themeFill="accent6" w:themeFillTint="66"/>
          </w:tcPr>
          <w:p w:rsidR="00D54880" w:rsidRDefault="001B0946" w:rsidP="00DC3B4B">
            <w:pPr>
              <w:jc w:val="both"/>
              <w:rPr>
                <w:sz w:val="20"/>
                <w:szCs w:val="20"/>
              </w:rPr>
            </w:pPr>
            <w:r>
              <w:rPr>
                <w:sz w:val="20"/>
                <w:szCs w:val="20"/>
              </w:rPr>
              <w:t>85 277</w:t>
            </w:r>
          </w:p>
        </w:tc>
      </w:tr>
    </w:tbl>
    <w:p w:rsidR="00F50282" w:rsidRDefault="000C525E" w:rsidP="00DC3B4B">
      <w:pPr>
        <w:jc w:val="both"/>
        <w:rPr>
          <w:b/>
          <w:sz w:val="28"/>
          <w:szCs w:val="28"/>
        </w:rPr>
      </w:pPr>
      <w:r>
        <w:rPr>
          <w:noProof/>
          <w:lang w:eastAsia="lv-LV"/>
        </w:rPr>
        <w:drawing>
          <wp:inline distT="0" distB="0" distL="0" distR="0" wp14:anchorId="56E1CB98" wp14:editId="698B8CAA">
            <wp:extent cx="5939790" cy="1628140"/>
            <wp:effectExtent l="0" t="0" r="3810" b="10160"/>
            <wp:docPr id="436" name="Chart 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9366" w:type="dxa"/>
        <w:tblInd w:w="-10" w:type="dxa"/>
        <w:tblLook w:val="04A0" w:firstRow="1" w:lastRow="0" w:firstColumn="1" w:lastColumn="0" w:noHBand="0" w:noVBand="1"/>
      </w:tblPr>
      <w:tblGrid>
        <w:gridCol w:w="1570"/>
        <w:gridCol w:w="7796"/>
      </w:tblGrid>
      <w:tr w:rsidR="008F08C9" w:rsidRPr="00144A82" w:rsidTr="00821B2B">
        <w:tc>
          <w:tcPr>
            <w:tcW w:w="1570" w:type="dxa"/>
            <w:tcBorders>
              <w:top w:val="nil"/>
              <w:left w:val="nil"/>
              <w:bottom w:val="nil"/>
              <w:right w:val="nil"/>
            </w:tcBorders>
          </w:tcPr>
          <w:p w:rsidR="008F08C9" w:rsidRPr="00144A82" w:rsidRDefault="008F08C9" w:rsidP="00DC3B4B">
            <w:pPr>
              <w:tabs>
                <w:tab w:val="left" w:pos="0"/>
              </w:tabs>
              <w:jc w:val="both"/>
              <w:rPr>
                <w:sz w:val="20"/>
                <w:szCs w:val="20"/>
              </w:rPr>
            </w:pPr>
            <w:r>
              <w:rPr>
                <w:sz w:val="20"/>
                <w:szCs w:val="20"/>
              </w:rPr>
              <w:t>FM 08.02.2019 rīk.Nr.58</w:t>
            </w:r>
          </w:p>
        </w:tc>
        <w:tc>
          <w:tcPr>
            <w:tcW w:w="7796" w:type="dxa"/>
            <w:tcBorders>
              <w:top w:val="nil"/>
              <w:left w:val="nil"/>
              <w:bottom w:val="nil"/>
              <w:right w:val="nil"/>
            </w:tcBorders>
          </w:tcPr>
          <w:p w:rsidR="008F08C9" w:rsidRPr="00144A82" w:rsidRDefault="008F08C9" w:rsidP="00DC3B4B">
            <w:pPr>
              <w:tabs>
                <w:tab w:val="left" w:pos="0"/>
              </w:tabs>
              <w:jc w:val="both"/>
              <w:rPr>
                <w:sz w:val="20"/>
                <w:szCs w:val="20"/>
              </w:rPr>
            </w:pPr>
            <w:r>
              <w:rPr>
                <w:sz w:val="20"/>
                <w:szCs w:val="20"/>
              </w:rPr>
              <w:t>39 388</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8B1687" w:rsidRPr="000D3656" w:rsidTr="00821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0" w:type="dxa"/>
          </w:tcPr>
          <w:p w:rsidR="008B1687" w:rsidRPr="00144A82" w:rsidRDefault="008B1687" w:rsidP="00DC3B4B">
            <w:pPr>
              <w:tabs>
                <w:tab w:val="left" w:pos="0"/>
              </w:tabs>
              <w:jc w:val="both"/>
              <w:rPr>
                <w:sz w:val="20"/>
                <w:szCs w:val="20"/>
              </w:rPr>
            </w:pPr>
            <w:r>
              <w:rPr>
                <w:sz w:val="20"/>
                <w:szCs w:val="20"/>
              </w:rPr>
              <w:t>FM 02.05.2019 rīk.Nr.125</w:t>
            </w:r>
          </w:p>
        </w:tc>
        <w:tc>
          <w:tcPr>
            <w:tcW w:w="7796" w:type="dxa"/>
          </w:tcPr>
          <w:p w:rsidR="008B1687" w:rsidRPr="00144A82" w:rsidRDefault="00B3640D" w:rsidP="00DC3B4B">
            <w:pPr>
              <w:tabs>
                <w:tab w:val="left" w:pos="0"/>
              </w:tabs>
              <w:jc w:val="both"/>
              <w:rPr>
                <w:sz w:val="20"/>
                <w:szCs w:val="20"/>
              </w:rPr>
            </w:pPr>
            <w:r>
              <w:rPr>
                <w:sz w:val="20"/>
                <w:szCs w:val="20"/>
              </w:rPr>
              <w:t>45 889</w:t>
            </w:r>
            <w:r w:rsidR="008B1687" w:rsidRPr="00144A82">
              <w:rPr>
                <w:sz w:val="20"/>
                <w:szCs w:val="20"/>
              </w:rPr>
              <w:t xml:space="preserve"> </w:t>
            </w:r>
            <w:r w:rsidR="008B1687" w:rsidRPr="00144A82">
              <w:rPr>
                <w:i/>
                <w:sz w:val="20"/>
                <w:szCs w:val="20"/>
              </w:rPr>
              <w:t>euro</w:t>
            </w:r>
            <w:r w:rsidR="008B1687" w:rsidRPr="00144A82">
              <w:rPr>
                <w:sz w:val="20"/>
                <w:szCs w:val="20"/>
              </w:rPr>
              <w:t xml:space="preserve"> apmērā palielināti izdevumi, </w:t>
            </w:r>
            <w:r w:rsidR="0083457F">
              <w:rPr>
                <w:sz w:val="20"/>
                <w:szCs w:val="20"/>
              </w:rPr>
              <w:t>lai Valsts kase veiktu kompensācijas izmaksu atbilstoši Gulbenes novada domes 2019.gada 31.janvāra lēmumam “Par konfiscētās mantas vērtības atlīdzināšanu nepamatoti represēto personu mantiniekiem” (prot.Nr.1 38.</w:t>
            </w:r>
            <w:r w:rsidR="0083457F">
              <w:rPr>
                <w:rFonts w:cs="Times New Roman"/>
                <w:sz w:val="20"/>
                <w:szCs w:val="20"/>
              </w:rPr>
              <w:t>§</w:t>
            </w:r>
            <w:r w:rsidR="0083457F">
              <w:rPr>
                <w:sz w:val="20"/>
                <w:szCs w:val="20"/>
              </w:rPr>
              <w:t>).</w:t>
            </w:r>
          </w:p>
        </w:tc>
      </w:tr>
      <w:tr w:rsidR="008B1687" w:rsidRPr="000D3656" w:rsidTr="00821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0" w:type="dxa"/>
          </w:tcPr>
          <w:p w:rsidR="008B1687" w:rsidRPr="000D3656" w:rsidRDefault="008B1687" w:rsidP="00DC3B4B">
            <w:pPr>
              <w:tabs>
                <w:tab w:val="left" w:pos="0"/>
              </w:tabs>
              <w:jc w:val="both"/>
              <w:rPr>
                <w:sz w:val="20"/>
                <w:szCs w:val="20"/>
              </w:rPr>
            </w:pPr>
          </w:p>
        </w:tc>
        <w:tc>
          <w:tcPr>
            <w:tcW w:w="7796" w:type="dxa"/>
          </w:tcPr>
          <w:p w:rsidR="008B1687" w:rsidRPr="000D3656" w:rsidRDefault="008B1687" w:rsidP="00DC3B4B">
            <w:pPr>
              <w:tabs>
                <w:tab w:val="left" w:pos="0"/>
              </w:tabs>
              <w:jc w:val="both"/>
              <w:rPr>
                <w:sz w:val="20"/>
                <w:szCs w:val="20"/>
              </w:rPr>
            </w:pPr>
          </w:p>
        </w:tc>
      </w:tr>
    </w:tbl>
    <w:p w:rsidR="00DD765A" w:rsidRDefault="00DD765A" w:rsidP="00DC3B4B">
      <w:pPr>
        <w:jc w:val="both"/>
        <w:rPr>
          <w:b/>
          <w:sz w:val="28"/>
          <w:szCs w:val="28"/>
        </w:rPr>
      </w:pPr>
    </w:p>
    <w:p w:rsidR="00DD765A" w:rsidRDefault="00DD765A" w:rsidP="00DC3B4B">
      <w:pPr>
        <w:jc w:val="both"/>
        <w:rPr>
          <w:b/>
          <w:sz w:val="28"/>
          <w:szCs w:val="28"/>
        </w:rPr>
      </w:pPr>
    </w:p>
    <w:p w:rsidR="005D2F57" w:rsidRPr="0039433A" w:rsidRDefault="008F08C9" w:rsidP="00DC3B4B">
      <w:pPr>
        <w:jc w:val="both"/>
        <w:rPr>
          <w:rFonts w:cs="Times New Roman"/>
          <w:b/>
          <w:sz w:val="28"/>
          <w:szCs w:val="28"/>
        </w:rPr>
      </w:pPr>
      <w:bookmarkStart w:id="30" w:name="_Iekšlietu_ministrija"/>
      <w:bookmarkStart w:id="31" w:name="_Toc479760145"/>
      <w:bookmarkEnd w:id="30"/>
      <w:r>
        <w:rPr>
          <w:rFonts w:cs="Times New Roman"/>
          <w:b/>
          <w:sz w:val="28"/>
          <w:szCs w:val="28"/>
        </w:rPr>
        <w:br w:type="page"/>
      </w:r>
      <w:r w:rsidR="005D2F57" w:rsidRPr="0039433A">
        <w:rPr>
          <w:rFonts w:cs="Times New Roman"/>
          <w:b/>
          <w:sz w:val="28"/>
          <w:szCs w:val="28"/>
        </w:rPr>
        <w:lastRenderedPageBreak/>
        <w:t>Iekšlietu ministrija</w:t>
      </w:r>
      <w:bookmarkEnd w:id="31"/>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D2F57" w:rsidTr="007353D7">
        <w:tc>
          <w:tcPr>
            <w:tcW w:w="1584" w:type="dxa"/>
            <w:tcBorders>
              <w:top w:val="single" w:sz="4" w:space="0" w:color="auto"/>
              <w:left w:val="single" w:sz="4" w:space="0" w:color="auto"/>
              <w:bottom w:val="single" w:sz="4" w:space="0" w:color="auto"/>
              <w:right w:val="single" w:sz="4" w:space="0" w:color="auto"/>
            </w:tcBorders>
          </w:tcPr>
          <w:p w:rsidR="005D2F57" w:rsidRPr="00FE5AE6" w:rsidRDefault="005D2F57" w:rsidP="00DC3B4B">
            <w:pPr>
              <w:jc w:val="both"/>
              <w:rPr>
                <w:b/>
                <w:sz w:val="20"/>
                <w:szCs w:val="20"/>
              </w:rPr>
            </w:pPr>
            <w:r w:rsidRPr="00FE5AE6">
              <w:rPr>
                <w:b/>
                <w:sz w:val="20"/>
                <w:szCs w:val="20"/>
              </w:rPr>
              <w:t>Kods/FM rīk.dat.un Nr.</w:t>
            </w:r>
          </w:p>
        </w:tc>
        <w:tc>
          <w:tcPr>
            <w:tcW w:w="3798" w:type="dxa"/>
            <w:tcBorders>
              <w:top w:val="single" w:sz="4" w:space="0" w:color="auto"/>
              <w:left w:val="single" w:sz="4" w:space="0" w:color="auto"/>
              <w:bottom w:val="single" w:sz="4" w:space="0" w:color="auto"/>
              <w:right w:val="single" w:sz="4" w:space="0" w:color="auto"/>
            </w:tcBorders>
          </w:tcPr>
          <w:p w:rsidR="005D2F57" w:rsidRPr="00FE5AE6" w:rsidRDefault="005D2F57" w:rsidP="00DC3B4B">
            <w:pPr>
              <w:jc w:val="both"/>
              <w:rPr>
                <w:b/>
                <w:sz w:val="20"/>
                <w:szCs w:val="20"/>
              </w:rPr>
            </w:pPr>
            <w:r w:rsidRPr="00FE5AE6">
              <w:rPr>
                <w:b/>
                <w:sz w:val="20"/>
                <w:szCs w:val="20"/>
              </w:rPr>
              <w:t>Programmas/apakšprogrammas nosaukums</w:t>
            </w:r>
          </w:p>
        </w:tc>
        <w:tc>
          <w:tcPr>
            <w:tcW w:w="1276" w:type="dxa"/>
            <w:tcBorders>
              <w:top w:val="single" w:sz="4" w:space="0" w:color="auto"/>
              <w:left w:val="single" w:sz="4" w:space="0" w:color="auto"/>
              <w:bottom w:val="single" w:sz="4" w:space="0" w:color="auto"/>
              <w:right w:val="single" w:sz="4" w:space="0" w:color="auto"/>
            </w:tcBorders>
          </w:tcPr>
          <w:p w:rsidR="005D2F57" w:rsidRPr="00FE5AE6" w:rsidRDefault="005D2F57" w:rsidP="00DC3B4B">
            <w:pPr>
              <w:jc w:val="both"/>
              <w:rPr>
                <w:b/>
                <w:sz w:val="20"/>
                <w:szCs w:val="20"/>
              </w:rPr>
            </w:pPr>
            <w:r w:rsidRPr="00FE5AE6">
              <w:rPr>
                <w:b/>
                <w:sz w:val="20"/>
                <w:szCs w:val="20"/>
              </w:rPr>
              <w:t>201</w:t>
            </w:r>
            <w:r w:rsidR="00AE78AF">
              <w:rPr>
                <w:b/>
                <w:sz w:val="20"/>
                <w:szCs w:val="20"/>
              </w:rPr>
              <w:t>9</w:t>
            </w:r>
            <w:r w:rsidRPr="00FE5AE6">
              <w:rPr>
                <w:b/>
                <w:sz w:val="20"/>
                <w:szCs w:val="20"/>
              </w:rPr>
              <w:t>.gada plāns</w:t>
            </w:r>
          </w:p>
        </w:tc>
        <w:tc>
          <w:tcPr>
            <w:tcW w:w="1275" w:type="dxa"/>
            <w:tcBorders>
              <w:top w:val="single" w:sz="4" w:space="0" w:color="auto"/>
              <w:left w:val="single" w:sz="4" w:space="0" w:color="auto"/>
              <w:bottom w:val="single" w:sz="4" w:space="0" w:color="auto"/>
              <w:right w:val="single" w:sz="4" w:space="0" w:color="auto"/>
            </w:tcBorders>
          </w:tcPr>
          <w:p w:rsidR="005D2F57" w:rsidRPr="00FE5AE6" w:rsidRDefault="005D2F57" w:rsidP="00DC3B4B">
            <w:pPr>
              <w:jc w:val="both"/>
              <w:rPr>
                <w:b/>
                <w:sz w:val="20"/>
                <w:szCs w:val="20"/>
              </w:rPr>
            </w:pPr>
            <w:r w:rsidRPr="00FE5AE6">
              <w:rPr>
                <w:b/>
                <w:sz w:val="20"/>
                <w:szCs w:val="20"/>
              </w:rPr>
              <w:t>I</w:t>
            </w:r>
            <w:r w:rsidR="00DD765A">
              <w:rPr>
                <w:b/>
                <w:sz w:val="20"/>
                <w:szCs w:val="20"/>
              </w:rPr>
              <w:t xml:space="preserve">zmaiņas uz </w:t>
            </w:r>
            <w:r w:rsidR="001F551A">
              <w:rPr>
                <w:b/>
                <w:sz w:val="20"/>
                <w:szCs w:val="20"/>
              </w:rPr>
              <w:t>31.12</w:t>
            </w:r>
            <w:r w:rsidR="00AE78AF">
              <w:rPr>
                <w:b/>
                <w:sz w:val="20"/>
                <w:szCs w:val="20"/>
              </w:rPr>
              <w:t>.2019</w:t>
            </w:r>
          </w:p>
        </w:tc>
        <w:tc>
          <w:tcPr>
            <w:tcW w:w="1411" w:type="dxa"/>
            <w:tcBorders>
              <w:top w:val="single" w:sz="4" w:space="0" w:color="auto"/>
              <w:left w:val="single" w:sz="4" w:space="0" w:color="auto"/>
              <w:bottom w:val="single" w:sz="4" w:space="0" w:color="auto"/>
              <w:right w:val="single" w:sz="4" w:space="0" w:color="auto"/>
            </w:tcBorders>
          </w:tcPr>
          <w:p w:rsidR="005D2F57" w:rsidRPr="00FE5AE6" w:rsidRDefault="00AE78AF" w:rsidP="00DC3B4B">
            <w:pPr>
              <w:jc w:val="both"/>
              <w:rPr>
                <w:b/>
                <w:sz w:val="20"/>
                <w:szCs w:val="20"/>
              </w:rPr>
            </w:pPr>
            <w:r>
              <w:rPr>
                <w:b/>
                <w:sz w:val="20"/>
                <w:szCs w:val="20"/>
              </w:rPr>
              <w:t>2019</w:t>
            </w:r>
            <w:r w:rsidR="005D2F57" w:rsidRPr="00FE5AE6">
              <w:rPr>
                <w:b/>
                <w:sz w:val="20"/>
                <w:szCs w:val="20"/>
              </w:rPr>
              <w:t>.gada plāns kopā ar izmaiņām</w:t>
            </w:r>
          </w:p>
        </w:tc>
      </w:tr>
      <w:tr w:rsidR="005D2F57" w:rsidTr="007353D7">
        <w:tc>
          <w:tcPr>
            <w:tcW w:w="5382" w:type="dxa"/>
            <w:gridSpan w:val="2"/>
            <w:tcBorders>
              <w:top w:val="single" w:sz="4" w:space="0" w:color="auto"/>
            </w:tcBorders>
            <w:shd w:val="clear" w:color="auto" w:fill="FFD966" w:themeFill="accent4" w:themeFillTint="99"/>
          </w:tcPr>
          <w:p w:rsidR="005D2F57" w:rsidRPr="00FE5AE6" w:rsidRDefault="005D2F57" w:rsidP="00DC3B4B">
            <w:pPr>
              <w:jc w:val="both"/>
              <w:rPr>
                <w:b/>
                <w:sz w:val="20"/>
                <w:szCs w:val="20"/>
              </w:rPr>
            </w:pPr>
            <w:r w:rsidRPr="00FE5AE6">
              <w:rPr>
                <w:b/>
                <w:sz w:val="20"/>
                <w:szCs w:val="20"/>
              </w:rPr>
              <w:t>Izdevumi - kopā</w:t>
            </w:r>
          </w:p>
        </w:tc>
        <w:tc>
          <w:tcPr>
            <w:tcW w:w="1276" w:type="dxa"/>
            <w:tcBorders>
              <w:top w:val="single" w:sz="4" w:space="0" w:color="auto"/>
            </w:tcBorders>
            <w:shd w:val="clear" w:color="auto" w:fill="FFD966" w:themeFill="accent4" w:themeFillTint="99"/>
          </w:tcPr>
          <w:p w:rsidR="005D2F57" w:rsidRPr="00FE5AE6" w:rsidRDefault="00692B78" w:rsidP="00DC3B4B">
            <w:pPr>
              <w:jc w:val="both"/>
              <w:rPr>
                <w:b/>
                <w:sz w:val="20"/>
                <w:szCs w:val="20"/>
              </w:rPr>
            </w:pPr>
            <w:r>
              <w:rPr>
                <w:b/>
                <w:sz w:val="20"/>
                <w:szCs w:val="20"/>
              </w:rPr>
              <w:t>429 121 362</w:t>
            </w:r>
          </w:p>
        </w:tc>
        <w:tc>
          <w:tcPr>
            <w:tcW w:w="1275" w:type="dxa"/>
            <w:tcBorders>
              <w:top w:val="single" w:sz="4" w:space="0" w:color="auto"/>
            </w:tcBorders>
            <w:shd w:val="clear" w:color="auto" w:fill="FFD966" w:themeFill="accent4" w:themeFillTint="99"/>
          </w:tcPr>
          <w:p w:rsidR="005D2F57" w:rsidRPr="00FE5AE6" w:rsidRDefault="00AC4418" w:rsidP="00DC3B4B">
            <w:pPr>
              <w:jc w:val="both"/>
              <w:rPr>
                <w:b/>
                <w:sz w:val="20"/>
                <w:szCs w:val="20"/>
              </w:rPr>
            </w:pPr>
            <w:r>
              <w:rPr>
                <w:b/>
                <w:sz w:val="20"/>
                <w:szCs w:val="20"/>
              </w:rPr>
              <w:t>13 314 274</w:t>
            </w:r>
          </w:p>
        </w:tc>
        <w:tc>
          <w:tcPr>
            <w:tcW w:w="1411" w:type="dxa"/>
            <w:tcBorders>
              <w:top w:val="single" w:sz="4" w:space="0" w:color="auto"/>
            </w:tcBorders>
            <w:shd w:val="clear" w:color="auto" w:fill="FFD966" w:themeFill="accent4" w:themeFillTint="99"/>
          </w:tcPr>
          <w:p w:rsidR="005D2F57" w:rsidRPr="00BC04EE" w:rsidRDefault="001F551A" w:rsidP="00DC3B4B">
            <w:pPr>
              <w:jc w:val="both"/>
              <w:rPr>
                <w:rFonts w:ascii="TimesNewRoman" w:hAnsi="TimesNewRoman" w:cs="Arial"/>
                <w:b/>
                <w:bCs/>
                <w:sz w:val="20"/>
                <w:szCs w:val="20"/>
              </w:rPr>
            </w:pPr>
            <w:r>
              <w:rPr>
                <w:rFonts w:ascii="TimesNewRoman" w:hAnsi="TimesNewRoman" w:cs="Arial"/>
                <w:b/>
                <w:bCs/>
                <w:sz w:val="20"/>
                <w:szCs w:val="20"/>
              </w:rPr>
              <w:t>442 435 636</w:t>
            </w:r>
          </w:p>
        </w:tc>
      </w:tr>
    </w:tbl>
    <w:p w:rsidR="005D2F57" w:rsidRDefault="005D2F57"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9102C" w:rsidTr="00135547">
        <w:tc>
          <w:tcPr>
            <w:tcW w:w="1555" w:type="dxa"/>
            <w:shd w:val="clear" w:color="auto" w:fill="C5E0B3" w:themeFill="accent6" w:themeFillTint="66"/>
          </w:tcPr>
          <w:p w:rsidR="0039102C" w:rsidRDefault="0039102C" w:rsidP="00DC3B4B">
            <w:pPr>
              <w:jc w:val="both"/>
              <w:rPr>
                <w:sz w:val="20"/>
                <w:szCs w:val="20"/>
              </w:rPr>
            </w:pPr>
            <w:r>
              <w:rPr>
                <w:sz w:val="20"/>
                <w:szCs w:val="20"/>
              </w:rPr>
              <w:t>02.03.00</w:t>
            </w:r>
          </w:p>
        </w:tc>
        <w:tc>
          <w:tcPr>
            <w:tcW w:w="3827" w:type="dxa"/>
            <w:shd w:val="clear" w:color="auto" w:fill="C5E0B3" w:themeFill="accent6" w:themeFillTint="66"/>
          </w:tcPr>
          <w:p w:rsidR="0039102C" w:rsidRDefault="0039102C" w:rsidP="00DC3B4B">
            <w:pPr>
              <w:jc w:val="both"/>
              <w:rPr>
                <w:sz w:val="20"/>
                <w:szCs w:val="20"/>
              </w:rPr>
            </w:pPr>
            <w:r w:rsidRPr="0039102C">
              <w:rPr>
                <w:sz w:val="20"/>
                <w:szCs w:val="20"/>
              </w:rPr>
              <w:t>Vienotās sakaru un informācijas sistēmas uzturēšana un vadība</w:t>
            </w:r>
          </w:p>
        </w:tc>
        <w:tc>
          <w:tcPr>
            <w:tcW w:w="1276" w:type="dxa"/>
            <w:shd w:val="clear" w:color="auto" w:fill="C5E0B3" w:themeFill="accent6" w:themeFillTint="66"/>
          </w:tcPr>
          <w:p w:rsidR="0039102C" w:rsidRDefault="004D6FD3" w:rsidP="00DC3B4B">
            <w:pPr>
              <w:jc w:val="both"/>
              <w:rPr>
                <w:sz w:val="20"/>
                <w:szCs w:val="20"/>
              </w:rPr>
            </w:pPr>
            <w:r>
              <w:rPr>
                <w:sz w:val="20"/>
                <w:szCs w:val="20"/>
              </w:rPr>
              <w:t>14 579 708</w:t>
            </w:r>
          </w:p>
        </w:tc>
        <w:tc>
          <w:tcPr>
            <w:tcW w:w="1275" w:type="dxa"/>
            <w:shd w:val="clear" w:color="auto" w:fill="C5E0B3" w:themeFill="accent6" w:themeFillTint="66"/>
          </w:tcPr>
          <w:p w:rsidR="0039102C" w:rsidRDefault="00885FA8" w:rsidP="00DC3B4B">
            <w:pPr>
              <w:jc w:val="both"/>
              <w:rPr>
                <w:sz w:val="20"/>
                <w:szCs w:val="20"/>
              </w:rPr>
            </w:pPr>
            <w:r>
              <w:rPr>
                <w:sz w:val="20"/>
                <w:szCs w:val="20"/>
              </w:rPr>
              <w:t>358 318</w:t>
            </w:r>
          </w:p>
        </w:tc>
        <w:tc>
          <w:tcPr>
            <w:tcW w:w="1411" w:type="dxa"/>
            <w:shd w:val="clear" w:color="auto" w:fill="C5E0B3" w:themeFill="accent6" w:themeFillTint="66"/>
          </w:tcPr>
          <w:p w:rsidR="0039102C" w:rsidRPr="00A6372E" w:rsidRDefault="001F551A" w:rsidP="00DC3B4B">
            <w:pPr>
              <w:jc w:val="both"/>
              <w:rPr>
                <w:rFonts w:ascii="TimesNewRoman" w:hAnsi="TimesNewRoman" w:cs="Arial"/>
                <w:sz w:val="20"/>
                <w:szCs w:val="20"/>
              </w:rPr>
            </w:pPr>
            <w:r>
              <w:rPr>
                <w:rFonts w:ascii="TimesNewRoman" w:hAnsi="TimesNewRoman" w:cs="Arial"/>
                <w:sz w:val="20"/>
                <w:szCs w:val="20"/>
              </w:rPr>
              <w:t>14 938 026</w:t>
            </w:r>
          </w:p>
        </w:tc>
      </w:tr>
    </w:tbl>
    <w:p w:rsidR="00BF4C9C" w:rsidRDefault="001F551A" w:rsidP="00DC3B4B">
      <w:pPr>
        <w:jc w:val="both"/>
        <w:rPr>
          <w:i/>
          <w:sz w:val="20"/>
          <w:szCs w:val="20"/>
        </w:rPr>
      </w:pPr>
      <w:r>
        <w:rPr>
          <w:noProof/>
          <w:lang w:eastAsia="lv-LV"/>
        </w:rPr>
        <w:drawing>
          <wp:inline distT="0" distB="0" distL="0" distR="0" wp14:anchorId="4A2BC8B2" wp14:editId="620EBF29">
            <wp:extent cx="5939790" cy="1709420"/>
            <wp:effectExtent l="0" t="0" r="3810" b="5080"/>
            <wp:docPr id="437" name="Chart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F3BF1" w:rsidRPr="007C4D04" w:rsidTr="00B33EB3">
        <w:tc>
          <w:tcPr>
            <w:tcW w:w="1560" w:type="dxa"/>
          </w:tcPr>
          <w:p w:rsidR="000F3BF1" w:rsidRPr="007C4D04" w:rsidRDefault="000F3BF1" w:rsidP="00A647EB">
            <w:pPr>
              <w:tabs>
                <w:tab w:val="left" w:pos="0"/>
              </w:tabs>
              <w:jc w:val="both"/>
              <w:rPr>
                <w:sz w:val="20"/>
                <w:szCs w:val="20"/>
              </w:rPr>
            </w:pPr>
            <w:r>
              <w:rPr>
                <w:sz w:val="20"/>
                <w:szCs w:val="20"/>
              </w:rPr>
              <w:t>FM 16.07.2019 rīk.Nr.241</w:t>
            </w:r>
          </w:p>
        </w:tc>
        <w:tc>
          <w:tcPr>
            <w:tcW w:w="7789" w:type="dxa"/>
          </w:tcPr>
          <w:p w:rsidR="000F3BF1" w:rsidRPr="007C4D04" w:rsidRDefault="000F3BF1" w:rsidP="000F3BF1">
            <w:pPr>
              <w:tabs>
                <w:tab w:val="left" w:pos="0"/>
              </w:tabs>
              <w:jc w:val="both"/>
              <w:rPr>
                <w:sz w:val="20"/>
                <w:szCs w:val="20"/>
              </w:rPr>
            </w:pPr>
            <w:r>
              <w:rPr>
                <w:sz w:val="20"/>
                <w:szCs w:val="20"/>
              </w:rPr>
              <w:t>6 732</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w:t>
            </w:r>
            <w:r w:rsidRPr="007C4D04">
              <w:rPr>
                <w:sz w:val="20"/>
                <w:szCs w:val="20"/>
              </w:rPr>
              <w:t xml:space="preserve">izdevumi, </w:t>
            </w:r>
            <w:r>
              <w:rPr>
                <w:sz w:val="20"/>
                <w:szCs w:val="20"/>
              </w:rPr>
              <w:t>lai nodrošinātu Iekšlietu ministrijas lietvedības sistēmas licenču iegādi (no Iekšlietu ministrijas budžeta programmas 43.00.00 “</w:t>
            </w:r>
            <w:r w:rsidRPr="000F3BF1">
              <w:rPr>
                <w:sz w:val="20"/>
                <w:szCs w:val="20"/>
              </w:rPr>
              <w:t>Noziedzīgi iegūtu līdzekļu legalizācijas novēršanas dienesta darbība</w:t>
            </w:r>
            <w:r>
              <w:rPr>
                <w:sz w:val="20"/>
                <w:szCs w:val="20"/>
              </w:rPr>
              <w:t>”).</w:t>
            </w:r>
          </w:p>
        </w:tc>
      </w:tr>
      <w:tr w:rsidR="00755E4B" w:rsidRPr="00E816FB" w:rsidTr="001F551A">
        <w:tc>
          <w:tcPr>
            <w:tcW w:w="1560" w:type="dxa"/>
          </w:tcPr>
          <w:p w:rsidR="00755E4B" w:rsidRDefault="00755E4B"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755E4B" w:rsidRPr="00144A82" w:rsidRDefault="00755E4B" w:rsidP="00162775">
            <w:pPr>
              <w:tabs>
                <w:tab w:val="left" w:pos="0"/>
              </w:tabs>
              <w:jc w:val="both"/>
              <w:rPr>
                <w:sz w:val="20"/>
                <w:szCs w:val="20"/>
              </w:rPr>
            </w:pPr>
          </w:p>
        </w:tc>
        <w:tc>
          <w:tcPr>
            <w:tcW w:w="7789" w:type="dxa"/>
          </w:tcPr>
          <w:p w:rsidR="00755E4B" w:rsidRPr="00144A82" w:rsidRDefault="00755E4B" w:rsidP="00755E4B">
            <w:pPr>
              <w:tabs>
                <w:tab w:val="left" w:pos="0"/>
              </w:tabs>
              <w:jc w:val="both"/>
              <w:rPr>
                <w:sz w:val="20"/>
                <w:szCs w:val="20"/>
              </w:rPr>
            </w:pPr>
            <w:r>
              <w:rPr>
                <w:sz w:val="20"/>
                <w:szCs w:val="20"/>
              </w:rPr>
              <w:t xml:space="preserve">268 147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755E4B">
              <w:rPr>
                <w:sz w:val="20"/>
                <w:szCs w:val="20"/>
              </w:rPr>
              <w:t>lai nodrošinātu datu analīzes SAP Profitability and Performance Management (PaPM) iegādi (transferts no Tieslietu ministrijas budžeta programmas 10.00.00 “Noziedzīgi iegūtu līdzekļu konfiskācijas fonds”).</w:t>
            </w:r>
          </w:p>
        </w:tc>
      </w:tr>
      <w:tr w:rsidR="001B052C" w:rsidRPr="00E816FB"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B052C" w:rsidRPr="00144A82" w:rsidRDefault="001B052C" w:rsidP="00A158A9">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rīk.Nr.373</w:t>
            </w:r>
          </w:p>
        </w:tc>
        <w:tc>
          <w:tcPr>
            <w:tcW w:w="7789" w:type="dxa"/>
            <w:tcBorders>
              <w:top w:val="nil"/>
              <w:left w:val="nil"/>
              <w:bottom w:val="nil"/>
              <w:right w:val="nil"/>
            </w:tcBorders>
          </w:tcPr>
          <w:p w:rsidR="001B052C" w:rsidRPr="00144A82" w:rsidRDefault="001B052C" w:rsidP="00A158A9">
            <w:pPr>
              <w:tabs>
                <w:tab w:val="left" w:pos="0"/>
              </w:tabs>
              <w:jc w:val="both"/>
              <w:rPr>
                <w:sz w:val="20"/>
                <w:szCs w:val="20"/>
              </w:rPr>
            </w:pPr>
            <w:r>
              <w:rPr>
                <w:sz w:val="20"/>
                <w:szCs w:val="20"/>
              </w:rPr>
              <w:t xml:space="preserve">158 000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w:t>
            </w:r>
            <w:r w:rsidRPr="001B052C">
              <w:rPr>
                <w:sz w:val="20"/>
                <w:szCs w:val="20"/>
              </w:rPr>
              <w:t>pamatojoties uz Ministru kabineta 2010.gada 28.decembra noteikumu Nr.1220 “Asignējumu piešķiršanas un izpildes kārtība” 49.punktu</w:t>
            </w:r>
            <w:r>
              <w:rPr>
                <w:sz w:val="20"/>
                <w:szCs w:val="20"/>
              </w:rPr>
              <w:t>.</w:t>
            </w:r>
          </w:p>
        </w:tc>
      </w:tr>
      <w:tr w:rsidR="003923A0" w:rsidRPr="000D3656"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923A0" w:rsidRDefault="003923A0" w:rsidP="00C35A03">
            <w:pPr>
              <w:tabs>
                <w:tab w:val="left" w:pos="0"/>
              </w:tabs>
              <w:jc w:val="both"/>
              <w:rPr>
                <w:sz w:val="20"/>
                <w:szCs w:val="20"/>
              </w:rPr>
            </w:pPr>
            <w:r>
              <w:rPr>
                <w:sz w:val="20"/>
                <w:szCs w:val="20"/>
              </w:rPr>
              <w:t>FM 06.11.2019 rīk.Nr.386</w:t>
            </w:r>
          </w:p>
        </w:tc>
        <w:tc>
          <w:tcPr>
            <w:tcW w:w="7789" w:type="dxa"/>
            <w:tcBorders>
              <w:top w:val="nil"/>
              <w:left w:val="nil"/>
              <w:bottom w:val="nil"/>
              <w:right w:val="nil"/>
            </w:tcBorders>
          </w:tcPr>
          <w:p w:rsidR="003923A0" w:rsidRDefault="003923A0" w:rsidP="00C35A03">
            <w:pPr>
              <w:tabs>
                <w:tab w:val="left" w:pos="0"/>
              </w:tabs>
              <w:jc w:val="both"/>
              <w:rPr>
                <w:sz w:val="20"/>
                <w:szCs w:val="20"/>
              </w:rPr>
            </w:pPr>
            <w:r>
              <w:rPr>
                <w:sz w:val="20"/>
                <w:szCs w:val="20"/>
              </w:rPr>
              <w:t>80 000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3923A0">
              <w:rPr>
                <w:sz w:val="20"/>
                <w:szCs w:val="20"/>
              </w:rPr>
              <w:t>lai nodrošinātu serveru un disku masīvu komponenšu un atbilstošu licenču iegādi pasākuma “Programmatūras uzlabošana un aprīkojuma iegāde ceļu satiksmes drošības paaugstināšanai” ietvaros</w:t>
            </w:r>
            <w:r w:rsidRPr="00CD64D0">
              <w:rPr>
                <w:sz w:val="20"/>
                <w:szCs w:val="20"/>
              </w:rPr>
              <w:t xml:space="preserve"> (pašu ieņēmumi).</w:t>
            </w:r>
          </w:p>
        </w:tc>
      </w:tr>
      <w:tr w:rsidR="00B33EB3" w:rsidRPr="00144A82"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33EB3" w:rsidRPr="000D3656" w:rsidRDefault="00B33EB3" w:rsidP="00B33EB3">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B33EB3" w:rsidRDefault="00CE4A74" w:rsidP="00185B9C">
            <w:pPr>
              <w:tabs>
                <w:tab w:val="left" w:pos="0"/>
              </w:tabs>
              <w:jc w:val="both"/>
              <w:rPr>
                <w:sz w:val="20"/>
                <w:szCs w:val="20"/>
              </w:rPr>
            </w:pPr>
            <w:r>
              <w:rPr>
                <w:sz w:val="20"/>
                <w:szCs w:val="20"/>
              </w:rPr>
              <w:t xml:space="preserve">3 </w:t>
            </w:r>
            <w:r w:rsidR="00B33EB3">
              <w:rPr>
                <w:sz w:val="20"/>
                <w:szCs w:val="20"/>
              </w:rPr>
              <w:t xml:space="preserve">350 </w:t>
            </w:r>
            <w:r w:rsidR="00B33EB3" w:rsidRPr="00C44E00">
              <w:rPr>
                <w:i/>
                <w:sz w:val="20"/>
                <w:szCs w:val="20"/>
              </w:rPr>
              <w:t>euro</w:t>
            </w:r>
            <w:r w:rsidR="00B33EB3" w:rsidRPr="000D3656">
              <w:rPr>
                <w:sz w:val="20"/>
                <w:szCs w:val="20"/>
              </w:rPr>
              <w:t xml:space="preserve"> apmērā </w:t>
            </w:r>
            <w:r w:rsidR="00B33EB3">
              <w:rPr>
                <w:sz w:val="20"/>
                <w:szCs w:val="20"/>
              </w:rPr>
              <w:t>samazināti</w:t>
            </w:r>
            <w:r w:rsidR="00B33EB3" w:rsidRPr="000D3656">
              <w:rPr>
                <w:sz w:val="20"/>
                <w:szCs w:val="20"/>
              </w:rPr>
              <w:t xml:space="preserve"> izdevumi, </w:t>
            </w:r>
            <w:r w:rsidR="00185B9C">
              <w:rPr>
                <w:sz w:val="20"/>
                <w:szCs w:val="20"/>
              </w:rPr>
              <w:t>pārdalot Iekšlietu</w:t>
            </w:r>
            <w:r w:rsidR="00B33EB3">
              <w:rPr>
                <w:sz w:val="20"/>
                <w:szCs w:val="20"/>
              </w:rPr>
              <w:t xml:space="preserve"> ministrijas</w:t>
            </w:r>
            <w:r w:rsidR="00B33EB3" w:rsidRPr="00296CEE">
              <w:rPr>
                <w:sz w:val="20"/>
                <w:szCs w:val="20"/>
              </w:rPr>
              <w:t xml:space="preserve"> budžeta </w:t>
            </w:r>
            <w:r w:rsidR="00B33EB3">
              <w:rPr>
                <w:sz w:val="20"/>
                <w:szCs w:val="20"/>
              </w:rPr>
              <w:t>apakš</w:t>
            </w:r>
            <w:r w:rsidR="00B33EB3" w:rsidRPr="00296CEE">
              <w:rPr>
                <w:sz w:val="20"/>
                <w:szCs w:val="20"/>
              </w:rPr>
              <w:t>program</w:t>
            </w:r>
            <w:r w:rsidR="00185B9C">
              <w:rPr>
                <w:sz w:val="20"/>
                <w:szCs w:val="20"/>
              </w:rPr>
              <w:t>mai 73.06</w:t>
            </w:r>
            <w:r w:rsidR="00B33EB3" w:rsidRPr="00296CEE">
              <w:rPr>
                <w:sz w:val="20"/>
                <w:szCs w:val="20"/>
              </w:rPr>
              <w:t>.00 “</w:t>
            </w:r>
            <w:r w:rsidRPr="00CE4A74">
              <w:rPr>
                <w:sz w:val="20"/>
                <w:szCs w:val="20"/>
              </w:rPr>
              <w:t>Dalība Ziemeļu Ministru padomes Ziemeļvalstu un Baltijas valstu mobilitātes programmā</w:t>
            </w:r>
            <w:r>
              <w:rPr>
                <w:sz w:val="20"/>
                <w:szCs w:val="20"/>
              </w:rPr>
              <w:t>”</w:t>
            </w:r>
            <w:r w:rsidR="00B33EB3" w:rsidRPr="00296CEE">
              <w:rPr>
                <w:sz w:val="20"/>
                <w:szCs w:val="20"/>
              </w:rPr>
              <w:t>.</w:t>
            </w:r>
          </w:p>
        </w:tc>
      </w:tr>
    </w:tbl>
    <w:p w:rsidR="000F3BF1" w:rsidRDefault="000F3BF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102C" w:rsidTr="00135547">
        <w:tc>
          <w:tcPr>
            <w:tcW w:w="1555" w:type="dxa"/>
            <w:shd w:val="clear" w:color="auto" w:fill="C5E0B3" w:themeFill="accent6" w:themeFillTint="66"/>
          </w:tcPr>
          <w:p w:rsidR="0039102C" w:rsidRDefault="0039102C" w:rsidP="00DC3B4B">
            <w:pPr>
              <w:jc w:val="both"/>
              <w:rPr>
                <w:sz w:val="20"/>
                <w:szCs w:val="20"/>
              </w:rPr>
            </w:pPr>
            <w:r>
              <w:rPr>
                <w:sz w:val="20"/>
                <w:szCs w:val="20"/>
              </w:rPr>
              <w:t>06.01.00</w:t>
            </w:r>
          </w:p>
        </w:tc>
        <w:tc>
          <w:tcPr>
            <w:tcW w:w="3827" w:type="dxa"/>
            <w:shd w:val="clear" w:color="auto" w:fill="C5E0B3" w:themeFill="accent6" w:themeFillTint="66"/>
          </w:tcPr>
          <w:p w:rsidR="0039102C" w:rsidRDefault="0039102C" w:rsidP="00DC3B4B">
            <w:pPr>
              <w:jc w:val="both"/>
              <w:rPr>
                <w:sz w:val="20"/>
                <w:szCs w:val="20"/>
              </w:rPr>
            </w:pPr>
            <w:r>
              <w:rPr>
                <w:sz w:val="20"/>
                <w:szCs w:val="20"/>
              </w:rPr>
              <w:t>Valsts policija</w:t>
            </w:r>
          </w:p>
        </w:tc>
        <w:tc>
          <w:tcPr>
            <w:tcW w:w="1276" w:type="dxa"/>
            <w:shd w:val="clear" w:color="auto" w:fill="C5E0B3" w:themeFill="accent6" w:themeFillTint="66"/>
          </w:tcPr>
          <w:p w:rsidR="0039102C" w:rsidRDefault="00692B78" w:rsidP="00DC3B4B">
            <w:pPr>
              <w:jc w:val="both"/>
              <w:rPr>
                <w:sz w:val="20"/>
                <w:szCs w:val="20"/>
              </w:rPr>
            </w:pPr>
            <w:r>
              <w:rPr>
                <w:sz w:val="20"/>
                <w:szCs w:val="20"/>
              </w:rPr>
              <w:t>171 457 798</w:t>
            </w:r>
          </w:p>
        </w:tc>
        <w:tc>
          <w:tcPr>
            <w:tcW w:w="1275" w:type="dxa"/>
            <w:shd w:val="clear" w:color="auto" w:fill="C5E0B3" w:themeFill="accent6" w:themeFillTint="66"/>
          </w:tcPr>
          <w:p w:rsidR="0039102C" w:rsidRDefault="00885FA8" w:rsidP="00DC3B4B">
            <w:pPr>
              <w:jc w:val="both"/>
              <w:rPr>
                <w:sz w:val="20"/>
                <w:szCs w:val="20"/>
              </w:rPr>
            </w:pPr>
            <w:r>
              <w:rPr>
                <w:sz w:val="20"/>
                <w:szCs w:val="20"/>
              </w:rPr>
              <w:t>-265 582</w:t>
            </w:r>
          </w:p>
        </w:tc>
        <w:tc>
          <w:tcPr>
            <w:tcW w:w="1411" w:type="dxa"/>
            <w:shd w:val="clear" w:color="auto" w:fill="C5E0B3" w:themeFill="accent6" w:themeFillTint="66"/>
          </w:tcPr>
          <w:p w:rsidR="0039102C" w:rsidRPr="00A6372E" w:rsidRDefault="001F551A" w:rsidP="00DC3B4B">
            <w:pPr>
              <w:jc w:val="both"/>
              <w:rPr>
                <w:rFonts w:ascii="TimesNewRoman" w:hAnsi="TimesNewRoman" w:cs="Arial"/>
                <w:sz w:val="20"/>
                <w:szCs w:val="20"/>
              </w:rPr>
            </w:pPr>
            <w:r>
              <w:rPr>
                <w:rFonts w:ascii="TimesNewRoman" w:hAnsi="TimesNewRoman" w:cs="Arial"/>
                <w:sz w:val="20"/>
                <w:szCs w:val="20"/>
              </w:rPr>
              <w:t>171 192 216</w:t>
            </w:r>
          </w:p>
        </w:tc>
      </w:tr>
    </w:tbl>
    <w:p w:rsidR="00692B78" w:rsidRDefault="001F551A" w:rsidP="00DC3B4B">
      <w:pPr>
        <w:jc w:val="both"/>
        <w:rPr>
          <w:i/>
          <w:sz w:val="20"/>
          <w:szCs w:val="20"/>
        </w:rPr>
      </w:pPr>
      <w:r>
        <w:rPr>
          <w:noProof/>
          <w:lang w:eastAsia="lv-LV"/>
        </w:rPr>
        <w:drawing>
          <wp:inline distT="0" distB="0" distL="0" distR="0" wp14:anchorId="3DC825B8" wp14:editId="7F270260">
            <wp:extent cx="5939790" cy="1693545"/>
            <wp:effectExtent l="0" t="0" r="3810" b="1905"/>
            <wp:docPr id="438" name="Chart 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E7FF7" w:rsidRPr="000D3656" w:rsidTr="00CE4A74">
        <w:tc>
          <w:tcPr>
            <w:tcW w:w="1560" w:type="dxa"/>
          </w:tcPr>
          <w:p w:rsidR="005E7FF7" w:rsidRPr="00144A82" w:rsidRDefault="005E7FF7" w:rsidP="00DC3B4B">
            <w:pPr>
              <w:tabs>
                <w:tab w:val="left" w:pos="0"/>
              </w:tabs>
              <w:jc w:val="both"/>
              <w:rPr>
                <w:sz w:val="20"/>
                <w:szCs w:val="20"/>
              </w:rPr>
            </w:pPr>
            <w:r>
              <w:rPr>
                <w:sz w:val="20"/>
                <w:szCs w:val="20"/>
              </w:rPr>
              <w:t>FM 27.06.2019 rīk.Nr.212</w:t>
            </w:r>
          </w:p>
        </w:tc>
        <w:tc>
          <w:tcPr>
            <w:tcW w:w="7789" w:type="dxa"/>
          </w:tcPr>
          <w:p w:rsidR="005E7FF7" w:rsidRPr="00144A82" w:rsidRDefault="00CF0A5B" w:rsidP="00DC3B4B">
            <w:pPr>
              <w:tabs>
                <w:tab w:val="left" w:pos="0"/>
              </w:tabs>
              <w:jc w:val="both"/>
              <w:rPr>
                <w:sz w:val="20"/>
                <w:szCs w:val="20"/>
              </w:rPr>
            </w:pPr>
            <w:r>
              <w:rPr>
                <w:sz w:val="20"/>
                <w:szCs w:val="20"/>
              </w:rPr>
              <w:t>16 690</w:t>
            </w:r>
            <w:r w:rsidR="005E7FF7" w:rsidRPr="00144A82">
              <w:rPr>
                <w:sz w:val="20"/>
                <w:szCs w:val="20"/>
              </w:rPr>
              <w:t xml:space="preserve"> </w:t>
            </w:r>
            <w:r w:rsidR="005E7FF7" w:rsidRPr="00144A82">
              <w:rPr>
                <w:i/>
                <w:sz w:val="20"/>
                <w:szCs w:val="20"/>
              </w:rPr>
              <w:t>euro</w:t>
            </w:r>
            <w:r w:rsidR="005E7FF7" w:rsidRPr="00144A82">
              <w:rPr>
                <w:sz w:val="20"/>
                <w:szCs w:val="20"/>
              </w:rPr>
              <w:t xml:space="preserve"> apmērā palielināti izdevumi, </w:t>
            </w:r>
            <w:r w:rsidR="005E7FF7">
              <w:rPr>
                <w:sz w:val="20"/>
                <w:szCs w:val="20"/>
              </w:rPr>
              <w:t xml:space="preserve">lai </w:t>
            </w:r>
            <w:r>
              <w:rPr>
                <w:sz w:val="20"/>
                <w:szCs w:val="20"/>
              </w:rPr>
              <w:t>nodrošinātu pasākuma “Zivju resursu aizsardzības pasākumi, ko veic valsts iestādes vai pašvaldības, kuru kompetencē ir zivju resursu aizsardzība” ietvaros projektam “Valsts policijas zivju aizsardzības pasākumi 2019” (no Zemkopības ministrijas apakšprogrammas 25.02.00 “Zivju fonds”)</w:t>
            </w:r>
          </w:p>
        </w:tc>
      </w:tr>
      <w:tr w:rsidR="00EF2FA4" w:rsidRPr="00E816FB" w:rsidTr="00CE4A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EF2FA4" w:rsidRDefault="00EF2FA4"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EF2FA4" w:rsidRPr="00144A82" w:rsidRDefault="00EF2FA4" w:rsidP="00162775">
            <w:pPr>
              <w:tabs>
                <w:tab w:val="left" w:pos="0"/>
              </w:tabs>
              <w:jc w:val="both"/>
              <w:rPr>
                <w:sz w:val="20"/>
                <w:szCs w:val="20"/>
              </w:rPr>
            </w:pPr>
          </w:p>
        </w:tc>
        <w:tc>
          <w:tcPr>
            <w:tcW w:w="7789" w:type="dxa"/>
            <w:tcBorders>
              <w:top w:val="nil"/>
              <w:left w:val="nil"/>
              <w:bottom w:val="nil"/>
              <w:right w:val="nil"/>
            </w:tcBorders>
          </w:tcPr>
          <w:p w:rsidR="00EF2FA4" w:rsidRPr="00144A82" w:rsidRDefault="00EF2FA4" w:rsidP="00162775">
            <w:pPr>
              <w:tabs>
                <w:tab w:val="left" w:pos="0"/>
              </w:tabs>
              <w:jc w:val="both"/>
              <w:rPr>
                <w:sz w:val="20"/>
                <w:szCs w:val="20"/>
              </w:rPr>
            </w:pPr>
            <w:r>
              <w:rPr>
                <w:sz w:val="20"/>
                <w:szCs w:val="20"/>
              </w:rPr>
              <w:t xml:space="preserve">122 239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EF2FA4">
              <w:rPr>
                <w:sz w:val="20"/>
                <w:szCs w:val="20"/>
              </w:rPr>
              <w:t>lai veiktu ārējo cieto disku un TEMPEST darba stacijas komplektu un AbbyFineReader licenču iegādi pasākuma “Klasificētas informācijas apstrādes darba stacijas komplekta iegāde, ārējo cieto disku iegāde un datorprogrammas UFED TOUCH II licenču pagarināšana un digitālo tekstu atpazīšanas datorprogrammas AbbyFineReader licenču iegāde” ietvaros</w:t>
            </w:r>
            <w:r w:rsidRPr="00755E4B">
              <w:rPr>
                <w:sz w:val="20"/>
                <w:szCs w:val="20"/>
              </w:rPr>
              <w:t xml:space="preserve"> (transferts no Tieslietu ministrijas budžeta programmas 10.00.00 “Noziedzīgi iegūtu līdzekļu konfiskācijas fonds”).</w:t>
            </w:r>
          </w:p>
        </w:tc>
      </w:tr>
      <w:tr w:rsidR="0065457A" w:rsidRPr="00E816FB"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5457A" w:rsidRDefault="0065457A" w:rsidP="00924B75">
            <w:pPr>
              <w:tabs>
                <w:tab w:val="left" w:pos="0"/>
              </w:tabs>
              <w:jc w:val="both"/>
              <w:rPr>
                <w:sz w:val="20"/>
                <w:szCs w:val="20"/>
              </w:rPr>
            </w:pPr>
            <w:r w:rsidRPr="000D3656">
              <w:rPr>
                <w:sz w:val="20"/>
                <w:szCs w:val="20"/>
              </w:rPr>
              <w:t xml:space="preserve">FM </w:t>
            </w:r>
            <w:r>
              <w:rPr>
                <w:sz w:val="20"/>
                <w:szCs w:val="20"/>
              </w:rPr>
              <w:t>27.09</w:t>
            </w:r>
            <w:r w:rsidRPr="000D3656">
              <w:rPr>
                <w:sz w:val="20"/>
                <w:szCs w:val="20"/>
              </w:rPr>
              <w:t>.201</w:t>
            </w:r>
            <w:r>
              <w:rPr>
                <w:sz w:val="20"/>
                <w:szCs w:val="20"/>
              </w:rPr>
              <w:t>9 rīk.Nr.338</w:t>
            </w:r>
          </w:p>
          <w:p w:rsidR="0065457A" w:rsidRPr="00144A82" w:rsidRDefault="0065457A" w:rsidP="00924B75">
            <w:pPr>
              <w:tabs>
                <w:tab w:val="left" w:pos="0"/>
              </w:tabs>
              <w:jc w:val="both"/>
              <w:rPr>
                <w:sz w:val="20"/>
                <w:szCs w:val="20"/>
              </w:rPr>
            </w:pPr>
          </w:p>
        </w:tc>
        <w:tc>
          <w:tcPr>
            <w:tcW w:w="7789" w:type="dxa"/>
            <w:tcBorders>
              <w:top w:val="nil"/>
              <w:left w:val="nil"/>
              <w:bottom w:val="nil"/>
              <w:right w:val="nil"/>
            </w:tcBorders>
          </w:tcPr>
          <w:p w:rsidR="0065457A" w:rsidRPr="00144A82" w:rsidRDefault="0065457A" w:rsidP="0065457A">
            <w:pPr>
              <w:tabs>
                <w:tab w:val="left" w:pos="0"/>
              </w:tabs>
              <w:jc w:val="both"/>
              <w:rPr>
                <w:sz w:val="20"/>
                <w:szCs w:val="20"/>
              </w:rPr>
            </w:pPr>
            <w:r>
              <w:rPr>
                <w:sz w:val="20"/>
                <w:szCs w:val="20"/>
              </w:rPr>
              <w:t xml:space="preserve">815 830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w:t>
            </w:r>
            <w:r w:rsidRPr="0065457A">
              <w:rPr>
                <w:sz w:val="20"/>
                <w:szCs w:val="20"/>
              </w:rPr>
              <w:t>budžeta resora “74. Gadskārtējā valsts budžeta izpildes procesā pā</w:t>
            </w:r>
            <w:r>
              <w:rPr>
                <w:sz w:val="20"/>
                <w:szCs w:val="20"/>
              </w:rPr>
              <w:t>rdalāmais finansējums” programmai</w:t>
            </w:r>
            <w:r w:rsidRPr="0065457A">
              <w:rPr>
                <w:sz w:val="20"/>
                <w:szCs w:val="20"/>
              </w:rPr>
              <w:t xml:space="preserve"> 02.00.00 “Līdzekļi neparedzētiem gadījumiem”</w:t>
            </w:r>
            <w:r>
              <w:rPr>
                <w:sz w:val="20"/>
                <w:szCs w:val="20"/>
              </w:rPr>
              <w:t>.</w:t>
            </w:r>
          </w:p>
        </w:tc>
      </w:tr>
      <w:tr w:rsidR="007F101F" w:rsidRPr="007C4D04"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7F101F" w:rsidRDefault="007F101F"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Borders>
              <w:top w:val="nil"/>
              <w:left w:val="nil"/>
              <w:bottom w:val="nil"/>
              <w:right w:val="nil"/>
            </w:tcBorders>
          </w:tcPr>
          <w:p w:rsidR="007F101F" w:rsidRDefault="007F101F" w:rsidP="007F101F">
            <w:pPr>
              <w:tabs>
                <w:tab w:val="left" w:pos="0"/>
              </w:tabs>
              <w:jc w:val="both"/>
              <w:rPr>
                <w:sz w:val="20"/>
                <w:szCs w:val="20"/>
              </w:rPr>
            </w:pPr>
            <w:r>
              <w:rPr>
                <w:sz w:val="20"/>
                <w:szCs w:val="20"/>
              </w:rPr>
              <w:t xml:space="preserve">4 527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pārdalot Iekšlietu ministrijas budžeta apakšprogrammai 38.05.00 “</w:t>
            </w:r>
            <w:r w:rsidRPr="007F101F">
              <w:rPr>
                <w:sz w:val="20"/>
                <w:szCs w:val="20"/>
              </w:rPr>
              <w:t>Veselības aprūpe un fiziskā sagatavotība”.</w:t>
            </w:r>
          </w:p>
        </w:tc>
      </w:tr>
      <w:tr w:rsidR="003923A0" w:rsidRPr="000D3656"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923A0" w:rsidRDefault="003923A0" w:rsidP="00C35A03">
            <w:pPr>
              <w:tabs>
                <w:tab w:val="left" w:pos="0"/>
              </w:tabs>
              <w:jc w:val="both"/>
              <w:rPr>
                <w:sz w:val="20"/>
                <w:szCs w:val="20"/>
              </w:rPr>
            </w:pPr>
            <w:r>
              <w:rPr>
                <w:sz w:val="20"/>
                <w:szCs w:val="20"/>
              </w:rPr>
              <w:lastRenderedPageBreak/>
              <w:t>FM 06.11.2019 rīk.Nr.386</w:t>
            </w:r>
          </w:p>
        </w:tc>
        <w:tc>
          <w:tcPr>
            <w:tcW w:w="7789" w:type="dxa"/>
            <w:tcBorders>
              <w:top w:val="nil"/>
              <w:left w:val="nil"/>
              <w:bottom w:val="nil"/>
              <w:right w:val="nil"/>
            </w:tcBorders>
          </w:tcPr>
          <w:p w:rsidR="003923A0" w:rsidRDefault="003923A0" w:rsidP="003923A0">
            <w:pPr>
              <w:tabs>
                <w:tab w:val="left" w:pos="0"/>
              </w:tabs>
              <w:jc w:val="both"/>
              <w:rPr>
                <w:sz w:val="20"/>
                <w:szCs w:val="20"/>
              </w:rPr>
            </w:pPr>
            <w:r>
              <w:rPr>
                <w:sz w:val="20"/>
                <w:szCs w:val="20"/>
              </w:rPr>
              <w:t>180 200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3923A0">
              <w:rPr>
                <w:sz w:val="20"/>
                <w:szCs w:val="20"/>
              </w:rPr>
              <w:t>lai nodrošinātu preventīvo, uzskates materiālu un tehnisko līdzekļu iegādi pasākumu “Ceļu satiksmes drošības veicināšanai izgatavojamie preventīvie materiāli un uzskates līdzekļi, informatīvo kampaņu īstenošana” un “Valsts policijas nodrošināšana ar ceļu satiksmes uzraudzības veikšanai nepieciešamajiem tehniskajiem līdzekļiem, mērinstrumentiem un programmatūru” ietvaros</w:t>
            </w:r>
            <w:r w:rsidRPr="00CD64D0">
              <w:rPr>
                <w:sz w:val="20"/>
                <w:szCs w:val="20"/>
              </w:rPr>
              <w:t xml:space="preserve"> (pašu ieņēmumi).</w:t>
            </w:r>
          </w:p>
        </w:tc>
      </w:tr>
      <w:tr w:rsidR="006E3C74" w:rsidRPr="000D3656"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E3C74" w:rsidRDefault="006E3C74" w:rsidP="006E3C74">
            <w:pPr>
              <w:tabs>
                <w:tab w:val="left" w:pos="0"/>
              </w:tabs>
              <w:jc w:val="both"/>
              <w:rPr>
                <w:sz w:val="20"/>
                <w:szCs w:val="20"/>
              </w:rPr>
            </w:pPr>
            <w:r>
              <w:rPr>
                <w:sz w:val="20"/>
                <w:szCs w:val="20"/>
              </w:rPr>
              <w:t>FM 22.11.2019 rīk.Nr.400</w:t>
            </w:r>
          </w:p>
        </w:tc>
        <w:tc>
          <w:tcPr>
            <w:tcW w:w="7789" w:type="dxa"/>
            <w:tcBorders>
              <w:top w:val="nil"/>
              <w:left w:val="nil"/>
              <w:bottom w:val="nil"/>
              <w:right w:val="nil"/>
            </w:tcBorders>
          </w:tcPr>
          <w:p w:rsidR="006E3C74" w:rsidRPr="00251F35" w:rsidRDefault="006E3C74" w:rsidP="00251F35">
            <w:pPr>
              <w:jc w:val="both"/>
              <w:rPr>
                <w:rFonts w:ascii="TimesNewRoman" w:eastAsia="Times New Roman" w:hAnsi="TimesNewRoman" w:cs="Arial"/>
                <w:sz w:val="16"/>
                <w:szCs w:val="16"/>
                <w:lang w:eastAsia="lv-LV"/>
              </w:rPr>
            </w:pPr>
            <w:r>
              <w:rPr>
                <w:sz w:val="20"/>
                <w:szCs w:val="20"/>
              </w:rPr>
              <w:t>110 000</w:t>
            </w:r>
            <w:r w:rsidRPr="00157F7C">
              <w:rPr>
                <w:sz w:val="20"/>
                <w:szCs w:val="20"/>
              </w:rPr>
              <w:t xml:space="preserve"> </w:t>
            </w:r>
            <w:r w:rsidRPr="004C4FA4">
              <w:rPr>
                <w:i/>
                <w:sz w:val="20"/>
                <w:szCs w:val="20"/>
              </w:rPr>
              <w:t>euro</w:t>
            </w:r>
            <w:r>
              <w:rPr>
                <w:sz w:val="20"/>
                <w:szCs w:val="20"/>
              </w:rPr>
              <w:t xml:space="preserve"> apmērā samazināti izdevumi pārdalot Iekšlietu ministrijas budžeta </w:t>
            </w:r>
            <w:r w:rsidR="00251F35">
              <w:rPr>
                <w:sz w:val="20"/>
                <w:szCs w:val="20"/>
              </w:rPr>
              <w:t xml:space="preserve">apakšprogrammām </w:t>
            </w:r>
            <w:r w:rsidR="00251F35" w:rsidRPr="00251F35">
              <w:rPr>
                <w:sz w:val="20"/>
                <w:szCs w:val="20"/>
              </w:rPr>
              <w:t>11.01.00 “Pilsonības un migrācijas lietu pārvalde” un 38.05.00 “Veselības aprūpe un fiziskā sagatavotība”.</w:t>
            </w:r>
          </w:p>
        </w:tc>
      </w:tr>
      <w:tr w:rsidR="00CE4A74" w:rsidRPr="00144A82"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CE4A74" w:rsidRPr="000D3656" w:rsidRDefault="00CE4A74"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CE4A74" w:rsidRDefault="00CE4A74" w:rsidP="00D20697">
            <w:pPr>
              <w:tabs>
                <w:tab w:val="left" w:pos="0"/>
              </w:tabs>
              <w:jc w:val="both"/>
              <w:rPr>
                <w:sz w:val="20"/>
                <w:szCs w:val="20"/>
              </w:rPr>
            </w:pPr>
            <w:r>
              <w:rPr>
                <w:sz w:val="20"/>
                <w:szCs w:val="20"/>
              </w:rPr>
              <w:t xml:space="preserve">100 000 </w:t>
            </w:r>
            <w:r w:rsidRPr="00C44E00">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pārdalot Iekšlietu ministrijas</w:t>
            </w:r>
            <w:r w:rsidRPr="00296CEE">
              <w:rPr>
                <w:sz w:val="20"/>
                <w:szCs w:val="20"/>
              </w:rPr>
              <w:t xml:space="preserve"> budžeta program</w:t>
            </w:r>
            <w:r>
              <w:rPr>
                <w:sz w:val="20"/>
                <w:szCs w:val="20"/>
              </w:rPr>
              <w:t>mai 10.00</w:t>
            </w:r>
            <w:r w:rsidRPr="00296CEE">
              <w:rPr>
                <w:sz w:val="20"/>
                <w:szCs w:val="20"/>
              </w:rPr>
              <w:t>.00 “</w:t>
            </w:r>
            <w:r w:rsidRPr="00CE4A74">
              <w:rPr>
                <w:sz w:val="20"/>
                <w:szCs w:val="20"/>
              </w:rPr>
              <w:t>Valsts robežsardzes darbība</w:t>
            </w:r>
            <w:r>
              <w:rPr>
                <w:sz w:val="20"/>
                <w:szCs w:val="20"/>
              </w:rPr>
              <w:t>”</w:t>
            </w:r>
            <w:r w:rsidRPr="00296CEE">
              <w:rPr>
                <w:sz w:val="20"/>
                <w:szCs w:val="20"/>
              </w:rPr>
              <w:t>.</w:t>
            </w:r>
          </w:p>
        </w:tc>
      </w:tr>
    </w:tbl>
    <w:p w:rsidR="00EF2FA4" w:rsidRDefault="00EF2F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D2F57" w:rsidTr="00552DFF">
        <w:tc>
          <w:tcPr>
            <w:tcW w:w="1555" w:type="dxa"/>
            <w:shd w:val="clear" w:color="auto" w:fill="C5E0B3" w:themeFill="accent6" w:themeFillTint="66"/>
          </w:tcPr>
          <w:p w:rsidR="005D2F57" w:rsidRDefault="005D2F57" w:rsidP="00DC3B4B">
            <w:pPr>
              <w:jc w:val="both"/>
              <w:rPr>
                <w:sz w:val="20"/>
                <w:szCs w:val="20"/>
              </w:rPr>
            </w:pPr>
            <w:r>
              <w:rPr>
                <w:sz w:val="20"/>
                <w:szCs w:val="20"/>
              </w:rPr>
              <w:t>07.00.00</w:t>
            </w:r>
          </w:p>
        </w:tc>
        <w:tc>
          <w:tcPr>
            <w:tcW w:w="3827" w:type="dxa"/>
            <w:shd w:val="clear" w:color="auto" w:fill="C5E0B3" w:themeFill="accent6" w:themeFillTint="66"/>
          </w:tcPr>
          <w:p w:rsidR="005D2F57" w:rsidRDefault="005D2F57" w:rsidP="00DC3B4B">
            <w:pPr>
              <w:jc w:val="both"/>
              <w:rPr>
                <w:sz w:val="20"/>
                <w:szCs w:val="20"/>
              </w:rPr>
            </w:pPr>
            <w:r>
              <w:rPr>
                <w:sz w:val="20"/>
                <w:szCs w:val="20"/>
              </w:rPr>
              <w:t>Ugunsdrošība, glābšana un civilā aizsardzība</w:t>
            </w:r>
          </w:p>
        </w:tc>
        <w:tc>
          <w:tcPr>
            <w:tcW w:w="1276" w:type="dxa"/>
            <w:shd w:val="clear" w:color="auto" w:fill="C5E0B3" w:themeFill="accent6" w:themeFillTint="66"/>
          </w:tcPr>
          <w:p w:rsidR="005D2F57" w:rsidRDefault="00692B78" w:rsidP="00DC3B4B">
            <w:pPr>
              <w:jc w:val="both"/>
              <w:rPr>
                <w:sz w:val="20"/>
                <w:szCs w:val="20"/>
              </w:rPr>
            </w:pPr>
            <w:r>
              <w:rPr>
                <w:sz w:val="20"/>
                <w:szCs w:val="20"/>
              </w:rPr>
              <w:t>56 672 905</w:t>
            </w:r>
          </w:p>
        </w:tc>
        <w:tc>
          <w:tcPr>
            <w:tcW w:w="1275" w:type="dxa"/>
            <w:shd w:val="clear" w:color="auto" w:fill="C5E0B3" w:themeFill="accent6" w:themeFillTint="66"/>
          </w:tcPr>
          <w:p w:rsidR="005D2F57" w:rsidRDefault="00885FA8" w:rsidP="00A6372E">
            <w:pPr>
              <w:jc w:val="both"/>
              <w:rPr>
                <w:sz w:val="20"/>
                <w:szCs w:val="20"/>
              </w:rPr>
            </w:pPr>
            <w:r>
              <w:rPr>
                <w:sz w:val="20"/>
                <w:szCs w:val="20"/>
              </w:rPr>
              <w:t>293 928</w:t>
            </w:r>
          </w:p>
        </w:tc>
        <w:tc>
          <w:tcPr>
            <w:tcW w:w="1411" w:type="dxa"/>
            <w:shd w:val="clear" w:color="auto" w:fill="C5E0B3" w:themeFill="accent6" w:themeFillTint="66"/>
          </w:tcPr>
          <w:p w:rsidR="005D2F57" w:rsidRPr="00A6372E" w:rsidRDefault="001F551A" w:rsidP="00DC3B4B">
            <w:pPr>
              <w:jc w:val="both"/>
              <w:rPr>
                <w:rFonts w:ascii="TimesNewRoman" w:hAnsi="TimesNewRoman" w:cs="Arial"/>
                <w:sz w:val="20"/>
                <w:szCs w:val="20"/>
              </w:rPr>
            </w:pPr>
            <w:r>
              <w:rPr>
                <w:rFonts w:ascii="TimesNewRoman" w:hAnsi="TimesNewRoman" w:cs="Arial"/>
                <w:sz w:val="20"/>
                <w:szCs w:val="20"/>
              </w:rPr>
              <w:t>56 966 833</w:t>
            </w:r>
          </w:p>
        </w:tc>
      </w:tr>
    </w:tbl>
    <w:p w:rsidR="00902923" w:rsidRDefault="001F551A" w:rsidP="00DC3B4B">
      <w:pPr>
        <w:jc w:val="both"/>
        <w:rPr>
          <w:i/>
          <w:sz w:val="20"/>
          <w:szCs w:val="20"/>
        </w:rPr>
      </w:pPr>
      <w:r>
        <w:rPr>
          <w:noProof/>
          <w:lang w:eastAsia="lv-LV"/>
        </w:rPr>
        <w:drawing>
          <wp:inline distT="0" distB="0" distL="0" distR="0" wp14:anchorId="1DA0082C" wp14:editId="5E9D8EEE">
            <wp:extent cx="5939790" cy="1703070"/>
            <wp:effectExtent l="0" t="0" r="3810" b="11430"/>
            <wp:docPr id="439" name="Chart 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0" w:type="auto"/>
        <w:tblInd w:w="-10" w:type="dxa"/>
        <w:tblLook w:val="04A0" w:firstRow="1" w:lastRow="0" w:firstColumn="1" w:lastColumn="0" w:noHBand="0" w:noVBand="1"/>
      </w:tblPr>
      <w:tblGrid>
        <w:gridCol w:w="15"/>
        <w:gridCol w:w="1545"/>
        <w:gridCol w:w="10"/>
        <w:gridCol w:w="3827"/>
        <w:gridCol w:w="1276"/>
        <w:gridCol w:w="1275"/>
        <w:gridCol w:w="1401"/>
        <w:gridCol w:w="10"/>
      </w:tblGrid>
      <w:tr w:rsidR="009E6564" w:rsidRPr="007C4D04" w:rsidTr="0065457A">
        <w:trPr>
          <w:gridAfter w:val="1"/>
          <w:wAfter w:w="10" w:type="dxa"/>
        </w:trPr>
        <w:tc>
          <w:tcPr>
            <w:tcW w:w="1560" w:type="dxa"/>
            <w:gridSpan w:val="2"/>
            <w:tcBorders>
              <w:top w:val="nil"/>
              <w:left w:val="nil"/>
              <w:bottom w:val="nil"/>
              <w:right w:val="nil"/>
            </w:tcBorders>
          </w:tcPr>
          <w:p w:rsidR="009E6564" w:rsidRPr="007C4D04" w:rsidRDefault="009E6564" w:rsidP="00DC3B4B">
            <w:pPr>
              <w:tabs>
                <w:tab w:val="left" w:pos="0"/>
              </w:tabs>
              <w:jc w:val="both"/>
              <w:rPr>
                <w:sz w:val="20"/>
                <w:szCs w:val="20"/>
              </w:rPr>
            </w:pPr>
            <w:r>
              <w:rPr>
                <w:sz w:val="20"/>
                <w:szCs w:val="20"/>
              </w:rPr>
              <w:t>FM 02.05.2019 rīk.Nr.126</w:t>
            </w:r>
          </w:p>
        </w:tc>
        <w:tc>
          <w:tcPr>
            <w:tcW w:w="7789" w:type="dxa"/>
            <w:gridSpan w:val="5"/>
            <w:tcBorders>
              <w:top w:val="nil"/>
              <w:left w:val="nil"/>
              <w:bottom w:val="nil"/>
              <w:right w:val="nil"/>
            </w:tcBorders>
          </w:tcPr>
          <w:p w:rsidR="009E6564" w:rsidRPr="007C4D04" w:rsidRDefault="009E6564" w:rsidP="00DC3B4B">
            <w:pPr>
              <w:tabs>
                <w:tab w:val="left" w:pos="0"/>
              </w:tabs>
              <w:jc w:val="both"/>
              <w:rPr>
                <w:sz w:val="20"/>
                <w:szCs w:val="20"/>
              </w:rPr>
            </w:pPr>
            <w:r>
              <w:rPr>
                <w:sz w:val="20"/>
                <w:szCs w:val="20"/>
              </w:rPr>
              <w:t>288 913</w:t>
            </w:r>
            <w:r w:rsidRPr="007C4D04">
              <w:rPr>
                <w:sz w:val="20"/>
                <w:szCs w:val="20"/>
              </w:rPr>
              <w:t xml:space="preserve"> </w:t>
            </w:r>
            <w:r w:rsidRPr="004C4FA4">
              <w:rPr>
                <w:i/>
                <w:sz w:val="20"/>
                <w:szCs w:val="20"/>
              </w:rPr>
              <w:t>euro</w:t>
            </w:r>
            <w:r w:rsidRPr="007C4D04">
              <w:rPr>
                <w:sz w:val="20"/>
                <w:szCs w:val="20"/>
              </w:rPr>
              <w:t xml:space="preserve"> apmērā palielināti izdevumi, </w:t>
            </w:r>
            <w:r w:rsidRPr="009E6564">
              <w:rPr>
                <w:sz w:val="20"/>
                <w:szCs w:val="20"/>
              </w:rPr>
              <w:t>lai ilgtermiņa saistību pasākuma “Speciālo ugunsdzēsības un glābšanas transportlīdzekļu iegāde” ietvaros veiktu gala maksājumu par piegādāto ugunsdzēsības un glābšanas transportlīdzekli ar aprīkojumu</w:t>
            </w:r>
            <w:r>
              <w:rPr>
                <w:sz w:val="20"/>
                <w:szCs w:val="20"/>
              </w:rPr>
              <w:t xml:space="preserve"> (apropriācijas rezerve)</w:t>
            </w:r>
          </w:p>
        </w:tc>
      </w:tr>
      <w:tr w:rsidR="001E3FF0" w:rsidRPr="007C4D04" w:rsidTr="00A6372E">
        <w:trPr>
          <w:gridAfter w:val="1"/>
          <w:wAfter w:w="10" w:type="dxa"/>
        </w:trPr>
        <w:tc>
          <w:tcPr>
            <w:tcW w:w="1560" w:type="dxa"/>
            <w:gridSpan w:val="2"/>
            <w:tcBorders>
              <w:top w:val="nil"/>
              <w:left w:val="nil"/>
              <w:bottom w:val="nil"/>
              <w:right w:val="nil"/>
            </w:tcBorders>
          </w:tcPr>
          <w:p w:rsidR="001E3FF0" w:rsidRPr="007C4D04" w:rsidRDefault="001E3FF0" w:rsidP="00A647EB">
            <w:pPr>
              <w:tabs>
                <w:tab w:val="left" w:pos="0"/>
              </w:tabs>
              <w:jc w:val="both"/>
              <w:rPr>
                <w:sz w:val="20"/>
                <w:szCs w:val="20"/>
              </w:rPr>
            </w:pPr>
            <w:r>
              <w:rPr>
                <w:sz w:val="20"/>
                <w:szCs w:val="20"/>
              </w:rPr>
              <w:t>FM 16.07.2019 rīk.Nr.241</w:t>
            </w:r>
          </w:p>
        </w:tc>
        <w:tc>
          <w:tcPr>
            <w:tcW w:w="7789" w:type="dxa"/>
            <w:gridSpan w:val="5"/>
            <w:tcBorders>
              <w:top w:val="nil"/>
              <w:left w:val="nil"/>
              <w:bottom w:val="nil"/>
              <w:right w:val="nil"/>
            </w:tcBorders>
          </w:tcPr>
          <w:p w:rsidR="001E3FF0" w:rsidRPr="007C4D04" w:rsidRDefault="001E3FF0" w:rsidP="001E3FF0">
            <w:pPr>
              <w:tabs>
                <w:tab w:val="left" w:pos="0"/>
              </w:tabs>
              <w:jc w:val="both"/>
              <w:rPr>
                <w:sz w:val="20"/>
                <w:szCs w:val="20"/>
              </w:rPr>
            </w:pPr>
            <w:r>
              <w:rPr>
                <w:sz w:val="20"/>
                <w:szCs w:val="20"/>
              </w:rPr>
              <w:t xml:space="preserve">2 745 </w:t>
            </w:r>
            <w:r w:rsidRPr="004C4FA4">
              <w:rPr>
                <w:i/>
                <w:sz w:val="20"/>
                <w:szCs w:val="20"/>
              </w:rPr>
              <w:t>euro</w:t>
            </w:r>
            <w:r>
              <w:rPr>
                <w:sz w:val="20"/>
                <w:szCs w:val="20"/>
              </w:rPr>
              <w:t xml:space="preserve"> apmērā samazināti</w:t>
            </w:r>
            <w:r w:rsidRPr="007C4D04">
              <w:rPr>
                <w:sz w:val="20"/>
                <w:szCs w:val="20"/>
              </w:rPr>
              <w:t xml:space="preserve"> izdevumi, </w:t>
            </w:r>
            <w:r>
              <w:rPr>
                <w:sz w:val="20"/>
                <w:szCs w:val="20"/>
              </w:rPr>
              <w:t>pārdalot Iekšlietu ministrijas budžeta apakšprogrammai 40.02.00 “Nekustamais īpašums un centralizētais iepirkums”.</w:t>
            </w:r>
          </w:p>
        </w:tc>
      </w:tr>
      <w:tr w:rsidR="0065457A" w:rsidRPr="00E816FB" w:rsidTr="001F551A">
        <w:trPr>
          <w:gridAfter w:val="1"/>
          <w:wAfter w:w="10" w:type="dxa"/>
        </w:trPr>
        <w:tc>
          <w:tcPr>
            <w:tcW w:w="1560" w:type="dxa"/>
            <w:gridSpan w:val="2"/>
            <w:tcBorders>
              <w:top w:val="nil"/>
              <w:left w:val="nil"/>
              <w:bottom w:val="nil"/>
              <w:right w:val="nil"/>
            </w:tcBorders>
          </w:tcPr>
          <w:p w:rsidR="0065457A" w:rsidRDefault="0065457A" w:rsidP="00924B75">
            <w:pPr>
              <w:tabs>
                <w:tab w:val="left" w:pos="0"/>
              </w:tabs>
              <w:jc w:val="both"/>
              <w:rPr>
                <w:sz w:val="20"/>
                <w:szCs w:val="20"/>
              </w:rPr>
            </w:pPr>
            <w:r w:rsidRPr="000D3656">
              <w:rPr>
                <w:sz w:val="20"/>
                <w:szCs w:val="20"/>
              </w:rPr>
              <w:t xml:space="preserve">FM </w:t>
            </w:r>
            <w:r>
              <w:rPr>
                <w:sz w:val="20"/>
                <w:szCs w:val="20"/>
              </w:rPr>
              <w:t>27.09</w:t>
            </w:r>
            <w:r w:rsidRPr="000D3656">
              <w:rPr>
                <w:sz w:val="20"/>
                <w:szCs w:val="20"/>
              </w:rPr>
              <w:t>.201</w:t>
            </w:r>
            <w:r>
              <w:rPr>
                <w:sz w:val="20"/>
                <w:szCs w:val="20"/>
              </w:rPr>
              <w:t>9 rīk.Nr.338</w:t>
            </w:r>
          </w:p>
          <w:p w:rsidR="0065457A" w:rsidRPr="00144A82" w:rsidRDefault="0065457A" w:rsidP="00924B75">
            <w:pPr>
              <w:tabs>
                <w:tab w:val="left" w:pos="0"/>
              </w:tabs>
              <w:jc w:val="both"/>
              <w:rPr>
                <w:sz w:val="20"/>
                <w:szCs w:val="20"/>
              </w:rPr>
            </w:pPr>
          </w:p>
        </w:tc>
        <w:tc>
          <w:tcPr>
            <w:tcW w:w="7789" w:type="dxa"/>
            <w:gridSpan w:val="5"/>
            <w:tcBorders>
              <w:top w:val="nil"/>
              <w:left w:val="nil"/>
              <w:bottom w:val="nil"/>
              <w:right w:val="nil"/>
            </w:tcBorders>
          </w:tcPr>
          <w:p w:rsidR="0065457A" w:rsidRPr="00144A82" w:rsidRDefault="0065457A" w:rsidP="00924B75">
            <w:pPr>
              <w:tabs>
                <w:tab w:val="left" w:pos="0"/>
              </w:tabs>
              <w:jc w:val="both"/>
              <w:rPr>
                <w:sz w:val="20"/>
                <w:szCs w:val="20"/>
              </w:rPr>
            </w:pPr>
            <w:r>
              <w:rPr>
                <w:sz w:val="20"/>
                <w:szCs w:val="20"/>
              </w:rPr>
              <w:t xml:space="preserve">145 261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w:t>
            </w:r>
            <w:r w:rsidRPr="0065457A">
              <w:rPr>
                <w:sz w:val="20"/>
                <w:szCs w:val="20"/>
              </w:rPr>
              <w:t>budžeta resora “74. Gadskārtējā valsts budžeta izpildes procesā pā</w:t>
            </w:r>
            <w:r>
              <w:rPr>
                <w:sz w:val="20"/>
                <w:szCs w:val="20"/>
              </w:rPr>
              <w:t>rdalāmais finansējums” programmai</w:t>
            </w:r>
            <w:r w:rsidRPr="0065457A">
              <w:rPr>
                <w:sz w:val="20"/>
                <w:szCs w:val="20"/>
              </w:rPr>
              <w:t xml:space="preserve"> 02.00.00 “Līdzekļi neparedzētiem gadījumiem”</w:t>
            </w:r>
            <w:r>
              <w:rPr>
                <w:sz w:val="20"/>
                <w:szCs w:val="20"/>
              </w:rPr>
              <w:t>.</w:t>
            </w:r>
          </w:p>
        </w:tc>
      </w:tr>
      <w:tr w:rsidR="00362286" w:rsidRPr="00157F7C" w:rsidTr="001F551A">
        <w:trPr>
          <w:gridAfter w:val="1"/>
          <w:wAfter w:w="10" w:type="dxa"/>
        </w:trPr>
        <w:tc>
          <w:tcPr>
            <w:tcW w:w="1560" w:type="dxa"/>
            <w:gridSpan w:val="2"/>
            <w:tcBorders>
              <w:top w:val="nil"/>
              <w:left w:val="nil"/>
              <w:bottom w:val="nil"/>
              <w:right w:val="nil"/>
            </w:tcBorders>
          </w:tcPr>
          <w:p w:rsidR="00362286" w:rsidRPr="00157F7C" w:rsidRDefault="00362286" w:rsidP="00950569">
            <w:pPr>
              <w:tabs>
                <w:tab w:val="left" w:pos="0"/>
              </w:tabs>
              <w:jc w:val="both"/>
              <w:rPr>
                <w:sz w:val="20"/>
                <w:szCs w:val="20"/>
              </w:rPr>
            </w:pPr>
            <w:r>
              <w:rPr>
                <w:sz w:val="20"/>
                <w:szCs w:val="20"/>
              </w:rPr>
              <w:t>FM 28.11.2019 rīk.Nr.409</w:t>
            </w:r>
          </w:p>
        </w:tc>
        <w:tc>
          <w:tcPr>
            <w:tcW w:w="7789" w:type="dxa"/>
            <w:gridSpan w:val="5"/>
            <w:tcBorders>
              <w:top w:val="nil"/>
              <w:left w:val="nil"/>
              <w:bottom w:val="nil"/>
              <w:right w:val="nil"/>
            </w:tcBorders>
          </w:tcPr>
          <w:p w:rsidR="00362286" w:rsidRPr="00362286" w:rsidRDefault="00362286" w:rsidP="00362286">
            <w:pPr>
              <w:jc w:val="both"/>
              <w:rPr>
                <w:sz w:val="26"/>
                <w:szCs w:val="26"/>
              </w:rPr>
            </w:pPr>
            <w:r>
              <w:rPr>
                <w:sz w:val="20"/>
                <w:szCs w:val="20"/>
              </w:rPr>
              <w:t>164 154</w:t>
            </w:r>
            <w:r w:rsidRPr="00157F7C">
              <w:rPr>
                <w:sz w:val="20"/>
                <w:szCs w:val="20"/>
              </w:rPr>
              <w:t xml:space="preserve"> </w:t>
            </w:r>
            <w:r w:rsidRPr="004C4FA4">
              <w:rPr>
                <w:i/>
                <w:sz w:val="20"/>
                <w:szCs w:val="20"/>
              </w:rPr>
              <w:t>euro</w:t>
            </w:r>
            <w:r w:rsidRPr="00157F7C">
              <w:rPr>
                <w:sz w:val="20"/>
                <w:szCs w:val="20"/>
              </w:rPr>
              <w:t xml:space="preserve"> apmērā palielināti izdevumi, </w:t>
            </w:r>
            <w:r w:rsidRPr="00362286">
              <w:rPr>
                <w:sz w:val="20"/>
                <w:szCs w:val="20"/>
              </w:rPr>
              <w:t>tajā skaitā, 136 625 euro apmērā, lai nodrošinātu informatīvo drošības zīmju (brīdinājuma piramīdas ar izsaukuma simboliem), inventāra glābšanas darbu veikšanai un aprīkojuma iegādi, kā arī divu informatīvu videoklipu pārraidīšanu televīzijā un 27 529 euro apmērā, lai nodrošinātu aprīkojuma un inventāra iegādi glābšanas darbu veikšanai un divu informatīvu videoklipu izveidi</w:t>
            </w:r>
            <w:r>
              <w:rPr>
                <w:sz w:val="20"/>
                <w:szCs w:val="20"/>
              </w:rPr>
              <w:t xml:space="preserve"> (pašu ieņēmumi).</w:t>
            </w:r>
          </w:p>
        </w:tc>
      </w:tr>
      <w:tr w:rsidR="00902923" w:rsidRPr="000D3656" w:rsidTr="001F55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rsidR="0065457A" w:rsidRPr="000D3656" w:rsidRDefault="0065457A" w:rsidP="00DC3B4B">
            <w:pPr>
              <w:tabs>
                <w:tab w:val="left" w:pos="0"/>
              </w:tabs>
              <w:jc w:val="both"/>
              <w:rPr>
                <w:sz w:val="20"/>
                <w:szCs w:val="20"/>
              </w:rPr>
            </w:pPr>
          </w:p>
        </w:tc>
        <w:tc>
          <w:tcPr>
            <w:tcW w:w="7789" w:type="dxa"/>
            <w:gridSpan w:val="5"/>
          </w:tcPr>
          <w:p w:rsidR="00902923" w:rsidRPr="000D3656" w:rsidRDefault="00902923" w:rsidP="00DC3B4B">
            <w:pPr>
              <w:tabs>
                <w:tab w:val="left" w:pos="0"/>
              </w:tabs>
              <w:jc w:val="both"/>
              <w:rPr>
                <w:rFonts w:cs="Times New Roman"/>
                <w:sz w:val="20"/>
                <w:szCs w:val="20"/>
              </w:rPr>
            </w:pPr>
          </w:p>
        </w:tc>
      </w:tr>
      <w:tr w:rsidR="0035587C" w:rsidTr="0065457A">
        <w:trPr>
          <w:gridBefore w:val="1"/>
          <w:wBefore w:w="15" w:type="dxa"/>
        </w:trPr>
        <w:tc>
          <w:tcPr>
            <w:tcW w:w="1555" w:type="dxa"/>
            <w:gridSpan w:val="2"/>
            <w:shd w:val="clear" w:color="auto" w:fill="C5E0B3" w:themeFill="accent6" w:themeFillTint="66"/>
          </w:tcPr>
          <w:p w:rsidR="0035587C" w:rsidRDefault="0035587C" w:rsidP="00DC3B4B">
            <w:pPr>
              <w:jc w:val="both"/>
              <w:rPr>
                <w:sz w:val="20"/>
                <w:szCs w:val="20"/>
              </w:rPr>
            </w:pPr>
            <w:r>
              <w:rPr>
                <w:sz w:val="20"/>
                <w:szCs w:val="20"/>
              </w:rPr>
              <w:t>09.00.00</w:t>
            </w:r>
          </w:p>
        </w:tc>
        <w:tc>
          <w:tcPr>
            <w:tcW w:w="3827" w:type="dxa"/>
            <w:shd w:val="clear" w:color="auto" w:fill="C5E0B3" w:themeFill="accent6" w:themeFillTint="66"/>
          </w:tcPr>
          <w:p w:rsidR="0035587C" w:rsidRDefault="0035587C" w:rsidP="00DC3B4B">
            <w:pPr>
              <w:jc w:val="both"/>
              <w:rPr>
                <w:sz w:val="20"/>
                <w:szCs w:val="20"/>
              </w:rPr>
            </w:pPr>
            <w:r w:rsidRPr="0035587C">
              <w:rPr>
                <w:sz w:val="20"/>
                <w:szCs w:val="20"/>
              </w:rPr>
              <w:t>Drošības policijas darbība</w:t>
            </w:r>
          </w:p>
        </w:tc>
        <w:tc>
          <w:tcPr>
            <w:tcW w:w="1276" w:type="dxa"/>
            <w:shd w:val="clear" w:color="auto" w:fill="C5E0B3" w:themeFill="accent6" w:themeFillTint="66"/>
          </w:tcPr>
          <w:p w:rsidR="0035587C" w:rsidRDefault="00692B78" w:rsidP="00DC3B4B">
            <w:pPr>
              <w:jc w:val="both"/>
              <w:rPr>
                <w:sz w:val="20"/>
                <w:szCs w:val="20"/>
              </w:rPr>
            </w:pPr>
            <w:r>
              <w:rPr>
                <w:sz w:val="20"/>
                <w:szCs w:val="20"/>
              </w:rPr>
              <w:t>18 271 721</w:t>
            </w:r>
          </w:p>
        </w:tc>
        <w:tc>
          <w:tcPr>
            <w:tcW w:w="1275" w:type="dxa"/>
            <w:shd w:val="clear" w:color="auto" w:fill="C5E0B3" w:themeFill="accent6" w:themeFillTint="66"/>
          </w:tcPr>
          <w:p w:rsidR="0035587C" w:rsidRDefault="000C1F27" w:rsidP="00DC3B4B">
            <w:pPr>
              <w:jc w:val="both"/>
              <w:rPr>
                <w:sz w:val="20"/>
                <w:szCs w:val="20"/>
              </w:rPr>
            </w:pPr>
            <w:r>
              <w:rPr>
                <w:sz w:val="20"/>
                <w:szCs w:val="20"/>
              </w:rPr>
              <w:t>511 418</w:t>
            </w:r>
          </w:p>
        </w:tc>
        <w:tc>
          <w:tcPr>
            <w:tcW w:w="1411" w:type="dxa"/>
            <w:gridSpan w:val="2"/>
            <w:shd w:val="clear" w:color="auto" w:fill="C5E0B3" w:themeFill="accent6" w:themeFillTint="66"/>
          </w:tcPr>
          <w:p w:rsidR="0035587C" w:rsidRPr="000C1F27" w:rsidRDefault="000C1F27" w:rsidP="00DC3B4B">
            <w:pPr>
              <w:jc w:val="both"/>
              <w:rPr>
                <w:rFonts w:ascii="TimesNewRoman" w:hAnsi="TimesNewRoman" w:cs="Arial"/>
                <w:sz w:val="20"/>
                <w:szCs w:val="20"/>
              </w:rPr>
            </w:pPr>
            <w:r>
              <w:rPr>
                <w:rFonts w:ascii="TimesNewRoman" w:hAnsi="TimesNewRoman" w:cs="Arial"/>
                <w:sz w:val="20"/>
                <w:szCs w:val="20"/>
              </w:rPr>
              <w:t>18 783 139</w:t>
            </w:r>
          </w:p>
        </w:tc>
      </w:tr>
    </w:tbl>
    <w:p w:rsidR="00692B78" w:rsidRDefault="001F551A" w:rsidP="00DC3B4B">
      <w:pPr>
        <w:jc w:val="both"/>
        <w:rPr>
          <w:i/>
          <w:sz w:val="20"/>
          <w:szCs w:val="20"/>
        </w:rPr>
      </w:pPr>
      <w:r>
        <w:rPr>
          <w:noProof/>
          <w:lang w:eastAsia="lv-LV"/>
        </w:rPr>
        <w:drawing>
          <wp:inline distT="0" distB="0" distL="0" distR="0" wp14:anchorId="3D8807DC" wp14:editId="09CAD33A">
            <wp:extent cx="5939790" cy="1713230"/>
            <wp:effectExtent l="0" t="0" r="3810" b="1270"/>
            <wp:docPr id="440" name="Chart 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0" w:type="auto"/>
        <w:tblInd w:w="-10" w:type="dxa"/>
        <w:tblLook w:val="04A0" w:firstRow="1" w:lastRow="0" w:firstColumn="1" w:lastColumn="0" w:noHBand="0" w:noVBand="1"/>
      </w:tblPr>
      <w:tblGrid>
        <w:gridCol w:w="15"/>
        <w:gridCol w:w="914"/>
        <w:gridCol w:w="631"/>
        <w:gridCol w:w="10"/>
        <w:gridCol w:w="3574"/>
        <w:gridCol w:w="253"/>
        <w:gridCol w:w="1276"/>
        <w:gridCol w:w="1275"/>
        <w:gridCol w:w="1401"/>
        <w:gridCol w:w="15"/>
      </w:tblGrid>
      <w:tr w:rsidR="000B68BC" w:rsidRPr="007C4D04" w:rsidTr="000C1F27">
        <w:trPr>
          <w:gridAfter w:val="1"/>
          <w:wAfter w:w="15" w:type="dxa"/>
        </w:trPr>
        <w:tc>
          <w:tcPr>
            <w:tcW w:w="1560" w:type="dxa"/>
            <w:gridSpan w:val="3"/>
            <w:tcBorders>
              <w:top w:val="nil"/>
              <w:left w:val="nil"/>
              <w:bottom w:val="nil"/>
              <w:right w:val="nil"/>
            </w:tcBorders>
          </w:tcPr>
          <w:p w:rsidR="000B68BC" w:rsidRPr="007C4D04" w:rsidRDefault="000B68BC" w:rsidP="00DC3B4B">
            <w:pPr>
              <w:tabs>
                <w:tab w:val="left" w:pos="0"/>
              </w:tabs>
              <w:jc w:val="both"/>
              <w:rPr>
                <w:sz w:val="20"/>
                <w:szCs w:val="20"/>
              </w:rPr>
            </w:pPr>
            <w:r>
              <w:rPr>
                <w:sz w:val="20"/>
                <w:szCs w:val="20"/>
              </w:rPr>
              <w:t>FM 27.06.2019 rīk.Nr.215</w:t>
            </w:r>
          </w:p>
        </w:tc>
        <w:tc>
          <w:tcPr>
            <w:tcW w:w="7789" w:type="dxa"/>
            <w:gridSpan w:val="6"/>
            <w:tcBorders>
              <w:top w:val="nil"/>
              <w:left w:val="nil"/>
              <w:bottom w:val="nil"/>
              <w:right w:val="nil"/>
            </w:tcBorders>
          </w:tcPr>
          <w:p w:rsidR="000B68BC" w:rsidRPr="007C4D04" w:rsidRDefault="000B68BC" w:rsidP="00DC3B4B">
            <w:pPr>
              <w:jc w:val="both"/>
              <w:rPr>
                <w:sz w:val="20"/>
                <w:szCs w:val="20"/>
              </w:rPr>
            </w:pPr>
            <w:r>
              <w:rPr>
                <w:sz w:val="20"/>
                <w:szCs w:val="20"/>
              </w:rPr>
              <w:t>149 922</w:t>
            </w:r>
            <w:r w:rsidRPr="007C4D04">
              <w:rPr>
                <w:sz w:val="20"/>
                <w:szCs w:val="20"/>
              </w:rPr>
              <w:t xml:space="preserve"> </w:t>
            </w:r>
            <w:r w:rsidRPr="004C4FA4">
              <w:rPr>
                <w:i/>
                <w:sz w:val="20"/>
                <w:szCs w:val="20"/>
              </w:rPr>
              <w:t>euro</w:t>
            </w:r>
            <w:r>
              <w:rPr>
                <w:sz w:val="20"/>
                <w:szCs w:val="20"/>
              </w:rPr>
              <w:t xml:space="preserve"> apmērā palielināti izdevumi </w:t>
            </w:r>
            <w:r w:rsidRPr="000B68BC">
              <w:rPr>
                <w:sz w:val="20"/>
                <w:szCs w:val="20"/>
              </w:rPr>
              <w:t>prioritārā pasākuma “Pasākumu plāna noziedzīgi iegūtu līdzekļu legalizācijas un terorisma finansēšanas novēršanai laika periodam līdz 2019.gada 31.decembrim īstenošana” īstenošanai</w:t>
            </w:r>
            <w:r>
              <w:rPr>
                <w:sz w:val="20"/>
                <w:szCs w:val="20"/>
              </w:rPr>
              <w:t>. (pārdale no Iek</w:t>
            </w:r>
            <w:r w:rsidR="003C4EA9">
              <w:rPr>
                <w:sz w:val="20"/>
                <w:szCs w:val="20"/>
              </w:rPr>
              <w:t xml:space="preserve">šlietu ministrijas </w:t>
            </w:r>
            <w:r>
              <w:rPr>
                <w:sz w:val="20"/>
                <w:szCs w:val="20"/>
              </w:rPr>
              <w:t>programmas 43.00.00 “</w:t>
            </w:r>
            <w:r w:rsidRPr="000B68BC">
              <w:rPr>
                <w:sz w:val="20"/>
                <w:szCs w:val="20"/>
              </w:rPr>
              <w:t>Noziedzīgi iegūtu līdzekļu legalizācija</w:t>
            </w:r>
            <w:r w:rsidR="00DC3B4B">
              <w:rPr>
                <w:sz w:val="20"/>
                <w:szCs w:val="20"/>
              </w:rPr>
              <w:t>s novēršanas dienesta darbība”)</w:t>
            </w:r>
          </w:p>
        </w:tc>
      </w:tr>
      <w:tr w:rsidR="00EE4EBE" w:rsidRPr="000D3656" w:rsidTr="000C1F27">
        <w:trPr>
          <w:gridAfter w:val="1"/>
          <w:wAfter w:w="15" w:type="dxa"/>
        </w:trPr>
        <w:tc>
          <w:tcPr>
            <w:tcW w:w="1560" w:type="dxa"/>
            <w:gridSpan w:val="3"/>
            <w:tcBorders>
              <w:top w:val="nil"/>
              <w:left w:val="nil"/>
              <w:bottom w:val="nil"/>
              <w:right w:val="nil"/>
            </w:tcBorders>
          </w:tcPr>
          <w:p w:rsidR="00EE4EBE" w:rsidRPr="000D3656" w:rsidRDefault="00EE4EBE"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323</w:t>
            </w:r>
          </w:p>
        </w:tc>
        <w:tc>
          <w:tcPr>
            <w:tcW w:w="7789" w:type="dxa"/>
            <w:gridSpan w:val="6"/>
            <w:tcBorders>
              <w:top w:val="nil"/>
              <w:left w:val="nil"/>
              <w:bottom w:val="nil"/>
              <w:right w:val="nil"/>
            </w:tcBorders>
          </w:tcPr>
          <w:p w:rsidR="00EE4EBE" w:rsidRPr="000D3656" w:rsidRDefault="00EE4EBE" w:rsidP="00162775">
            <w:pPr>
              <w:tabs>
                <w:tab w:val="left" w:pos="0"/>
              </w:tabs>
              <w:jc w:val="both"/>
              <w:rPr>
                <w:sz w:val="20"/>
                <w:szCs w:val="20"/>
              </w:rPr>
            </w:pPr>
            <w:r>
              <w:rPr>
                <w:sz w:val="20"/>
                <w:szCs w:val="20"/>
              </w:rPr>
              <w:t xml:space="preserve">9 616 </w:t>
            </w:r>
            <w:r w:rsidRPr="004C4FA4">
              <w:rPr>
                <w:i/>
                <w:sz w:val="20"/>
                <w:szCs w:val="20"/>
              </w:rPr>
              <w:t>euro</w:t>
            </w:r>
            <w:r>
              <w:rPr>
                <w:sz w:val="20"/>
                <w:szCs w:val="20"/>
              </w:rPr>
              <w:t xml:space="preserve"> apmērā palielināti izdevumi,</w:t>
            </w:r>
            <w:r w:rsidRPr="000D3656">
              <w:rPr>
                <w:sz w:val="20"/>
                <w:szCs w:val="20"/>
              </w:rPr>
              <w:t xml:space="preserve"> </w:t>
            </w:r>
            <w:r w:rsidRPr="00EE4EBE">
              <w:rPr>
                <w:sz w:val="20"/>
                <w:szCs w:val="20"/>
              </w:rPr>
              <w:t>lai nodrošinātu komandējuma izdevumu segšanu (pašu ieņēmumi).</w:t>
            </w:r>
          </w:p>
        </w:tc>
      </w:tr>
      <w:tr w:rsidR="0065457A" w:rsidRPr="00E816FB" w:rsidTr="000C1F27">
        <w:trPr>
          <w:gridAfter w:val="1"/>
          <w:wAfter w:w="15" w:type="dxa"/>
        </w:trPr>
        <w:tc>
          <w:tcPr>
            <w:tcW w:w="1560" w:type="dxa"/>
            <w:gridSpan w:val="3"/>
            <w:tcBorders>
              <w:top w:val="nil"/>
              <w:left w:val="nil"/>
              <w:bottom w:val="nil"/>
              <w:right w:val="nil"/>
            </w:tcBorders>
          </w:tcPr>
          <w:p w:rsidR="0065457A" w:rsidRDefault="0065457A" w:rsidP="00924B75">
            <w:pPr>
              <w:tabs>
                <w:tab w:val="left" w:pos="0"/>
              </w:tabs>
              <w:jc w:val="both"/>
              <w:rPr>
                <w:sz w:val="20"/>
                <w:szCs w:val="20"/>
              </w:rPr>
            </w:pPr>
            <w:r w:rsidRPr="000D3656">
              <w:rPr>
                <w:sz w:val="20"/>
                <w:szCs w:val="20"/>
              </w:rPr>
              <w:t xml:space="preserve">FM </w:t>
            </w:r>
            <w:r>
              <w:rPr>
                <w:sz w:val="20"/>
                <w:szCs w:val="20"/>
              </w:rPr>
              <w:t>27.09</w:t>
            </w:r>
            <w:r w:rsidRPr="000D3656">
              <w:rPr>
                <w:sz w:val="20"/>
                <w:szCs w:val="20"/>
              </w:rPr>
              <w:t>.201</w:t>
            </w:r>
            <w:r>
              <w:rPr>
                <w:sz w:val="20"/>
                <w:szCs w:val="20"/>
              </w:rPr>
              <w:t>9 rīk.Nr.338</w:t>
            </w:r>
          </w:p>
          <w:p w:rsidR="0065457A" w:rsidRPr="00144A82" w:rsidRDefault="0065457A" w:rsidP="00924B75">
            <w:pPr>
              <w:tabs>
                <w:tab w:val="left" w:pos="0"/>
              </w:tabs>
              <w:jc w:val="both"/>
              <w:rPr>
                <w:sz w:val="20"/>
                <w:szCs w:val="20"/>
              </w:rPr>
            </w:pPr>
          </w:p>
        </w:tc>
        <w:tc>
          <w:tcPr>
            <w:tcW w:w="7789" w:type="dxa"/>
            <w:gridSpan w:val="6"/>
            <w:tcBorders>
              <w:top w:val="nil"/>
              <w:left w:val="nil"/>
              <w:bottom w:val="nil"/>
              <w:right w:val="nil"/>
            </w:tcBorders>
          </w:tcPr>
          <w:p w:rsidR="0065457A" w:rsidRPr="00144A82" w:rsidRDefault="0065457A" w:rsidP="00924B75">
            <w:pPr>
              <w:tabs>
                <w:tab w:val="left" w:pos="0"/>
              </w:tabs>
              <w:jc w:val="both"/>
              <w:rPr>
                <w:sz w:val="20"/>
                <w:szCs w:val="20"/>
              </w:rPr>
            </w:pPr>
            <w:r>
              <w:rPr>
                <w:sz w:val="20"/>
                <w:szCs w:val="20"/>
              </w:rPr>
              <w:t xml:space="preserve">71 754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w:t>
            </w:r>
            <w:r w:rsidRPr="0065457A">
              <w:rPr>
                <w:sz w:val="20"/>
                <w:szCs w:val="20"/>
              </w:rPr>
              <w:t>budžeta resora “74. Gadskārtējā valsts budžeta izpildes procesā pā</w:t>
            </w:r>
            <w:r>
              <w:rPr>
                <w:sz w:val="20"/>
                <w:szCs w:val="20"/>
              </w:rPr>
              <w:t>rdalāmais finansējums” programmai</w:t>
            </w:r>
            <w:r w:rsidRPr="0065457A">
              <w:rPr>
                <w:sz w:val="20"/>
                <w:szCs w:val="20"/>
              </w:rPr>
              <w:t xml:space="preserve"> 02.00.00 “Līdzekļi neparedzētiem gadījumiem”</w:t>
            </w:r>
            <w:r>
              <w:rPr>
                <w:sz w:val="20"/>
                <w:szCs w:val="20"/>
              </w:rPr>
              <w:t>.</w:t>
            </w:r>
          </w:p>
        </w:tc>
      </w:tr>
      <w:tr w:rsidR="00692B78" w:rsidRPr="00C6560B" w:rsidTr="006545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9" w:type="dxa"/>
            <w:gridSpan w:val="2"/>
          </w:tcPr>
          <w:p w:rsidR="0065457A" w:rsidRPr="00C6560B" w:rsidRDefault="0065457A" w:rsidP="00DC3B4B">
            <w:pPr>
              <w:tabs>
                <w:tab w:val="left" w:pos="0"/>
              </w:tabs>
              <w:jc w:val="both"/>
              <w:rPr>
                <w:sz w:val="20"/>
                <w:szCs w:val="20"/>
              </w:rPr>
            </w:pPr>
          </w:p>
        </w:tc>
        <w:tc>
          <w:tcPr>
            <w:tcW w:w="4215" w:type="dxa"/>
            <w:gridSpan w:val="3"/>
          </w:tcPr>
          <w:p w:rsidR="00692B78" w:rsidRPr="00C6560B" w:rsidRDefault="00692B78" w:rsidP="00DC3B4B">
            <w:pPr>
              <w:tabs>
                <w:tab w:val="left" w:pos="0"/>
              </w:tabs>
              <w:jc w:val="both"/>
              <w:rPr>
                <w:rFonts w:cs="Times New Roman"/>
                <w:sz w:val="20"/>
                <w:szCs w:val="20"/>
              </w:rPr>
            </w:pPr>
          </w:p>
        </w:tc>
        <w:tc>
          <w:tcPr>
            <w:tcW w:w="4220" w:type="dxa"/>
            <w:gridSpan w:val="5"/>
          </w:tcPr>
          <w:p w:rsidR="00692B78" w:rsidRPr="00C6560B" w:rsidRDefault="00692B78" w:rsidP="00DC3B4B">
            <w:pPr>
              <w:tabs>
                <w:tab w:val="left" w:pos="0"/>
              </w:tabs>
              <w:jc w:val="both"/>
              <w:rPr>
                <w:rFonts w:cs="Times New Roman"/>
                <w:sz w:val="20"/>
                <w:szCs w:val="20"/>
              </w:rPr>
            </w:pPr>
          </w:p>
        </w:tc>
      </w:tr>
      <w:tr w:rsidR="0035587C" w:rsidTr="0065457A">
        <w:trPr>
          <w:gridBefore w:val="1"/>
          <w:wBefore w:w="15" w:type="dxa"/>
        </w:trPr>
        <w:tc>
          <w:tcPr>
            <w:tcW w:w="1555" w:type="dxa"/>
            <w:gridSpan w:val="3"/>
            <w:shd w:val="clear" w:color="auto" w:fill="C5E0B3" w:themeFill="accent6" w:themeFillTint="66"/>
          </w:tcPr>
          <w:p w:rsidR="0035587C" w:rsidRDefault="0035587C" w:rsidP="00DC3B4B">
            <w:pPr>
              <w:jc w:val="both"/>
              <w:rPr>
                <w:sz w:val="20"/>
                <w:szCs w:val="20"/>
              </w:rPr>
            </w:pPr>
            <w:r>
              <w:rPr>
                <w:sz w:val="20"/>
                <w:szCs w:val="20"/>
              </w:rPr>
              <w:t>10.00.00</w:t>
            </w:r>
          </w:p>
        </w:tc>
        <w:tc>
          <w:tcPr>
            <w:tcW w:w="3827" w:type="dxa"/>
            <w:gridSpan w:val="2"/>
            <w:shd w:val="clear" w:color="auto" w:fill="C5E0B3" w:themeFill="accent6" w:themeFillTint="66"/>
          </w:tcPr>
          <w:p w:rsidR="0035587C" w:rsidRDefault="0035587C" w:rsidP="00DC3B4B">
            <w:pPr>
              <w:jc w:val="both"/>
              <w:rPr>
                <w:sz w:val="20"/>
                <w:szCs w:val="20"/>
              </w:rPr>
            </w:pPr>
            <w:r w:rsidRPr="0035587C">
              <w:rPr>
                <w:sz w:val="20"/>
                <w:szCs w:val="20"/>
              </w:rPr>
              <w:t>Valsts robežsardzes darbība</w:t>
            </w:r>
          </w:p>
        </w:tc>
        <w:tc>
          <w:tcPr>
            <w:tcW w:w="1276" w:type="dxa"/>
            <w:shd w:val="clear" w:color="auto" w:fill="C5E0B3" w:themeFill="accent6" w:themeFillTint="66"/>
          </w:tcPr>
          <w:p w:rsidR="0035587C" w:rsidRDefault="00692B78" w:rsidP="00DC3B4B">
            <w:pPr>
              <w:jc w:val="both"/>
              <w:rPr>
                <w:sz w:val="20"/>
                <w:szCs w:val="20"/>
              </w:rPr>
            </w:pPr>
            <w:r>
              <w:rPr>
                <w:sz w:val="20"/>
                <w:szCs w:val="20"/>
              </w:rPr>
              <w:t>66 106 622</w:t>
            </w:r>
          </w:p>
        </w:tc>
        <w:tc>
          <w:tcPr>
            <w:tcW w:w="1275" w:type="dxa"/>
            <w:shd w:val="clear" w:color="auto" w:fill="C5E0B3" w:themeFill="accent6" w:themeFillTint="66"/>
          </w:tcPr>
          <w:p w:rsidR="0035587C" w:rsidRDefault="00885FA8" w:rsidP="00DC3B4B">
            <w:pPr>
              <w:jc w:val="both"/>
              <w:rPr>
                <w:sz w:val="20"/>
                <w:szCs w:val="20"/>
              </w:rPr>
            </w:pPr>
            <w:r>
              <w:rPr>
                <w:sz w:val="20"/>
                <w:szCs w:val="20"/>
              </w:rPr>
              <w:t>917 577</w:t>
            </w:r>
          </w:p>
        </w:tc>
        <w:tc>
          <w:tcPr>
            <w:tcW w:w="1416" w:type="dxa"/>
            <w:gridSpan w:val="2"/>
            <w:shd w:val="clear" w:color="auto" w:fill="C5E0B3" w:themeFill="accent6" w:themeFillTint="66"/>
          </w:tcPr>
          <w:p w:rsidR="0035587C" w:rsidRPr="00122F3F" w:rsidRDefault="001F551A" w:rsidP="00DC3B4B">
            <w:pPr>
              <w:jc w:val="both"/>
              <w:rPr>
                <w:rFonts w:ascii="TimesNewRoman" w:hAnsi="TimesNewRoman" w:cs="Arial"/>
                <w:sz w:val="20"/>
                <w:szCs w:val="20"/>
              </w:rPr>
            </w:pPr>
            <w:r>
              <w:rPr>
                <w:rFonts w:ascii="TimesNewRoman" w:hAnsi="TimesNewRoman" w:cs="Arial"/>
                <w:sz w:val="20"/>
                <w:szCs w:val="20"/>
              </w:rPr>
              <w:t>67 024 199</w:t>
            </w:r>
          </w:p>
        </w:tc>
      </w:tr>
    </w:tbl>
    <w:p w:rsidR="00692B78" w:rsidRDefault="001F551A" w:rsidP="00DC3B4B">
      <w:pPr>
        <w:jc w:val="both"/>
        <w:rPr>
          <w:i/>
          <w:sz w:val="20"/>
          <w:szCs w:val="20"/>
        </w:rPr>
      </w:pPr>
      <w:r>
        <w:rPr>
          <w:noProof/>
          <w:lang w:eastAsia="lv-LV"/>
        </w:rPr>
        <w:lastRenderedPageBreak/>
        <w:drawing>
          <wp:inline distT="0" distB="0" distL="0" distR="0" wp14:anchorId="475BFEBC" wp14:editId="6618AF6B">
            <wp:extent cx="5939790" cy="1709420"/>
            <wp:effectExtent l="0" t="0" r="3810" b="5080"/>
            <wp:docPr id="442" name="Chart 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0" w:type="auto"/>
        <w:tblInd w:w="-10" w:type="dxa"/>
        <w:tblLook w:val="04A0" w:firstRow="1" w:lastRow="0" w:firstColumn="1" w:lastColumn="0" w:noHBand="0" w:noVBand="1"/>
      </w:tblPr>
      <w:tblGrid>
        <w:gridCol w:w="15"/>
        <w:gridCol w:w="1545"/>
        <w:gridCol w:w="10"/>
        <w:gridCol w:w="3827"/>
        <w:gridCol w:w="1276"/>
        <w:gridCol w:w="1275"/>
        <w:gridCol w:w="1401"/>
        <w:gridCol w:w="10"/>
      </w:tblGrid>
      <w:tr w:rsidR="009E6564" w:rsidRPr="007C4D04" w:rsidTr="00CE4A74">
        <w:trPr>
          <w:gridAfter w:val="1"/>
          <w:wAfter w:w="10" w:type="dxa"/>
        </w:trPr>
        <w:tc>
          <w:tcPr>
            <w:tcW w:w="1560" w:type="dxa"/>
            <w:gridSpan w:val="2"/>
            <w:tcBorders>
              <w:top w:val="nil"/>
              <w:left w:val="nil"/>
              <w:bottom w:val="nil"/>
              <w:right w:val="nil"/>
            </w:tcBorders>
          </w:tcPr>
          <w:p w:rsidR="009E6564" w:rsidRPr="007C4D04" w:rsidRDefault="009E6564" w:rsidP="00DC3B4B">
            <w:pPr>
              <w:tabs>
                <w:tab w:val="left" w:pos="0"/>
              </w:tabs>
              <w:jc w:val="both"/>
              <w:rPr>
                <w:sz w:val="20"/>
                <w:szCs w:val="20"/>
              </w:rPr>
            </w:pPr>
            <w:r>
              <w:rPr>
                <w:sz w:val="20"/>
                <w:szCs w:val="20"/>
              </w:rPr>
              <w:t>FM 02.05.2019 rīk.Nr.126</w:t>
            </w:r>
          </w:p>
        </w:tc>
        <w:tc>
          <w:tcPr>
            <w:tcW w:w="7789" w:type="dxa"/>
            <w:gridSpan w:val="5"/>
            <w:tcBorders>
              <w:top w:val="nil"/>
              <w:left w:val="nil"/>
              <w:bottom w:val="nil"/>
              <w:right w:val="nil"/>
            </w:tcBorders>
          </w:tcPr>
          <w:p w:rsidR="009E6564" w:rsidRPr="007C4D04" w:rsidRDefault="009E6564" w:rsidP="00DC3B4B">
            <w:pPr>
              <w:tabs>
                <w:tab w:val="left" w:pos="0"/>
              </w:tabs>
              <w:jc w:val="both"/>
              <w:rPr>
                <w:sz w:val="20"/>
                <w:szCs w:val="20"/>
              </w:rPr>
            </w:pPr>
            <w:r>
              <w:rPr>
                <w:sz w:val="20"/>
                <w:szCs w:val="20"/>
              </w:rPr>
              <w:t>1 438 726</w:t>
            </w:r>
            <w:r w:rsidRPr="007C4D04">
              <w:rPr>
                <w:sz w:val="20"/>
                <w:szCs w:val="20"/>
              </w:rPr>
              <w:t xml:space="preserve"> </w:t>
            </w:r>
            <w:r w:rsidRPr="004C4FA4">
              <w:rPr>
                <w:i/>
                <w:sz w:val="20"/>
                <w:szCs w:val="20"/>
              </w:rPr>
              <w:t>euro</w:t>
            </w:r>
            <w:r w:rsidRPr="007C4D04">
              <w:rPr>
                <w:sz w:val="20"/>
                <w:szCs w:val="20"/>
              </w:rPr>
              <w:t xml:space="preserve"> apmērā palielināti izdevumi, </w:t>
            </w:r>
            <w:r w:rsidRPr="009E6564">
              <w:rPr>
                <w:sz w:val="20"/>
                <w:szCs w:val="20"/>
              </w:rPr>
              <w:t>lai ilgtermiņa saistību pasākuma “Valsts robežas joslas infrastruktūras izbūve gar Latvijas Republikas un Krievijas Federācijas robežu” ietvaros nodrošinātu valsts robežas joslas infrastruktūras izbūvi gar Latvijas Republikas un Krievijas Federācijas robežu.</w:t>
            </w:r>
            <w:r>
              <w:rPr>
                <w:sz w:val="20"/>
                <w:szCs w:val="20"/>
              </w:rPr>
              <w:t xml:space="preserve"> (apropriācijas rezerve)</w:t>
            </w:r>
          </w:p>
        </w:tc>
      </w:tr>
      <w:tr w:rsidR="00DF22EA" w:rsidRPr="007C4D04" w:rsidTr="00CE4A74">
        <w:trPr>
          <w:gridAfter w:val="1"/>
          <w:wAfter w:w="10" w:type="dxa"/>
        </w:trPr>
        <w:tc>
          <w:tcPr>
            <w:tcW w:w="1560" w:type="dxa"/>
            <w:gridSpan w:val="2"/>
            <w:tcBorders>
              <w:top w:val="nil"/>
              <w:left w:val="nil"/>
              <w:bottom w:val="nil"/>
              <w:right w:val="nil"/>
            </w:tcBorders>
          </w:tcPr>
          <w:p w:rsidR="00DF22EA" w:rsidRPr="007C4D04" w:rsidRDefault="00DF22EA" w:rsidP="009F577C">
            <w:pPr>
              <w:tabs>
                <w:tab w:val="left" w:pos="0"/>
              </w:tabs>
              <w:jc w:val="both"/>
              <w:rPr>
                <w:sz w:val="20"/>
                <w:szCs w:val="20"/>
              </w:rPr>
            </w:pPr>
            <w:r>
              <w:rPr>
                <w:sz w:val="20"/>
                <w:szCs w:val="20"/>
              </w:rPr>
              <w:t>FM 12.07.2019 rīk.Nr.238</w:t>
            </w:r>
          </w:p>
        </w:tc>
        <w:tc>
          <w:tcPr>
            <w:tcW w:w="7789" w:type="dxa"/>
            <w:gridSpan w:val="5"/>
            <w:tcBorders>
              <w:top w:val="nil"/>
              <w:left w:val="nil"/>
              <w:bottom w:val="nil"/>
              <w:right w:val="nil"/>
            </w:tcBorders>
          </w:tcPr>
          <w:p w:rsidR="00DF22EA" w:rsidRPr="007C4D04" w:rsidRDefault="00DF22EA" w:rsidP="003A6F80">
            <w:pPr>
              <w:tabs>
                <w:tab w:val="left" w:pos="0"/>
              </w:tabs>
              <w:jc w:val="both"/>
              <w:rPr>
                <w:sz w:val="20"/>
                <w:szCs w:val="20"/>
              </w:rPr>
            </w:pPr>
            <w:r>
              <w:rPr>
                <w:sz w:val="20"/>
                <w:szCs w:val="20"/>
              </w:rPr>
              <w:t>5 100</w:t>
            </w:r>
            <w:r w:rsidRPr="007C4D04">
              <w:rPr>
                <w:sz w:val="20"/>
                <w:szCs w:val="20"/>
              </w:rPr>
              <w:t xml:space="preserve"> </w:t>
            </w:r>
            <w:r w:rsidRPr="004C4FA4">
              <w:rPr>
                <w:i/>
                <w:sz w:val="20"/>
                <w:szCs w:val="20"/>
              </w:rPr>
              <w:t>euro</w:t>
            </w:r>
            <w:r w:rsidRPr="007C4D04">
              <w:rPr>
                <w:sz w:val="20"/>
                <w:szCs w:val="20"/>
              </w:rPr>
              <w:t xml:space="preserve"> apmērā palielināti izdevumi, </w:t>
            </w:r>
            <w:r w:rsidRPr="009E6564">
              <w:rPr>
                <w:sz w:val="20"/>
                <w:szCs w:val="20"/>
              </w:rPr>
              <w:t xml:space="preserve">lai </w:t>
            </w:r>
            <w:r w:rsidR="003A6F80">
              <w:rPr>
                <w:sz w:val="20"/>
                <w:szCs w:val="20"/>
              </w:rPr>
              <w:t>NATO un UNODC Narkotiku apkarošanas projekta Afganistānā, Pakistānā un Centrālāzijā ietvaros no 2019.gada 21.jūlija līdz 2019.gada 27.jūlijam nodrošinātu Centrālāzijas valstu kinologu dalību kvalifikācijas paaugstināšanas kursos Valsts robežsardzes koledžā</w:t>
            </w:r>
            <w:r w:rsidRPr="009E6564">
              <w:rPr>
                <w:sz w:val="20"/>
                <w:szCs w:val="20"/>
              </w:rPr>
              <w:t>.</w:t>
            </w:r>
            <w:r w:rsidR="003A6F80">
              <w:rPr>
                <w:sz w:val="20"/>
                <w:szCs w:val="20"/>
              </w:rPr>
              <w:t xml:space="preserve"> (transferts no Ārlietu ministrijas budžeta programmas 97.00.00 “Nozaru vadība un politikas plānošana</w:t>
            </w:r>
            <w:r w:rsidR="00DE1068">
              <w:rPr>
                <w:sz w:val="20"/>
                <w:szCs w:val="20"/>
              </w:rPr>
              <w:t>”</w:t>
            </w:r>
            <w:r>
              <w:rPr>
                <w:sz w:val="20"/>
                <w:szCs w:val="20"/>
              </w:rPr>
              <w:t>)</w:t>
            </w:r>
          </w:p>
        </w:tc>
      </w:tr>
      <w:tr w:rsidR="00E83469" w:rsidRPr="00E816FB" w:rsidTr="00CE4A74">
        <w:trPr>
          <w:gridAfter w:val="1"/>
          <w:wAfter w:w="10" w:type="dxa"/>
        </w:trPr>
        <w:tc>
          <w:tcPr>
            <w:tcW w:w="1560" w:type="dxa"/>
            <w:gridSpan w:val="2"/>
            <w:tcBorders>
              <w:top w:val="nil"/>
              <w:left w:val="nil"/>
              <w:bottom w:val="nil"/>
              <w:right w:val="nil"/>
            </w:tcBorders>
          </w:tcPr>
          <w:p w:rsidR="00E83469" w:rsidRDefault="00E83469"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E83469" w:rsidRPr="00144A82" w:rsidRDefault="00E83469" w:rsidP="00162775">
            <w:pPr>
              <w:tabs>
                <w:tab w:val="left" w:pos="0"/>
              </w:tabs>
              <w:jc w:val="both"/>
              <w:rPr>
                <w:sz w:val="20"/>
                <w:szCs w:val="20"/>
              </w:rPr>
            </w:pPr>
          </w:p>
        </w:tc>
        <w:tc>
          <w:tcPr>
            <w:tcW w:w="7789" w:type="dxa"/>
            <w:gridSpan w:val="5"/>
            <w:tcBorders>
              <w:top w:val="nil"/>
              <w:left w:val="nil"/>
              <w:bottom w:val="nil"/>
              <w:right w:val="nil"/>
            </w:tcBorders>
          </w:tcPr>
          <w:p w:rsidR="00E83469" w:rsidRPr="00144A82" w:rsidRDefault="00E83469" w:rsidP="00162775">
            <w:pPr>
              <w:tabs>
                <w:tab w:val="left" w:pos="0"/>
              </w:tabs>
              <w:jc w:val="both"/>
              <w:rPr>
                <w:sz w:val="20"/>
                <w:szCs w:val="20"/>
              </w:rPr>
            </w:pPr>
            <w:r>
              <w:rPr>
                <w:sz w:val="20"/>
                <w:szCs w:val="20"/>
              </w:rPr>
              <w:t xml:space="preserve">23 700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EF2FA4">
              <w:rPr>
                <w:sz w:val="20"/>
                <w:szCs w:val="20"/>
              </w:rPr>
              <w:t xml:space="preserve">lai </w:t>
            </w:r>
            <w:r w:rsidRPr="00E83469">
              <w:rPr>
                <w:sz w:val="20"/>
                <w:szCs w:val="20"/>
              </w:rPr>
              <w:t>2019.gadā nodrošinātu avansa maksājuma veikšanu 30% apmērā par specializētā transportlīdzekļa iegādi</w:t>
            </w:r>
            <w:r w:rsidRPr="00755E4B">
              <w:rPr>
                <w:sz w:val="20"/>
                <w:szCs w:val="20"/>
              </w:rPr>
              <w:t xml:space="preserve"> (transferts no Tieslietu ministrijas budžeta programmas 10.00.00 “Noziedzīgi iegūtu līdzekļu konfiskācijas fonds”).</w:t>
            </w:r>
          </w:p>
        </w:tc>
      </w:tr>
      <w:tr w:rsidR="00595CC1" w:rsidRPr="00E816FB" w:rsidTr="00CE4A74">
        <w:trPr>
          <w:gridAfter w:val="1"/>
          <w:wAfter w:w="10" w:type="dxa"/>
        </w:trPr>
        <w:tc>
          <w:tcPr>
            <w:tcW w:w="1560" w:type="dxa"/>
            <w:gridSpan w:val="2"/>
            <w:tcBorders>
              <w:top w:val="nil"/>
              <w:left w:val="nil"/>
              <w:bottom w:val="nil"/>
              <w:right w:val="nil"/>
            </w:tcBorders>
          </w:tcPr>
          <w:p w:rsidR="00595CC1" w:rsidRDefault="00595CC1" w:rsidP="00924B75">
            <w:pPr>
              <w:tabs>
                <w:tab w:val="left" w:pos="0"/>
              </w:tabs>
              <w:jc w:val="both"/>
              <w:rPr>
                <w:sz w:val="20"/>
                <w:szCs w:val="20"/>
              </w:rPr>
            </w:pPr>
            <w:r w:rsidRPr="000D3656">
              <w:rPr>
                <w:sz w:val="20"/>
                <w:szCs w:val="20"/>
              </w:rPr>
              <w:t xml:space="preserve">FM </w:t>
            </w:r>
            <w:r>
              <w:rPr>
                <w:sz w:val="20"/>
                <w:szCs w:val="20"/>
              </w:rPr>
              <w:t>27.09</w:t>
            </w:r>
            <w:r w:rsidRPr="000D3656">
              <w:rPr>
                <w:sz w:val="20"/>
                <w:szCs w:val="20"/>
              </w:rPr>
              <w:t>.201</w:t>
            </w:r>
            <w:r>
              <w:rPr>
                <w:sz w:val="20"/>
                <w:szCs w:val="20"/>
              </w:rPr>
              <w:t>9 rīk.Nr.338</w:t>
            </w:r>
          </w:p>
          <w:p w:rsidR="00595CC1" w:rsidRPr="00144A82" w:rsidRDefault="00595CC1" w:rsidP="00924B75">
            <w:pPr>
              <w:tabs>
                <w:tab w:val="left" w:pos="0"/>
              </w:tabs>
              <w:jc w:val="both"/>
              <w:rPr>
                <w:sz w:val="20"/>
                <w:szCs w:val="20"/>
              </w:rPr>
            </w:pPr>
          </w:p>
        </w:tc>
        <w:tc>
          <w:tcPr>
            <w:tcW w:w="7789" w:type="dxa"/>
            <w:gridSpan w:val="5"/>
            <w:tcBorders>
              <w:top w:val="nil"/>
              <w:left w:val="nil"/>
              <w:bottom w:val="nil"/>
              <w:right w:val="nil"/>
            </w:tcBorders>
          </w:tcPr>
          <w:p w:rsidR="00595CC1" w:rsidRPr="00144A82" w:rsidRDefault="00595CC1" w:rsidP="00924B75">
            <w:pPr>
              <w:tabs>
                <w:tab w:val="left" w:pos="0"/>
              </w:tabs>
              <w:jc w:val="both"/>
              <w:rPr>
                <w:sz w:val="20"/>
                <w:szCs w:val="20"/>
              </w:rPr>
            </w:pPr>
            <w:r>
              <w:rPr>
                <w:sz w:val="20"/>
                <w:szCs w:val="20"/>
              </w:rPr>
              <w:t xml:space="preserve">13 463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w:t>
            </w:r>
            <w:r w:rsidRPr="0065457A">
              <w:rPr>
                <w:sz w:val="20"/>
                <w:szCs w:val="20"/>
              </w:rPr>
              <w:t>budžeta resora “74. Gadskārtējā valsts budžeta izpildes procesā pā</w:t>
            </w:r>
            <w:r>
              <w:rPr>
                <w:sz w:val="20"/>
                <w:szCs w:val="20"/>
              </w:rPr>
              <w:t>rdalāmais finansējums” programmai</w:t>
            </w:r>
            <w:r w:rsidRPr="0065457A">
              <w:rPr>
                <w:sz w:val="20"/>
                <w:szCs w:val="20"/>
              </w:rPr>
              <w:t xml:space="preserve"> 02.00.00 “Līdzekļi neparedzētiem gadījumiem”</w:t>
            </w:r>
            <w:r>
              <w:rPr>
                <w:sz w:val="20"/>
                <w:szCs w:val="20"/>
              </w:rPr>
              <w:t>.</w:t>
            </w:r>
          </w:p>
        </w:tc>
      </w:tr>
      <w:tr w:rsidR="00FE2190" w:rsidRPr="00E816FB" w:rsidTr="001F551A">
        <w:trPr>
          <w:gridAfter w:val="1"/>
          <w:wAfter w:w="10" w:type="dxa"/>
        </w:trPr>
        <w:tc>
          <w:tcPr>
            <w:tcW w:w="1560" w:type="dxa"/>
            <w:gridSpan w:val="2"/>
            <w:tcBorders>
              <w:top w:val="nil"/>
              <w:left w:val="nil"/>
              <w:bottom w:val="nil"/>
              <w:right w:val="nil"/>
            </w:tcBorders>
          </w:tcPr>
          <w:p w:rsidR="00FE2190" w:rsidRDefault="00FE2190"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p w:rsidR="00FE2190" w:rsidRPr="00144A82" w:rsidRDefault="00FE2190" w:rsidP="00CC08F3">
            <w:pPr>
              <w:tabs>
                <w:tab w:val="left" w:pos="0"/>
              </w:tabs>
              <w:jc w:val="both"/>
              <w:rPr>
                <w:sz w:val="20"/>
                <w:szCs w:val="20"/>
              </w:rPr>
            </w:pPr>
          </w:p>
        </w:tc>
        <w:tc>
          <w:tcPr>
            <w:tcW w:w="7789" w:type="dxa"/>
            <w:gridSpan w:val="5"/>
            <w:tcBorders>
              <w:top w:val="nil"/>
              <w:left w:val="nil"/>
              <w:bottom w:val="nil"/>
              <w:right w:val="nil"/>
            </w:tcBorders>
          </w:tcPr>
          <w:p w:rsidR="00FE2190" w:rsidRPr="00144A82" w:rsidRDefault="00FE2190" w:rsidP="00CC08F3">
            <w:pPr>
              <w:tabs>
                <w:tab w:val="left" w:pos="0"/>
              </w:tabs>
              <w:jc w:val="both"/>
              <w:rPr>
                <w:sz w:val="20"/>
                <w:szCs w:val="20"/>
              </w:rPr>
            </w:pPr>
            <w:r>
              <w:rPr>
                <w:sz w:val="20"/>
                <w:szCs w:val="20"/>
              </w:rPr>
              <w:t xml:space="preserve">64 036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FE2190">
              <w:rPr>
                <w:sz w:val="20"/>
                <w:szCs w:val="20"/>
              </w:rPr>
              <w:t>lai nodrošinātu kadetu atlīdzības palielinājumu atbilstoši Ministru kabineta 2019.gada 8.oktobra sēdes protokola Nr.46 9.§ 2.punktā noteiktajam (no Iekšlietu ministrijas budžeta apakšprogrammas 11.01.00 “Pilsonības un migrācijas lietu pārvalde”).</w:t>
            </w:r>
          </w:p>
        </w:tc>
      </w:tr>
      <w:tr w:rsidR="00D96485" w:rsidRPr="000D3656" w:rsidTr="001F551A">
        <w:trPr>
          <w:gridAfter w:val="1"/>
          <w:wAfter w:w="10" w:type="dxa"/>
        </w:trPr>
        <w:tc>
          <w:tcPr>
            <w:tcW w:w="1560" w:type="dxa"/>
            <w:gridSpan w:val="2"/>
            <w:tcBorders>
              <w:top w:val="nil"/>
              <w:left w:val="nil"/>
              <w:bottom w:val="nil"/>
              <w:right w:val="nil"/>
            </w:tcBorders>
          </w:tcPr>
          <w:p w:rsidR="00D96485" w:rsidRDefault="00D96485" w:rsidP="00B505B6">
            <w:pPr>
              <w:tabs>
                <w:tab w:val="left" w:pos="0"/>
              </w:tabs>
              <w:jc w:val="both"/>
              <w:rPr>
                <w:sz w:val="20"/>
                <w:szCs w:val="20"/>
              </w:rPr>
            </w:pPr>
            <w:r>
              <w:rPr>
                <w:sz w:val="20"/>
                <w:szCs w:val="20"/>
              </w:rPr>
              <w:t>FM 22.11.2019 rīk.Nr.400</w:t>
            </w:r>
          </w:p>
        </w:tc>
        <w:tc>
          <w:tcPr>
            <w:tcW w:w="7789" w:type="dxa"/>
            <w:gridSpan w:val="5"/>
            <w:tcBorders>
              <w:top w:val="nil"/>
              <w:left w:val="nil"/>
              <w:bottom w:val="nil"/>
              <w:right w:val="nil"/>
            </w:tcBorders>
          </w:tcPr>
          <w:p w:rsidR="00D96485" w:rsidRPr="00251F35" w:rsidRDefault="00D96485" w:rsidP="00B505B6">
            <w:pPr>
              <w:jc w:val="both"/>
              <w:rPr>
                <w:rFonts w:ascii="TimesNewRoman" w:eastAsia="Times New Roman" w:hAnsi="TimesNewRoman" w:cs="Arial"/>
                <w:sz w:val="16"/>
                <w:szCs w:val="16"/>
                <w:lang w:eastAsia="lv-LV"/>
              </w:rPr>
            </w:pPr>
            <w:r>
              <w:rPr>
                <w:sz w:val="20"/>
                <w:szCs w:val="20"/>
              </w:rPr>
              <w:t>542 000</w:t>
            </w:r>
            <w:r w:rsidRPr="00157F7C">
              <w:rPr>
                <w:sz w:val="20"/>
                <w:szCs w:val="20"/>
              </w:rPr>
              <w:t xml:space="preserve"> </w:t>
            </w:r>
            <w:r w:rsidRPr="004C4FA4">
              <w:rPr>
                <w:i/>
                <w:sz w:val="20"/>
                <w:szCs w:val="20"/>
              </w:rPr>
              <w:t>euro</w:t>
            </w:r>
            <w:r>
              <w:rPr>
                <w:sz w:val="20"/>
                <w:szCs w:val="20"/>
              </w:rPr>
              <w:t xml:space="preserve"> apmērā samazināti izdevumi pārdalot Iekšlietu ministrijas budžeta apakšprogrammām </w:t>
            </w:r>
            <w:r w:rsidRPr="00251F35">
              <w:rPr>
                <w:sz w:val="20"/>
                <w:szCs w:val="20"/>
              </w:rPr>
              <w:t>38.05.00 “Veselības aprūpe un fiziskā sagatavotība”</w:t>
            </w:r>
            <w:r>
              <w:rPr>
                <w:sz w:val="20"/>
                <w:szCs w:val="20"/>
              </w:rPr>
              <w:t xml:space="preserve"> (18 733 </w:t>
            </w:r>
            <w:r w:rsidRPr="00D96485">
              <w:rPr>
                <w:i/>
                <w:sz w:val="20"/>
                <w:szCs w:val="20"/>
              </w:rPr>
              <w:t>euro</w:t>
            </w:r>
            <w:r>
              <w:rPr>
                <w:sz w:val="20"/>
                <w:szCs w:val="20"/>
              </w:rPr>
              <w:t>) un 40.02.00 “</w:t>
            </w:r>
            <w:r w:rsidRPr="00D96485">
              <w:rPr>
                <w:sz w:val="20"/>
                <w:szCs w:val="20"/>
              </w:rPr>
              <w:t xml:space="preserve">Nekustamais īpašums un centralizētais iepirkums” (523 267 </w:t>
            </w:r>
            <w:r w:rsidRPr="00D96485">
              <w:rPr>
                <w:i/>
                <w:sz w:val="20"/>
                <w:szCs w:val="20"/>
              </w:rPr>
              <w:t>euro</w:t>
            </w:r>
            <w:r w:rsidRPr="00D96485">
              <w:rPr>
                <w:sz w:val="20"/>
                <w:szCs w:val="20"/>
              </w:rPr>
              <w:t>).</w:t>
            </w:r>
          </w:p>
        </w:tc>
      </w:tr>
      <w:tr w:rsidR="00CE4A74" w:rsidRPr="00144A82" w:rsidTr="001F551A">
        <w:trPr>
          <w:gridAfter w:val="1"/>
          <w:wAfter w:w="10" w:type="dxa"/>
        </w:trPr>
        <w:tc>
          <w:tcPr>
            <w:tcW w:w="1560" w:type="dxa"/>
            <w:gridSpan w:val="2"/>
            <w:tcBorders>
              <w:top w:val="nil"/>
              <w:left w:val="nil"/>
              <w:bottom w:val="nil"/>
              <w:right w:val="nil"/>
            </w:tcBorders>
          </w:tcPr>
          <w:p w:rsidR="00CE4A74" w:rsidRPr="000D3656" w:rsidRDefault="00CE4A74"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gridSpan w:val="5"/>
            <w:tcBorders>
              <w:top w:val="nil"/>
              <w:left w:val="nil"/>
              <w:bottom w:val="nil"/>
              <w:right w:val="nil"/>
            </w:tcBorders>
          </w:tcPr>
          <w:p w:rsidR="00CE4A74" w:rsidRDefault="00CE4A74" w:rsidP="00D20697">
            <w:pPr>
              <w:tabs>
                <w:tab w:val="left" w:pos="0"/>
              </w:tabs>
              <w:jc w:val="both"/>
              <w:rPr>
                <w:sz w:val="20"/>
                <w:szCs w:val="20"/>
              </w:rPr>
            </w:pPr>
            <w:r>
              <w:rPr>
                <w:sz w:val="20"/>
                <w:szCs w:val="20"/>
              </w:rPr>
              <w:t xml:space="preserve">100 000 </w:t>
            </w:r>
            <w:r w:rsidRPr="00C44E00">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CE4A74">
              <w:rPr>
                <w:sz w:val="20"/>
                <w:szCs w:val="20"/>
              </w:rPr>
              <w:t>lai motivētu un stimulētu Valsts robežsardzes nodarbinātos un apbalvotu ar naudas balvām saistībā ar Valsts robežsardzes dibināšanas 100.gadadienu</w:t>
            </w:r>
            <w:r w:rsidRPr="000D3656">
              <w:rPr>
                <w:sz w:val="20"/>
                <w:szCs w:val="20"/>
              </w:rPr>
              <w:t xml:space="preserve"> </w:t>
            </w:r>
            <w:r>
              <w:rPr>
                <w:sz w:val="20"/>
                <w:szCs w:val="20"/>
              </w:rPr>
              <w:t>(no Iekšlietu ministrijas</w:t>
            </w:r>
            <w:r w:rsidRPr="00296CEE">
              <w:rPr>
                <w:sz w:val="20"/>
                <w:szCs w:val="20"/>
              </w:rPr>
              <w:t xml:space="preserve"> budžeta </w:t>
            </w:r>
            <w:r>
              <w:rPr>
                <w:sz w:val="20"/>
                <w:szCs w:val="20"/>
              </w:rPr>
              <w:t>apakš</w:t>
            </w:r>
            <w:r w:rsidRPr="00296CEE">
              <w:rPr>
                <w:sz w:val="20"/>
                <w:szCs w:val="20"/>
              </w:rPr>
              <w:t>program</w:t>
            </w:r>
            <w:r>
              <w:rPr>
                <w:sz w:val="20"/>
                <w:szCs w:val="20"/>
              </w:rPr>
              <w:t>mas 06.01</w:t>
            </w:r>
            <w:r w:rsidRPr="00296CEE">
              <w:rPr>
                <w:sz w:val="20"/>
                <w:szCs w:val="20"/>
              </w:rPr>
              <w:t>.00 “</w:t>
            </w:r>
            <w:r w:rsidRPr="00CE4A74">
              <w:rPr>
                <w:sz w:val="20"/>
                <w:szCs w:val="20"/>
              </w:rPr>
              <w:t>Valsts policija</w:t>
            </w:r>
            <w:r>
              <w:rPr>
                <w:sz w:val="20"/>
                <w:szCs w:val="20"/>
              </w:rPr>
              <w:t>”)</w:t>
            </w:r>
            <w:r w:rsidRPr="00296CEE">
              <w:rPr>
                <w:sz w:val="20"/>
                <w:szCs w:val="20"/>
              </w:rPr>
              <w:t>.</w:t>
            </w:r>
          </w:p>
        </w:tc>
      </w:tr>
      <w:tr w:rsidR="00F1665F" w:rsidRPr="000D3656" w:rsidTr="001F55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rsidR="00595CC1" w:rsidRPr="000D3656" w:rsidRDefault="00595CC1" w:rsidP="00DC3B4B">
            <w:pPr>
              <w:tabs>
                <w:tab w:val="left" w:pos="0"/>
              </w:tabs>
              <w:jc w:val="both"/>
              <w:rPr>
                <w:sz w:val="20"/>
                <w:szCs w:val="20"/>
              </w:rPr>
            </w:pPr>
          </w:p>
        </w:tc>
        <w:tc>
          <w:tcPr>
            <w:tcW w:w="7789" w:type="dxa"/>
            <w:gridSpan w:val="5"/>
          </w:tcPr>
          <w:p w:rsidR="00F1665F" w:rsidRPr="000D3656" w:rsidRDefault="00F1665F" w:rsidP="00DC3B4B">
            <w:pPr>
              <w:tabs>
                <w:tab w:val="left" w:pos="0"/>
              </w:tabs>
              <w:jc w:val="both"/>
              <w:rPr>
                <w:rFonts w:cs="Times New Roman"/>
                <w:sz w:val="20"/>
                <w:szCs w:val="20"/>
              </w:rPr>
            </w:pPr>
          </w:p>
        </w:tc>
      </w:tr>
      <w:tr w:rsidR="0035587C" w:rsidTr="00CE4A74">
        <w:trPr>
          <w:gridBefore w:val="1"/>
          <w:wBefore w:w="15" w:type="dxa"/>
        </w:trPr>
        <w:tc>
          <w:tcPr>
            <w:tcW w:w="1555" w:type="dxa"/>
            <w:gridSpan w:val="2"/>
            <w:shd w:val="clear" w:color="auto" w:fill="C5E0B3" w:themeFill="accent6" w:themeFillTint="66"/>
          </w:tcPr>
          <w:p w:rsidR="0035587C" w:rsidRDefault="0035587C" w:rsidP="00DC3B4B">
            <w:pPr>
              <w:jc w:val="both"/>
              <w:rPr>
                <w:sz w:val="20"/>
                <w:szCs w:val="20"/>
              </w:rPr>
            </w:pPr>
            <w:r>
              <w:rPr>
                <w:sz w:val="20"/>
                <w:szCs w:val="20"/>
              </w:rPr>
              <w:t>11.01.00</w:t>
            </w:r>
          </w:p>
        </w:tc>
        <w:tc>
          <w:tcPr>
            <w:tcW w:w="3827" w:type="dxa"/>
            <w:shd w:val="clear" w:color="auto" w:fill="C5E0B3" w:themeFill="accent6" w:themeFillTint="66"/>
          </w:tcPr>
          <w:p w:rsidR="0035587C" w:rsidRPr="0035587C" w:rsidRDefault="0035587C" w:rsidP="00DC3B4B">
            <w:pPr>
              <w:jc w:val="both"/>
              <w:rPr>
                <w:sz w:val="20"/>
                <w:szCs w:val="20"/>
              </w:rPr>
            </w:pPr>
            <w:r w:rsidRPr="0035587C">
              <w:rPr>
                <w:rFonts w:ascii="TimesNewRoman" w:hAnsi="TimesNewRoman" w:cs="Arial"/>
                <w:bCs/>
                <w:sz w:val="20"/>
                <w:szCs w:val="20"/>
              </w:rPr>
              <w:t>Pilsonības un migrācijas lietu pārvalde</w:t>
            </w:r>
          </w:p>
        </w:tc>
        <w:tc>
          <w:tcPr>
            <w:tcW w:w="1276" w:type="dxa"/>
            <w:shd w:val="clear" w:color="auto" w:fill="C5E0B3" w:themeFill="accent6" w:themeFillTint="66"/>
          </w:tcPr>
          <w:p w:rsidR="0035587C" w:rsidRDefault="00692B78" w:rsidP="00DC3B4B">
            <w:pPr>
              <w:jc w:val="both"/>
              <w:rPr>
                <w:sz w:val="20"/>
                <w:szCs w:val="20"/>
              </w:rPr>
            </w:pPr>
            <w:r>
              <w:rPr>
                <w:sz w:val="20"/>
                <w:szCs w:val="20"/>
              </w:rPr>
              <w:t>18 671 143</w:t>
            </w:r>
          </w:p>
        </w:tc>
        <w:tc>
          <w:tcPr>
            <w:tcW w:w="1275" w:type="dxa"/>
            <w:shd w:val="clear" w:color="auto" w:fill="C5E0B3" w:themeFill="accent6" w:themeFillTint="66"/>
          </w:tcPr>
          <w:p w:rsidR="0035587C" w:rsidRDefault="00885FA8" w:rsidP="00DC3B4B">
            <w:pPr>
              <w:jc w:val="both"/>
              <w:rPr>
                <w:sz w:val="20"/>
                <w:szCs w:val="20"/>
              </w:rPr>
            </w:pPr>
            <w:r>
              <w:rPr>
                <w:sz w:val="20"/>
                <w:szCs w:val="20"/>
              </w:rPr>
              <w:t>2 992 214</w:t>
            </w:r>
          </w:p>
        </w:tc>
        <w:tc>
          <w:tcPr>
            <w:tcW w:w="1411" w:type="dxa"/>
            <w:gridSpan w:val="2"/>
            <w:shd w:val="clear" w:color="auto" w:fill="C5E0B3" w:themeFill="accent6" w:themeFillTint="66"/>
          </w:tcPr>
          <w:p w:rsidR="0035587C" w:rsidRPr="00122F3F" w:rsidRDefault="001F551A" w:rsidP="00DC3B4B">
            <w:pPr>
              <w:jc w:val="both"/>
              <w:rPr>
                <w:rFonts w:ascii="TimesNewRoman" w:hAnsi="TimesNewRoman" w:cs="Arial"/>
                <w:sz w:val="20"/>
                <w:szCs w:val="20"/>
              </w:rPr>
            </w:pPr>
            <w:r>
              <w:rPr>
                <w:rFonts w:ascii="TimesNewRoman" w:hAnsi="TimesNewRoman" w:cs="Arial"/>
                <w:sz w:val="20"/>
                <w:szCs w:val="20"/>
              </w:rPr>
              <w:t>21 663 357</w:t>
            </w:r>
          </w:p>
        </w:tc>
      </w:tr>
    </w:tbl>
    <w:p w:rsidR="00195F69" w:rsidRDefault="001F551A" w:rsidP="00DC3B4B">
      <w:pPr>
        <w:jc w:val="both"/>
        <w:rPr>
          <w:i/>
          <w:sz w:val="20"/>
          <w:szCs w:val="20"/>
        </w:rPr>
      </w:pPr>
      <w:r>
        <w:rPr>
          <w:noProof/>
          <w:lang w:eastAsia="lv-LV"/>
        </w:rPr>
        <w:drawing>
          <wp:inline distT="0" distB="0" distL="0" distR="0" wp14:anchorId="3DA0AD15" wp14:editId="5CE069C7">
            <wp:extent cx="5939790" cy="1709420"/>
            <wp:effectExtent l="0" t="0" r="3810" b="5080"/>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6634DE" w:rsidRPr="007C4D04" w:rsidTr="00A63D3C">
        <w:tc>
          <w:tcPr>
            <w:tcW w:w="1560" w:type="dxa"/>
            <w:tcBorders>
              <w:top w:val="nil"/>
              <w:left w:val="nil"/>
              <w:bottom w:val="nil"/>
              <w:right w:val="nil"/>
            </w:tcBorders>
          </w:tcPr>
          <w:p w:rsidR="006634DE" w:rsidRPr="007C4D04" w:rsidRDefault="006634DE" w:rsidP="00DC3B4B">
            <w:pPr>
              <w:tabs>
                <w:tab w:val="left" w:pos="0"/>
              </w:tabs>
              <w:jc w:val="both"/>
              <w:rPr>
                <w:sz w:val="20"/>
                <w:szCs w:val="20"/>
              </w:rPr>
            </w:pPr>
            <w:r>
              <w:rPr>
                <w:sz w:val="20"/>
                <w:szCs w:val="20"/>
              </w:rPr>
              <w:t>FM 02.05.2019 rīk.Nr.126</w:t>
            </w:r>
          </w:p>
        </w:tc>
        <w:tc>
          <w:tcPr>
            <w:tcW w:w="7789" w:type="dxa"/>
            <w:tcBorders>
              <w:top w:val="nil"/>
              <w:left w:val="nil"/>
              <w:bottom w:val="nil"/>
              <w:right w:val="nil"/>
            </w:tcBorders>
          </w:tcPr>
          <w:p w:rsidR="006634DE" w:rsidRPr="007C4D04" w:rsidRDefault="006634DE" w:rsidP="00DC3B4B">
            <w:pPr>
              <w:tabs>
                <w:tab w:val="left" w:pos="0"/>
              </w:tabs>
              <w:jc w:val="both"/>
              <w:rPr>
                <w:sz w:val="20"/>
                <w:szCs w:val="20"/>
              </w:rPr>
            </w:pPr>
            <w:r>
              <w:rPr>
                <w:sz w:val="20"/>
                <w:szCs w:val="20"/>
              </w:rPr>
              <w:t>2 259 898</w:t>
            </w:r>
            <w:r w:rsidRPr="007C4D04">
              <w:rPr>
                <w:sz w:val="20"/>
                <w:szCs w:val="20"/>
              </w:rPr>
              <w:t xml:space="preserve"> </w:t>
            </w:r>
            <w:r w:rsidRPr="004C4FA4">
              <w:rPr>
                <w:i/>
                <w:sz w:val="20"/>
                <w:szCs w:val="20"/>
              </w:rPr>
              <w:t>euro</w:t>
            </w:r>
            <w:r w:rsidRPr="007C4D04">
              <w:rPr>
                <w:sz w:val="20"/>
                <w:szCs w:val="20"/>
              </w:rPr>
              <w:t xml:space="preserve"> apmērā palielināti izdevumi, </w:t>
            </w:r>
            <w:r w:rsidRPr="006634DE">
              <w:rPr>
                <w:sz w:val="20"/>
                <w:szCs w:val="20"/>
              </w:rPr>
              <w:t>lai ilgtermiņa saistību pasākuma “Eiropas Savienības prasībām atbilstošu pasu, elektronisko identifikācijas karšu un uzturēšanās atļauju izsniegšana” ietvaros veiktu gala maksājumu par personas apliecību sagatavju (eID karšu) un pasu sagatavju piegādi</w:t>
            </w:r>
            <w:r w:rsidRPr="009E6564">
              <w:rPr>
                <w:sz w:val="20"/>
                <w:szCs w:val="20"/>
              </w:rPr>
              <w:t>.</w:t>
            </w:r>
            <w:r>
              <w:rPr>
                <w:sz w:val="20"/>
                <w:szCs w:val="20"/>
              </w:rPr>
              <w:t xml:space="preserve"> (apropriācijas rezerve)</w:t>
            </w:r>
          </w:p>
        </w:tc>
      </w:tr>
      <w:tr w:rsidR="000B68BC" w:rsidRPr="007C4D04" w:rsidTr="00A63D3C">
        <w:tc>
          <w:tcPr>
            <w:tcW w:w="1560" w:type="dxa"/>
            <w:tcBorders>
              <w:top w:val="nil"/>
              <w:left w:val="nil"/>
              <w:bottom w:val="nil"/>
              <w:right w:val="nil"/>
            </w:tcBorders>
          </w:tcPr>
          <w:p w:rsidR="000B68BC" w:rsidRPr="007C4D04" w:rsidRDefault="000B68BC" w:rsidP="00DC3B4B">
            <w:pPr>
              <w:tabs>
                <w:tab w:val="left" w:pos="0"/>
              </w:tabs>
              <w:jc w:val="both"/>
              <w:rPr>
                <w:sz w:val="20"/>
                <w:szCs w:val="20"/>
              </w:rPr>
            </w:pPr>
            <w:r>
              <w:rPr>
                <w:sz w:val="20"/>
                <w:szCs w:val="20"/>
              </w:rPr>
              <w:t>FM 27.06.2019 rīk.Nr.215</w:t>
            </w:r>
          </w:p>
        </w:tc>
        <w:tc>
          <w:tcPr>
            <w:tcW w:w="7789" w:type="dxa"/>
            <w:tcBorders>
              <w:top w:val="nil"/>
              <w:left w:val="nil"/>
              <w:bottom w:val="nil"/>
              <w:right w:val="nil"/>
            </w:tcBorders>
          </w:tcPr>
          <w:p w:rsidR="000B68BC" w:rsidRPr="007C4D04" w:rsidRDefault="000B68BC" w:rsidP="00DC3B4B">
            <w:pPr>
              <w:jc w:val="both"/>
              <w:rPr>
                <w:sz w:val="20"/>
                <w:szCs w:val="20"/>
              </w:rPr>
            </w:pPr>
            <w:r>
              <w:rPr>
                <w:sz w:val="20"/>
                <w:szCs w:val="20"/>
              </w:rPr>
              <w:t>78 434</w:t>
            </w:r>
            <w:r w:rsidRPr="007C4D04">
              <w:rPr>
                <w:sz w:val="20"/>
                <w:szCs w:val="20"/>
              </w:rPr>
              <w:t xml:space="preserve"> </w:t>
            </w:r>
            <w:r w:rsidRPr="004C4FA4">
              <w:rPr>
                <w:i/>
                <w:sz w:val="20"/>
                <w:szCs w:val="20"/>
              </w:rPr>
              <w:t>euro</w:t>
            </w:r>
            <w:r>
              <w:rPr>
                <w:sz w:val="20"/>
                <w:szCs w:val="20"/>
              </w:rPr>
              <w:t xml:space="preserve"> apmērā samazināti izdevumi pārdalot tos uz Iekšlietu ministrijas apakšprogrammu 40.02.00 “</w:t>
            </w:r>
            <w:r w:rsidRPr="000B68BC">
              <w:rPr>
                <w:sz w:val="20"/>
                <w:szCs w:val="20"/>
              </w:rPr>
              <w:t>Nekustamais īpašums un centralizētais iepirkums”.</w:t>
            </w:r>
          </w:p>
        </w:tc>
      </w:tr>
      <w:tr w:rsidR="00EE4EBE" w:rsidRPr="000D3656" w:rsidTr="001F551A">
        <w:tc>
          <w:tcPr>
            <w:tcW w:w="1560" w:type="dxa"/>
            <w:tcBorders>
              <w:top w:val="nil"/>
              <w:left w:val="nil"/>
              <w:bottom w:val="nil"/>
              <w:right w:val="nil"/>
            </w:tcBorders>
          </w:tcPr>
          <w:p w:rsidR="00EE4EBE" w:rsidRPr="000D3656" w:rsidRDefault="00EE4EBE"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323</w:t>
            </w:r>
          </w:p>
        </w:tc>
        <w:tc>
          <w:tcPr>
            <w:tcW w:w="7789" w:type="dxa"/>
            <w:tcBorders>
              <w:top w:val="nil"/>
              <w:left w:val="nil"/>
              <w:bottom w:val="nil"/>
              <w:right w:val="nil"/>
            </w:tcBorders>
          </w:tcPr>
          <w:p w:rsidR="00EE4EBE" w:rsidRPr="000D3656" w:rsidRDefault="00EE4EBE" w:rsidP="00162775">
            <w:pPr>
              <w:tabs>
                <w:tab w:val="left" w:pos="0"/>
              </w:tabs>
              <w:jc w:val="both"/>
              <w:rPr>
                <w:sz w:val="20"/>
                <w:szCs w:val="20"/>
              </w:rPr>
            </w:pPr>
            <w:r>
              <w:rPr>
                <w:sz w:val="20"/>
                <w:szCs w:val="20"/>
              </w:rPr>
              <w:t xml:space="preserve">50 890 </w:t>
            </w:r>
            <w:r w:rsidRPr="004C4FA4">
              <w:rPr>
                <w:i/>
                <w:sz w:val="20"/>
                <w:szCs w:val="20"/>
              </w:rPr>
              <w:t>euro</w:t>
            </w:r>
            <w:r>
              <w:rPr>
                <w:sz w:val="20"/>
                <w:szCs w:val="20"/>
              </w:rPr>
              <w:t xml:space="preserve"> apmērā palielināti izdevumi,</w:t>
            </w:r>
            <w:r w:rsidRPr="000D3656">
              <w:rPr>
                <w:sz w:val="20"/>
                <w:szCs w:val="20"/>
              </w:rPr>
              <w:t xml:space="preserve"> </w:t>
            </w:r>
            <w:r w:rsidRPr="00EE4EBE">
              <w:rPr>
                <w:sz w:val="20"/>
                <w:szCs w:val="20"/>
              </w:rPr>
              <w:t>lai nodrošinātu komandējuma izdevumu segšanu Pilsonības un migrācijas lietu pārvaldes darbiniekiem Eiropas Patvēruma atbalsta biroja aktivitāšu ietvaros (pašu ieņēmumi).</w:t>
            </w:r>
          </w:p>
        </w:tc>
      </w:tr>
      <w:tr w:rsidR="00DE13E5" w:rsidRPr="000D3656" w:rsidTr="001F551A">
        <w:tc>
          <w:tcPr>
            <w:tcW w:w="1560" w:type="dxa"/>
            <w:tcBorders>
              <w:top w:val="nil"/>
              <w:left w:val="nil"/>
              <w:bottom w:val="nil"/>
              <w:right w:val="nil"/>
            </w:tcBorders>
          </w:tcPr>
          <w:p w:rsidR="00DE13E5" w:rsidRDefault="00DE13E5" w:rsidP="00C35A03">
            <w:pPr>
              <w:tabs>
                <w:tab w:val="left" w:pos="0"/>
              </w:tabs>
              <w:jc w:val="both"/>
              <w:rPr>
                <w:sz w:val="20"/>
                <w:szCs w:val="20"/>
              </w:rPr>
            </w:pPr>
            <w:r>
              <w:rPr>
                <w:sz w:val="20"/>
                <w:szCs w:val="20"/>
              </w:rPr>
              <w:t>FM 06.11.2019 rīk.Nr.386</w:t>
            </w:r>
          </w:p>
        </w:tc>
        <w:tc>
          <w:tcPr>
            <w:tcW w:w="7789" w:type="dxa"/>
            <w:tcBorders>
              <w:top w:val="nil"/>
              <w:left w:val="nil"/>
              <w:bottom w:val="nil"/>
              <w:right w:val="nil"/>
            </w:tcBorders>
          </w:tcPr>
          <w:p w:rsidR="00DE13E5" w:rsidRDefault="00DE13E5" w:rsidP="00C35A03">
            <w:pPr>
              <w:tabs>
                <w:tab w:val="left" w:pos="0"/>
              </w:tabs>
              <w:jc w:val="both"/>
              <w:rPr>
                <w:sz w:val="20"/>
                <w:szCs w:val="20"/>
              </w:rPr>
            </w:pPr>
            <w:r>
              <w:rPr>
                <w:sz w:val="20"/>
                <w:szCs w:val="20"/>
              </w:rPr>
              <w:t>2</w:t>
            </w:r>
            <w:r w:rsidRPr="00157F7C">
              <w:rPr>
                <w:sz w:val="20"/>
                <w:szCs w:val="20"/>
              </w:rPr>
              <w:t xml:space="preserve"> </w:t>
            </w:r>
            <w:r w:rsidRPr="004C4FA4">
              <w:rPr>
                <w:i/>
                <w:sz w:val="20"/>
                <w:szCs w:val="20"/>
              </w:rPr>
              <w:t>euro</w:t>
            </w:r>
            <w:r w:rsidRPr="00157F7C">
              <w:rPr>
                <w:sz w:val="20"/>
                <w:szCs w:val="20"/>
              </w:rPr>
              <w:t xml:space="preserve"> apmērā palielināti izdevumi, </w:t>
            </w:r>
            <w:r w:rsidRPr="00DE13E5">
              <w:rPr>
                <w:sz w:val="20"/>
                <w:szCs w:val="20"/>
              </w:rPr>
              <w:t>lai veiktu gala maksājumu par Twinnig pasākuma “Kosovas institūciju stiprināšana efektīvas migrācijas pārvaldē” īstenošanu</w:t>
            </w:r>
            <w:r w:rsidRPr="00CD64D0">
              <w:rPr>
                <w:sz w:val="20"/>
                <w:szCs w:val="20"/>
              </w:rPr>
              <w:t xml:space="preserve"> (pašu ieņēmumi).</w:t>
            </w:r>
          </w:p>
        </w:tc>
      </w:tr>
      <w:tr w:rsidR="00FE2190" w:rsidRPr="00E816FB" w:rsidTr="001F551A">
        <w:tc>
          <w:tcPr>
            <w:tcW w:w="1560" w:type="dxa"/>
            <w:tcBorders>
              <w:top w:val="nil"/>
              <w:left w:val="nil"/>
              <w:bottom w:val="nil"/>
              <w:right w:val="nil"/>
            </w:tcBorders>
          </w:tcPr>
          <w:p w:rsidR="00FE2190" w:rsidRDefault="00FE2190" w:rsidP="00CC08F3">
            <w:pPr>
              <w:tabs>
                <w:tab w:val="left" w:pos="0"/>
              </w:tabs>
              <w:jc w:val="both"/>
              <w:rPr>
                <w:sz w:val="20"/>
                <w:szCs w:val="20"/>
              </w:rPr>
            </w:pPr>
            <w:r w:rsidRPr="000D3656">
              <w:rPr>
                <w:sz w:val="20"/>
                <w:szCs w:val="20"/>
              </w:rPr>
              <w:lastRenderedPageBreak/>
              <w:t xml:space="preserve">FM </w:t>
            </w:r>
            <w:r>
              <w:rPr>
                <w:sz w:val="20"/>
                <w:szCs w:val="20"/>
              </w:rPr>
              <w:t>19.11</w:t>
            </w:r>
            <w:r w:rsidRPr="000D3656">
              <w:rPr>
                <w:sz w:val="20"/>
                <w:szCs w:val="20"/>
              </w:rPr>
              <w:t>.201</w:t>
            </w:r>
            <w:r>
              <w:rPr>
                <w:sz w:val="20"/>
                <w:szCs w:val="20"/>
              </w:rPr>
              <w:t>9 rīk.Nr.395</w:t>
            </w:r>
          </w:p>
          <w:p w:rsidR="00FE2190" w:rsidRPr="00144A82" w:rsidRDefault="00FE2190" w:rsidP="00CC08F3">
            <w:pPr>
              <w:tabs>
                <w:tab w:val="left" w:pos="0"/>
              </w:tabs>
              <w:jc w:val="both"/>
              <w:rPr>
                <w:sz w:val="20"/>
                <w:szCs w:val="20"/>
              </w:rPr>
            </w:pPr>
          </w:p>
        </w:tc>
        <w:tc>
          <w:tcPr>
            <w:tcW w:w="7789" w:type="dxa"/>
            <w:tcBorders>
              <w:top w:val="nil"/>
              <w:left w:val="nil"/>
              <w:bottom w:val="nil"/>
              <w:right w:val="nil"/>
            </w:tcBorders>
          </w:tcPr>
          <w:p w:rsidR="00FE2190" w:rsidRPr="00144A82" w:rsidRDefault="00FE2190" w:rsidP="00FE2190">
            <w:pPr>
              <w:tabs>
                <w:tab w:val="left" w:pos="0"/>
              </w:tabs>
              <w:jc w:val="both"/>
              <w:rPr>
                <w:sz w:val="20"/>
                <w:szCs w:val="20"/>
              </w:rPr>
            </w:pPr>
            <w:r>
              <w:rPr>
                <w:sz w:val="20"/>
                <w:szCs w:val="20"/>
              </w:rPr>
              <w:t xml:space="preserve">91 234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Iekšlietu ministrijas budžeta programmai 10.00.00 “Valsts robežsardzes darbība” (64 036 </w:t>
            </w:r>
            <w:r w:rsidRPr="00FE2190">
              <w:rPr>
                <w:i/>
                <w:sz w:val="20"/>
                <w:szCs w:val="20"/>
              </w:rPr>
              <w:t>euro</w:t>
            </w:r>
            <w:r>
              <w:rPr>
                <w:sz w:val="20"/>
                <w:szCs w:val="20"/>
              </w:rPr>
              <w:t xml:space="preserve">) un apakšprogrammai 38.05.00 “Veselības aprūpe un fiziskā sagatavotība” (27 198 </w:t>
            </w:r>
            <w:r w:rsidRPr="00FE2190">
              <w:rPr>
                <w:i/>
                <w:sz w:val="20"/>
                <w:szCs w:val="20"/>
              </w:rPr>
              <w:t>euro</w:t>
            </w:r>
            <w:r>
              <w:rPr>
                <w:sz w:val="20"/>
                <w:szCs w:val="20"/>
              </w:rPr>
              <w:t>).</w:t>
            </w:r>
          </w:p>
        </w:tc>
      </w:tr>
      <w:tr w:rsidR="00A63D3C" w:rsidRPr="000D3656" w:rsidTr="001F551A">
        <w:tc>
          <w:tcPr>
            <w:tcW w:w="1560" w:type="dxa"/>
            <w:tcBorders>
              <w:top w:val="nil"/>
              <w:left w:val="nil"/>
              <w:bottom w:val="nil"/>
              <w:right w:val="nil"/>
            </w:tcBorders>
          </w:tcPr>
          <w:p w:rsidR="00A63D3C" w:rsidRDefault="00A63D3C" w:rsidP="00B505B6">
            <w:pPr>
              <w:tabs>
                <w:tab w:val="left" w:pos="0"/>
              </w:tabs>
              <w:jc w:val="both"/>
              <w:rPr>
                <w:sz w:val="20"/>
                <w:szCs w:val="20"/>
              </w:rPr>
            </w:pPr>
            <w:r>
              <w:rPr>
                <w:sz w:val="20"/>
                <w:szCs w:val="20"/>
              </w:rPr>
              <w:t>FM 22.11.2019 rīk.Nr.400</w:t>
            </w:r>
          </w:p>
        </w:tc>
        <w:tc>
          <w:tcPr>
            <w:tcW w:w="7789" w:type="dxa"/>
            <w:tcBorders>
              <w:top w:val="nil"/>
              <w:left w:val="nil"/>
              <w:bottom w:val="nil"/>
              <w:right w:val="nil"/>
            </w:tcBorders>
          </w:tcPr>
          <w:p w:rsidR="00A63D3C" w:rsidRPr="00251F35" w:rsidRDefault="00A63D3C" w:rsidP="00A63D3C">
            <w:pPr>
              <w:jc w:val="both"/>
              <w:rPr>
                <w:rFonts w:ascii="TimesNewRoman" w:eastAsia="Times New Roman" w:hAnsi="TimesNewRoman" w:cs="Arial"/>
                <w:sz w:val="16"/>
                <w:szCs w:val="16"/>
                <w:lang w:eastAsia="lv-LV"/>
              </w:rPr>
            </w:pPr>
            <w:r>
              <w:rPr>
                <w:sz w:val="20"/>
                <w:szCs w:val="20"/>
              </w:rPr>
              <w:t>83 056</w:t>
            </w:r>
            <w:r w:rsidRPr="00157F7C">
              <w:rPr>
                <w:sz w:val="20"/>
                <w:szCs w:val="20"/>
              </w:rPr>
              <w:t xml:space="preserve"> </w:t>
            </w:r>
            <w:r w:rsidRPr="004C4FA4">
              <w:rPr>
                <w:i/>
                <w:sz w:val="20"/>
                <w:szCs w:val="20"/>
              </w:rPr>
              <w:t>euro</w:t>
            </w:r>
            <w:r>
              <w:rPr>
                <w:sz w:val="20"/>
                <w:szCs w:val="20"/>
              </w:rPr>
              <w:t xml:space="preserve"> apmērā samazināti izdevumi pārdalot Iekšlietu ministrijas budžeta apakšprogrammai </w:t>
            </w:r>
            <w:r w:rsidRPr="00251F35">
              <w:rPr>
                <w:sz w:val="20"/>
                <w:szCs w:val="20"/>
              </w:rPr>
              <w:t>38.05.00 “Veselības aprūpe un fiziskā sagatavotība”.</w:t>
            </w:r>
          </w:p>
        </w:tc>
      </w:tr>
    </w:tbl>
    <w:p w:rsidR="00EE4EBE" w:rsidRDefault="00EE4EB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DC3B4B">
            <w:pPr>
              <w:jc w:val="both"/>
              <w:rPr>
                <w:sz w:val="20"/>
                <w:szCs w:val="20"/>
              </w:rPr>
            </w:pPr>
            <w:r>
              <w:rPr>
                <w:sz w:val="20"/>
                <w:szCs w:val="20"/>
              </w:rPr>
              <w:t>38.05.00</w:t>
            </w:r>
          </w:p>
        </w:tc>
        <w:tc>
          <w:tcPr>
            <w:tcW w:w="3827" w:type="dxa"/>
            <w:shd w:val="clear" w:color="auto" w:fill="C5E0B3" w:themeFill="accent6" w:themeFillTint="66"/>
          </w:tcPr>
          <w:p w:rsidR="0035587C" w:rsidRDefault="0035587C" w:rsidP="00DC3B4B">
            <w:pPr>
              <w:jc w:val="both"/>
              <w:rPr>
                <w:sz w:val="20"/>
                <w:szCs w:val="20"/>
              </w:rPr>
            </w:pPr>
            <w:r w:rsidRPr="0035587C">
              <w:rPr>
                <w:sz w:val="20"/>
                <w:szCs w:val="20"/>
              </w:rPr>
              <w:t>Veselības aprūpe un fiziskā sagatavotība</w:t>
            </w:r>
          </w:p>
        </w:tc>
        <w:tc>
          <w:tcPr>
            <w:tcW w:w="1276" w:type="dxa"/>
            <w:shd w:val="clear" w:color="auto" w:fill="C5E0B3" w:themeFill="accent6" w:themeFillTint="66"/>
          </w:tcPr>
          <w:p w:rsidR="0035587C" w:rsidRDefault="00692B78" w:rsidP="00DC3B4B">
            <w:pPr>
              <w:jc w:val="both"/>
              <w:rPr>
                <w:sz w:val="20"/>
                <w:szCs w:val="20"/>
              </w:rPr>
            </w:pPr>
            <w:r>
              <w:rPr>
                <w:sz w:val="20"/>
                <w:szCs w:val="20"/>
              </w:rPr>
              <w:t>4 925 070</w:t>
            </w:r>
          </w:p>
        </w:tc>
        <w:tc>
          <w:tcPr>
            <w:tcW w:w="1275" w:type="dxa"/>
            <w:shd w:val="clear" w:color="auto" w:fill="C5E0B3" w:themeFill="accent6" w:themeFillTint="66"/>
          </w:tcPr>
          <w:p w:rsidR="0035587C" w:rsidRDefault="00885FA8" w:rsidP="00DC3B4B">
            <w:pPr>
              <w:jc w:val="both"/>
              <w:rPr>
                <w:sz w:val="20"/>
                <w:szCs w:val="20"/>
              </w:rPr>
            </w:pPr>
            <w:r>
              <w:rPr>
                <w:sz w:val="20"/>
                <w:szCs w:val="20"/>
              </w:rPr>
              <w:t>285 505</w:t>
            </w:r>
          </w:p>
        </w:tc>
        <w:tc>
          <w:tcPr>
            <w:tcW w:w="1411" w:type="dxa"/>
            <w:shd w:val="clear" w:color="auto" w:fill="C5E0B3" w:themeFill="accent6" w:themeFillTint="66"/>
          </w:tcPr>
          <w:p w:rsidR="0035587C" w:rsidRDefault="001F551A" w:rsidP="00DC3B4B">
            <w:pPr>
              <w:jc w:val="both"/>
              <w:rPr>
                <w:sz w:val="20"/>
                <w:szCs w:val="20"/>
              </w:rPr>
            </w:pPr>
            <w:r>
              <w:rPr>
                <w:sz w:val="20"/>
                <w:szCs w:val="20"/>
              </w:rPr>
              <w:t>5 210 575</w:t>
            </w:r>
          </w:p>
        </w:tc>
      </w:tr>
    </w:tbl>
    <w:p w:rsidR="00F1665F" w:rsidRDefault="001F551A" w:rsidP="00DC3B4B">
      <w:pPr>
        <w:jc w:val="both"/>
        <w:rPr>
          <w:i/>
          <w:sz w:val="20"/>
          <w:szCs w:val="20"/>
        </w:rPr>
      </w:pPr>
      <w:r>
        <w:rPr>
          <w:noProof/>
          <w:lang w:eastAsia="lv-LV"/>
        </w:rPr>
        <w:drawing>
          <wp:inline distT="0" distB="0" distL="0" distR="0" wp14:anchorId="4C5F5ABF" wp14:editId="62A63002">
            <wp:extent cx="5939790" cy="1693545"/>
            <wp:effectExtent l="0" t="0" r="3810" b="1905"/>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0" w:type="auto"/>
        <w:tblInd w:w="-15" w:type="dxa"/>
        <w:tblLook w:val="04A0" w:firstRow="1" w:lastRow="0" w:firstColumn="1" w:lastColumn="0" w:noHBand="0" w:noVBand="1"/>
      </w:tblPr>
      <w:tblGrid>
        <w:gridCol w:w="15"/>
        <w:gridCol w:w="1545"/>
        <w:gridCol w:w="10"/>
        <w:gridCol w:w="3827"/>
        <w:gridCol w:w="1276"/>
        <w:gridCol w:w="1275"/>
        <w:gridCol w:w="1401"/>
        <w:gridCol w:w="10"/>
      </w:tblGrid>
      <w:tr w:rsidR="00003557" w:rsidRPr="007C4D04" w:rsidTr="001F551A">
        <w:tc>
          <w:tcPr>
            <w:tcW w:w="1570" w:type="dxa"/>
            <w:gridSpan w:val="3"/>
            <w:tcBorders>
              <w:top w:val="nil"/>
              <w:left w:val="nil"/>
              <w:bottom w:val="nil"/>
              <w:right w:val="nil"/>
            </w:tcBorders>
          </w:tcPr>
          <w:p w:rsidR="00003557" w:rsidRDefault="00003557"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gridSpan w:val="5"/>
            <w:tcBorders>
              <w:top w:val="nil"/>
              <w:left w:val="nil"/>
              <w:bottom w:val="nil"/>
              <w:right w:val="nil"/>
            </w:tcBorders>
          </w:tcPr>
          <w:p w:rsidR="00003557" w:rsidRDefault="00003557" w:rsidP="002377FA">
            <w:pPr>
              <w:tabs>
                <w:tab w:val="left" w:pos="0"/>
              </w:tabs>
              <w:jc w:val="both"/>
              <w:rPr>
                <w:sz w:val="20"/>
                <w:szCs w:val="20"/>
              </w:rPr>
            </w:pPr>
            <w:r>
              <w:rPr>
                <w:sz w:val="20"/>
                <w:szCs w:val="20"/>
              </w:rPr>
              <w:t xml:space="preserve">4 527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003557">
              <w:rPr>
                <w:sz w:val="20"/>
                <w:szCs w:val="20"/>
              </w:rPr>
              <w:t>lai nodrošinātu profesionālā sportista nodarbinātību Iekšlietu ministrijas veselības un sporta centrā (no Iekšlietu ministrijas budžeta apakšprogrammas 06.01.00 “Valsts policija”).</w:t>
            </w:r>
          </w:p>
        </w:tc>
      </w:tr>
      <w:tr w:rsidR="00FE2190" w:rsidRPr="00E816FB" w:rsidTr="000D0C0D">
        <w:trPr>
          <w:gridAfter w:val="1"/>
          <w:wAfter w:w="10" w:type="dxa"/>
        </w:trPr>
        <w:tc>
          <w:tcPr>
            <w:tcW w:w="1560" w:type="dxa"/>
            <w:gridSpan w:val="2"/>
            <w:tcBorders>
              <w:top w:val="nil"/>
              <w:left w:val="nil"/>
              <w:bottom w:val="nil"/>
              <w:right w:val="nil"/>
            </w:tcBorders>
          </w:tcPr>
          <w:p w:rsidR="00FE2190" w:rsidRDefault="00FE2190"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p w:rsidR="00FE2190" w:rsidRPr="00144A82" w:rsidRDefault="00FE2190" w:rsidP="00CC08F3">
            <w:pPr>
              <w:tabs>
                <w:tab w:val="left" w:pos="0"/>
              </w:tabs>
              <w:jc w:val="both"/>
              <w:rPr>
                <w:sz w:val="20"/>
                <w:szCs w:val="20"/>
              </w:rPr>
            </w:pPr>
          </w:p>
        </w:tc>
        <w:tc>
          <w:tcPr>
            <w:tcW w:w="7789" w:type="dxa"/>
            <w:gridSpan w:val="5"/>
            <w:tcBorders>
              <w:top w:val="nil"/>
              <w:left w:val="nil"/>
              <w:bottom w:val="nil"/>
              <w:right w:val="nil"/>
            </w:tcBorders>
          </w:tcPr>
          <w:p w:rsidR="00FE2190" w:rsidRPr="00144A82" w:rsidRDefault="00FE2190" w:rsidP="00CC08F3">
            <w:pPr>
              <w:tabs>
                <w:tab w:val="left" w:pos="0"/>
              </w:tabs>
              <w:jc w:val="both"/>
              <w:rPr>
                <w:sz w:val="20"/>
                <w:szCs w:val="20"/>
              </w:rPr>
            </w:pPr>
            <w:r>
              <w:rPr>
                <w:sz w:val="20"/>
                <w:szCs w:val="20"/>
              </w:rPr>
              <w:t xml:space="preserve">27 198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FE2190">
              <w:rPr>
                <w:sz w:val="20"/>
                <w:szCs w:val="20"/>
              </w:rPr>
              <w:t>lai nodrošinātu nelaimes gadījuma pabalstu izmaksu Iekšlietu ministrijas sistēmas iestāžu un Ieslodzījuma vietu pārvaldes amatpersonām ar speciālajām dienesta pakāpēm (no Iekšlietu ministrijas budžeta apakšprogrammas 11.01.00 “Pilsonības un migrācijas lietu pārvalde”).</w:t>
            </w:r>
          </w:p>
        </w:tc>
      </w:tr>
      <w:tr w:rsidR="000D0C0D" w:rsidRPr="000D3656" w:rsidTr="001F551A">
        <w:trPr>
          <w:gridAfter w:val="1"/>
          <w:wAfter w:w="10" w:type="dxa"/>
        </w:trPr>
        <w:tc>
          <w:tcPr>
            <w:tcW w:w="1560" w:type="dxa"/>
            <w:gridSpan w:val="2"/>
            <w:tcBorders>
              <w:top w:val="nil"/>
              <w:left w:val="nil"/>
              <w:bottom w:val="nil"/>
              <w:right w:val="nil"/>
            </w:tcBorders>
          </w:tcPr>
          <w:p w:rsidR="000D0C0D" w:rsidRDefault="000D0C0D" w:rsidP="00B505B6">
            <w:pPr>
              <w:tabs>
                <w:tab w:val="left" w:pos="0"/>
              </w:tabs>
              <w:jc w:val="both"/>
              <w:rPr>
                <w:sz w:val="20"/>
                <w:szCs w:val="20"/>
              </w:rPr>
            </w:pPr>
            <w:r>
              <w:rPr>
                <w:sz w:val="20"/>
                <w:szCs w:val="20"/>
              </w:rPr>
              <w:t>FM 22.11.2019 rīk.Nr.400</w:t>
            </w:r>
          </w:p>
        </w:tc>
        <w:tc>
          <w:tcPr>
            <w:tcW w:w="7789" w:type="dxa"/>
            <w:gridSpan w:val="5"/>
            <w:tcBorders>
              <w:top w:val="nil"/>
              <w:left w:val="nil"/>
              <w:bottom w:val="nil"/>
              <w:right w:val="nil"/>
            </w:tcBorders>
          </w:tcPr>
          <w:p w:rsidR="000D0C0D" w:rsidRPr="00251F35" w:rsidRDefault="000D0C0D" w:rsidP="000D0C0D">
            <w:pPr>
              <w:jc w:val="both"/>
              <w:rPr>
                <w:rFonts w:ascii="TimesNewRoman" w:eastAsia="Times New Roman" w:hAnsi="TimesNewRoman" w:cs="Arial"/>
                <w:sz w:val="16"/>
                <w:szCs w:val="16"/>
                <w:lang w:eastAsia="lv-LV"/>
              </w:rPr>
            </w:pPr>
            <w:r>
              <w:rPr>
                <w:sz w:val="20"/>
                <w:szCs w:val="20"/>
              </w:rPr>
              <w:t>211 789</w:t>
            </w:r>
            <w:r w:rsidRPr="00157F7C">
              <w:rPr>
                <w:sz w:val="20"/>
                <w:szCs w:val="20"/>
              </w:rPr>
              <w:t xml:space="preserve"> </w:t>
            </w:r>
            <w:r w:rsidRPr="004C4FA4">
              <w:rPr>
                <w:i/>
                <w:sz w:val="20"/>
                <w:szCs w:val="20"/>
              </w:rPr>
              <w:t>euro</w:t>
            </w:r>
            <w:r>
              <w:rPr>
                <w:sz w:val="20"/>
                <w:szCs w:val="20"/>
              </w:rPr>
              <w:t xml:space="preserve"> apmērā palielināti izdevumi, </w:t>
            </w:r>
            <w:r w:rsidRPr="000D0C0D">
              <w:rPr>
                <w:sz w:val="20"/>
                <w:szCs w:val="20"/>
              </w:rPr>
              <w:t>lai amatpersonām ar speciālajām dienesta pakāpēm izmaksātu veselības aprūpes izdevumu kompensāciju.</w:t>
            </w:r>
          </w:p>
        </w:tc>
      </w:tr>
      <w:tr w:rsidR="00F1665F" w:rsidRPr="000D3656" w:rsidTr="000D0C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0" w:type="dxa"/>
            <w:gridSpan w:val="3"/>
          </w:tcPr>
          <w:p w:rsidR="00003557" w:rsidRPr="000D3656" w:rsidRDefault="00003557" w:rsidP="00DC3B4B">
            <w:pPr>
              <w:tabs>
                <w:tab w:val="left" w:pos="0"/>
              </w:tabs>
              <w:jc w:val="both"/>
              <w:rPr>
                <w:sz w:val="20"/>
                <w:szCs w:val="20"/>
              </w:rPr>
            </w:pPr>
          </w:p>
        </w:tc>
        <w:tc>
          <w:tcPr>
            <w:tcW w:w="7789" w:type="dxa"/>
            <w:gridSpan w:val="5"/>
          </w:tcPr>
          <w:p w:rsidR="00F1665F" w:rsidRPr="000D3656" w:rsidRDefault="00F1665F" w:rsidP="00DC3B4B">
            <w:pPr>
              <w:tabs>
                <w:tab w:val="left" w:pos="0"/>
              </w:tabs>
              <w:jc w:val="both"/>
              <w:rPr>
                <w:rFonts w:cs="Times New Roman"/>
                <w:sz w:val="20"/>
                <w:szCs w:val="20"/>
              </w:rPr>
            </w:pPr>
          </w:p>
        </w:tc>
      </w:tr>
      <w:tr w:rsidR="0035587C" w:rsidTr="000D0C0D">
        <w:trPr>
          <w:gridBefore w:val="1"/>
          <w:wBefore w:w="15" w:type="dxa"/>
        </w:trPr>
        <w:tc>
          <w:tcPr>
            <w:tcW w:w="1555" w:type="dxa"/>
            <w:gridSpan w:val="2"/>
            <w:shd w:val="clear" w:color="auto" w:fill="C5E0B3" w:themeFill="accent6" w:themeFillTint="66"/>
          </w:tcPr>
          <w:p w:rsidR="0035587C" w:rsidRDefault="0035587C" w:rsidP="00DC3B4B">
            <w:pPr>
              <w:jc w:val="both"/>
              <w:rPr>
                <w:sz w:val="20"/>
                <w:szCs w:val="20"/>
              </w:rPr>
            </w:pPr>
            <w:r>
              <w:rPr>
                <w:sz w:val="20"/>
                <w:szCs w:val="20"/>
              </w:rPr>
              <w:t>40.01.00</w:t>
            </w:r>
          </w:p>
        </w:tc>
        <w:tc>
          <w:tcPr>
            <w:tcW w:w="3827" w:type="dxa"/>
            <w:shd w:val="clear" w:color="auto" w:fill="C5E0B3" w:themeFill="accent6" w:themeFillTint="66"/>
          </w:tcPr>
          <w:p w:rsidR="0035587C" w:rsidRDefault="0035587C" w:rsidP="00DC3B4B">
            <w:pPr>
              <w:jc w:val="both"/>
              <w:rPr>
                <w:sz w:val="20"/>
                <w:szCs w:val="20"/>
              </w:rPr>
            </w:pPr>
            <w:r w:rsidRPr="0035587C">
              <w:rPr>
                <w:sz w:val="20"/>
                <w:szCs w:val="20"/>
              </w:rPr>
              <w:t>Administrēšana</w:t>
            </w:r>
          </w:p>
        </w:tc>
        <w:tc>
          <w:tcPr>
            <w:tcW w:w="1276" w:type="dxa"/>
            <w:shd w:val="clear" w:color="auto" w:fill="C5E0B3" w:themeFill="accent6" w:themeFillTint="66"/>
          </w:tcPr>
          <w:p w:rsidR="0035587C" w:rsidRDefault="009A0765" w:rsidP="00DC3B4B">
            <w:pPr>
              <w:jc w:val="both"/>
              <w:rPr>
                <w:sz w:val="20"/>
                <w:szCs w:val="20"/>
              </w:rPr>
            </w:pPr>
            <w:r>
              <w:rPr>
                <w:sz w:val="20"/>
                <w:szCs w:val="20"/>
              </w:rPr>
              <w:t>5 196 117</w:t>
            </w:r>
          </w:p>
        </w:tc>
        <w:tc>
          <w:tcPr>
            <w:tcW w:w="1275" w:type="dxa"/>
            <w:shd w:val="clear" w:color="auto" w:fill="C5E0B3" w:themeFill="accent6" w:themeFillTint="66"/>
          </w:tcPr>
          <w:p w:rsidR="0035587C" w:rsidRDefault="00692B78" w:rsidP="00DC3B4B">
            <w:pPr>
              <w:jc w:val="both"/>
              <w:rPr>
                <w:sz w:val="20"/>
                <w:szCs w:val="20"/>
              </w:rPr>
            </w:pPr>
            <w:r>
              <w:rPr>
                <w:sz w:val="20"/>
                <w:szCs w:val="20"/>
              </w:rPr>
              <w:t>0</w:t>
            </w:r>
          </w:p>
        </w:tc>
        <w:tc>
          <w:tcPr>
            <w:tcW w:w="1411" w:type="dxa"/>
            <w:gridSpan w:val="2"/>
            <w:shd w:val="clear" w:color="auto" w:fill="C5E0B3" w:themeFill="accent6" w:themeFillTint="66"/>
          </w:tcPr>
          <w:p w:rsidR="0035587C" w:rsidRDefault="00692B78" w:rsidP="00DC3B4B">
            <w:pPr>
              <w:jc w:val="both"/>
              <w:rPr>
                <w:sz w:val="20"/>
                <w:szCs w:val="20"/>
              </w:rPr>
            </w:pPr>
            <w:r>
              <w:rPr>
                <w:sz w:val="20"/>
                <w:szCs w:val="20"/>
              </w:rPr>
              <w:t>5 196 117</w:t>
            </w:r>
          </w:p>
        </w:tc>
      </w:tr>
    </w:tbl>
    <w:p w:rsidR="00692B78" w:rsidRDefault="00692B7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DC3B4B">
            <w:pPr>
              <w:jc w:val="both"/>
              <w:rPr>
                <w:sz w:val="20"/>
                <w:szCs w:val="20"/>
              </w:rPr>
            </w:pPr>
            <w:r>
              <w:rPr>
                <w:sz w:val="20"/>
                <w:szCs w:val="20"/>
              </w:rPr>
              <w:t>40.02.00</w:t>
            </w:r>
          </w:p>
        </w:tc>
        <w:tc>
          <w:tcPr>
            <w:tcW w:w="3827" w:type="dxa"/>
            <w:shd w:val="clear" w:color="auto" w:fill="C5E0B3" w:themeFill="accent6" w:themeFillTint="66"/>
          </w:tcPr>
          <w:p w:rsidR="0035587C" w:rsidRDefault="0035587C" w:rsidP="00DC3B4B">
            <w:pPr>
              <w:jc w:val="both"/>
              <w:rPr>
                <w:sz w:val="20"/>
                <w:szCs w:val="20"/>
              </w:rPr>
            </w:pPr>
            <w:r w:rsidRPr="0035587C">
              <w:rPr>
                <w:sz w:val="20"/>
                <w:szCs w:val="20"/>
              </w:rPr>
              <w:t>Nekustamais īpašums un centralizētais iepirkums</w:t>
            </w:r>
          </w:p>
        </w:tc>
        <w:tc>
          <w:tcPr>
            <w:tcW w:w="1276" w:type="dxa"/>
            <w:shd w:val="clear" w:color="auto" w:fill="C5E0B3" w:themeFill="accent6" w:themeFillTint="66"/>
          </w:tcPr>
          <w:p w:rsidR="0035587C" w:rsidRDefault="00692B78" w:rsidP="00DC3B4B">
            <w:pPr>
              <w:jc w:val="both"/>
              <w:rPr>
                <w:sz w:val="20"/>
                <w:szCs w:val="20"/>
              </w:rPr>
            </w:pPr>
            <w:r>
              <w:rPr>
                <w:sz w:val="20"/>
                <w:szCs w:val="20"/>
              </w:rPr>
              <w:t>30 582 270</w:t>
            </w:r>
          </w:p>
        </w:tc>
        <w:tc>
          <w:tcPr>
            <w:tcW w:w="1275" w:type="dxa"/>
            <w:shd w:val="clear" w:color="auto" w:fill="C5E0B3" w:themeFill="accent6" w:themeFillTint="66"/>
          </w:tcPr>
          <w:p w:rsidR="0035587C" w:rsidRDefault="00885FA8" w:rsidP="00DC3B4B">
            <w:pPr>
              <w:jc w:val="both"/>
              <w:rPr>
                <w:sz w:val="20"/>
                <w:szCs w:val="20"/>
              </w:rPr>
            </w:pPr>
            <w:r>
              <w:rPr>
                <w:sz w:val="20"/>
                <w:szCs w:val="20"/>
              </w:rPr>
              <w:t>1 144 633</w:t>
            </w:r>
          </w:p>
        </w:tc>
        <w:tc>
          <w:tcPr>
            <w:tcW w:w="1411" w:type="dxa"/>
            <w:shd w:val="clear" w:color="auto" w:fill="C5E0B3" w:themeFill="accent6" w:themeFillTint="66"/>
          </w:tcPr>
          <w:p w:rsidR="0035587C" w:rsidRPr="00122F3F" w:rsidRDefault="001F551A" w:rsidP="00DC3B4B">
            <w:pPr>
              <w:jc w:val="both"/>
              <w:rPr>
                <w:rFonts w:ascii="TimesNewRoman" w:hAnsi="TimesNewRoman" w:cs="Arial"/>
                <w:sz w:val="20"/>
                <w:szCs w:val="20"/>
              </w:rPr>
            </w:pPr>
            <w:r>
              <w:rPr>
                <w:rFonts w:ascii="TimesNewRoman" w:hAnsi="TimesNewRoman" w:cs="Arial"/>
                <w:sz w:val="20"/>
                <w:szCs w:val="20"/>
              </w:rPr>
              <w:t>31 726 903</w:t>
            </w:r>
          </w:p>
        </w:tc>
      </w:tr>
    </w:tbl>
    <w:p w:rsidR="00692B78" w:rsidRDefault="001F551A" w:rsidP="00DC3B4B">
      <w:pPr>
        <w:jc w:val="both"/>
        <w:rPr>
          <w:i/>
          <w:sz w:val="20"/>
          <w:szCs w:val="20"/>
        </w:rPr>
      </w:pPr>
      <w:r>
        <w:rPr>
          <w:noProof/>
          <w:lang w:eastAsia="lv-LV"/>
        </w:rPr>
        <w:drawing>
          <wp:inline distT="0" distB="0" distL="0" distR="0" wp14:anchorId="1FE9822E" wp14:editId="73F66B9F">
            <wp:extent cx="5939790" cy="1709420"/>
            <wp:effectExtent l="0" t="0" r="3810" b="5080"/>
            <wp:docPr id="514" name="Chart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D2385" w:rsidRPr="007C4D04" w:rsidTr="000D0C0D">
        <w:tc>
          <w:tcPr>
            <w:tcW w:w="1560" w:type="dxa"/>
          </w:tcPr>
          <w:p w:rsidR="003D2385" w:rsidRPr="007C4D04" w:rsidRDefault="003D2385" w:rsidP="00DC3B4B">
            <w:pPr>
              <w:tabs>
                <w:tab w:val="left" w:pos="0"/>
              </w:tabs>
              <w:jc w:val="both"/>
              <w:rPr>
                <w:sz w:val="20"/>
                <w:szCs w:val="20"/>
              </w:rPr>
            </w:pPr>
            <w:r>
              <w:rPr>
                <w:sz w:val="20"/>
                <w:szCs w:val="20"/>
              </w:rPr>
              <w:t>FM 22.01.2019 rīk.Nr.36</w:t>
            </w:r>
          </w:p>
        </w:tc>
        <w:tc>
          <w:tcPr>
            <w:tcW w:w="7789" w:type="dxa"/>
          </w:tcPr>
          <w:p w:rsidR="003D2385" w:rsidRPr="007C4D04" w:rsidRDefault="003D2385" w:rsidP="00DC3B4B">
            <w:pPr>
              <w:tabs>
                <w:tab w:val="left" w:pos="0"/>
              </w:tabs>
              <w:jc w:val="both"/>
              <w:rPr>
                <w:sz w:val="20"/>
                <w:szCs w:val="20"/>
              </w:rPr>
            </w:pPr>
            <w:r>
              <w:rPr>
                <w:sz w:val="20"/>
                <w:szCs w:val="20"/>
              </w:rPr>
              <w:t>24 673</w:t>
            </w:r>
            <w:r w:rsidRPr="007C4D04">
              <w:rPr>
                <w:sz w:val="20"/>
                <w:szCs w:val="20"/>
              </w:rPr>
              <w:t xml:space="preserve"> </w:t>
            </w:r>
            <w:r w:rsidRPr="003D2385">
              <w:rPr>
                <w:i/>
                <w:sz w:val="20"/>
                <w:szCs w:val="20"/>
              </w:rPr>
              <w:t>euro</w:t>
            </w:r>
            <w:r w:rsidRPr="007C4D04">
              <w:rPr>
                <w:sz w:val="20"/>
                <w:szCs w:val="20"/>
              </w:rPr>
              <w:t xml:space="preserve"> apmērā </w:t>
            </w:r>
            <w:r>
              <w:rPr>
                <w:sz w:val="20"/>
                <w:szCs w:val="20"/>
              </w:rPr>
              <w:t xml:space="preserve"> samazināti izdevumi pārdalot tos uz Iekšlietu ministrijas programmu 97.00.00 “Nozaru vadība un politikas plānošana”</w:t>
            </w:r>
          </w:p>
        </w:tc>
      </w:tr>
      <w:tr w:rsidR="00212218" w:rsidRPr="007C4D04" w:rsidTr="000D0C0D">
        <w:tc>
          <w:tcPr>
            <w:tcW w:w="1560" w:type="dxa"/>
          </w:tcPr>
          <w:p w:rsidR="00212218" w:rsidRPr="007C4D04" w:rsidRDefault="00212218" w:rsidP="00DC3B4B">
            <w:pPr>
              <w:tabs>
                <w:tab w:val="left" w:pos="0"/>
              </w:tabs>
              <w:jc w:val="both"/>
              <w:rPr>
                <w:sz w:val="20"/>
                <w:szCs w:val="20"/>
              </w:rPr>
            </w:pPr>
            <w:r>
              <w:rPr>
                <w:sz w:val="20"/>
                <w:szCs w:val="20"/>
              </w:rPr>
              <w:t>FM 02.05.2019 rīk.Nr.126</w:t>
            </w:r>
          </w:p>
        </w:tc>
        <w:tc>
          <w:tcPr>
            <w:tcW w:w="7789" w:type="dxa"/>
          </w:tcPr>
          <w:p w:rsidR="00212218" w:rsidRPr="00212218" w:rsidRDefault="00212218" w:rsidP="00DC3B4B">
            <w:pPr>
              <w:jc w:val="both"/>
              <w:rPr>
                <w:sz w:val="28"/>
                <w:szCs w:val="28"/>
              </w:rPr>
            </w:pPr>
            <w:r>
              <w:rPr>
                <w:sz w:val="20"/>
                <w:szCs w:val="20"/>
              </w:rPr>
              <w:t>279 265</w:t>
            </w:r>
            <w:r w:rsidRPr="007C4D04">
              <w:rPr>
                <w:sz w:val="20"/>
                <w:szCs w:val="20"/>
              </w:rPr>
              <w:t xml:space="preserve"> </w:t>
            </w:r>
            <w:r w:rsidRPr="004C4FA4">
              <w:rPr>
                <w:i/>
                <w:sz w:val="20"/>
                <w:szCs w:val="20"/>
              </w:rPr>
              <w:t>euro</w:t>
            </w:r>
            <w:r>
              <w:rPr>
                <w:sz w:val="20"/>
                <w:szCs w:val="20"/>
              </w:rPr>
              <w:t xml:space="preserve"> apmērā palielināti izdevumi:</w:t>
            </w:r>
            <w:r w:rsidRPr="007C4D04">
              <w:rPr>
                <w:sz w:val="20"/>
                <w:szCs w:val="20"/>
              </w:rPr>
              <w:t xml:space="preserve"> </w:t>
            </w:r>
            <w:r w:rsidRPr="00212218">
              <w:rPr>
                <w:sz w:val="20"/>
                <w:szCs w:val="20"/>
              </w:rPr>
              <w:t xml:space="preserve">52 015 </w:t>
            </w:r>
            <w:r w:rsidRPr="00AC0307">
              <w:rPr>
                <w:i/>
                <w:sz w:val="20"/>
                <w:szCs w:val="20"/>
              </w:rPr>
              <w:t>euro</w:t>
            </w:r>
            <w:r w:rsidRPr="00212218">
              <w:rPr>
                <w:sz w:val="20"/>
                <w:szCs w:val="20"/>
              </w:rPr>
              <w:t xml:space="preserve"> apmērā, lai nodrošinātu Latvijas Republikas valsts robežas iekārtošanu, uzturēšanu un zemes īpašuma tiesību sakārtošanu (atlīdzības izmaksai par atsavinātiem īpašumiem, mērniecības pakalpojumu un nekustamo īpašumu novērtēšanas apmaksai); 177 276 </w:t>
            </w:r>
            <w:r w:rsidRPr="00AC0307">
              <w:rPr>
                <w:i/>
                <w:sz w:val="20"/>
                <w:szCs w:val="20"/>
              </w:rPr>
              <w:t>euro</w:t>
            </w:r>
            <w:r w:rsidRPr="00212218">
              <w:rPr>
                <w:sz w:val="20"/>
                <w:szCs w:val="20"/>
              </w:rPr>
              <w:t xml:space="preserve"> apmērā, lai nodrošinātu valsts robežas joslas gar Latvijas Republikas un Baltkrievijas Republikas robežu izbūvi (atlīdzības izmaksai par atsavinātiem īpašumiem, nekustamo īpašumu novērtēšanas, reģistrācijas zemesgrāmatā un notāra pakalpojumu apmaksai); 49 974 </w:t>
            </w:r>
            <w:r w:rsidRPr="00AC0307">
              <w:rPr>
                <w:i/>
                <w:sz w:val="20"/>
                <w:szCs w:val="20"/>
              </w:rPr>
              <w:t>euro</w:t>
            </w:r>
            <w:r w:rsidRPr="00212218">
              <w:rPr>
                <w:sz w:val="20"/>
                <w:szCs w:val="20"/>
              </w:rPr>
              <w:t xml:space="preserve"> apmērā, lai nodrošinātu depo ēku pielāgošanu darbam ar mūsdienu prasībām atbilstošiem transportlīdzekļiem (būvprojekta izstrādei un būvniecības pabeigšanai)</w:t>
            </w:r>
            <w:r w:rsidRPr="009E6564">
              <w:rPr>
                <w:sz w:val="20"/>
                <w:szCs w:val="20"/>
              </w:rPr>
              <w:t>.</w:t>
            </w:r>
            <w:r>
              <w:rPr>
                <w:sz w:val="20"/>
                <w:szCs w:val="20"/>
              </w:rPr>
              <w:t xml:space="preserve"> (apropriācijas rezerve)</w:t>
            </w:r>
          </w:p>
        </w:tc>
      </w:tr>
      <w:tr w:rsidR="000B68BC" w:rsidRPr="007C4D04" w:rsidTr="000D0C0D">
        <w:tc>
          <w:tcPr>
            <w:tcW w:w="1560" w:type="dxa"/>
          </w:tcPr>
          <w:p w:rsidR="000B68BC" w:rsidRPr="007C4D04" w:rsidRDefault="000B68BC" w:rsidP="00DC3B4B">
            <w:pPr>
              <w:tabs>
                <w:tab w:val="left" w:pos="0"/>
              </w:tabs>
              <w:jc w:val="both"/>
              <w:rPr>
                <w:sz w:val="20"/>
                <w:szCs w:val="20"/>
              </w:rPr>
            </w:pPr>
            <w:r>
              <w:rPr>
                <w:sz w:val="20"/>
                <w:szCs w:val="20"/>
              </w:rPr>
              <w:t>FM 27.06.2019 rīk.Nr.215</w:t>
            </w:r>
          </w:p>
        </w:tc>
        <w:tc>
          <w:tcPr>
            <w:tcW w:w="7789" w:type="dxa"/>
          </w:tcPr>
          <w:p w:rsidR="000B68BC" w:rsidRPr="007C4D04" w:rsidRDefault="000B68BC" w:rsidP="00DC3B4B">
            <w:pPr>
              <w:jc w:val="both"/>
              <w:rPr>
                <w:sz w:val="20"/>
                <w:szCs w:val="20"/>
              </w:rPr>
            </w:pPr>
            <w:r>
              <w:rPr>
                <w:sz w:val="20"/>
                <w:szCs w:val="20"/>
              </w:rPr>
              <w:t>78 434</w:t>
            </w:r>
            <w:r w:rsidRPr="007C4D04">
              <w:rPr>
                <w:sz w:val="20"/>
                <w:szCs w:val="20"/>
              </w:rPr>
              <w:t xml:space="preserve"> </w:t>
            </w:r>
            <w:r w:rsidRPr="004C4FA4">
              <w:rPr>
                <w:i/>
                <w:sz w:val="20"/>
                <w:szCs w:val="20"/>
              </w:rPr>
              <w:t>euro</w:t>
            </w:r>
            <w:r>
              <w:rPr>
                <w:sz w:val="20"/>
                <w:szCs w:val="20"/>
              </w:rPr>
              <w:t xml:space="preserve"> apmērā palielināti izdevumi, tai skaitā: </w:t>
            </w:r>
            <w:r w:rsidRPr="000B68BC">
              <w:rPr>
                <w:sz w:val="20"/>
                <w:szCs w:val="20"/>
              </w:rPr>
              <w:t xml:space="preserve">42 452 </w:t>
            </w:r>
            <w:r w:rsidRPr="00AC0307">
              <w:rPr>
                <w:i/>
                <w:sz w:val="20"/>
                <w:szCs w:val="20"/>
              </w:rPr>
              <w:t>euro</w:t>
            </w:r>
            <w:r w:rsidRPr="000B68BC">
              <w:rPr>
                <w:sz w:val="20"/>
                <w:szCs w:val="20"/>
              </w:rPr>
              <w:t xml:space="preserve"> apmērā ilgtermiņa saistību pasākumam “Latvijas Republikas un Krievijas Federācijas valsts robežas demarkācija”;  35 982 </w:t>
            </w:r>
            <w:r w:rsidRPr="00AC0307">
              <w:rPr>
                <w:i/>
                <w:sz w:val="20"/>
                <w:szCs w:val="20"/>
              </w:rPr>
              <w:t>euro</w:t>
            </w:r>
            <w:r w:rsidRPr="000B68BC">
              <w:rPr>
                <w:sz w:val="20"/>
                <w:szCs w:val="20"/>
              </w:rPr>
              <w:t xml:space="preserve"> apmērā Valsts ugunsdzēsības un glābšanas dienesta vajadzībām.</w:t>
            </w:r>
            <w:r>
              <w:rPr>
                <w:sz w:val="20"/>
                <w:szCs w:val="20"/>
              </w:rPr>
              <w:t xml:space="preserve"> (pārdalot tos no Iekšlietu ministrijas apakšprogrammas 11.01.00 “</w:t>
            </w:r>
            <w:r w:rsidRPr="000B68BC">
              <w:rPr>
                <w:sz w:val="20"/>
                <w:szCs w:val="20"/>
              </w:rPr>
              <w:t>Pilsonības un migrācijas lietu pārvalde”</w:t>
            </w:r>
            <w:r>
              <w:rPr>
                <w:sz w:val="20"/>
                <w:szCs w:val="20"/>
              </w:rPr>
              <w:t>)</w:t>
            </w:r>
          </w:p>
        </w:tc>
      </w:tr>
      <w:tr w:rsidR="001756F2" w:rsidRPr="007C4D04"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756F2" w:rsidRPr="007C4D04" w:rsidRDefault="001756F2"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1756F2" w:rsidRPr="007C4D04" w:rsidRDefault="000C527F" w:rsidP="000C527F">
            <w:pPr>
              <w:tabs>
                <w:tab w:val="left" w:pos="0"/>
              </w:tabs>
              <w:jc w:val="both"/>
              <w:rPr>
                <w:sz w:val="20"/>
                <w:szCs w:val="20"/>
              </w:rPr>
            </w:pPr>
            <w:r>
              <w:rPr>
                <w:sz w:val="20"/>
                <w:szCs w:val="20"/>
              </w:rPr>
              <w:t>9 800</w:t>
            </w:r>
            <w:r w:rsidR="001756F2">
              <w:rPr>
                <w:sz w:val="20"/>
                <w:szCs w:val="20"/>
              </w:rPr>
              <w:t xml:space="preserve"> </w:t>
            </w:r>
            <w:r w:rsidR="001756F2" w:rsidRPr="004C4FA4">
              <w:rPr>
                <w:i/>
                <w:sz w:val="20"/>
                <w:szCs w:val="20"/>
              </w:rPr>
              <w:t>euro</w:t>
            </w:r>
            <w:r w:rsidR="001756F2">
              <w:rPr>
                <w:sz w:val="20"/>
                <w:szCs w:val="20"/>
              </w:rPr>
              <w:t xml:space="preserve"> apmērā palielināti</w:t>
            </w:r>
            <w:r w:rsidR="001756F2" w:rsidRPr="007C4D04">
              <w:rPr>
                <w:sz w:val="20"/>
                <w:szCs w:val="20"/>
              </w:rPr>
              <w:t xml:space="preserve"> izdevumi, </w:t>
            </w:r>
            <w:r>
              <w:rPr>
                <w:sz w:val="20"/>
                <w:szCs w:val="20"/>
              </w:rPr>
              <w:t xml:space="preserve">tai skaitā, 2 745 </w:t>
            </w:r>
            <w:r w:rsidRPr="000C527F">
              <w:rPr>
                <w:i/>
                <w:sz w:val="20"/>
                <w:szCs w:val="20"/>
              </w:rPr>
              <w:t>euro</w:t>
            </w:r>
            <w:r>
              <w:rPr>
                <w:sz w:val="20"/>
                <w:szCs w:val="20"/>
              </w:rPr>
              <w:t xml:space="preserve"> </w:t>
            </w:r>
            <w:r w:rsidR="001756F2">
              <w:rPr>
                <w:sz w:val="20"/>
                <w:szCs w:val="20"/>
              </w:rPr>
              <w:t xml:space="preserve">lai </w:t>
            </w:r>
            <w:r>
              <w:rPr>
                <w:sz w:val="20"/>
                <w:szCs w:val="20"/>
              </w:rPr>
              <w:t xml:space="preserve">nodrošinātu apsardzes sistēmas ierīkošanu Silu ielā 3A, Daugavpilī </w:t>
            </w:r>
            <w:r w:rsidR="001756F2">
              <w:rPr>
                <w:sz w:val="20"/>
                <w:szCs w:val="20"/>
              </w:rPr>
              <w:t>(no Iekšlietu ministrijas budžeta programmas 07.00.00 “Ugunsdrošība, glābšana un civilā aizsardzība”</w:t>
            </w:r>
            <w:r>
              <w:rPr>
                <w:sz w:val="20"/>
                <w:szCs w:val="20"/>
              </w:rPr>
              <w:t xml:space="preserve">) un 7 055 </w:t>
            </w:r>
            <w:r w:rsidRPr="006E3777">
              <w:rPr>
                <w:i/>
                <w:sz w:val="20"/>
                <w:szCs w:val="20"/>
              </w:rPr>
              <w:t>euro</w:t>
            </w:r>
            <w:r>
              <w:rPr>
                <w:sz w:val="20"/>
                <w:szCs w:val="20"/>
              </w:rPr>
              <w:t xml:space="preserve">, lai nodrošinātu gaisa dzesēšanas </w:t>
            </w:r>
            <w:r>
              <w:rPr>
                <w:sz w:val="20"/>
                <w:szCs w:val="20"/>
              </w:rPr>
              <w:lastRenderedPageBreak/>
              <w:t>sistēmas izbūvi ēkā Krišjāņa Valdemāra ielā 1A, Rīgā (no Iekšlietu ministrijas budžeta programmas 42.00.00 “Iekšējās drošības biroja darbība”).</w:t>
            </w:r>
          </w:p>
        </w:tc>
      </w:tr>
      <w:tr w:rsidR="000D0C0D" w:rsidRPr="000D3656" w:rsidTr="001F55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D0C0D" w:rsidRDefault="000D0C0D" w:rsidP="00B505B6">
            <w:pPr>
              <w:tabs>
                <w:tab w:val="left" w:pos="0"/>
              </w:tabs>
              <w:jc w:val="both"/>
              <w:rPr>
                <w:sz w:val="20"/>
                <w:szCs w:val="20"/>
              </w:rPr>
            </w:pPr>
            <w:r>
              <w:rPr>
                <w:sz w:val="20"/>
                <w:szCs w:val="20"/>
              </w:rPr>
              <w:lastRenderedPageBreak/>
              <w:t>FM 22.11.2019 rīk.Nr.400</w:t>
            </w:r>
          </w:p>
        </w:tc>
        <w:tc>
          <w:tcPr>
            <w:tcW w:w="7789" w:type="dxa"/>
            <w:tcBorders>
              <w:top w:val="nil"/>
              <w:left w:val="nil"/>
              <w:bottom w:val="nil"/>
              <w:right w:val="nil"/>
            </w:tcBorders>
          </w:tcPr>
          <w:p w:rsidR="000D0C0D" w:rsidRPr="00251F35" w:rsidRDefault="000D0C0D" w:rsidP="00B505B6">
            <w:pPr>
              <w:jc w:val="both"/>
              <w:rPr>
                <w:rFonts w:ascii="TimesNewRoman" w:eastAsia="Times New Roman" w:hAnsi="TimesNewRoman" w:cs="Arial"/>
                <w:sz w:val="16"/>
                <w:szCs w:val="16"/>
                <w:lang w:eastAsia="lv-LV"/>
              </w:rPr>
            </w:pPr>
            <w:r>
              <w:rPr>
                <w:sz w:val="20"/>
                <w:szCs w:val="20"/>
              </w:rPr>
              <w:t>523 267</w:t>
            </w:r>
            <w:r w:rsidRPr="00157F7C">
              <w:rPr>
                <w:sz w:val="20"/>
                <w:szCs w:val="20"/>
              </w:rPr>
              <w:t xml:space="preserve"> </w:t>
            </w:r>
            <w:r w:rsidRPr="004C4FA4">
              <w:rPr>
                <w:i/>
                <w:sz w:val="20"/>
                <w:szCs w:val="20"/>
              </w:rPr>
              <w:t>euro</w:t>
            </w:r>
            <w:r>
              <w:rPr>
                <w:sz w:val="20"/>
                <w:szCs w:val="20"/>
              </w:rPr>
              <w:t xml:space="preserve"> apmērā palielināti izdevumi, </w:t>
            </w:r>
            <w:r w:rsidRPr="000D0C0D">
              <w:rPr>
                <w:sz w:val="20"/>
                <w:szCs w:val="20"/>
              </w:rPr>
              <w:t>lai segtu izdevumus, kas saistīti ar atkritumu savākšanu un utilizāciju, nekustamo īpašumu uzturēšanu un transportlīdzekļu apdrošināšanu (no Iekšlietu ministrijas budžeta programmas 10.00.00 “Valsts robežsardzes darbība”).</w:t>
            </w:r>
          </w:p>
        </w:tc>
      </w:tr>
    </w:tbl>
    <w:p w:rsidR="001756F2" w:rsidRDefault="001756F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135547">
        <w:tc>
          <w:tcPr>
            <w:tcW w:w="1555" w:type="dxa"/>
            <w:shd w:val="clear" w:color="auto" w:fill="C5E0B3" w:themeFill="accent6" w:themeFillTint="66"/>
          </w:tcPr>
          <w:p w:rsidR="0035587C" w:rsidRDefault="0035587C" w:rsidP="00DC3B4B">
            <w:pPr>
              <w:jc w:val="both"/>
              <w:rPr>
                <w:sz w:val="20"/>
                <w:szCs w:val="20"/>
              </w:rPr>
            </w:pPr>
            <w:r>
              <w:rPr>
                <w:sz w:val="20"/>
                <w:szCs w:val="20"/>
              </w:rPr>
              <w:t>40.03.00</w:t>
            </w:r>
          </w:p>
        </w:tc>
        <w:tc>
          <w:tcPr>
            <w:tcW w:w="3827" w:type="dxa"/>
            <w:shd w:val="clear" w:color="auto" w:fill="C5E0B3" w:themeFill="accent6" w:themeFillTint="66"/>
          </w:tcPr>
          <w:p w:rsidR="0035587C" w:rsidRDefault="0035587C" w:rsidP="00DC3B4B">
            <w:pPr>
              <w:jc w:val="both"/>
              <w:rPr>
                <w:sz w:val="20"/>
                <w:szCs w:val="20"/>
              </w:rPr>
            </w:pPr>
            <w:r w:rsidRPr="0035587C">
              <w:rPr>
                <w:sz w:val="20"/>
                <w:szCs w:val="20"/>
              </w:rPr>
              <w:t>Lietiskie pierādījumi un izņemtā manta</w:t>
            </w:r>
          </w:p>
        </w:tc>
        <w:tc>
          <w:tcPr>
            <w:tcW w:w="1276" w:type="dxa"/>
            <w:shd w:val="clear" w:color="auto" w:fill="C5E0B3" w:themeFill="accent6" w:themeFillTint="66"/>
          </w:tcPr>
          <w:p w:rsidR="0035587C" w:rsidRDefault="00692B78" w:rsidP="00DC3B4B">
            <w:pPr>
              <w:jc w:val="both"/>
              <w:rPr>
                <w:sz w:val="20"/>
                <w:szCs w:val="20"/>
              </w:rPr>
            </w:pPr>
            <w:r>
              <w:rPr>
                <w:sz w:val="20"/>
                <w:szCs w:val="20"/>
              </w:rPr>
              <w:t>1 263 450</w:t>
            </w:r>
          </w:p>
        </w:tc>
        <w:tc>
          <w:tcPr>
            <w:tcW w:w="1275" w:type="dxa"/>
            <w:shd w:val="clear" w:color="auto" w:fill="C5E0B3" w:themeFill="accent6" w:themeFillTint="66"/>
          </w:tcPr>
          <w:p w:rsidR="0035587C" w:rsidRDefault="00885FA8" w:rsidP="00DC3B4B">
            <w:pPr>
              <w:jc w:val="both"/>
              <w:rPr>
                <w:sz w:val="20"/>
                <w:szCs w:val="20"/>
              </w:rPr>
            </w:pPr>
            <w:r>
              <w:rPr>
                <w:sz w:val="20"/>
                <w:szCs w:val="20"/>
              </w:rPr>
              <w:t>146 781</w:t>
            </w:r>
          </w:p>
        </w:tc>
        <w:tc>
          <w:tcPr>
            <w:tcW w:w="1411" w:type="dxa"/>
            <w:shd w:val="clear" w:color="auto" w:fill="C5E0B3" w:themeFill="accent6" w:themeFillTint="66"/>
          </w:tcPr>
          <w:p w:rsidR="0035587C" w:rsidRDefault="001F551A" w:rsidP="00DC3B4B">
            <w:pPr>
              <w:jc w:val="both"/>
              <w:rPr>
                <w:sz w:val="20"/>
                <w:szCs w:val="20"/>
              </w:rPr>
            </w:pPr>
            <w:r>
              <w:rPr>
                <w:sz w:val="20"/>
                <w:szCs w:val="20"/>
              </w:rPr>
              <w:t>1 410 231</w:t>
            </w:r>
          </w:p>
        </w:tc>
      </w:tr>
    </w:tbl>
    <w:p w:rsidR="00693C5C" w:rsidRDefault="001F551A" w:rsidP="00DC3B4B">
      <w:pPr>
        <w:jc w:val="both"/>
        <w:rPr>
          <w:i/>
          <w:sz w:val="20"/>
          <w:szCs w:val="20"/>
        </w:rPr>
      </w:pPr>
      <w:r>
        <w:rPr>
          <w:noProof/>
          <w:lang w:eastAsia="lv-LV"/>
        </w:rPr>
        <w:drawing>
          <wp:inline distT="0" distB="0" distL="0" distR="0" wp14:anchorId="6C345EEC" wp14:editId="142B2418">
            <wp:extent cx="5939790" cy="1709420"/>
            <wp:effectExtent l="0" t="0" r="3810" b="5080"/>
            <wp:docPr id="515" name="Chart 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0" w:type="auto"/>
        <w:tblInd w:w="-15" w:type="dxa"/>
        <w:tblLook w:val="04A0" w:firstRow="1" w:lastRow="0" w:firstColumn="1" w:lastColumn="0" w:noHBand="0" w:noVBand="1"/>
      </w:tblPr>
      <w:tblGrid>
        <w:gridCol w:w="15"/>
        <w:gridCol w:w="1545"/>
        <w:gridCol w:w="10"/>
        <w:gridCol w:w="3827"/>
        <w:gridCol w:w="1276"/>
        <w:gridCol w:w="1275"/>
        <w:gridCol w:w="1401"/>
        <w:gridCol w:w="10"/>
      </w:tblGrid>
      <w:tr w:rsidR="00DE49B8" w:rsidRPr="000D3656" w:rsidTr="001F551A">
        <w:trPr>
          <w:gridAfter w:val="1"/>
          <w:wAfter w:w="10" w:type="dxa"/>
        </w:trPr>
        <w:tc>
          <w:tcPr>
            <w:tcW w:w="1560" w:type="dxa"/>
            <w:gridSpan w:val="2"/>
            <w:tcBorders>
              <w:top w:val="nil"/>
              <w:left w:val="nil"/>
              <w:bottom w:val="nil"/>
              <w:right w:val="nil"/>
            </w:tcBorders>
          </w:tcPr>
          <w:p w:rsidR="00DE49B8" w:rsidRDefault="00DE49B8" w:rsidP="00C35A03">
            <w:pPr>
              <w:tabs>
                <w:tab w:val="left" w:pos="0"/>
              </w:tabs>
              <w:jc w:val="both"/>
              <w:rPr>
                <w:sz w:val="20"/>
                <w:szCs w:val="20"/>
              </w:rPr>
            </w:pPr>
            <w:r>
              <w:rPr>
                <w:sz w:val="20"/>
                <w:szCs w:val="20"/>
              </w:rPr>
              <w:t>FM 06.11.2019 rīk.Nr.386</w:t>
            </w:r>
          </w:p>
        </w:tc>
        <w:tc>
          <w:tcPr>
            <w:tcW w:w="7789" w:type="dxa"/>
            <w:gridSpan w:val="5"/>
            <w:tcBorders>
              <w:top w:val="nil"/>
              <w:left w:val="nil"/>
              <w:bottom w:val="nil"/>
              <w:right w:val="nil"/>
            </w:tcBorders>
          </w:tcPr>
          <w:p w:rsidR="00DE49B8" w:rsidRDefault="00DE49B8" w:rsidP="00C35A03">
            <w:pPr>
              <w:tabs>
                <w:tab w:val="left" w:pos="0"/>
              </w:tabs>
              <w:jc w:val="both"/>
              <w:rPr>
                <w:sz w:val="20"/>
                <w:szCs w:val="20"/>
              </w:rPr>
            </w:pPr>
            <w:r>
              <w:rPr>
                <w:sz w:val="20"/>
                <w:szCs w:val="20"/>
              </w:rPr>
              <w:t>107 000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DE49B8">
              <w:rPr>
                <w:sz w:val="20"/>
                <w:szCs w:val="20"/>
              </w:rPr>
              <w:t>lai nodrošinātu izdevumu segšanu, kas saistīti ar administratīvo pārkāpumu lietās aizturēto transportlīdzekļu uzglabāšanu</w:t>
            </w:r>
            <w:r w:rsidRPr="00CD64D0">
              <w:rPr>
                <w:sz w:val="20"/>
                <w:szCs w:val="20"/>
              </w:rPr>
              <w:t xml:space="preserve"> (pašu ieņēmumi).</w:t>
            </w:r>
          </w:p>
        </w:tc>
      </w:tr>
      <w:tr w:rsidR="00693C5C" w:rsidRPr="000D3656" w:rsidTr="00DE4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3"/>
          </w:tcPr>
          <w:p w:rsidR="00693C5C" w:rsidRDefault="00693C5C" w:rsidP="00DC3B4B">
            <w:pPr>
              <w:tabs>
                <w:tab w:val="left" w:pos="0"/>
              </w:tabs>
              <w:jc w:val="both"/>
              <w:rPr>
                <w:sz w:val="20"/>
                <w:szCs w:val="20"/>
              </w:rPr>
            </w:pPr>
          </w:p>
          <w:p w:rsidR="00DE49B8" w:rsidRPr="000D3656" w:rsidRDefault="00DE49B8" w:rsidP="00DC3B4B">
            <w:pPr>
              <w:tabs>
                <w:tab w:val="left" w:pos="0"/>
              </w:tabs>
              <w:jc w:val="both"/>
              <w:rPr>
                <w:sz w:val="20"/>
                <w:szCs w:val="20"/>
              </w:rPr>
            </w:pPr>
          </w:p>
        </w:tc>
        <w:tc>
          <w:tcPr>
            <w:tcW w:w="7789" w:type="dxa"/>
            <w:gridSpan w:val="5"/>
          </w:tcPr>
          <w:p w:rsidR="00693C5C" w:rsidRPr="000D3656" w:rsidRDefault="00693C5C" w:rsidP="00DC3B4B">
            <w:pPr>
              <w:tabs>
                <w:tab w:val="left" w:pos="0"/>
              </w:tabs>
              <w:jc w:val="both"/>
              <w:rPr>
                <w:rFonts w:cs="Times New Roman"/>
                <w:sz w:val="20"/>
                <w:szCs w:val="20"/>
              </w:rPr>
            </w:pPr>
          </w:p>
        </w:tc>
      </w:tr>
      <w:tr w:rsidR="0035587C" w:rsidTr="00DE49B8">
        <w:trPr>
          <w:gridBefore w:val="1"/>
          <w:wBefore w:w="15" w:type="dxa"/>
        </w:trPr>
        <w:tc>
          <w:tcPr>
            <w:tcW w:w="1555" w:type="dxa"/>
            <w:gridSpan w:val="2"/>
            <w:shd w:val="clear" w:color="auto" w:fill="C5E0B3" w:themeFill="accent6" w:themeFillTint="66"/>
          </w:tcPr>
          <w:p w:rsidR="0035587C" w:rsidRDefault="0035587C" w:rsidP="00DC3B4B">
            <w:pPr>
              <w:jc w:val="both"/>
              <w:rPr>
                <w:sz w:val="20"/>
                <w:szCs w:val="20"/>
              </w:rPr>
            </w:pPr>
            <w:r>
              <w:rPr>
                <w:sz w:val="20"/>
                <w:szCs w:val="20"/>
              </w:rPr>
              <w:t>40.04.00</w:t>
            </w:r>
          </w:p>
        </w:tc>
        <w:tc>
          <w:tcPr>
            <w:tcW w:w="3827" w:type="dxa"/>
            <w:shd w:val="clear" w:color="auto" w:fill="C5E0B3" w:themeFill="accent6" w:themeFillTint="66"/>
          </w:tcPr>
          <w:p w:rsidR="0035587C" w:rsidRDefault="0035587C" w:rsidP="00DC3B4B">
            <w:pPr>
              <w:jc w:val="both"/>
              <w:rPr>
                <w:sz w:val="20"/>
                <w:szCs w:val="20"/>
              </w:rPr>
            </w:pPr>
            <w:r w:rsidRPr="0035587C">
              <w:rPr>
                <w:sz w:val="20"/>
                <w:szCs w:val="20"/>
              </w:rPr>
              <w:t>Valsts materiālās rezerves</w:t>
            </w:r>
          </w:p>
        </w:tc>
        <w:tc>
          <w:tcPr>
            <w:tcW w:w="1276" w:type="dxa"/>
            <w:shd w:val="clear" w:color="auto" w:fill="C5E0B3" w:themeFill="accent6" w:themeFillTint="66"/>
          </w:tcPr>
          <w:p w:rsidR="0035587C" w:rsidRDefault="00692B78" w:rsidP="00DC3B4B">
            <w:pPr>
              <w:jc w:val="both"/>
              <w:rPr>
                <w:sz w:val="20"/>
                <w:szCs w:val="20"/>
              </w:rPr>
            </w:pPr>
            <w:r>
              <w:rPr>
                <w:sz w:val="20"/>
                <w:szCs w:val="20"/>
              </w:rPr>
              <w:t>166 617</w:t>
            </w:r>
          </w:p>
        </w:tc>
        <w:tc>
          <w:tcPr>
            <w:tcW w:w="1275" w:type="dxa"/>
            <w:shd w:val="clear" w:color="auto" w:fill="C5E0B3" w:themeFill="accent6" w:themeFillTint="66"/>
          </w:tcPr>
          <w:p w:rsidR="0035587C" w:rsidRDefault="00733AA3" w:rsidP="00DC3B4B">
            <w:pPr>
              <w:jc w:val="both"/>
              <w:rPr>
                <w:sz w:val="20"/>
                <w:szCs w:val="20"/>
              </w:rPr>
            </w:pPr>
            <w:r>
              <w:rPr>
                <w:sz w:val="20"/>
                <w:szCs w:val="20"/>
              </w:rPr>
              <w:t>25 804</w:t>
            </w:r>
          </w:p>
        </w:tc>
        <w:tc>
          <w:tcPr>
            <w:tcW w:w="1411" w:type="dxa"/>
            <w:gridSpan w:val="2"/>
            <w:shd w:val="clear" w:color="auto" w:fill="C5E0B3" w:themeFill="accent6" w:themeFillTint="66"/>
          </w:tcPr>
          <w:p w:rsidR="0035587C" w:rsidRDefault="00692B78" w:rsidP="00DC3B4B">
            <w:pPr>
              <w:jc w:val="both"/>
              <w:rPr>
                <w:sz w:val="20"/>
                <w:szCs w:val="20"/>
              </w:rPr>
            </w:pPr>
            <w:r>
              <w:rPr>
                <w:sz w:val="20"/>
                <w:szCs w:val="20"/>
              </w:rPr>
              <w:t>192 421</w:t>
            </w:r>
          </w:p>
        </w:tc>
      </w:tr>
    </w:tbl>
    <w:p w:rsidR="00692B78" w:rsidRDefault="00692B78" w:rsidP="00DC3B4B">
      <w:pPr>
        <w:jc w:val="both"/>
        <w:rPr>
          <w:i/>
          <w:sz w:val="20"/>
          <w:szCs w:val="20"/>
        </w:rPr>
      </w:pPr>
      <w:r>
        <w:rPr>
          <w:i/>
          <w:sz w:val="20"/>
          <w:szCs w:val="20"/>
        </w:rPr>
        <w:t>Pārskata periodā netika veiktas apropriācijas izmaiņas</w:t>
      </w:r>
    </w:p>
    <w:p w:rsidR="00E57294" w:rsidRDefault="001F551A" w:rsidP="00DC3B4B">
      <w:pPr>
        <w:jc w:val="both"/>
        <w:rPr>
          <w:noProof/>
          <w:bdr w:val="single" w:sz="2" w:space="0" w:color="auto"/>
          <w:lang w:eastAsia="lv-LV"/>
        </w:rPr>
      </w:pPr>
      <w:r>
        <w:rPr>
          <w:noProof/>
          <w:lang w:eastAsia="lv-LV"/>
        </w:rPr>
        <w:drawing>
          <wp:inline distT="0" distB="0" distL="0" distR="0" wp14:anchorId="079BF518" wp14:editId="1783BA1D">
            <wp:extent cx="5939790" cy="1703070"/>
            <wp:effectExtent l="0" t="0" r="3810" b="11430"/>
            <wp:docPr id="516" name="Chart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F551A" w:rsidRDefault="001F55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rsidTr="0032679C">
        <w:tc>
          <w:tcPr>
            <w:tcW w:w="1555" w:type="dxa"/>
            <w:shd w:val="clear" w:color="auto" w:fill="C5E0B3" w:themeFill="accent6" w:themeFillTint="66"/>
          </w:tcPr>
          <w:p w:rsidR="0035587C" w:rsidRDefault="0035587C" w:rsidP="00DC3B4B">
            <w:pPr>
              <w:jc w:val="both"/>
              <w:rPr>
                <w:sz w:val="20"/>
                <w:szCs w:val="20"/>
              </w:rPr>
            </w:pPr>
            <w:r>
              <w:rPr>
                <w:sz w:val="20"/>
                <w:szCs w:val="20"/>
              </w:rPr>
              <w:t>42.00.00</w:t>
            </w:r>
          </w:p>
        </w:tc>
        <w:tc>
          <w:tcPr>
            <w:tcW w:w="3827" w:type="dxa"/>
            <w:shd w:val="clear" w:color="auto" w:fill="C5E0B3" w:themeFill="accent6" w:themeFillTint="66"/>
          </w:tcPr>
          <w:p w:rsidR="0035587C" w:rsidRDefault="0035587C" w:rsidP="00DC3B4B">
            <w:pPr>
              <w:jc w:val="both"/>
              <w:rPr>
                <w:sz w:val="20"/>
                <w:szCs w:val="20"/>
              </w:rPr>
            </w:pPr>
            <w:r>
              <w:rPr>
                <w:sz w:val="20"/>
                <w:szCs w:val="20"/>
              </w:rPr>
              <w:t>Iekšējās drošības</w:t>
            </w:r>
            <w:r w:rsidRPr="0035587C">
              <w:rPr>
                <w:sz w:val="20"/>
                <w:szCs w:val="20"/>
              </w:rPr>
              <w:t xml:space="preserve"> </w:t>
            </w:r>
            <w:r w:rsidR="00C85E46">
              <w:rPr>
                <w:sz w:val="20"/>
                <w:szCs w:val="20"/>
              </w:rPr>
              <w:t xml:space="preserve">biroja </w:t>
            </w:r>
            <w:r w:rsidRPr="0035587C">
              <w:rPr>
                <w:sz w:val="20"/>
                <w:szCs w:val="20"/>
              </w:rPr>
              <w:t>darbība</w:t>
            </w:r>
          </w:p>
        </w:tc>
        <w:tc>
          <w:tcPr>
            <w:tcW w:w="1276" w:type="dxa"/>
            <w:shd w:val="clear" w:color="auto" w:fill="C5E0B3" w:themeFill="accent6" w:themeFillTint="66"/>
          </w:tcPr>
          <w:p w:rsidR="0035587C" w:rsidRDefault="00692B78" w:rsidP="00DC3B4B">
            <w:pPr>
              <w:jc w:val="both"/>
              <w:rPr>
                <w:sz w:val="20"/>
                <w:szCs w:val="20"/>
              </w:rPr>
            </w:pPr>
            <w:r>
              <w:rPr>
                <w:sz w:val="20"/>
                <w:szCs w:val="20"/>
              </w:rPr>
              <w:t>4 226 909</w:t>
            </w:r>
          </w:p>
        </w:tc>
        <w:tc>
          <w:tcPr>
            <w:tcW w:w="1275" w:type="dxa"/>
            <w:shd w:val="clear" w:color="auto" w:fill="C5E0B3" w:themeFill="accent6" w:themeFillTint="66"/>
          </w:tcPr>
          <w:p w:rsidR="0035587C" w:rsidRDefault="0032679C" w:rsidP="00DC3B4B">
            <w:pPr>
              <w:jc w:val="both"/>
              <w:rPr>
                <w:sz w:val="20"/>
                <w:szCs w:val="20"/>
              </w:rPr>
            </w:pPr>
            <w:r>
              <w:rPr>
                <w:sz w:val="20"/>
                <w:szCs w:val="20"/>
              </w:rPr>
              <w:t>-108 137</w:t>
            </w:r>
          </w:p>
        </w:tc>
        <w:tc>
          <w:tcPr>
            <w:tcW w:w="1411" w:type="dxa"/>
            <w:shd w:val="clear" w:color="auto" w:fill="C5E0B3" w:themeFill="accent6" w:themeFillTint="66"/>
          </w:tcPr>
          <w:p w:rsidR="0035587C" w:rsidRPr="0032679C" w:rsidRDefault="0032679C" w:rsidP="00DC3B4B">
            <w:pPr>
              <w:jc w:val="both"/>
              <w:rPr>
                <w:rFonts w:ascii="TimesNewRoman" w:hAnsi="TimesNewRoman" w:cs="Arial"/>
                <w:sz w:val="20"/>
                <w:szCs w:val="20"/>
              </w:rPr>
            </w:pPr>
            <w:r>
              <w:rPr>
                <w:rFonts w:ascii="TimesNewRoman" w:hAnsi="TimesNewRoman" w:cs="Arial"/>
                <w:sz w:val="20"/>
                <w:szCs w:val="20"/>
              </w:rPr>
              <w:t>4 118 772</w:t>
            </w:r>
          </w:p>
        </w:tc>
      </w:tr>
    </w:tbl>
    <w:p w:rsidR="00692B78" w:rsidRDefault="001F551A" w:rsidP="00DC3B4B">
      <w:pPr>
        <w:jc w:val="both"/>
        <w:rPr>
          <w:i/>
          <w:sz w:val="20"/>
          <w:szCs w:val="20"/>
        </w:rPr>
      </w:pPr>
      <w:r>
        <w:rPr>
          <w:noProof/>
          <w:lang w:eastAsia="lv-LV"/>
        </w:rPr>
        <w:drawing>
          <wp:inline distT="0" distB="0" distL="0" distR="0" wp14:anchorId="40F34EBB" wp14:editId="7BB2F477">
            <wp:extent cx="5939790" cy="1709420"/>
            <wp:effectExtent l="0" t="0" r="3810" b="5080"/>
            <wp:docPr id="517" name="Chart 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0C527F" w:rsidRPr="007C4D04" w:rsidTr="00A647EB">
        <w:tc>
          <w:tcPr>
            <w:tcW w:w="1560" w:type="dxa"/>
            <w:tcBorders>
              <w:top w:val="nil"/>
              <w:left w:val="nil"/>
              <w:bottom w:val="nil"/>
              <w:right w:val="nil"/>
            </w:tcBorders>
          </w:tcPr>
          <w:p w:rsidR="000C527F" w:rsidRPr="007C4D04" w:rsidRDefault="000C527F"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0C527F" w:rsidRPr="007C4D04" w:rsidRDefault="000C527F" w:rsidP="00A647EB">
            <w:pPr>
              <w:tabs>
                <w:tab w:val="left" w:pos="0"/>
              </w:tabs>
              <w:jc w:val="both"/>
              <w:rPr>
                <w:sz w:val="20"/>
                <w:szCs w:val="20"/>
              </w:rPr>
            </w:pPr>
            <w:r>
              <w:rPr>
                <w:sz w:val="20"/>
                <w:szCs w:val="20"/>
              </w:rPr>
              <w:t xml:space="preserve">7 055 </w:t>
            </w:r>
            <w:r w:rsidRPr="004C4FA4">
              <w:rPr>
                <w:i/>
                <w:sz w:val="20"/>
                <w:szCs w:val="20"/>
              </w:rPr>
              <w:t>euro</w:t>
            </w:r>
            <w:r>
              <w:rPr>
                <w:sz w:val="20"/>
                <w:szCs w:val="20"/>
              </w:rPr>
              <w:t xml:space="preserve"> apmērā samazināti</w:t>
            </w:r>
            <w:r w:rsidRPr="007C4D04">
              <w:rPr>
                <w:sz w:val="20"/>
                <w:szCs w:val="20"/>
              </w:rPr>
              <w:t xml:space="preserve"> izdevumi, </w:t>
            </w:r>
            <w:r>
              <w:rPr>
                <w:sz w:val="20"/>
                <w:szCs w:val="20"/>
              </w:rPr>
              <w:t>pārdalot Iekšlietu ministrijas budžeta apakšprogrammai 40.02.00 “Nekustamais īpašums un centralizētais iepirkums”.</w:t>
            </w:r>
          </w:p>
        </w:tc>
      </w:tr>
    </w:tbl>
    <w:p w:rsidR="000C527F" w:rsidRDefault="000C527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A0765" w:rsidTr="00CC7ADB">
        <w:tc>
          <w:tcPr>
            <w:tcW w:w="1555" w:type="dxa"/>
            <w:shd w:val="clear" w:color="auto" w:fill="C5E0B3" w:themeFill="accent6" w:themeFillTint="66"/>
          </w:tcPr>
          <w:p w:rsidR="009A0765" w:rsidRDefault="009A0765" w:rsidP="00DC3B4B">
            <w:pPr>
              <w:jc w:val="both"/>
              <w:rPr>
                <w:sz w:val="20"/>
                <w:szCs w:val="20"/>
              </w:rPr>
            </w:pPr>
            <w:r>
              <w:rPr>
                <w:sz w:val="20"/>
                <w:szCs w:val="20"/>
              </w:rPr>
              <w:t>43.00.00</w:t>
            </w:r>
          </w:p>
        </w:tc>
        <w:tc>
          <w:tcPr>
            <w:tcW w:w="3827" w:type="dxa"/>
            <w:shd w:val="clear" w:color="auto" w:fill="C5E0B3" w:themeFill="accent6" w:themeFillTint="66"/>
          </w:tcPr>
          <w:p w:rsidR="009A0765" w:rsidRDefault="009A0765" w:rsidP="00DC3B4B">
            <w:pPr>
              <w:jc w:val="both"/>
              <w:rPr>
                <w:sz w:val="20"/>
                <w:szCs w:val="20"/>
              </w:rPr>
            </w:pPr>
            <w:r w:rsidRPr="009A0765">
              <w:rPr>
                <w:sz w:val="20"/>
                <w:szCs w:val="20"/>
              </w:rPr>
              <w:t>Noziedzīgi iegūtu līdzekļu legalizācijas novēršanas dienesta darbība</w:t>
            </w:r>
          </w:p>
        </w:tc>
        <w:tc>
          <w:tcPr>
            <w:tcW w:w="1276" w:type="dxa"/>
            <w:shd w:val="clear" w:color="auto" w:fill="C5E0B3" w:themeFill="accent6" w:themeFillTint="66"/>
          </w:tcPr>
          <w:p w:rsidR="009A0765" w:rsidRDefault="00692B78" w:rsidP="00DC3B4B">
            <w:pPr>
              <w:jc w:val="both"/>
              <w:rPr>
                <w:sz w:val="20"/>
                <w:szCs w:val="20"/>
              </w:rPr>
            </w:pPr>
            <w:r>
              <w:rPr>
                <w:sz w:val="20"/>
                <w:szCs w:val="20"/>
              </w:rPr>
              <w:t>1 349 854</w:t>
            </w:r>
          </w:p>
        </w:tc>
        <w:tc>
          <w:tcPr>
            <w:tcW w:w="1275" w:type="dxa"/>
            <w:shd w:val="clear" w:color="auto" w:fill="C5E0B3" w:themeFill="accent6" w:themeFillTint="66"/>
          </w:tcPr>
          <w:p w:rsidR="009A0765" w:rsidRDefault="00CC7ADB" w:rsidP="00DC3B4B">
            <w:pPr>
              <w:jc w:val="both"/>
              <w:rPr>
                <w:sz w:val="20"/>
                <w:szCs w:val="20"/>
              </w:rPr>
            </w:pPr>
            <w:r>
              <w:rPr>
                <w:sz w:val="20"/>
                <w:szCs w:val="20"/>
              </w:rPr>
              <w:t>3 160 857</w:t>
            </w:r>
          </w:p>
        </w:tc>
        <w:tc>
          <w:tcPr>
            <w:tcW w:w="1411" w:type="dxa"/>
            <w:shd w:val="clear" w:color="auto" w:fill="C5E0B3" w:themeFill="accent6" w:themeFillTint="66"/>
          </w:tcPr>
          <w:p w:rsidR="009A0765" w:rsidRPr="00CC7ADB" w:rsidRDefault="00CC7ADB" w:rsidP="00DC3B4B">
            <w:pPr>
              <w:jc w:val="both"/>
              <w:rPr>
                <w:rFonts w:ascii="TimesNewRoman" w:hAnsi="TimesNewRoman" w:cs="Arial"/>
                <w:sz w:val="20"/>
                <w:szCs w:val="20"/>
              </w:rPr>
            </w:pPr>
            <w:r>
              <w:rPr>
                <w:rFonts w:ascii="TimesNewRoman" w:hAnsi="TimesNewRoman" w:cs="Arial"/>
                <w:sz w:val="20"/>
                <w:szCs w:val="20"/>
              </w:rPr>
              <w:t>4 510 711</w:t>
            </w:r>
          </w:p>
        </w:tc>
      </w:tr>
    </w:tbl>
    <w:p w:rsidR="009A0765" w:rsidRDefault="00D67101" w:rsidP="00DC3B4B">
      <w:pPr>
        <w:jc w:val="both"/>
        <w:rPr>
          <w:i/>
          <w:sz w:val="20"/>
          <w:szCs w:val="20"/>
        </w:rPr>
      </w:pPr>
      <w:r>
        <w:rPr>
          <w:noProof/>
          <w:lang w:eastAsia="lv-LV"/>
        </w:rPr>
        <w:lastRenderedPageBreak/>
        <w:drawing>
          <wp:inline distT="0" distB="0" distL="0" distR="0" wp14:anchorId="7DD5B00A" wp14:editId="096DF469">
            <wp:extent cx="5939790" cy="1693545"/>
            <wp:effectExtent l="0" t="0" r="3810" b="1905"/>
            <wp:docPr id="518" name="Chart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0" w:type="auto"/>
        <w:tblInd w:w="-10" w:type="dxa"/>
        <w:tblLook w:val="04A0" w:firstRow="1" w:lastRow="0" w:firstColumn="1" w:lastColumn="0" w:noHBand="0" w:noVBand="1"/>
      </w:tblPr>
      <w:tblGrid>
        <w:gridCol w:w="15"/>
        <w:gridCol w:w="1545"/>
        <w:gridCol w:w="10"/>
        <w:gridCol w:w="3827"/>
        <w:gridCol w:w="1276"/>
        <w:gridCol w:w="1275"/>
        <w:gridCol w:w="1401"/>
        <w:gridCol w:w="10"/>
      </w:tblGrid>
      <w:tr w:rsidR="000B68BC" w:rsidRPr="007C4D04" w:rsidTr="000B68BC">
        <w:trPr>
          <w:gridAfter w:val="1"/>
          <w:wAfter w:w="10" w:type="dxa"/>
        </w:trPr>
        <w:tc>
          <w:tcPr>
            <w:tcW w:w="1560" w:type="dxa"/>
            <w:gridSpan w:val="2"/>
            <w:tcBorders>
              <w:top w:val="nil"/>
              <w:left w:val="nil"/>
              <w:bottom w:val="nil"/>
              <w:right w:val="nil"/>
            </w:tcBorders>
          </w:tcPr>
          <w:p w:rsidR="000B68BC" w:rsidRPr="007C4D04" w:rsidRDefault="000B68BC" w:rsidP="00DC3B4B">
            <w:pPr>
              <w:tabs>
                <w:tab w:val="left" w:pos="0"/>
              </w:tabs>
              <w:jc w:val="both"/>
              <w:rPr>
                <w:sz w:val="20"/>
                <w:szCs w:val="20"/>
              </w:rPr>
            </w:pPr>
            <w:r>
              <w:rPr>
                <w:sz w:val="20"/>
                <w:szCs w:val="20"/>
              </w:rPr>
              <w:t>FM 27.06.2019 rīk.Nr.215</w:t>
            </w:r>
          </w:p>
        </w:tc>
        <w:tc>
          <w:tcPr>
            <w:tcW w:w="7789" w:type="dxa"/>
            <w:gridSpan w:val="5"/>
            <w:tcBorders>
              <w:top w:val="nil"/>
              <w:left w:val="nil"/>
              <w:bottom w:val="nil"/>
              <w:right w:val="nil"/>
            </w:tcBorders>
          </w:tcPr>
          <w:p w:rsidR="000B68BC" w:rsidRPr="007C4D04" w:rsidRDefault="000B68BC" w:rsidP="00426189">
            <w:pPr>
              <w:jc w:val="both"/>
              <w:rPr>
                <w:sz w:val="20"/>
                <w:szCs w:val="20"/>
              </w:rPr>
            </w:pPr>
            <w:r>
              <w:rPr>
                <w:sz w:val="20"/>
                <w:szCs w:val="20"/>
              </w:rPr>
              <w:t>149 922</w:t>
            </w:r>
            <w:r w:rsidRPr="007C4D04">
              <w:rPr>
                <w:sz w:val="20"/>
                <w:szCs w:val="20"/>
              </w:rPr>
              <w:t xml:space="preserve"> </w:t>
            </w:r>
            <w:r w:rsidRPr="004C4FA4">
              <w:rPr>
                <w:i/>
                <w:sz w:val="20"/>
                <w:szCs w:val="20"/>
              </w:rPr>
              <w:t>euro</w:t>
            </w:r>
            <w:r>
              <w:rPr>
                <w:sz w:val="20"/>
                <w:szCs w:val="20"/>
              </w:rPr>
              <w:t xml:space="preserve"> apmērā samazināti izdevumi pārdalot tos uz Iekšlietu ministrijas programmu 09.00.00 “</w:t>
            </w:r>
            <w:r w:rsidRPr="000B68BC">
              <w:rPr>
                <w:sz w:val="20"/>
                <w:szCs w:val="20"/>
              </w:rPr>
              <w:t>Val</w:t>
            </w:r>
            <w:r w:rsidR="00426189">
              <w:rPr>
                <w:sz w:val="20"/>
                <w:szCs w:val="20"/>
              </w:rPr>
              <w:t>sts drošības dienesta darbība”.</w:t>
            </w:r>
          </w:p>
        </w:tc>
      </w:tr>
      <w:tr w:rsidR="00426189" w:rsidRPr="007C4D04" w:rsidTr="000B68BC">
        <w:trPr>
          <w:gridAfter w:val="1"/>
          <w:wAfter w:w="10" w:type="dxa"/>
        </w:trPr>
        <w:tc>
          <w:tcPr>
            <w:tcW w:w="1560" w:type="dxa"/>
            <w:gridSpan w:val="2"/>
            <w:tcBorders>
              <w:top w:val="nil"/>
              <w:left w:val="nil"/>
              <w:bottom w:val="nil"/>
              <w:right w:val="nil"/>
            </w:tcBorders>
          </w:tcPr>
          <w:p w:rsidR="00426189" w:rsidRDefault="00426189" w:rsidP="00DC3B4B">
            <w:pPr>
              <w:tabs>
                <w:tab w:val="left" w:pos="0"/>
              </w:tabs>
              <w:jc w:val="both"/>
              <w:rPr>
                <w:sz w:val="20"/>
                <w:szCs w:val="20"/>
              </w:rPr>
            </w:pPr>
            <w:r>
              <w:rPr>
                <w:sz w:val="20"/>
                <w:szCs w:val="20"/>
              </w:rPr>
              <w:t>FM 16.07.2019 rīk.Nr.241</w:t>
            </w:r>
          </w:p>
        </w:tc>
        <w:tc>
          <w:tcPr>
            <w:tcW w:w="7789" w:type="dxa"/>
            <w:gridSpan w:val="5"/>
            <w:tcBorders>
              <w:top w:val="nil"/>
              <w:left w:val="nil"/>
              <w:bottom w:val="nil"/>
              <w:right w:val="nil"/>
            </w:tcBorders>
          </w:tcPr>
          <w:p w:rsidR="00426189" w:rsidRDefault="00426189" w:rsidP="00426189">
            <w:pPr>
              <w:jc w:val="both"/>
              <w:rPr>
                <w:sz w:val="20"/>
                <w:szCs w:val="20"/>
              </w:rPr>
            </w:pPr>
            <w:r>
              <w:rPr>
                <w:sz w:val="20"/>
                <w:szCs w:val="20"/>
              </w:rPr>
              <w:t xml:space="preserve">6 732 </w:t>
            </w:r>
            <w:r w:rsidRPr="004C4FA4">
              <w:rPr>
                <w:i/>
                <w:sz w:val="20"/>
                <w:szCs w:val="20"/>
              </w:rPr>
              <w:t>euro</w:t>
            </w:r>
            <w:r>
              <w:rPr>
                <w:sz w:val="20"/>
                <w:szCs w:val="20"/>
              </w:rPr>
              <w:t xml:space="preserve"> apmērā samazināti</w:t>
            </w:r>
            <w:r w:rsidRPr="007C4D04">
              <w:rPr>
                <w:sz w:val="20"/>
                <w:szCs w:val="20"/>
              </w:rPr>
              <w:t xml:space="preserve"> izdevumi, </w:t>
            </w:r>
            <w:r>
              <w:rPr>
                <w:sz w:val="20"/>
                <w:szCs w:val="20"/>
              </w:rPr>
              <w:t>pārdalot Iekšlietu ministrijas budžeta apakšprogrammai 02.03.00 “Vienotās sakaru un informācijas sistēmas uzturēšana un vadība”.</w:t>
            </w:r>
          </w:p>
          <w:p w:rsidR="00CC7ADB" w:rsidRDefault="00CC7ADB" w:rsidP="00426189">
            <w:pPr>
              <w:jc w:val="both"/>
              <w:rPr>
                <w:sz w:val="20"/>
                <w:szCs w:val="20"/>
              </w:rPr>
            </w:pPr>
          </w:p>
        </w:tc>
      </w:tr>
      <w:tr w:rsidR="00C85E46" w:rsidTr="000B68BC">
        <w:trPr>
          <w:gridBefore w:val="1"/>
          <w:wBefore w:w="15" w:type="dxa"/>
        </w:trPr>
        <w:tc>
          <w:tcPr>
            <w:tcW w:w="1555" w:type="dxa"/>
            <w:gridSpan w:val="2"/>
            <w:shd w:val="clear" w:color="auto" w:fill="C5E0B3" w:themeFill="accent6" w:themeFillTint="66"/>
          </w:tcPr>
          <w:p w:rsidR="00C85E46" w:rsidRDefault="00C85E46" w:rsidP="00DC3B4B">
            <w:pPr>
              <w:jc w:val="both"/>
              <w:rPr>
                <w:sz w:val="20"/>
                <w:szCs w:val="20"/>
              </w:rPr>
            </w:pPr>
            <w:r>
              <w:rPr>
                <w:sz w:val="20"/>
                <w:szCs w:val="20"/>
              </w:rPr>
              <w:t>62.07.00</w:t>
            </w:r>
          </w:p>
        </w:tc>
        <w:tc>
          <w:tcPr>
            <w:tcW w:w="3827" w:type="dxa"/>
            <w:shd w:val="clear" w:color="auto" w:fill="C5E0B3" w:themeFill="accent6" w:themeFillTint="66"/>
          </w:tcPr>
          <w:p w:rsidR="00C85E46" w:rsidRDefault="00C85E46" w:rsidP="00DC3B4B">
            <w:pPr>
              <w:jc w:val="both"/>
              <w:rPr>
                <w:sz w:val="20"/>
                <w:szCs w:val="20"/>
              </w:rPr>
            </w:pPr>
            <w:r w:rsidRPr="0035587C">
              <w:rPr>
                <w:sz w:val="20"/>
                <w:szCs w:val="20"/>
              </w:rPr>
              <w:t xml:space="preserve">Eiropas </w:t>
            </w:r>
            <w:r>
              <w:rPr>
                <w:sz w:val="20"/>
                <w:szCs w:val="20"/>
              </w:rPr>
              <w:t>Reģionālās attīstības</w:t>
            </w:r>
            <w:r w:rsidRPr="0035587C">
              <w:rPr>
                <w:sz w:val="20"/>
                <w:szCs w:val="20"/>
              </w:rPr>
              <w:t xml:space="preserve"> fonda (E</w:t>
            </w:r>
            <w:r>
              <w:rPr>
                <w:sz w:val="20"/>
                <w:szCs w:val="20"/>
              </w:rPr>
              <w:t>RA</w:t>
            </w:r>
            <w:r w:rsidRPr="0035587C">
              <w:rPr>
                <w:sz w:val="20"/>
                <w:szCs w:val="20"/>
              </w:rPr>
              <w:t>F) projektu un pasākumu īstenošana (2014-2020)</w:t>
            </w:r>
          </w:p>
        </w:tc>
        <w:tc>
          <w:tcPr>
            <w:tcW w:w="1276" w:type="dxa"/>
            <w:shd w:val="clear" w:color="auto" w:fill="C5E0B3" w:themeFill="accent6" w:themeFillTint="66"/>
          </w:tcPr>
          <w:p w:rsidR="00C85E46" w:rsidRDefault="00692B78" w:rsidP="00DC3B4B">
            <w:pPr>
              <w:jc w:val="both"/>
              <w:rPr>
                <w:sz w:val="20"/>
                <w:szCs w:val="20"/>
              </w:rPr>
            </w:pPr>
            <w:r>
              <w:rPr>
                <w:sz w:val="20"/>
                <w:szCs w:val="20"/>
              </w:rPr>
              <w:t>6 597 708</w:t>
            </w:r>
          </w:p>
        </w:tc>
        <w:tc>
          <w:tcPr>
            <w:tcW w:w="1275" w:type="dxa"/>
            <w:shd w:val="clear" w:color="auto" w:fill="C5E0B3" w:themeFill="accent6" w:themeFillTint="66"/>
          </w:tcPr>
          <w:p w:rsidR="00C85E46" w:rsidRDefault="00885FA8" w:rsidP="00DC3B4B">
            <w:pPr>
              <w:jc w:val="both"/>
              <w:rPr>
                <w:sz w:val="20"/>
                <w:szCs w:val="20"/>
              </w:rPr>
            </w:pPr>
            <w:r>
              <w:rPr>
                <w:sz w:val="20"/>
                <w:szCs w:val="20"/>
              </w:rPr>
              <w:t>-991 046</w:t>
            </w:r>
          </w:p>
        </w:tc>
        <w:tc>
          <w:tcPr>
            <w:tcW w:w="1411" w:type="dxa"/>
            <w:gridSpan w:val="2"/>
            <w:shd w:val="clear" w:color="auto" w:fill="C5E0B3" w:themeFill="accent6" w:themeFillTint="66"/>
          </w:tcPr>
          <w:p w:rsidR="00C85E46" w:rsidRDefault="00D67101" w:rsidP="00DC3B4B">
            <w:pPr>
              <w:jc w:val="both"/>
              <w:rPr>
                <w:sz w:val="20"/>
                <w:szCs w:val="20"/>
              </w:rPr>
            </w:pPr>
            <w:r>
              <w:rPr>
                <w:sz w:val="20"/>
                <w:szCs w:val="20"/>
              </w:rPr>
              <w:t>5 606 662</w:t>
            </w:r>
          </w:p>
        </w:tc>
      </w:tr>
    </w:tbl>
    <w:p w:rsidR="00152717" w:rsidRDefault="00D67101" w:rsidP="00DC3B4B">
      <w:pPr>
        <w:jc w:val="both"/>
        <w:rPr>
          <w:i/>
          <w:sz w:val="20"/>
          <w:szCs w:val="20"/>
        </w:rPr>
      </w:pPr>
      <w:r>
        <w:rPr>
          <w:noProof/>
          <w:lang w:eastAsia="lv-LV"/>
        </w:rPr>
        <w:drawing>
          <wp:inline distT="0" distB="0" distL="0" distR="0" wp14:anchorId="1B42C2F2" wp14:editId="32144440">
            <wp:extent cx="5939790" cy="1703070"/>
            <wp:effectExtent l="0" t="0" r="3810" b="11430"/>
            <wp:docPr id="519" name="Chart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9366" w:type="dxa"/>
        <w:tblInd w:w="-10" w:type="dxa"/>
        <w:tblLook w:val="04A0" w:firstRow="1" w:lastRow="0" w:firstColumn="1" w:lastColumn="0" w:noHBand="0" w:noVBand="1"/>
      </w:tblPr>
      <w:tblGrid>
        <w:gridCol w:w="1565"/>
        <w:gridCol w:w="3827"/>
        <w:gridCol w:w="1276"/>
        <w:gridCol w:w="1275"/>
        <w:gridCol w:w="1411"/>
        <w:gridCol w:w="12"/>
      </w:tblGrid>
      <w:tr w:rsidR="00DB10E6" w:rsidRPr="00157F7C" w:rsidTr="00D67101">
        <w:tc>
          <w:tcPr>
            <w:tcW w:w="1565" w:type="dxa"/>
            <w:tcBorders>
              <w:top w:val="nil"/>
              <w:left w:val="nil"/>
              <w:bottom w:val="nil"/>
              <w:right w:val="nil"/>
            </w:tcBorders>
          </w:tcPr>
          <w:p w:rsidR="00DB10E6" w:rsidRPr="00157F7C" w:rsidRDefault="00DB10E6" w:rsidP="00950569">
            <w:pPr>
              <w:tabs>
                <w:tab w:val="left" w:pos="0"/>
              </w:tabs>
              <w:jc w:val="both"/>
              <w:rPr>
                <w:sz w:val="20"/>
                <w:szCs w:val="20"/>
              </w:rPr>
            </w:pPr>
            <w:r>
              <w:rPr>
                <w:sz w:val="20"/>
                <w:szCs w:val="20"/>
              </w:rPr>
              <w:t>FM 04.12.2019 rīk.Nr.413</w:t>
            </w:r>
          </w:p>
        </w:tc>
        <w:tc>
          <w:tcPr>
            <w:tcW w:w="7796" w:type="dxa"/>
            <w:gridSpan w:val="5"/>
            <w:tcBorders>
              <w:top w:val="nil"/>
              <w:left w:val="nil"/>
              <w:bottom w:val="nil"/>
              <w:right w:val="nil"/>
            </w:tcBorders>
          </w:tcPr>
          <w:p w:rsidR="00DB10E6" w:rsidRPr="00157F7C" w:rsidRDefault="00DB10E6" w:rsidP="00950569">
            <w:pPr>
              <w:tabs>
                <w:tab w:val="left" w:pos="0"/>
              </w:tabs>
              <w:jc w:val="both"/>
              <w:rPr>
                <w:sz w:val="20"/>
                <w:szCs w:val="20"/>
              </w:rPr>
            </w:pPr>
            <w:r>
              <w:rPr>
                <w:sz w:val="20"/>
                <w:szCs w:val="20"/>
              </w:rPr>
              <w:t>1 415 137</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152717" w:rsidRPr="000D3656" w:rsidTr="00DB1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Pr>
        <w:tc>
          <w:tcPr>
            <w:tcW w:w="1565" w:type="dxa"/>
          </w:tcPr>
          <w:p w:rsidR="00DB10E6" w:rsidRPr="000D3656" w:rsidRDefault="00DB10E6" w:rsidP="00DC3B4B">
            <w:pPr>
              <w:tabs>
                <w:tab w:val="left" w:pos="0"/>
              </w:tabs>
              <w:jc w:val="both"/>
              <w:rPr>
                <w:sz w:val="20"/>
                <w:szCs w:val="20"/>
              </w:rPr>
            </w:pPr>
          </w:p>
        </w:tc>
        <w:tc>
          <w:tcPr>
            <w:tcW w:w="7789" w:type="dxa"/>
            <w:gridSpan w:val="4"/>
          </w:tcPr>
          <w:p w:rsidR="00152717" w:rsidRPr="000D3656" w:rsidRDefault="00152717" w:rsidP="00DC3B4B">
            <w:pPr>
              <w:tabs>
                <w:tab w:val="left" w:pos="0"/>
              </w:tabs>
              <w:jc w:val="both"/>
              <w:rPr>
                <w:rFonts w:cs="Times New Roman"/>
                <w:sz w:val="20"/>
                <w:szCs w:val="20"/>
              </w:rPr>
            </w:pPr>
          </w:p>
        </w:tc>
      </w:tr>
      <w:tr w:rsidR="0035587C" w:rsidTr="00DB10E6">
        <w:trPr>
          <w:gridAfter w:val="1"/>
          <w:wAfter w:w="12" w:type="dxa"/>
        </w:trPr>
        <w:tc>
          <w:tcPr>
            <w:tcW w:w="1555" w:type="dxa"/>
            <w:shd w:val="clear" w:color="auto" w:fill="C5E0B3" w:themeFill="accent6" w:themeFillTint="66"/>
          </w:tcPr>
          <w:p w:rsidR="0035587C" w:rsidRDefault="0035587C" w:rsidP="00DC3B4B">
            <w:pPr>
              <w:jc w:val="both"/>
              <w:rPr>
                <w:sz w:val="20"/>
                <w:szCs w:val="20"/>
              </w:rPr>
            </w:pPr>
            <w:r>
              <w:rPr>
                <w:sz w:val="20"/>
                <w:szCs w:val="20"/>
              </w:rPr>
              <w:t>67.02.00</w:t>
            </w:r>
          </w:p>
        </w:tc>
        <w:tc>
          <w:tcPr>
            <w:tcW w:w="3827" w:type="dxa"/>
            <w:shd w:val="clear" w:color="auto" w:fill="C5E0B3" w:themeFill="accent6" w:themeFillTint="66"/>
          </w:tcPr>
          <w:p w:rsidR="0035587C" w:rsidRPr="0035587C" w:rsidRDefault="0035587C" w:rsidP="00DC3B4B">
            <w:pPr>
              <w:jc w:val="both"/>
              <w:rPr>
                <w:sz w:val="20"/>
                <w:szCs w:val="20"/>
              </w:rPr>
            </w:pPr>
            <w:r w:rsidRPr="0035587C">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rsidR="0035587C" w:rsidRDefault="009A0765" w:rsidP="00DC3B4B">
            <w:pPr>
              <w:jc w:val="both"/>
              <w:rPr>
                <w:sz w:val="20"/>
                <w:szCs w:val="20"/>
              </w:rPr>
            </w:pPr>
            <w:r>
              <w:rPr>
                <w:sz w:val="20"/>
                <w:szCs w:val="20"/>
              </w:rPr>
              <w:t>750 390</w:t>
            </w:r>
          </w:p>
        </w:tc>
        <w:tc>
          <w:tcPr>
            <w:tcW w:w="1275" w:type="dxa"/>
            <w:shd w:val="clear" w:color="auto" w:fill="C5E0B3" w:themeFill="accent6" w:themeFillTint="66"/>
          </w:tcPr>
          <w:p w:rsidR="0035587C" w:rsidRDefault="00692B78" w:rsidP="00DC3B4B">
            <w:pPr>
              <w:jc w:val="both"/>
              <w:rPr>
                <w:sz w:val="20"/>
                <w:szCs w:val="20"/>
              </w:rPr>
            </w:pPr>
            <w:r>
              <w:rPr>
                <w:sz w:val="20"/>
                <w:szCs w:val="20"/>
              </w:rPr>
              <w:t>0</w:t>
            </w:r>
          </w:p>
        </w:tc>
        <w:tc>
          <w:tcPr>
            <w:tcW w:w="1411" w:type="dxa"/>
            <w:shd w:val="clear" w:color="auto" w:fill="C5E0B3" w:themeFill="accent6" w:themeFillTint="66"/>
          </w:tcPr>
          <w:p w:rsidR="0035587C" w:rsidRDefault="00692B78" w:rsidP="00DC3B4B">
            <w:pPr>
              <w:jc w:val="both"/>
              <w:rPr>
                <w:sz w:val="20"/>
                <w:szCs w:val="20"/>
              </w:rPr>
            </w:pPr>
            <w:r>
              <w:rPr>
                <w:sz w:val="20"/>
                <w:szCs w:val="20"/>
              </w:rPr>
              <w:t>750 390</w:t>
            </w:r>
          </w:p>
        </w:tc>
      </w:tr>
    </w:tbl>
    <w:p w:rsidR="00692B78" w:rsidRDefault="00692B7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0CA3" w:rsidTr="007F2D27">
        <w:tc>
          <w:tcPr>
            <w:tcW w:w="1555" w:type="dxa"/>
            <w:shd w:val="clear" w:color="auto" w:fill="C5E0B3" w:themeFill="accent6" w:themeFillTint="66"/>
          </w:tcPr>
          <w:p w:rsidR="003D0CA3" w:rsidRDefault="00DB7F53" w:rsidP="00DC3B4B">
            <w:pPr>
              <w:jc w:val="both"/>
              <w:rPr>
                <w:sz w:val="20"/>
                <w:szCs w:val="20"/>
              </w:rPr>
            </w:pPr>
            <w:r>
              <w:rPr>
                <w:sz w:val="20"/>
                <w:szCs w:val="20"/>
              </w:rPr>
              <w:t>6</w:t>
            </w:r>
            <w:r w:rsidR="003D0CA3">
              <w:rPr>
                <w:sz w:val="20"/>
                <w:szCs w:val="20"/>
              </w:rPr>
              <w:t>7.13.00</w:t>
            </w:r>
          </w:p>
        </w:tc>
        <w:tc>
          <w:tcPr>
            <w:tcW w:w="3827" w:type="dxa"/>
            <w:shd w:val="clear" w:color="auto" w:fill="C5E0B3" w:themeFill="accent6" w:themeFillTint="66"/>
          </w:tcPr>
          <w:p w:rsidR="003D0CA3" w:rsidRPr="0035587C" w:rsidRDefault="003D0CA3" w:rsidP="00DC3B4B">
            <w:pPr>
              <w:jc w:val="both"/>
              <w:rPr>
                <w:sz w:val="20"/>
                <w:szCs w:val="20"/>
              </w:rPr>
            </w:pPr>
            <w:r w:rsidRPr="003D0CA3">
              <w:rPr>
                <w:rFonts w:ascii="TimesNewRoman" w:hAnsi="TimesNewRoman" w:cs="Arial"/>
                <w:bCs/>
                <w:sz w:val="20"/>
                <w:szCs w:val="20"/>
              </w:rPr>
              <w:t>Eiropas Savienības robežu pārvaldības programmas Centrālāzijā projektu un pasākumu īstenošana</w:t>
            </w:r>
          </w:p>
        </w:tc>
        <w:tc>
          <w:tcPr>
            <w:tcW w:w="1276" w:type="dxa"/>
            <w:shd w:val="clear" w:color="auto" w:fill="C5E0B3" w:themeFill="accent6" w:themeFillTint="66"/>
          </w:tcPr>
          <w:p w:rsidR="003D0CA3" w:rsidRDefault="00692B78" w:rsidP="00DC3B4B">
            <w:pPr>
              <w:jc w:val="both"/>
              <w:rPr>
                <w:sz w:val="20"/>
                <w:szCs w:val="20"/>
              </w:rPr>
            </w:pPr>
            <w:r>
              <w:rPr>
                <w:sz w:val="20"/>
                <w:szCs w:val="20"/>
              </w:rPr>
              <w:t>1 799 306</w:t>
            </w:r>
          </w:p>
        </w:tc>
        <w:tc>
          <w:tcPr>
            <w:tcW w:w="1275" w:type="dxa"/>
            <w:shd w:val="clear" w:color="auto" w:fill="C5E0B3" w:themeFill="accent6" w:themeFillTint="66"/>
          </w:tcPr>
          <w:p w:rsidR="003D0CA3" w:rsidRDefault="00784FE7" w:rsidP="00DC3B4B">
            <w:pPr>
              <w:jc w:val="both"/>
              <w:rPr>
                <w:sz w:val="20"/>
                <w:szCs w:val="20"/>
              </w:rPr>
            </w:pPr>
            <w:r>
              <w:rPr>
                <w:sz w:val="20"/>
                <w:szCs w:val="20"/>
              </w:rPr>
              <w:t>10 416</w:t>
            </w:r>
          </w:p>
        </w:tc>
        <w:tc>
          <w:tcPr>
            <w:tcW w:w="1411" w:type="dxa"/>
            <w:shd w:val="clear" w:color="auto" w:fill="C5E0B3" w:themeFill="accent6" w:themeFillTint="66"/>
          </w:tcPr>
          <w:p w:rsidR="003D0CA3" w:rsidRPr="00784FE7" w:rsidRDefault="00784FE7" w:rsidP="00DC3B4B">
            <w:pPr>
              <w:jc w:val="both"/>
              <w:rPr>
                <w:rFonts w:ascii="TimesNewRoman" w:hAnsi="TimesNewRoman" w:cs="Arial"/>
                <w:sz w:val="20"/>
                <w:szCs w:val="20"/>
              </w:rPr>
            </w:pPr>
            <w:r>
              <w:rPr>
                <w:rFonts w:ascii="TimesNewRoman" w:hAnsi="TimesNewRoman" w:cs="Arial"/>
                <w:sz w:val="20"/>
                <w:szCs w:val="20"/>
              </w:rPr>
              <w:t>1 809 722</w:t>
            </w:r>
          </w:p>
        </w:tc>
      </w:tr>
    </w:tbl>
    <w:p w:rsidR="003D0CA3" w:rsidRDefault="00D67101" w:rsidP="00DC3B4B">
      <w:pPr>
        <w:jc w:val="both"/>
        <w:rPr>
          <w:i/>
          <w:sz w:val="20"/>
          <w:szCs w:val="20"/>
        </w:rPr>
      </w:pPr>
      <w:r>
        <w:rPr>
          <w:noProof/>
          <w:lang w:eastAsia="lv-LV"/>
        </w:rPr>
        <w:drawing>
          <wp:inline distT="0" distB="0" distL="0" distR="0" wp14:anchorId="4287EFB5" wp14:editId="1C1ED770">
            <wp:extent cx="5939790" cy="1703070"/>
            <wp:effectExtent l="0" t="0" r="3810" b="11430"/>
            <wp:docPr id="520" name="Chart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8C2A9B" w:rsidRPr="00144A82" w:rsidTr="00924B75">
        <w:tc>
          <w:tcPr>
            <w:tcW w:w="1565" w:type="dxa"/>
            <w:gridSpan w:val="2"/>
          </w:tcPr>
          <w:p w:rsidR="008C2A9B" w:rsidRDefault="008C2A9B" w:rsidP="00924B75">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sidR="00784FE7">
              <w:rPr>
                <w:sz w:val="20"/>
                <w:szCs w:val="20"/>
              </w:rPr>
              <w:t>9 rīk.Nr.340</w:t>
            </w:r>
          </w:p>
        </w:tc>
        <w:tc>
          <w:tcPr>
            <w:tcW w:w="7789" w:type="dxa"/>
            <w:gridSpan w:val="4"/>
          </w:tcPr>
          <w:p w:rsidR="008C2A9B" w:rsidRDefault="008C2A9B" w:rsidP="00924B75">
            <w:pPr>
              <w:tabs>
                <w:tab w:val="left" w:pos="0"/>
              </w:tabs>
              <w:jc w:val="both"/>
              <w:rPr>
                <w:sz w:val="20"/>
                <w:szCs w:val="20"/>
              </w:rPr>
            </w:pPr>
            <w:r>
              <w:rPr>
                <w:sz w:val="20"/>
                <w:szCs w:val="20"/>
              </w:rPr>
              <w:t xml:space="preserve">10 324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sidR="00D041B4">
              <w:rPr>
                <w:sz w:val="20"/>
                <w:szCs w:val="20"/>
              </w:rPr>
              <w:t>,</w:t>
            </w:r>
            <w:r w:rsidRPr="008C2A9B">
              <w:rPr>
                <w:sz w:val="20"/>
                <w:szCs w:val="20"/>
              </w:rPr>
              <w:t xml:space="preserve"> lai nodrošinātu projekta “Robežu pārvaldības Centrālāzijā 9.posms (BOMCA 9)” īstenošanas turpināšanu</w:t>
            </w:r>
            <w:r w:rsidRPr="00A70BA8">
              <w:rPr>
                <w:sz w:val="20"/>
                <w:szCs w:val="20"/>
              </w:rPr>
              <w:t xml:space="preserve"> (ĀFP).</w:t>
            </w:r>
          </w:p>
        </w:tc>
      </w:tr>
      <w:tr w:rsidR="003D0CA3" w:rsidRPr="000D3656" w:rsidTr="008C2A9B">
        <w:tc>
          <w:tcPr>
            <w:tcW w:w="1565" w:type="dxa"/>
            <w:gridSpan w:val="2"/>
          </w:tcPr>
          <w:p w:rsidR="008C2A9B" w:rsidRPr="0080521A" w:rsidRDefault="008C2A9B" w:rsidP="00DC3B4B">
            <w:pPr>
              <w:tabs>
                <w:tab w:val="left" w:pos="0"/>
              </w:tabs>
              <w:jc w:val="both"/>
              <w:rPr>
                <w:sz w:val="20"/>
                <w:szCs w:val="20"/>
              </w:rPr>
            </w:pPr>
          </w:p>
        </w:tc>
        <w:tc>
          <w:tcPr>
            <w:tcW w:w="7789" w:type="dxa"/>
            <w:gridSpan w:val="4"/>
          </w:tcPr>
          <w:p w:rsidR="003D0CA3" w:rsidRPr="0080521A" w:rsidRDefault="003D0CA3" w:rsidP="00DC3B4B">
            <w:pPr>
              <w:tabs>
                <w:tab w:val="left" w:pos="0"/>
              </w:tabs>
              <w:jc w:val="both"/>
              <w:rPr>
                <w:rFonts w:cs="Times New Roman"/>
                <w:sz w:val="20"/>
                <w:szCs w:val="20"/>
              </w:rPr>
            </w:pPr>
          </w:p>
        </w:tc>
      </w:tr>
      <w:tr w:rsidR="0035587C" w:rsidTr="00871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35587C" w:rsidRDefault="00D609FB" w:rsidP="00DC3B4B">
            <w:pPr>
              <w:jc w:val="both"/>
              <w:rPr>
                <w:sz w:val="20"/>
                <w:szCs w:val="20"/>
              </w:rPr>
            </w:pPr>
            <w:r>
              <w:rPr>
                <w:sz w:val="20"/>
                <w:szCs w:val="20"/>
              </w:rPr>
              <w:t>67.14.00</w:t>
            </w:r>
          </w:p>
        </w:tc>
        <w:tc>
          <w:tcPr>
            <w:tcW w:w="3827" w:type="dxa"/>
            <w:shd w:val="clear" w:color="auto" w:fill="C5E0B3" w:themeFill="accent6" w:themeFillTint="66"/>
          </w:tcPr>
          <w:p w:rsidR="0035587C" w:rsidRDefault="00D609FB" w:rsidP="00DC3B4B">
            <w:pPr>
              <w:jc w:val="both"/>
              <w:rPr>
                <w:sz w:val="20"/>
                <w:szCs w:val="20"/>
              </w:rPr>
            </w:pPr>
            <w:r w:rsidRPr="00D609FB">
              <w:rPr>
                <w:sz w:val="20"/>
                <w:szCs w:val="20"/>
              </w:rPr>
              <w:t>FRONTEX Aģentūras starptautisko operāciju nodrošināšana</w:t>
            </w:r>
          </w:p>
        </w:tc>
        <w:tc>
          <w:tcPr>
            <w:tcW w:w="1276" w:type="dxa"/>
            <w:shd w:val="clear" w:color="auto" w:fill="C5E0B3" w:themeFill="accent6" w:themeFillTint="66"/>
          </w:tcPr>
          <w:p w:rsidR="0035587C" w:rsidRDefault="00F14BCD" w:rsidP="00DC3B4B">
            <w:pPr>
              <w:jc w:val="both"/>
              <w:rPr>
                <w:sz w:val="20"/>
                <w:szCs w:val="20"/>
              </w:rPr>
            </w:pPr>
            <w:r>
              <w:rPr>
                <w:sz w:val="20"/>
                <w:szCs w:val="20"/>
              </w:rPr>
              <w:t>3 769 187</w:t>
            </w:r>
          </w:p>
        </w:tc>
        <w:tc>
          <w:tcPr>
            <w:tcW w:w="1275" w:type="dxa"/>
            <w:shd w:val="clear" w:color="auto" w:fill="C5E0B3" w:themeFill="accent6" w:themeFillTint="66"/>
          </w:tcPr>
          <w:p w:rsidR="0035587C" w:rsidRDefault="00885FA8" w:rsidP="00DC3B4B">
            <w:pPr>
              <w:jc w:val="both"/>
              <w:rPr>
                <w:sz w:val="20"/>
                <w:szCs w:val="20"/>
              </w:rPr>
            </w:pPr>
            <w:r>
              <w:rPr>
                <w:sz w:val="20"/>
                <w:szCs w:val="20"/>
              </w:rPr>
              <w:t>4 989 153</w:t>
            </w:r>
          </w:p>
        </w:tc>
        <w:tc>
          <w:tcPr>
            <w:tcW w:w="1411" w:type="dxa"/>
            <w:shd w:val="clear" w:color="auto" w:fill="C5E0B3" w:themeFill="accent6" w:themeFillTint="66"/>
          </w:tcPr>
          <w:p w:rsidR="0035587C" w:rsidRPr="00784FE7" w:rsidRDefault="00D67101" w:rsidP="00DC3B4B">
            <w:pPr>
              <w:jc w:val="both"/>
              <w:rPr>
                <w:rFonts w:ascii="TimesNewRoman" w:hAnsi="TimesNewRoman" w:cs="Arial"/>
                <w:sz w:val="20"/>
                <w:szCs w:val="20"/>
              </w:rPr>
            </w:pPr>
            <w:r>
              <w:rPr>
                <w:rFonts w:ascii="TimesNewRoman" w:hAnsi="TimesNewRoman" w:cs="Arial"/>
                <w:sz w:val="20"/>
                <w:szCs w:val="20"/>
              </w:rPr>
              <w:t>8 758 340</w:t>
            </w:r>
          </w:p>
        </w:tc>
      </w:tr>
    </w:tbl>
    <w:p w:rsidR="00CD7C5E" w:rsidRDefault="00D67101" w:rsidP="00DC3B4B">
      <w:pPr>
        <w:jc w:val="both"/>
        <w:rPr>
          <w:i/>
          <w:sz w:val="20"/>
          <w:szCs w:val="20"/>
        </w:rPr>
      </w:pPr>
      <w:r>
        <w:rPr>
          <w:noProof/>
          <w:lang w:eastAsia="lv-LV"/>
        </w:rPr>
        <w:lastRenderedPageBreak/>
        <w:drawing>
          <wp:inline distT="0" distB="0" distL="0" distR="0" wp14:anchorId="286D72F9" wp14:editId="0C48BE95">
            <wp:extent cx="5939790" cy="1709420"/>
            <wp:effectExtent l="0" t="0" r="3810" b="5080"/>
            <wp:docPr id="521" name="Chart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9349" w:type="dxa"/>
        <w:tblInd w:w="-10" w:type="dxa"/>
        <w:tblLook w:val="04A0" w:firstRow="1" w:lastRow="0" w:firstColumn="1" w:lastColumn="0" w:noHBand="0" w:noVBand="1"/>
      </w:tblPr>
      <w:tblGrid>
        <w:gridCol w:w="16"/>
        <w:gridCol w:w="1544"/>
        <w:gridCol w:w="10"/>
        <w:gridCol w:w="3823"/>
        <w:gridCol w:w="1273"/>
        <w:gridCol w:w="1282"/>
        <w:gridCol w:w="1401"/>
      </w:tblGrid>
      <w:tr w:rsidR="009E5CF2" w:rsidRPr="007C4D04" w:rsidTr="00784FE7">
        <w:tc>
          <w:tcPr>
            <w:tcW w:w="1560" w:type="dxa"/>
            <w:gridSpan w:val="2"/>
            <w:tcBorders>
              <w:top w:val="nil"/>
              <w:left w:val="nil"/>
              <w:bottom w:val="nil"/>
              <w:right w:val="nil"/>
            </w:tcBorders>
          </w:tcPr>
          <w:p w:rsidR="009E5CF2" w:rsidRPr="007C4D04" w:rsidRDefault="009E5CF2" w:rsidP="009F577C">
            <w:pPr>
              <w:tabs>
                <w:tab w:val="left" w:pos="0"/>
              </w:tabs>
              <w:jc w:val="both"/>
              <w:rPr>
                <w:sz w:val="20"/>
                <w:szCs w:val="20"/>
              </w:rPr>
            </w:pPr>
            <w:r>
              <w:rPr>
                <w:sz w:val="20"/>
                <w:szCs w:val="20"/>
              </w:rPr>
              <w:t>FM 12.07.2019 rīk.Nr.238</w:t>
            </w:r>
          </w:p>
        </w:tc>
        <w:tc>
          <w:tcPr>
            <w:tcW w:w="7789" w:type="dxa"/>
            <w:gridSpan w:val="5"/>
            <w:tcBorders>
              <w:top w:val="nil"/>
              <w:left w:val="nil"/>
              <w:bottom w:val="nil"/>
              <w:right w:val="nil"/>
            </w:tcBorders>
          </w:tcPr>
          <w:p w:rsidR="009E5CF2" w:rsidRPr="007C4D04" w:rsidRDefault="009E5CF2" w:rsidP="009E5CF2">
            <w:pPr>
              <w:tabs>
                <w:tab w:val="left" w:pos="0"/>
              </w:tabs>
              <w:jc w:val="both"/>
              <w:rPr>
                <w:sz w:val="20"/>
                <w:szCs w:val="20"/>
              </w:rPr>
            </w:pPr>
            <w:r>
              <w:rPr>
                <w:sz w:val="20"/>
                <w:szCs w:val="20"/>
              </w:rPr>
              <w:t>3 500 000</w:t>
            </w:r>
            <w:r w:rsidRPr="007C4D04">
              <w:rPr>
                <w:sz w:val="20"/>
                <w:szCs w:val="20"/>
              </w:rPr>
              <w:t xml:space="preserve"> </w:t>
            </w:r>
            <w:r w:rsidRPr="004C4FA4">
              <w:rPr>
                <w:i/>
                <w:sz w:val="20"/>
                <w:szCs w:val="20"/>
              </w:rPr>
              <w:t>euro</w:t>
            </w:r>
            <w:r>
              <w:rPr>
                <w:sz w:val="20"/>
                <w:szCs w:val="20"/>
              </w:rPr>
              <w:t xml:space="preserve"> apmērā palielināti izdevumi Valsts robežsardzes dalības nodrošināšanai FRONTEX Aģentūras organizētajās starptautiskajās operācijās (ĀFP)</w:t>
            </w:r>
          </w:p>
        </w:tc>
      </w:tr>
      <w:tr w:rsidR="000B41AC" w:rsidRPr="007C4D04" w:rsidTr="00784FE7">
        <w:tc>
          <w:tcPr>
            <w:tcW w:w="1560" w:type="dxa"/>
            <w:gridSpan w:val="2"/>
            <w:tcBorders>
              <w:top w:val="nil"/>
              <w:left w:val="nil"/>
              <w:bottom w:val="nil"/>
              <w:right w:val="nil"/>
            </w:tcBorders>
          </w:tcPr>
          <w:p w:rsidR="000B41AC" w:rsidRPr="007C4D04" w:rsidRDefault="000B41AC" w:rsidP="00E73CAE">
            <w:pPr>
              <w:tabs>
                <w:tab w:val="left" w:pos="0"/>
              </w:tabs>
              <w:jc w:val="both"/>
              <w:rPr>
                <w:sz w:val="20"/>
                <w:szCs w:val="20"/>
              </w:rPr>
            </w:pPr>
            <w:r>
              <w:rPr>
                <w:sz w:val="20"/>
                <w:szCs w:val="20"/>
              </w:rPr>
              <w:t>FM 02.08.2019 rīk.Nr.262</w:t>
            </w:r>
          </w:p>
        </w:tc>
        <w:tc>
          <w:tcPr>
            <w:tcW w:w="7789" w:type="dxa"/>
            <w:gridSpan w:val="5"/>
            <w:tcBorders>
              <w:top w:val="nil"/>
              <w:left w:val="nil"/>
              <w:bottom w:val="nil"/>
              <w:right w:val="nil"/>
            </w:tcBorders>
          </w:tcPr>
          <w:p w:rsidR="000B41AC" w:rsidRPr="007C4D04" w:rsidRDefault="000B41AC" w:rsidP="000B41AC">
            <w:pPr>
              <w:tabs>
                <w:tab w:val="left" w:pos="0"/>
              </w:tabs>
              <w:jc w:val="both"/>
              <w:rPr>
                <w:sz w:val="20"/>
                <w:szCs w:val="20"/>
              </w:rPr>
            </w:pPr>
            <w:r>
              <w:rPr>
                <w:sz w:val="20"/>
                <w:szCs w:val="20"/>
              </w:rPr>
              <w:t>440 626</w:t>
            </w:r>
            <w:r w:rsidRPr="007C4D04">
              <w:rPr>
                <w:sz w:val="20"/>
                <w:szCs w:val="20"/>
              </w:rPr>
              <w:t xml:space="preserve"> </w:t>
            </w:r>
            <w:r w:rsidRPr="004C4FA4">
              <w:rPr>
                <w:i/>
                <w:sz w:val="20"/>
                <w:szCs w:val="20"/>
              </w:rPr>
              <w:t>euro</w:t>
            </w:r>
            <w:r>
              <w:rPr>
                <w:sz w:val="20"/>
                <w:szCs w:val="20"/>
              </w:rPr>
              <w:t xml:space="preserve"> apmērā palielināti izdevumi, lai projekta “Valsts robežsardzes dalības FRONTEX Aģentūras organizētajās starptautiskajās operācijās nodrošināšana” ietvaros nodrošinātu pievienotās vērtības nodokļa nomaksu (no Iekšlietu ministrijas budžeta apakšprogrammas 70.18.00 “Iekšējās drošības un Patvēruma, migrācijas un integrācijas fondu projektu un pasākumu īstenošana (2014-2020)).</w:t>
            </w:r>
          </w:p>
        </w:tc>
      </w:tr>
      <w:tr w:rsidR="00CD7C5E" w:rsidRPr="000D3656" w:rsidTr="00784F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0" w:type="dxa"/>
            <w:gridSpan w:val="3"/>
          </w:tcPr>
          <w:p w:rsidR="009E5CF2" w:rsidRPr="000D3656" w:rsidRDefault="00796856" w:rsidP="00DC3B4B">
            <w:pPr>
              <w:tabs>
                <w:tab w:val="left" w:pos="0"/>
              </w:tabs>
              <w:jc w:val="both"/>
              <w:rPr>
                <w:sz w:val="20"/>
                <w:szCs w:val="20"/>
              </w:rPr>
            </w:pPr>
            <w:r>
              <w:rPr>
                <w:sz w:val="20"/>
                <w:szCs w:val="20"/>
              </w:rPr>
              <w:t>FM 10.12.2019 rīk.Nr.423</w:t>
            </w:r>
          </w:p>
        </w:tc>
        <w:tc>
          <w:tcPr>
            <w:tcW w:w="7779" w:type="dxa"/>
            <w:gridSpan w:val="4"/>
          </w:tcPr>
          <w:p w:rsidR="00CD7C5E" w:rsidRDefault="00796856" w:rsidP="00DC3B4B">
            <w:pPr>
              <w:tabs>
                <w:tab w:val="left" w:pos="0"/>
              </w:tabs>
              <w:jc w:val="both"/>
              <w:rPr>
                <w:rFonts w:ascii="TimesNewRoman" w:eastAsia="Times New Roman" w:hAnsi="TimesNewRoman" w:cs="Arial"/>
                <w:sz w:val="20"/>
                <w:szCs w:val="20"/>
                <w:lang w:eastAsia="lv-LV"/>
              </w:rPr>
            </w:pPr>
            <w:r>
              <w:rPr>
                <w:sz w:val="20"/>
                <w:szCs w:val="20"/>
              </w:rPr>
              <w:t>497 832</w:t>
            </w:r>
            <w:r w:rsidRPr="00157F7C">
              <w:rPr>
                <w:sz w:val="20"/>
                <w:szCs w:val="20"/>
              </w:rPr>
              <w:t xml:space="preserve"> </w:t>
            </w:r>
            <w:r w:rsidRPr="004C4FA4">
              <w:rPr>
                <w:i/>
                <w:sz w:val="20"/>
                <w:szCs w:val="20"/>
              </w:rPr>
              <w:t>euro</w:t>
            </w:r>
            <w:r>
              <w:rPr>
                <w:sz w:val="20"/>
                <w:szCs w:val="20"/>
              </w:rPr>
              <w:t xml:space="preserve"> apmērā palielināti</w:t>
            </w:r>
            <w:r w:rsidRPr="00157F7C">
              <w:rPr>
                <w:sz w:val="20"/>
                <w:szCs w:val="20"/>
              </w:rPr>
              <w:t xml:space="preserve"> izdevumi, </w:t>
            </w:r>
            <w:r w:rsidRPr="00CA6909">
              <w:rPr>
                <w:rFonts w:ascii="TimesNewRoman" w:eastAsia="Times New Roman" w:hAnsi="TimesNewRoman" w:cs="Arial"/>
                <w:sz w:val="20"/>
                <w:szCs w:val="20"/>
                <w:lang w:eastAsia="lv-LV"/>
              </w:rPr>
              <w:t>lai nodrošinātu Valsts robežsardzes dalību FRONTEX Aģentūras organizētajās starptautiskajās operācijās</w:t>
            </w:r>
            <w:r>
              <w:rPr>
                <w:rFonts w:ascii="TimesNewRoman" w:eastAsia="Times New Roman" w:hAnsi="TimesNewRoman" w:cs="Arial"/>
                <w:sz w:val="20"/>
                <w:szCs w:val="20"/>
                <w:lang w:eastAsia="lv-LV"/>
              </w:rPr>
              <w:t xml:space="preserve"> (ĀFP).</w:t>
            </w:r>
          </w:p>
          <w:p w:rsidR="00796856" w:rsidRPr="000D3656" w:rsidRDefault="00796856" w:rsidP="00DC3B4B">
            <w:pPr>
              <w:tabs>
                <w:tab w:val="left" w:pos="0"/>
              </w:tabs>
              <w:jc w:val="both"/>
              <w:rPr>
                <w:rFonts w:cs="Times New Roman"/>
                <w:sz w:val="20"/>
                <w:szCs w:val="20"/>
              </w:rPr>
            </w:pPr>
          </w:p>
        </w:tc>
      </w:tr>
      <w:tr w:rsidR="00AE78AF" w:rsidTr="00784FE7">
        <w:trPr>
          <w:gridBefore w:val="1"/>
          <w:wBefore w:w="16" w:type="dxa"/>
        </w:trPr>
        <w:tc>
          <w:tcPr>
            <w:tcW w:w="1554" w:type="dxa"/>
            <w:gridSpan w:val="2"/>
            <w:shd w:val="clear" w:color="auto" w:fill="C5E0B3" w:themeFill="accent6" w:themeFillTint="66"/>
          </w:tcPr>
          <w:p w:rsidR="00AE78AF" w:rsidRDefault="00AE78AF" w:rsidP="00DC3B4B">
            <w:pPr>
              <w:jc w:val="both"/>
              <w:rPr>
                <w:sz w:val="20"/>
                <w:szCs w:val="20"/>
              </w:rPr>
            </w:pPr>
            <w:r>
              <w:rPr>
                <w:sz w:val="20"/>
                <w:szCs w:val="20"/>
              </w:rPr>
              <w:t>69.07.00</w:t>
            </w:r>
          </w:p>
        </w:tc>
        <w:tc>
          <w:tcPr>
            <w:tcW w:w="3823" w:type="dxa"/>
            <w:shd w:val="clear" w:color="auto" w:fill="C5E0B3" w:themeFill="accent6" w:themeFillTint="66"/>
          </w:tcPr>
          <w:p w:rsidR="00AE78AF" w:rsidRPr="0035587C" w:rsidRDefault="00AE78AF" w:rsidP="00DC3B4B">
            <w:pPr>
              <w:jc w:val="both"/>
              <w:rPr>
                <w:sz w:val="20"/>
                <w:szCs w:val="20"/>
              </w:rPr>
            </w:pPr>
            <w:r w:rsidRPr="00C85E46">
              <w:rPr>
                <w:rFonts w:ascii="TimesNewRoman" w:hAnsi="TimesNewRoman" w:cs="Arial"/>
                <w:bCs/>
                <w:sz w:val="20"/>
                <w:szCs w:val="20"/>
              </w:rPr>
              <w:t>Pārrobežu sadarbības programmu projektu un pasākumu īstenošana (2014-2020)</w:t>
            </w:r>
          </w:p>
        </w:tc>
        <w:tc>
          <w:tcPr>
            <w:tcW w:w="1273" w:type="dxa"/>
            <w:shd w:val="clear" w:color="auto" w:fill="C5E0B3" w:themeFill="accent6" w:themeFillTint="66"/>
          </w:tcPr>
          <w:p w:rsidR="00AE78AF" w:rsidRDefault="009A0765" w:rsidP="00DC3B4B">
            <w:pPr>
              <w:jc w:val="both"/>
              <w:rPr>
                <w:sz w:val="20"/>
                <w:szCs w:val="20"/>
              </w:rPr>
            </w:pPr>
            <w:r>
              <w:rPr>
                <w:sz w:val="20"/>
                <w:szCs w:val="20"/>
              </w:rPr>
              <w:t>1</w:t>
            </w:r>
            <w:r w:rsidR="00F14BCD">
              <w:rPr>
                <w:sz w:val="20"/>
                <w:szCs w:val="20"/>
              </w:rPr>
              <w:t> 778 534</w:t>
            </w:r>
          </w:p>
        </w:tc>
        <w:tc>
          <w:tcPr>
            <w:tcW w:w="1282" w:type="dxa"/>
            <w:shd w:val="clear" w:color="auto" w:fill="C5E0B3" w:themeFill="accent6" w:themeFillTint="66"/>
          </w:tcPr>
          <w:p w:rsidR="00AE78AF" w:rsidRDefault="00885FA8" w:rsidP="00DC3B4B">
            <w:pPr>
              <w:jc w:val="both"/>
              <w:rPr>
                <w:sz w:val="20"/>
                <w:szCs w:val="20"/>
              </w:rPr>
            </w:pPr>
            <w:r>
              <w:rPr>
                <w:sz w:val="20"/>
                <w:szCs w:val="20"/>
              </w:rPr>
              <w:t>680 864</w:t>
            </w:r>
          </w:p>
        </w:tc>
        <w:tc>
          <w:tcPr>
            <w:tcW w:w="1401" w:type="dxa"/>
            <w:shd w:val="clear" w:color="auto" w:fill="C5E0B3" w:themeFill="accent6" w:themeFillTint="66"/>
          </w:tcPr>
          <w:p w:rsidR="00AE78AF" w:rsidRPr="00784FE7" w:rsidRDefault="00D67101" w:rsidP="00DC3B4B">
            <w:pPr>
              <w:jc w:val="both"/>
              <w:rPr>
                <w:rFonts w:ascii="TimesNewRoman" w:hAnsi="TimesNewRoman" w:cs="Arial"/>
                <w:sz w:val="20"/>
                <w:szCs w:val="20"/>
              </w:rPr>
            </w:pPr>
            <w:r>
              <w:rPr>
                <w:rFonts w:ascii="TimesNewRoman" w:hAnsi="TimesNewRoman" w:cs="Arial"/>
                <w:sz w:val="20"/>
                <w:szCs w:val="20"/>
              </w:rPr>
              <w:t>2 459 398</w:t>
            </w:r>
          </w:p>
        </w:tc>
      </w:tr>
    </w:tbl>
    <w:p w:rsidR="00F14BCD" w:rsidRDefault="00D67101" w:rsidP="00DC3B4B">
      <w:pPr>
        <w:jc w:val="both"/>
        <w:rPr>
          <w:i/>
          <w:sz w:val="20"/>
          <w:szCs w:val="20"/>
        </w:rPr>
      </w:pPr>
      <w:r>
        <w:rPr>
          <w:noProof/>
          <w:lang w:eastAsia="lv-LV"/>
        </w:rPr>
        <w:drawing>
          <wp:inline distT="0" distB="0" distL="0" distR="0" wp14:anchorId="6B79E1D9" wp14:editId="1CC6FC80">
            <wp:extent cx="5939790" cy="1703070"/>
            <wp:effectExtent l="0" t="0" r="3810" b="11430"/>
            <wp:docPr id="522" name="Chart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937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4"/>
        <w:gridCol w:w="20"/>
        <w:gridCol w:w="3820"/>
        <w:gridCol w:w="1274"/>
        <w:gridCol w:w="1272"/>
        <w:gridCol w:w="1404"/>
        <w:gridCol w:w="12"/>
        <w:gridCol w:w="10"/>
      </w:tblGrid>
      <w:tr w:rsidR="005232B1" w:rsidRPr="000D3656" w:rsidTr="00D67101">
        <w:trPr>
          <w:gridAfter w:val="1"/>
          <w:wAfter w:w="10" w:type="dxa"/>
        </w:trPr>
        <w:tc>
          <w:tcPr>
            <w:tcW w:w="1579" w:type="dxa"/>
            <w:gridSpan w:val="3"/>
          </w:tcPr>
          <w:p w:rsidR="005232B1" w:rsidRPr="000D3656" w:rsidRDefault="005232B1"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82" w:type="dxa"/>
            <w:gridSpan w:val="5"/>
          </w:tcPr>
          <w:p w:rsidR="005232B1" w:rsidRPr="000D3656" w:rsidRDefault="005232B1" w:rsidP="00DC3B4B">
            <w:pPr>
              <w:jc w:val="both"/>
              <w:rPr>
                <w:sz w:val="20"/>
                <w:szCs w:val="20"/>
              </w:rPr>
            </w:pPr>
            <w:r>
              <w:rPr>
                <w:sz w:val="20"/>
                <w:szCs w:val="20"/>
              </w:rPr>
              <w:t xml:space="preserve">101 063 </w:t>
            </w:r>
            <w:r w:rsidRPr="004C4FA4">
              <w:rPr>
                <w:i/>
                <w:sz w:val="20"/>
                <w:szCs w:val="20"/>
              </w:rPr>
              <w:t>euro</w:t>
            </w:r>
            <w:r>
              <w:rPr>
                <w:sz w:val="20"/>
                <w:szCs w:val="20"/>
              </w:rPr>
              <w:t xml:space="preserve"> apmērā palielināti izdevumi</w:t>
            </w:r>
            <w:r w:rsidRPr="000D3656">
              <w:rPr>
                <w:sz w:val="20"/>
                <w:szCs w:val="20"/>
              </w:rPr>
              <w:t xml:space="preserve"> </w:t>
            </w:r>
            <w:r w:rsidRPr="005232B1">
              <w:rPr>
                <w:sz w:val="20"/>
                <w:szCs w:val="20"/>
              </w:rPr>
              <w:t> projektu „Vides risku pārvaldības resursu pilnveidošana pierobežas reģionā, lai efektīvi veiktu vides aizsardzības pasākumus”</w:t>
            </w:r>
            <w:r>
              <w:rPr>
                <w:sz w:val="20"/>
                <w:szCs w:val="20"/>
              </w:rPr>
              <w:t xml:space="preserve"> (19 276 </w:t>
            </w:r>
            <w:r w:rsidRPr="00AC0307">
              <w:rPr>
                <w:i/>
                <w:sz w:val="20"/>
                <w:szCs w:val="20"/>
              </w:rPr>
              <w:t>euro</w:t>
            </w:r>
            <w:r>
              <w:rPr>
                <w:sz w:val="20"/>
                <w:szCs w:val="20"/>
              </w:rPr>
              <w:t>)</w:t>
            </w:r>
            <w:r w:rsidRPr="005232B1">
              <w:rPr>
                <w:sz w:val="20"/>
                <w:szCs w:val="20"/>
              </w:rPr>
              <w:t>, „Sadarbība, kapacitātes stiprināšana un kopīga risku mazināšana Latvijas un Lietuvas medicīnas un glābšanas personālam ēku sagruvumu gadījumā”</w:t>
            </w:r>
            <w:r>
              <w:rPr>
                <w:sz w:val="20"/>
                <w:szCs w:val="20"/>
              </w:rPr>
              <w:t xml:space="preserve"> (1 984 </w:t>
            </w:r>
            <w:r w:rsidRPr="00AC0307">
              <w:rPr>
                <w:i/>
                <w:sz w:val="20"/>
                <w:szCs w:val="20"/>
              </w:rPr>
              <w:t>euro</w:t>
            </w:r>
            <w:r>
              <w:rPr>
                <w:sz w:val="20"/>
                <w:szCs w:val="20"/>
              </w:rPr>
              <w:t>)</w:t>
            </w:r>
            <w:r w:rsidRPr="005232B1">
              <w:rPr>
                <w:sz w:val="20"/>
                <w:szCs w:val="20"/>
              </w:rPr>
              <w:t xml:space="preserve"> un „CBRN negadījumu seku likvidēšana un piesārņojuma mazināšana Latvijas – Lietuvas pierobežā”</w:t>
            </w:r>
            <w:r>
              <w:rPr>
                <w:sz w:val="20"/>
                <w:szCs w:val="20"/>
              </w:rPr>
              <w:t xml:space="preserve"> (79 803 </w:t>
            </w:r>
            <w:r w:rsidRPr="00AC0307">
              <w:rPr>
                <w:i/>
                <w:sz w:val="20"/>
                <w:szCs w:val="20"/>
              </w:rPr>
              <w:t>euro</w:t>
            </w:r>
            <w:r>
              <w:rPr>
                <w:sz w:val="20"/>
                <w:szCs w:val="20"/>
              </w:rPr>
              <w:t>)</w:t>
            </w:r>
            <w:r w:rsidRPr="005232B1">
              <w:rPr>
                <w:sz w:val="20"/>
                <w:szCs w:val="20"/>
              </w:rPr>
              <w:t xml:space="preserve"> īstenošanai</w:t>
            </w:r>
            <w:r w:rsidR="008C472F">
              <w:rPr>
                <w:sz w:val="20"/>
                <w:szCs w:val="20"/>
              </w:rPr>
              <w:t>.</w:t>
            </w:r>
            <w:r w:rsidRPr="005232B1">
              <w:rPr>
                <w:sz w:val="20"/>
                <w:szCs w:val="20"/>
              </w:rPr>
              <w:t xml:space="preserve"> (80.00.00 programma)</w:t>
            </w:r>
          </w:p>
        </w:tc>
      </w:tr>
      <w:tr w:rsidR="006F5D48" w:rsidRPr="00157F7C" w:rsidTr="00D67101">
        <w:trPr>
          <w:gridAfter w:val="2"/>
          <w:wAfter w:w="22" w:type="dxa"/>
        </w:trPr>
        <w:tc>
          <w:tcPr>
            <w:tcW w:w="1579" w:type="dxa"/>
            <w:gridSpan w:val="3"/>
          </w:tcPr>
          <w:p w:rsidR="006F5D48" w:rsidRPr="00157F7C" w:rsidRDefault="006F5D48" w:rsidP="00DC3B4B">
            <w:pPr>
              <w:tabs>
                <w:tab w:val="left" w:pos="0"/>
              </w:tabs>
              <w:jc w:val="both"/>
              <w:rPr>
                <w:sz w:val="20"/>
                <w:szCs w:val="20"/>
              </w:rPr>
            </w:pPr>
            <w:r>
              <w:rPr>
                <w:sz w:val="20"/>
                <w:szCs w:val="20"/>
              </w:rPr>
              <w:t>FM 11.06.2019 rīk.Nr.195</w:t>
            </w:r>
          </w:p>
        </w:tc>
        <w:tc>
          <w:tcPr>
            <w:tcW w:w="7770" w:type="dxa"/>
            <w:gridSpan w:val="4"/>
          </w:tcPr>
          <w:p w:rsidR="006F5D48" w:rsidRPr="00157F7C" w:rsidRDefault="006F5D48" w:rsidP="00DC3B4B">
            <w:pPr>
              <w:tabs>
                <w:tab w:val="left" w:pos="0"/>
              </w:tabs>
              <w:jc w:val="both"/>
              <w:rPr>
                <w:sz w:val="20"/>
                <w:szCs w:val="20"/>
              </w:rPr>
            </w:pPr>
            <w:r>
              <w:rPr>
                <w:sz w:val="20"/>
                <w:szCs w:val="20"/>
              </w:rPr>
              <w:t>219 367</w:t>
            </w:r>
            <w:r w:rsidRPr="00157F7C">
              <w:rPr>
                <w:sz w:val="20"/>
                <w:szCs w:val="20"/>
              </w:rPr>
              <w:t xml:space="preserve"> </w:t>
            </w:r>
            <w:r w:rsidRPr="004C4FA4">
              <w:rPr>
                <w:i/>
                <w:sz w:val="20"/>
                <w:szCs w:val="20"/>
              </w:rPr>
              <w:t>euro</w:t>
            </w:r>
            <w:r w:rsidRPr="00157F7C">
              <w:rPr>
                <w:sz w:val="20"/>
                <w:szCs w:val="20"/>
              </w:rPr>
              <w:t xml:space="preserve"> apmērā palielināti izdevumi, </w:t>
            </w:r>
            <w:r w:rsidRPr="006F5D48">
              <w:rPr>
                <w:sz w:val="20"/>
                <w:szCs w:val="20"/>
              </w:rPr>
              <w:t>lai Valsts ugunsdzēsības un glābšanas dienests,  kā projekta “CBRN negadījumu seku likvidēšana un piesārņojuma mazināšana Latvijas – Lietuvas pierobežā” vadošais partneris, nodrošinātu pārskaitījumu sadarbības partneriem - Utenas un Visaginas apriņķu ugunsdzēsības un glābšanas pārvaldēm par projekta ietvaros veiktajiem  izdevumiem 3. un 4.periodā.</w:t>
            </w:r>
            <w:r>
              <w:rPr>
                <w:sz w:val="20"/>
                <w:szCs w:val="20"/>
              </w:rPr>
              <w:t xml:space="preserve"> (no Vides aizsardzības un reģionālās attīstības ministrijas budžeta apakšprogrammas 69.08.00 “</w:t>
            </w:r>
            <w:r w:rsidRPr="006F5D48">
              <w:rPr>
                <w:sz w:val="20"/>
                <w:szCs w:val="20"/>
              </w:rPr>
              <w:t>Pārrobežu sadarbības programmu darbības nodrošināšana, projekti un pasākumi (2014-2020)</w:t>
            </w:r>
            <w:r>
              <w:rPr>
                <w:sz w:val="20"/>
                <w:szCs w:val="20"/>
              </w:rPr>
              <w:t>”)</w:t>
            </w:r>
          </w:p>
        </w:tc>
      </w:tr>
      <w:tr w:rsidR="00DB7F53" w:rsidRPr="00157F7C" w:rsidTr="00D67101">
        <w:trPr>
          <w:gridAfter w:val="2"/>
          <w:wAfter w:w="22" w:type="dxa"/>
        </w:trPr>
        <w:tc>
          <w:tcPr>
            <w:tcW w:w="1579" w:type="dxa"/>
            <w:gridSpan w:val="3"/>
          </w:tcPr>
          <w:p w:rsidR="00DB7F53" w:rsidRPr="00157F7C" w:rsidRDefault="00DB7F53" w:rsidP="00DB7F53">
            <w:pPr>
              <w:tabs>
                <w:tab w:val="left" w:pos="0"/>
              </w:tabs>
              <w:jc w:val="both"/>
              <w:rPr>
                <w:sz w:val="20"/>
                <w:szCs w:val="20"/>
              </w:rPr>
            </w:pPr>
            <w:r>
              <w:rPr>
                <w:sz w:val="20"/>
                <w:szCs w:val="20"/>
              </w:rPr>
              <w:t>FM 03.07.2019 rīk.Nr.223</w:t>
            </w:r>
          </w:p>
        </w:tc>
        <w:tc>
          <w:tcPr>
            <w:tcW w:w="7770" w:type="dxa"/>
            <w:gridSpan w:val="4"/>
          </w:tcPr>
          <w:p w:rsidR="00DB7F53" w:rsidRPr="00157F7C" w:rsidRDefault="00DB7F53" w:rsidP="0096297A">
            <w:pPr>
              <w:jc w:val="both"/>
              <w:rPr>
                <w:sz w:val="20"/>
                <w:szCs w:val="20"/>
              </w:rPr>
            </w:pPr>
            <w:r>
              <w:rPr>
                <w:sz w:val="20"/>
                <w:szCs w:val="20"/>
              </w:rPr>
              <w:t>148 825</w:t>
            </w:r>
            <w:r w:rsidRPr="00157F7C">
              <w:rPr>
                <w:sz w:val="20"/>
                <w:szCs w:val="20"/>
              </w:rPr>
              <w:t xml:space="preserve"> </w:t>
            </w:r>
            <w:r w:rsidRPr="00DB7F53">
              <w:rPr>
                <w:i/>
                <w:sz w:val="20"/>
                <w:szCs w:val="20"/>
              </w:rPr>
              <w:t>euro</w:t>
            </w:r>
            <w:r w:rsidRPr="00157F7C">
              <w:rPr>
                <w:sz w:val="20"/>
                <w:szCs w:val="20"/>
              </w:rPr>
              <w:t xml:space="preserve"> apmērā palielināti izdevumi</w:t>
            </w:r>
            <w:r w:rsidRPr="00DB7F53">
              <w:rPr>
                <w:sz w:val="20"/>
                <w:szCs w:val="20"/>
              </w:rPr>
              <w:t xml:space="preserve"> mērķa “Eiropas teritoriālā sadarbība” Pārrobežu sadarbības programmas projektiem, tajā skaitā:</w:t>
            </w:r>
            <w:r>
              <w:rPr>
                <w:sz w:val="20"/>
                <w:szCs w:val="20"/>
              </w:rPr>
              <w:t xml:space="preserve"> </w:t>
            </w:r>
            <w:r w:rsidRPr="00DB7F53">
              <w:rPr>
                <w:sz w:val="20"/>
                <w:szCs w:val="20"/>
              </w:rPr>
              <w:t xml:space="preserve">72 608 </w:t>
            </w:r>
            <w:r w:rsidRPr="00DB7F53">
              <w:rPr>
                <w:i/>
                <w:sz w:val="20"/>
                <w:szCs w:val="20"/>
              </w:rPr>
              <w:t>euro</w:t>
            </w:r>
            <w:r w:rsidRPr="00DB7F53">
              <w:rPr>
                <w:sz w:val="20"/>
                <w:szCs w:val="20"/>
              </w:rPr>
              <w:t xml:space="preserve"> apmērā projekta „Sinerģiskas drošības platformas izveide Austrumlatvijas un Lietuvas pierobežā” īstenošanai (Eiropas Savienības līdzfinansējumam 61 717 </w:t>
            </w:r>
            <w:r w:rsidRPr="00DB7F53">
              <w:rPr>
                <w:i/>
                <w:sz w:val="20"/>
                <w:szCs w:val="20"/>
              </w:rPr>
              <w:t>euro</w:t>
            </w:r>
            <w:r w:rsidRPr="00DB7F53">
              <w:rPr>
                <w:sz w:val="20"/>
                <w:szCs w:val="20"/>
              </w:rPr>
              <w:t xml:space="preserve"> apmērā un valsts budžeta līdzfinansējumam 10 891 </w:t>
            </w:r>
            <w:r w:rsidRPr="00DB7F53">
              <w:rPr>
                <w:i/>
                <w:sz w:val="20"/>
                <w:szCs w:val="20"/>
              </w:rPr>
              <w:t>euro</w:t>
            </w:r>
            <w:r w:rsidRPr="00DB7F53">
              <w:rPr>
                <w:sz w:val="20"/>
                <w:szCs w:val="20"/>
              </w:rPr>
              <w:t xml:space="preserve"> apmērā)</w:t>
            </w:r>
            <w:r>
              <w:rPr>
                <w:sz w:val="20"/>
                <w:szCs w:val="20"/>
              </w:rPr>
              <w:t xml:space="preserve"> un </w:t>
            </w:r>
            <w:r w:rsidRPr="00DB7F53">
              <w:rPr>
                <w:sz w:val="20"/>
                <w:szCs w:val="20"/>
              </w:rPr>
              <w:t xml:space="preserve">76 217 </w:t>
            </w:r>
            <w:r w:rsidRPr="00DB7F53">
              <w:rPr>
                <w:i/>
                <w:sz w:val="20"/>
                <w:szCs w:val="20"/>
              </w:rPr>
              <w:t>euro</w:t>
            </w:r>
            <w:r w:rsidRPr="00DB7F53">
              <w:rPr>
                <w:sz w:val="20"/>
                <w:szCs w:val="20"/>
              </w:rPr>
              <w:t xml:space="preserve"> apmērā projekta „Policijas K9 kapacitātes stiprināšana sabiedrības drošības jautājumos Latvijas un Lietuvas pierobežu reģionos” īstenošanai (Eiropas Savienības līdzfinansējumam 64 784 </w:t>
            </w:r>
            <w:r w:rsidRPr="00DB7F53">
              <w:rPr>
                <w:i/>
                <w:sz w:val="20"/>
                <w:szCs w:val="20"/>
              </w:rPr>
              <w:t>euro</w:t>
            </w:r>
            <w:r w:rsidRPr="00DB7F53">
              <w:rPr>
                <w:sz w:val="20"/>
                <w:szCs w:val="20"/>
              </w:rPr>
              <w:t xml:space="preserve"> apmērā un valsts budžeta līdzfinansējumam 11 433 </w:t>
            </w:r>
            <w:r w:rsidRPr="00DB7F53">
              <w:rPr>
                <w:i/>
                <w:sz w:val="20"/>
                <w:szCs w:val="20"/>
              </w:rPr>
              <w:t>euro</w:t>
            </w:r>
            <w:r w:rsidRPr="00DB7F53">
              <w:rPr>
                <w:sz w:val="20"/>
                <w:szCs w:val="20"/>
              </w:rPr>
              <w:t xml:space="preserve"> apmērā). </w:t>
            </w:r>
            <w:r w:rsidRPr="005232B1">
              <w:rPr>
                <w:sz w:val="20"/>
                <w:szCs w:val="20"/>
              </w:rPr>
              <w:t>(80.00.00 programma)</w:t>
            </w:r>
          </w:p>
        </w:tc>
      </w:tr>
      <w:tr w:rsidR="0096297A" w:rsidRPr="00144A82"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 w:type="dxa"/>
        </w:trPr>
        <w:tc>
          <w:tcPr>
            <w:tcW w:w="1559" w:type="dxa"/>
            <w:gridSpan w:val="2"/>
            <w:tcBorders>
              <w:top w:val="nil"/>
              <w:left w:val="nil"/>
              <w:bottom w:val="nil"/>
              <w:right w:val="nil"/>
            </w:tcBorders>
          </w:tcPr>
          <w:p w:rsidR="0096297A" w:rsidRPr="00144A82" w:rsidRDefault="0096297A" w:rsidP="004D08C9">
            <w:pPr>
              <w:tabs>
                <w:tab w:val="left" w:pos="0"/>
              </w:tabs>
              <w:jc w:val="both"/>
              <w:rPr>
                <w:sz w:val="20"/>
                <w:szCs w:val="20"/>
              </w:rPr>
            </w:pPr>
            <w:r>
              <w:rPr>
                <w:sz w:val="20"/>
                <w:szCs w:val="20"/>
              </w:rPr>
              <w:t>FM 18.09.2019 rīk.Nr.324</w:t>
            </w:r>
          </w:p>
        </w:tc>
        <w:tc>
          <w:tcPr>
            <w:tcW w:w="7790" w:type="dxa"/>
            <w:gridSpan w:val="5"/>
            <w:tcBorders>
              <w:top w:val="nil"/>
              <w:left w:val="nil"/>
              <w:bottom w:val="nil"/>
              <w:right w:val="nil"/>
            </w:tcBorders>
          </w:tcPr>
          <w:p w:rsidR="0096297A" w:rsidRPr="00E822AC" w:rsidRDefault="0096297A" w:rsidP="004D08C9">
            <w:pPr>
              <w:jc w:val="both"/>
              <w:rPr>
                <w:sz w:val="28"/>
                <w:szCs w:val="28"/>
              </w:rPr>
            </w:pPr>
            <w:r>
              <w:rPr>
                <w:sz w:val="20"/>
                <w:szCs w:val="20"/>
              </w:rPr>
              <w:t>28 415</w:t>
            </w:r>
            <w:r w:rsidRPr="00144A82">
              <w:rPr>
                <w:sz w:val="20"/>
                <w:szCs w:val="20"/>
              </w:rPr>
              <w:t xml:space="preserve"> </w:t>
            </w:r>
            <w:r w:rsidRPr="00144A82">
              <w:rPr>
                <w:i/>
                <w:sz w:val="20"/>
                <w:szCs w:val="20"/>
              </w:rPr>
              <w:t>euro</w:t>
            </w:r>
            <w:r>
              <w:rPr>
                <w:sz w:val="20"/>
                <w:szCs w:val="20"/>
              </w:rPr>
              <w:t xml:space="preserve"> apmērā palielināti izdevumi, </w:t>
            </w:r>
            <w:r w:rsidRPr="0096297A">
              <w:rPr>
                <w:sz w:val="20"/>
                <w:szCs w:val="20"/>
              </w:rPr>
              <w:t>lai Valsts policija kā projekta “Sinerģiskas drošības platformas izveide Austrumlatvijas un Lietuvas pierobežā” vadošais partneris nodrošinātu finansējuma pārskaitījumu sadarbības partneriem Kārsavas un Krāslavas pašvaldībām</w:t>
            </w:r>
            <w:r>
              <w:rPr>
                <w:sz w:val="20"/>
                <w:szCs w:val="20"/>
              </w:rPr>
              <w:t xml:space="preserve"> (transferts no </w:t>
            </w:r>
            <w:r w:rsidRPr="0096297A">
              <w:rPr>
                <w:sz w:val="20"/>
                <w:szCs w:val="20"/>
              </w:rPr>
              <w:t>Vides aizsardzības un reģionālās attīstības ministrijas pamatbudžeta apakšprogrammas 69.08.00 “Pārrobežu sadarbības programmu darbības nodrošināšana, projekti un pasākumi (2014-2020)”</w:t>
            </w:r>
            <w:r w:rsidRPr="00A437DC">
              <w:rPr>
                <w:sz w:val="20"/>
                <w:szCs w:val="20"/>
              </w:rPr>
              <w:t>).</w:t>
            </w:r>
          </w:p>
        </w:tc>
      </w:tr>
      <w:tr w:rsidR="00B3062E" w:rsidRPr="00144A82" w:rsidTr="00D67101">
        <w:trPr>
          <w:gridAfter w:val="1"/>
          <w:wAfter w:w="10" w:type="dxa"/>
        </w:trPr>
        <w:tc>
          <w:tcPr>
            <w:tcW w:w="1579" w:type="dxa"/>
            <w:gridSpan w:val="3"/>
          </w:tcPr>
          <w:p w:rsidR="00B3062E" w:rsidRDefault="00B3062E" w:rsidP="00950569">
            <w:pPr>
              <w:tabs>
                <w:tab w:val="left" w:pos="0"/>
              </w:tabs>
              <w:jc w:val="both"/>
              <w:rPr>
                <w:sz w:val="20"/>
                <w:szCs w:val="20"/>
              </w:rPr>
            </w:pPr>
            <w:r>
              <w:rPr>
                <w:sz w:val="20"/>
                <w:szCs w:val="20"/>
              </w:rPr>
              <w:lastRenderedPageBreak/>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2" w:type="dxa"/>
            <w:gridSpan w:val="5"/>
          </w:tcPr>
          <w:p w:rsidR="00B3062E" w:rsidRDefault="00B3062E" w:rsidP="00B3062E">
            <w:pPr>
              <w:tabs>
                <w:tab w:val="left" w:pos="0"/>
              </w:tabs>
              <w:jc w:val="both"/>
              <w:rPr>
                <w:sz w:val="20"/>
                <w:szCs w:val="20"/>
              </w:rPr>
            </w:pPr>
            <w:r>
              <w:rPr>
                <w:sz w:val="20"/>
                <w:szCs w:val="20"/>
              </w:rPr>
              <w:t xml:space="preserve">271 728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B3062E">
              <w:rPr>
                <w:sz w:val="20"/>
                <w:szCs w:val="20"/>
              </w:rPr>
              <w:t xml:space="preserve">lai Latvijas – Lietuvas – Baltkrievijas pārrobežu sadarbības programmas Eiropas Kaimiņattiecību instrumenta ietvaros nodrošinātu projekta “Pārrobežu sadarbības uzlabošana plūdu prevencijā, operatīvajā vadībā un vides piesārņojuma mazināšanā” uzsākšanu 2019.gadā 271 728 </w:t>
            </w:r>
            <w:r w:rsidRPr="00B3062E">
              <w:rPr>
                <w:i/>
                <w:sz w:val="20"/>
                <w:szCs w:val="20"/>
              </w:rPr>
              <w:t>euro</w:t>
            </w:r>
            <w:r w:rsidRPr="00B3062E">
              <w:rPr>
                <w:sz w:val="20"/>
                <w:szCs w:val="20"/>
              </w:rPr>
              <w:t xml:space="preserve"> apmērā, vienlaikus 177 319 </w:t>
            </w:r>
            <w:r w:rsidRPr="00B3062E">
              <w:rPr>
                <w:i/>
                <w:sz w:val="20"/>
                <w:szCs w:val="20"/>
              </w:rPr>
              <w:t>euro</w:t>
            </w:r>
            <w:r w:rsidRPr="00B3062E">
              <w:rPr>
                <w:sz w:val="20"/>
                <w:szCs w:val="20"/>
              </w:rPr>
              <w:t xml:space="preserve"> apmērā palielinot ārvalstu finanšu palīdzības naudas līdzekļu atlikumu uz gada beigām, jo projektā plānotās aktivitātes 2019.gadā netiks veiktas pilnā apmērā</w:t>
            </w:r>
            <w:r w:rsidRPr="00276803">
              <w:rPr>
                <w:sz w:val="20"/>
                <w:szCs w:val="20"/>
              </w:rPr>
              <w:t xml:space="preserve"> (ĀFP).</w:t>
            </w:r>
          </w:p>
        </w:tc>
      </w:tr>
      <w:tr w:rsidR="00DB10E6" w:rsidRPr="00157F7C"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64" w:type="dxa"/>
            <w:gridSpan w:val="2"/>
            <w:tcBorders>
              <w:top w:val="nil"/>
              <w:left w:val="nil"/>
              <w:bottom w:val="nil"/>
              <w:right w:val="nil"/>
            </w:tcBorders>
          </w:tcPr>
          <w:p w:rsidR="00DB10E6" w:rsidRPr="00157F7C" w:rsidRDefault="00DB10E6" w:rsidP="00950569">
            <w:pPr>
              <w:tabs>
                <w:tab w:val="left" w:pos="0"/>
              </w:tabs>
              <w:jc w:val="both"/>
              <w:rPr>
                <w:sz w:val="20"/>
                <w:szCs w:val="20"/>
              </w:rPr>
            </w:pPr>
            <w:r>
              <w:rPr>
                <w:sz w:val="20"/>
                <w:szCs w:val="20"/>
              </w:rPr>
              <w:t>FM 04.12.2019 rīk.Nr.413</w:t>
            </w:r>
          </w:p>
        </w:tc>
        <w:tc>
          <w:tcPr>
            <w:tcW w:w="7792" w:type="dxa"/>
            <w:gridSpan w:val="6"/>
            <w:tcBorders>
              <w:top w:val="nil"/>
              <w:left w:val="nil"/>
              <w:bottom w:val="nil"/>
              <w:right w:val="nil"/>
            </w:tcBorders>
          </w:tcPr>
          <w:p w:rsidR="00DB10E6" w:rsidRPr="00157F7C" w:rsidRDefault="00DB10E6" w:rsidP="00950569">
            <w:pPr>
              <w:tabs>
                <w:tab w:val="left" w:pos="0"/>
              </w:tabs>
              <w:jc w:val="both"/>
              <w:rPr>
                <w:sz w:val="20"/>
                <w:szCs w:val="20"/>
              </w:rPr>
            </w:pPr>
            <w:r>
              <w:rPr>
                <w:sz w:val="20"/>
                <w:szCs w:val="20"/>
              </w:rPr>
              <w:t>90 079</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0A307C" w:rsidRPr="00C6560B" w:rsidTr="00D67101">
        <w:trPr>
          <w:gridAfter w:val="2"/>
          <w:wAfter w:w="22" w:type="dxa"/>
        </w:trPr>
        <w:tc>
          <w:tcPr>
            <w:tcW w:w="1579" w:type="dxa"/>
            <w:gridSpan w:val="3"/>
          </w:tcPr>
          <w:p w:rsidR="000A307C" w:rsidRPr="00C6560B" w:rsidRDefault="000A307C" w:rsidP="00DC3B4B">
            <w:pPr>
              <w:tabs>
                <w:tab w:val="left" w:pos="0"/>
              </w:tabs>
              <w:jc w:val="both"/>
              <w:rPr>
                <w:sz w:val="20"/>
                <w:szCs w:val="20"/>
              </w:rPr>
            </w:pPr>
          </w:p>
        </w:tc>
        <w:tc>
          <w:tcPr>
            <w:tcW w:w="7770" w:type="dxa"/>
            <w:gridSpan w:val="4"/>
          </w:tcPr>
          <w:p w:rsidR="000A307C" w:rsidRPr="00C6560B" w:rsidRDefault="000A307C" w:rsidP="00DC3B4B">
            <w:pPr>
              <w:tabs>
                <w:tab w:val="left" w:pos="0"/>
              </w:tabs>
              <w:jc w:val="both"/>
              <w:rPr>
                <w:rFonts w:cs="Times New Roman"/>
                <w:sz w:val="20"/>
                <w:szCs w:val="20"/>
              </w:rPr>
            </w:pPr>
          </w:p>
        </w:tc>
      </w:tr>
      <w:tr w:rsidR="00C85E46"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 w:type="dxa"/>
          <w:wAfter w:w="10" w:type="dxa"/>
        </w:trPr>
        <w:tc>
          <w:tcPr>
            <w:tcW w:w="1564" w:type="dxa"/>
            <w:gridSpan w:val="2"/>
            <w:shd w:val="clear" w:color="auto" w:fill="C5E0B3" w:themeFill="accent6" w:themeFillTint="66"/>
          </w:tcPr>
          <w:p w:rsidR="00C85E46" w:rsidRDefault="00C85E46" w:rsidP="00DC3B4B">
            <w:pPr>
              <w:jc w:val="both"/>
              <w:rPr>
                <w:sz w:val="20"/>
                <w:szCs w:val="20"/>
              </w:rPr>
            </w:pPr>
            <w:r>
              <w:rPr>
                <w:sz w:val="20"/>
                <w:szCs w:val="20"/>
              </w:rPr>
              <w:t>69.21.00</w:t>
            </w:r>
          </w:p>
        </w:tc>
        <w:tc>
          <w:tcPr>
            <w:tcW w:w="3820" w:type="dxa"/>
            <w:shd w:val="clear" w:color="auto" w:fill="C5E0B3" w:themeFill="accent6" w:themeFillTint="66"/>
          </w:tcPr>
          <w:p w:rsidR="00C85E46" w:rsidRDefault="00C85E46" w:rsidP="00DC3B4B">
            <w:pPr>
              <w:jc w:val="both"/>
              <w:rPr>
                <w:sz w:val="20"/>
                <w:szCs w:val="20"/>
              </w:rPr>
            </w:pPr>
            <w:r w:rsidRPr="00C85E46">
              <w:rPr>
                <w:sz w:val="20"/>
                <w:szCs w:val="20"/>
              </w:rPr>
              <w:t>Atmaksas valsts pamatbudžetā par Pārrobežu sadarbības programmu finansējumu (2014-2020)</w:t>
            </w:r>
          </w:p>
        </w:tc>
        <w:tc>
          <w:tcPr>
            <w:tcW w:w="1274" w:type="dxa"/>
            <w:shd w:val="clear" w:color="auto" w:fill="C5E0B3" w:themeFill="accent6" w:themeFillTint="66"/>
          </w:tcPr>
          <w:p w:rsidR="00C85E46" w:rsidRDefault="00F14BCD" w:rsidP="00DC3B4B">
            <w:pPr>
              <w:jc w:val="both"/>
              <w:rPr>
                <w:sz w:val="20"/>
                <w:szCs w:val="20"/>
              </w:rPr>
            </w:pPr>
            <w:r>
              <w:rPr>
                <w:sz w:val="20"/>
                <w:szCs w:val="20"/>
              </w:rPr>
              <w:t>1 257 206</w:t>
            </w:r>
          </w:p>
        </w:tc>
        <w:tc>
          <w:tcPr>
            <w:tcW w:w="1272" w:type="dxa"/>
            <w:shd w:val="clear" w:color="auto" w:fill="C5E0B3" w:themeFill="accent6" w:themeFillTint="66"/>
          </w:tcPr>
          <w:p w:rsidR="00C85E46" w:rsidRPr="0080521A" w:rsidRDefault="00C30CE3" w:rsidP="00DC3B4B">
            <w:pPr>
              <w:jc w:val="both"/>
              <w:rPr>
                <w:sz w:val="20"/>
                <w:szCs w:val="20"/>
              </w:rPr>
            </w:pPr>
            <w:r>
              <w:rPr>
                <w:sz w:val="20"/>
                <w:szCs w:val="20"/>
              </w:rPr>
              <w:t>26 860</w:t>
            </w:r>
          </w:p>
        </w:tc>
        <w:tc>
          <w:tcPr>
            <w:tcW w:w="1416" w:type="dxa"/>
            <w:gridSpan w:val="2"/>
            <w:shd w:val="clear" w:color="auto" w:fill="C5E0B3" w:themeFill="accent6" w:themeFillTint="66"/>
          </w:tcPr>
          <w:p w:rsidR="00C30CE3" w:rsidRDefault="00C30CE3" w:rsidP="00C30CE3">
            <w:pPr>
              <w:jc w:val="both"/>
              <w:rPr>
                <w:rFonts w:ascii="TimesNewRoman" w:hAnsi="TimesNewRoman" w:cs="Arial"/>
                <w:sz w:val="20"/>
                <w:szCs w:val="20"/>
              </w:rPr>
            </w:pPr>
            <w:r>
              <w:rPr>
                <w:rFonts w:ascii="TimesNewRoman" w:hAnsi="TimesNewRoman" w:cs="Arial"/>
                <w:sz w:val="20"/>
                <w:szCs w:val="20"/>
              </w:rPr>
              <w:t>1 284 066</w:t>
            </w:r>
          </w:p>
          <w:p w:rsidR="00C85E46" w:rsidRDefault="00C85E46" w:rsidP="00DC3B4B">
            <w:pPr>
              <w:jc w:val="both"/>
              <w:rPr>
                <w:sz w:val="20"/>
                <w:szCs w:val="20"/>
              </w:rPr>
            </w:pPr>
          </w:p>
        </w:tc>
      </w:tr>
    </w:tbl>
    <w:p w:rsidR="00F14BCD" w:rsidRDefault="00D67101" w:rsidP="00DC3B4B">
      <w:pPr>
        <w:jc w:val="both"/>
        <w:rPr>
          <w:i/>
          <w:sz w:val="20"/>
          <w:szCs w:val="20"/>
        </w:rPr>
      </w:pPr>
      <w:r>
        <w:rPr>
          <w:noProof/>
          <w:lang w:eastAsia="lv-LV"/>
        </w:rPr>
        <w:drawing>
          <wp:inline distT="0" distB="0" distL="0" distR="0" wp14:anchorId="2A58C951" wp14:editId="0246FCB4">
            <wp:extent cx="5939790" cy="1703070"/>
            <wp:effectExtent l="0" t="0" r="3810" b="11430"/>
            <wp:docPr id="523" name="Chart 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9359" w:type="dxa"/>
        <w:tblInd w:w="-10" w:type="dxa"/>
        <w:tblLook w:val="04A0" w:firstRow="1" w:lastRow="0" w:firstColumn="1" w:lastColumn="0" w:noHBand="0" w:noVBand="1"/>
      </w:tblPr>
      <w:tblGrid>
        <w:gridCol w:w="15"/>
        <w:gridCol w:w="1545"/>
        <w:gridCol w:w="10"/>
        <w:gridCol w:w="3827"/>
        <w:gridCol w:w="1276"/>
        <w:gridCol w:w="1275"/>
        <w:gridCol w:w="1401"/>
        <w:gridCol w:w="10"/>
      </w:tblGrid>
      <w:tr w:rsidR="006F5D48" w:rsidRPr="00157F7C" w:rsidTr="00C30CE3">
        <w:tc>
          <w:tcPr>
            <w:tcW w:w="1570" w:type="dxa"/>
            <w:gridSpan w:val="3"/>
            <w:tcBorders>
              <w:top w:val="nil"/>
              <w:left w:val="nil"/>
              <w:bottom w:val="nil"/>
              <w:right w:val="nil"/>
            </w:tcBorders>
          </w:tcPr>
          <w:p w:rsidR="006F5D48" w:rsidRPr="00157F7C" w:rsidRDefault="006F5D48" w:rsidP="00DC3B4B">
            <w:pPr>
              <w:tabs>
                <w:tab w:val="left" w:pos="0"/>
              </w:tabs>
              <w:jc w:val="both"/>
              <w:rPr>
                <w:sz w:val="20"/>
                <w:szCs w:val="20"/>
              </w:rPr>
            </w:pPr>
            <w:r>
              <w:rPr>
                <w:sz w:val="20"/>
                <w:szCs w:val="20"/>
              </w:rPr>
              <w:t>FM 11.06.2019 rīk.Nr.195</w:t>
            </w:r>
          </w:p>
        </w:tc>
        <w:tc>
          <w:tcPr>
            <w:tcW w:w="7789" w:type="dxa"/>
            <w:gridSpan w:val="5"/>
            <w:tcBorders>
              <w:top w:val="nil"/>
              <w:left w:val="nil"/>
              <w:bottom w:val="nil"/>
              <w:right w:val="nil"/>
            </w:tcBorders>
          </w:tcPr>
          <w:p w:rsidR="006F5D48" w:rsidRPr="00157F7C" w:rsidRDefault="006F5D48" w:rsidP="00DC3B4B">
            <w:pPr>
              <w:tabs>
                <w:tab w:val="left" w:pos="0"/>
              </w:tabs>
              <w:jc w:val="both"/>
              <w:rPr>
                <w:sz w:val="20"/>
                <w:szCs w:val="20"/>
              </w:rPr>
            </w:pPr>
            <w:r>
              <w:rPr>
                <w:sz w:val="20"/>
                <w:szCs w:val="20"/>
              </w:rPr>
              <w:t>5 756</w:t>
            </w:r>
            <w:r w:rsidRPr="00157F7C">
              <w:rPr>
                <w:sz w:val="20"/>
                <w:szCs w:val="20"/>
              </w:rPr>
              <w:t xml:space="preserve"> </w:t>
            </w:r>
            <w:r w:rsidRPr="004C4FA4">
              <w:rPr>
                <w:i/>
                <w:sz w:val="20"/>
                <w:szCs w:val="20"/>
              </w:rPr>
              <w:t>euro</w:t>
            </w:r>
            <w:r w:rsidRPr="00157F7C">
              <w:rPr>
                <w:sz w:val="20"/>
                <w:szCs w:val="20"/>
              </w:rPr>
              <w:t xml:space="preserve"> apmērā palielināti izdevumi, </w:t>
            </w:r>
            <w:r w:rsidRPr="006F5D48">
              <w:rPr>
                <w:sz w:val="20"/>
                <w:szCs w:val="20"/>
              </w:rPr>
              <w:t>lai Valsts ugunsdzēsības un glābšanas dienests veiktu atmaksu valsts pamatbudžetā par projekta “Drošība jūrā Latvijas un Igaunijas piekrastē” ietvaros veiktajiem valsts budžeta izdevumiem.</w:t>
            </w:r>
            <w:r>
              <w:rPr>
                <w:sz w:val="20"/>
                <w:szCs w:val="20"/>
              </w:rPr>
              <w:t xml:space="preserve"> (transferts no APP un BNI)</w:t>
            </w:r>
          </w:p>
        </w:tc>
      </w:tr>
      <w:tr w:rsidR="004D4565" w:rsidRPr="00144A82" w:rsidTr="00C30CE3">
        <w:trPr>
          <w:gridAfter w:val="1"/>
          <w:wAfter w:w="10" w:type="dxa"/>
        </w:trPr>
        <w:tc>
          <w:tcPr>
            <w:tcW w:w="1560" w:type="dxa"/>
            <w:gridSpan w:val="2"/>
            <w:tcBorders>
              <w:top w:val="nil"/>
              <w:left w:val="nil"/>
              <w:bottom w:val="nil"/>
              <w:right w:val="nil"/>
            </w:tcBorders>
          </w:tcPr>
          <w:p w:rsidR="004D4565" w:rsidRPr="00144A82" w:rsidRDefault="004D4565" w:rsidP="004D08C9">
            <w:pPr>
              <w:tabs>
                <w:tab w:val="left" w:pos="0"/>
              </w:tabs>
              <w:jc w:val="both"/>
              <w:rPr>
                <w:sz w:val="20"/>
                <w:szCs w:val="20"/>
              </w:rPr>
            </w:pPr>
            <w:r>
              <w:rPr>
                <w:sz w:val="20"/>
                <w:szCs w:val="20"/>
              </w:rPr>
              <w:t>FM 18.09.2019 rīk.Nr.324</w:t>
            </w:r>
          </w:p>
        </w:tc>
        <w:tc>
          <w:tcPr>
            <w:tcW w:w="7789" w:type="dxa"/>
            <w:gridSpan w:val="5"/>
            <w:tcBorders>
              <w:top w:val="nil"/>
              <w:left w:val="nil"/>
              <w:bottom w:val="nil"/>
              <w:right w:val="nil"/>
            </w:tcBorders>
          </w:tcPr>
          <w:p w:rsidR="004D4565" w:rsidRPr="00E822AC" w:rsidRDefault="004D4565" w:rsidP="004D08C9">
            <w:pPr>
              <w:jc w:val="both"/>
              <w:rPr>
                <w:sz w:val="28"/>
                <w:szCs w:val="28"/>
              </w:rPr>
            </w:pPr>
            <w:r>
              <w:rPr>
                <w:sz w:val="20"/>
                <w:szCs w:val="20"/>
              </w:rPr>
              <w:t>12 990</w:t>
            </w:r>
            <w:r w:rsidRPr="00144A82">
              <w:rPr>
                <w:sz w:val="20"/>
                <w:szCs w:val="20"/>
              </w:rPr>
              <w:t xml:space="preserve"> </w:t>
            </w:r>
            <w:r w:rsidRPr="00144A82">
              <w:rPr>
                <w:i/>
                <w:sz w:val="20"/>
                <w:szCs w:val="20"/>
              </w:rPr>
              <w:t>euro</w:t>
            </w:r>
            <w:r>
              <w:rPr>
                <w:sz w:val="20"/>
                <w:szCs w:val="20"/>
              </w:rPr>
              <w:t xml:space="preserve"> apmērā palielināti izdevumi, </w:t>
            </w:r>
            <w:r w:rsidRPr="004D4565">
              <w:rPr>
                <w:sz w:val="20"/>
                <w:szCs w:val="20"/>
              </w:rPr>
              <w:t>lai veiktu atmaksu valsts pamatbudžetā par projekta “Sinerģiskas drošības platformas izveide Austrumlatvijas un Lietuvas pierobežā” ietvaros veiktajiem izdevumiem</w:t>
            </w:r>
            <w:r>
              <w:rPr>
                <w:sz w:val="20"/>
                <w:szCs w:val="20"/>
              </w:rPr>
              <w:t xml:space="preserve"> (transferts no </w:t>
            </w:r>
            <w:r w:rsidRPr="0096297A">
              <w:rPr>
                <w:sz w:val="20"/>
                <w:szCs w:val="20"/>
              </w:rPr>
              <w:t>Vides aizsardzības un reģionālās attīstības ministrijas pamatbudžeta apakšprogrammas 69.08.00 “Pārrobežu sadarbības programmu darbības nodrošināšana, projekti un pasākumi (2014-2020)”</w:t>
            </w:r>
            <w:r w:rsidRPr="00A437DC">
              <w:rPr>
                <w:sz w:val="20"/>
                <w:szCs w:val="20"/>
              </w:rPr>
              <w:t>).</w:t>
            </w:r>
          </w:p>
        </w:tc>
      </w:tr>
      <w:tr w:rsidR="00862F66" w:rsidRPr="00791382" w:rsidTr="00C30C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0" w:type="dxa"/>
            <w:gridSpan w:val="3"/>
          </w:tcPr>
          <w:p w:rsidR="004D4565" w:rsidRPr="0080521A" w:rsidRDefault="004D4565" w:rsidP="00DC3B4B">
            <w:pPr>
              <w:tabs>
                <w:tab w:val="left" w:pos="0"/>
              </w:tabs>
              <w:jc w:val="both"/>
              <w:rPr>
                <w:sz w:val="20"/>
                <w:szCs w:val="20"/>
              </w:rPr>
            </w:pPr>
          </w:p>
        </w:tc>
        <w:tc>
          <w:tcPr>
            <w:tcW w:w="7789" w:type="dxa"/>
            <w:gridSpan w:val="5"/>
          </w:tcPr>
          <w:p w:rsidR="00862F66" w:rsidRPr="0080521A" w:rsidRDefault="00862F66" w:rsidP="00DC3B4B">
            <w:pPr>
              <w:tabs>
                <w:tab w:val="left" w:pos="0"/>
              </w:tabs>
              <w:jc w:val="both"/>
              <w:rPr>
                <w:rFonts w:cs="Times New Roman"/>
                <w:sz w:val="20"/>
                <w:szCs w:val="20"/>
              </w:rPr>
            </w:pPr>
          </w:p>
        </w:tc>
      </w:tr>
      <w:tr w:rsidR="0035587C" w:rsidTr="004D4565">
        <w:trPr>
          <w:gridBefore w:val="1"/>
          <w:wBefore w:w="15" w:type="dxa"/>
        </w:trPr>
        <w:tc>
          <w:tcPr>
            <w:tcW w:w="1555" w:type="dxa"/>
            <w:gridSpan w:val="2"/>
            <w:shd w:val="clear" w:color="auto" w:fill="C5E0B3" w:themeFill="accent6" w:themeFillTint="66"/>
          </w:tcPr>
          <w:p w:rsidR="0035587C" w:rsidRDefault="00D609FB" w:rsidP="00DC3B4B">
            <w:pPr>
              <w:jc w:val="both"/>
              <w:rPr>
                <w:sz w:val="20"/>
                <w:szCs w:val="20"/>
              </w:rPr>
            </w:pPr>
            <w:r>
              <w:rPr>
                <w:sz w:val="20"/>
                <w:szCs w:val="20"/>
              </w:rPr>
              <w:t>70.06.00</w:t>
            </w:r>
          </w:p>
        </w:tc>
        <w:tc>
          <w:tcPr>
            <w:tcW w:w="3827" w:type="dxa"/>
            <w:shd w:val="clear" w:color="auto" w:fill="C5E0B3" w:themeFill="accent6" w:themeFillTint="66"/>
          </w:tcPr>
          <w:p w:rsidR="0035587C" w:rsidRDefault="00D609FB" w:rsidP="00DC3B4B">
            <w:pPr>
              <w:jc w:val="both"/>
              <w:rPr>
                <w:sz w:val="20"/>
                <w:szCs w:val="20"/>
              </w:rPr>
            </w:pPr>
            <w:r w:rsidRPr="00D609FB">
              <w:rPr>
                <w:sz w:val="20"/>
                <w:szCs w:val="20"/>
              </w:rPr>
              <w:t>Eiropas migrācijas tīkla projektu un pasākumu īstenošana</w:t>
            </w:r>
          </w:p>
        </w:tc>
        <w:tc>
          <w:tcPr>
            <w:tcW w:w="1276" w:type="dxa"/>
            <w:shd w:val="clear" w:color="auto" w:fill="C5E0B3" w:themeFill="accent6" w:themeFillTint="66"/>
          </w:tcPr>
          <w:p w:rsidR="0035587C" w:rsidRDefault="007F3459" w:rsidP="00DC3B4B">
            <w:pPr>
              <w:jc w:val="both"/>
              <w:rPr>
                <w:sz w:val="20"/>
                <w:szCs w:val="20"/>
              </w:rPr>
            </w:pPr>
            <w:r>
              <w:rPr>
                <w:sz w:val="20"/>
                <w:szCs w:val="20"/>
              </w:rPr>
              <w:t>275 195</w:t>
            </w:r>
          </w:p>
        </w:tc>
        <w:tc>
          <w:tcPr>
            <w:tcW w:w="1275" w:type="dxa"/>
            <w:shd w:val="clear" w:color="auto" w:fill="C5E0B3" w:themeFill="accent6" w:themeFillTint="66"/>
          </w:tcPr>
          <w:p w:rsidR="0035587C" w:rsidRDefault="00C30CE3" w:rsidP="00DC3B4B">
            <w:pPr>
              <w:jc w:val="both"/>
              <w:rPr>
                <w:sz w:val="20"/>
                <w:szCs w:val="20"/>
              </w:rPr>
            </w:pPr>
            <w:r>
              <w:rPr>
                <w:sz w:val="20"/>
                <w:szCs w:val="20"/>
              </w:rPr>
              <w:t>13 403</w:t>
            </w:r>
          </w:p>
        </w:tc>
        <w:tc>
          <w:tcPr>
            <w:tcW w:w="1411" w:type="dxa"/>
            <w:gridSpan w:val="2"/>
            <w:shd w:val="clear" w:color="auto" w:fill="C5E0B3" w:themeFill="accent6" w:themeFillTint="66"/>
          </w:tcPr>
          <w:p w:rsidR="0035587C" w:rsidRPr="00C30CE3" w:rsidRDefault="00C30CE3" w:rsidP="00DC3B4B">
            <w:pPr>
              <w:jc w:val="both"/>
              <w:rPr>
                <w:rFonts w:ascii="TimesNewRoman" w:hAnsi="TimesNewRoman" w:cs="Arial"/>
                <w:sz w:val="20"/>
                <w:szCs w:val="20"/>
              </w:rPr>
            </w:pPr>
            <w:r>
              <w:rPr>
                <w:rFonts w:ascii="TimesNewRoman" w:hAnsi="TimesNewRoman" w:cs="Arial"/>
                <w:sz w:val="20"/>
                <w:szCs w:val="20"/>
              </w:rPr>
              <w:t>288 598</w:t>
            </w:r>
          </w:p>
        </w:tc>
      </w:tr>
    </w:tbl>
    <w:p w:rsidR="007F3459" w:rsidRDefault="00D67101" w:rsidP="00DC3B4B">
      <w:pPr>
        <w:jc w:val="both"/>
        <w:rPr>
          <w:i/>
          <w:sz w:val="20"/>
          <w:szCs w:val="20"/>
        </w:rPr>
      </w:pPr>
      <w:r>
        <w:rPr>
          <w:noProof/>
          <w:lang w:eastAsia="lv-LV"/>
        </w:rPr>
        <w:drawing>
          <wp:inline distT="0" distB="0" distL="0" distR="0" wp14:anchorId="55458E92" wp14:editId="56C29E7B">
            <wp:extent cx="5939790" cy="1703070"/>
            <wp:effectExtent l="0" t="0" r="3810" b="11430"/>
            <wp:docPr id="524" name="Chart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9494" w:type="dxa"/>
        <w:tblInd w:w="-10" w:type="dxa"/>
        <w:tblLook w:val="04A0" w:firstRow="1" w:lastRow="0" w:firstColumn="1" w:lastColumn="0" w:noHBand="0" w:noVBand="1"/>
      </w:tblPr>
      <w:tblGrid>
        <w:gridCol w:w="1584"/>
        <w:gridCol w:w="7910"/>
      </w:tblGrid>
      <w:tr w:rsidR="004C3B0C" w:rsidRPr="007C4D04" w:rsidTr="00C30CE3">
        <w:tc>
          <w:tcPr>
            <w:tcW w:w="1584" w:type="dxa"/>
            <w:tcBorders>
              <w:top w:val="nil"/>
              <w:left w:val="nil"/>
              <w:bottom w:val="nil"/>
              <w:right w:val="nil"/>
            </w:tcBorders>
          </w:tcPr>
          <w:p w:rsidR="004C3B0C" w:rsidRPr="007C4D04" w:rsidRDefault="004C3B0C" w:rsidP="009F577C">
            <w:pPr>
              <w:tabs>
                <w:tab w:val="left" w:pos="0"/>
              </w:tabs>
              <w:jc w:val="both"/>
              <w:rPr>
                <w:sz w:val="20"/>
                <w:szCs w:val="20"/>
              </w:rPr>
            </w:pPr>
            <w:r>
              <w:rPr>
                <w:sz w:val="20"/>
                <w:szCs w:val="20"/>
              </w:rPr>
              <w:t>FM 12.07.2019 rīk.Nr.238</w:t>
            </w:r>
          </w:p>
        </w:tc>
        <w:tc>
          <w:tcPr>
            <w:tcW w:w="7910" w:type="dxa"/>
            <w:tcBorders>
              <w:top w:val="nil"/>
              <w:left w:val="nil"/>
              <w:bottom w:val="nil"/>
              <w:right w:val="nil"/>
            </w:tcBorders>
          </w:tcPr>
          <w:p w:rsidR="004C3B0C" w:rsidRPr="007C4D04" w:rsidRDefault="004C3B0C" w:rsidP="004C3B0C">
            <w:pPr>
              <w:tabs>
                <w:tab w:val="left" w:pos="0"/>
              </w:tabs>
              <w:jc w:val="both"/>
              <w:rPr>
                <w:sz w:val="20"/>
                <w:szCs w:val="20"/>
              </w:rPr>
            </w:pPr>
            <w:r>
              <w:rPr>
                <w:sz w:val="20"/>
                <w:szCs w:val="20"/>
              </w:rPr>
              <w:t>13 337</w:t>
            </w:r>
            <w:r w:rsidRPr="007C4D04">
              <w:rPr>
                <w:sz w:val="20"/>
                <w:szCs w:val="20"/>
              </w:rPr>
              <w:t xml:space="preserve"> </w:t>
            </w:r>
            <w:r w:rsidRPr="004C4FA4">
              <w:rPr>
                <w:i/>
                <w:sz w:val="20"/>
                <w:szCs w:val="20"/>
              </w:rPr>
              <w:t>euro</w:t>
            </w:r>
            <w:r>
              <w:rPr>
                <w:sz w:val="20"/>
                <w:szCs w:val="20"/>
              </w:rPr>
              <w:t xml:space="preserve"> apmērā palielināti izdevumi, lai nodrošinātu ārvalstu finanšu palīdzības atmaksu valsts pamatbudžetā par Eiropas migrācijas tīkla Latvijas kontaktpunkta darbības nodrošināšanas ietvaros veiktajiem izdevumiem. (ĀFP)</w:t>
            </w:r>
          </w:p>
        </w:tc>
      </w:tr>
    </w:tbl>
    <w:p w:rsidR="004C3B0C" w:rsidRDefault="004C3B0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DC3B4B">
            <w:pPr>
              <w:jc w:val="both"/>
              <w:rPr>
                <w:sz w:val="20"/>
                <w:szCs w:val="20"/>
              </w:rPr>
            </w:pPr>
            <w:r>
              <w:rPr>
                <w:sz w:val="20"/>
                <w:szCs w:val="20"/>
              </w:rPr>
              <w:t>70.16.00</w:t>
            </w:r>
          </w:p>
        </w:tc>
        <w:tc>
          <w:tcPr>
            <w:tcW w:w="3827" w:type="dxa"/>
            <w:shd w:val="clear" w:color="auto" w:fill="C5E0B3" w:themeFill="accent6" w:themeFillTint="66"/>
          </w:tcPr>
          <w:p w:rsidR="00D609FB" w:rsidRDefault="00D609FB" w:rsidP="00DC3B4B">
            <w:pPr>
              <w:jc w:val="both"/>
              <w:rPr>
                <w:sz w:val="20"/>
                <w:szCs w:val="20"/>
              </w:rPr>
            </w:pPr>
            <w:r w:rsidRPr="00D609F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D609FB" w:rsidRDefault="007F3459" w:rsidP="00DC3B4B">
            <w:pPr>
              <w:jc w:val="both"/>
              <w:rPr>
                <w:sz w:val="20"/>
                <w:szCs w:val="20"/>
              </w:rPr>
            </w:pPr>
            <w:r>
              <w:rPr>
                <w:sz w:val="20"/>
                <w:szCs w:val="20"/>
              </w:rPr>
              <w:t>62 728</w:t>
            </w:r>
          </w:p>
        </w:tc>
        <w:tc>
          <w:tcPr>
            <w:tcW w:w="1275" w:type="dxa"/>
            <w:shd w:val="clear" w:color="auto" w:fill="C5E0B3" w:themeFill="accent6" w:themeFillTint="66"/>
          </w:tcPr>
          <w:p w:rsidR="00D609FB" w:rsidRDefault="007F3459" w:rsidP="00DC3B4B">
            <w:pPr>
              <w:jc w:val="both"/>
              <w:rPr>
                <w:sz w:val="20"/>
                <w:szCs w:val="20"/>
              </w:rPr>
            </w:pPr>
            <w:r>
              <w:rPr>
                <w:sz w:val="20"/>
                <w:szCs w:val="20"/>
              </w:rPr>
              <w:t>0</w:t>
            </w:r>
          </w:p>
        </w:tc>
        <w:tc>
          <w:tcPr>
            <w:tcW w:w="1411" w:type="dxa"/>
            <w:shd w:val="clear" w:color="auto" w:fill="C5E0B3" w:themeFill="accent6" w:themeFillTint="66"/>
          </w:tcPr>
          <w:p w:rsidR="00D609FB" w:rsidRDefault="007F3459" w:rsidP="00DC3B4B">
            <w:pPr>
              <w:jc w:val="both"/>
              <w:rPr>
                <w:sz w:val="20"/>
                <w:szCs w:val="20"/>
              </w:rPr>
            </w:pPr>
            <w:r>
              <w:rPr>
                <w:sz w:val="20"/>
                <w:szCs w:val="20"/>
              </w:rPr>
              <w:t>62 728</w:t>
            </w:r>
          </w:p>
        </w:tc>
      </w:tr>
    </w:tbl>
    <w:p w:rsidR="007F3459" w:rsidRDefault="007F34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DC3B4B">
            <w:pPr>
              <w:jc w:val="both"/>
              <w:rPr>
                <w:sz w:val="20"/>
                <w:szCs w:val="20"/>
              </w:rPr>
            </w:pPr>
            <w:r>
              <w:rPr>
                <w:sz w:val="20"/>
                <w:szCs w:val="20"/>
              </w:rPr>
              <w:t>70.17.00</w:t>
            </w:r>
          </w:p>
        </w:tc>
        <w:tc>
          <w:tcPr>
            <w:tcW w:w="3827" w:type="dxa"/>
            <w:shd w:val="clear" w:color="auto" w:fill="C5E0B3" w:themeFill="accent6" w:themeFillTint="66"/>
          </w:tcPr>
          <w:p w:rsidR="00D609FB" w:rsidRDefault="00D609FB" w:rsidP="00DC3B4B">
            <w:pPr>
              <w:jc w:val="both"/>
              <w:rPr>
                <w:sz w:val="20"/>
                <w:szCs w:val="20"/>
              </w:rPr>
            </w:pPr>
            <w:r w:rsidRPr="00D609FB">
              <w:rPr>
                <w:sz w:val="20"/>
                <w:szCs w:val="20"/>
              </w:rPr>
              <w:t>Eiropas Savienības programmas Erasmus+ projektu īstenošanas nodrošināšana</w:t>
            </w:r>
          </w:p>
        </w:tc>
        <w:tc>
          <w:tcPr>
            <w:tcW w:w="1276" w:type="dxa"/>
            <w:shd w:val="clear" w:color="auto" w:fill="C5E0B3" w:themeFill="accent6" w:themeFillTint="66"/>
          </w:tcPr>
          <w:p w:rsidR="00D609FB" w:rsidRDefault="007F3459" w:rsidP="00DC3B4B">
            <w:pPr>
              <w:jc w:val="both"/>
              <w:rPr>
                <w:sz w:val="20"/>
                <w:szCs w:val="20"/>
              </w:rPr>
            </w:pPr>
            <w:r>
              <w:rPr>
                <w:sz w:val="20"/>
                <w:szCs w:val="20"/>
              </w:rPr>
              <w:t>15 365</w:t>
            </w:r>
          </w:p>
        </w:tc>
        <w:tc>
          <w:tcPr>
            <w:tcW w:w="1275" w:type="dxa"/>
            <w:shd w:val="clear" w:color="auto" w:fill="C5E0B3" w:themeFill="accent6" w:themeFillTint="66"/>
          </w:tcPr>
          <w:p w:rsidR="00D609FB" w:rsidRDefault="00C30CE3" w:rsidP="00DC3B4B">
            <w:pPr>
              <w:jc w:val="both"/>
              <w:rPr>
                <w:sz w:val="20"/>
                <w:szCs w:val="20"/>
              </w:rPr>
            </w:pPr>
            <w:r>
              <w:rPr>
                <w:sz w:val="20"/>
                <w:szCs w:val="20"/>
              </w:rPr>
              <w:t>26 528</w:t>
            </w:r>
          </w:p>
        </w:tc>
        <w:tc>
          <w:tcPr>
            <w:tcW w:w="1411" w:type="dxa"/>
            <w:shd w:val="clear" w:color="auto" w:fill="C5E0B3" w:themeFill="accent6" w:themeFillTint="66"/>
          </w:tcPr>
          <w:p w:rsidR="00D609FB" w:rsidRPr="00C30CE3" w:rsidRDefault="00C30CE3" w:rsidP="00DC3B4B">
            <w:pPr>
              <w:jc w:val="both"/>
              <w:rPr>
                <w:rFonts w:ascii="TimesNewRoman" w:hAnsi="TimesNewRoman" w:cs="Arial"/>
                <w:sz w:val="20"/>
                <w:szCs w:val="20"/>
              </w:rPr>
            </w:pPr>
            <w:r>
              <w:rPr>
                <w:rFonts w:ascii="TimesNewRoman" w:hAnsi="TimesNewRoman" w:cs="Arial"/>
                <w:sz w:val="20"/>
                <w:szCs w:val="20"/>
              </w:rPr>
              <w:t>41 893</w:t>
            </w:r>
          </w:p>
        </w:tc>
      </w:tr>
    </w:tbl>
    <w:p w:rsidR="005A5E48" w:rsidRDefault="00D67101" w:rsidP="00DC3B4B">
      <w:pPr>
        <w:jc w:val="both"/>
        <w:rPr>
          <w:i/>
          <w:sz w:val="20"/>
          <w:szCs w:val="20"/>
        </w:rPr>
      </w:pPr>
      <w:r>
        <w:rPr>
          <w:noProof/>
          <w:lang w:eastAsia="lv-LV"/>
        </w:rPr>
        <w:lastRenderedPageBreak/>
        <w:drawing>
          <wp:inline distT="0" distB="0" distL="0" distR="0" wp14:anchorId="5FAFF62F" wp14:editId="7110C4B6">
            <wp:extent cx="5939790" cy="1703070"/>
            <wp:effectExtent l="0" t="0" r="3810" b="11430"/>
            <wp:docPr id="525" name="Chart 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0" w:type="auto"/>
        <w:tblInd w:w="-15" w:type="dxa"/>
        <w:tblLook w:val="04A0" w:firstRow="1" w:lastRow="0" w:firstColumn="1" w:lastColumn="0" w:noHBand="0" w:noVBand="1"/>
      </w:tblPr>
      <w:tblGrid>
        <w:gridCol w:w="1560"/>
        <w:gridCol w:w="3827"/>
        <w:gridCol w:w="1276"/>
        <w:gridCol w:w="1275"/>
        <w:gridCol w:w="1411"/>
      </w:tblGrid>
      <w:tr w:rsidR="000228F8" w:rsidRPr="00E816FB" w:rsidTr="00C30CE3">
        <w:tc>
          <w:tcPr>
            <w:tcW w:w="1560" w:type="dxa"/>
            <w:tcBorders>
              <w:top w:val="nil"/>
              <w:left w:val="nil"/>
              <w:bottom w:val="nil"/>
              <w:right w:val="nil"/>
            </w:tcBorders>
          </w:tcPr>
          <w:p w:rsidR="000228F8" w:rsidRDefault="000228F8"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0228F8" w:rsidRPr="00144A82" w:rsidRDefault="000228F8" w:rsidP="00162775">
            <w:pPr>
              <w:tabs>
                <w:tab w:val="left" w:pos="0"/>
              </w:tabs>
              <w:jc w:val="both"/>
              <w:rPr>
                <w:sz w:val="20"/>
                <w:szCs w:val="20"/>
              </w:rPr>
            </w:pPr>
          </w:p>
        </w:tc>
        <w:tc>
          <w:tcPr>
            <w:tcW w:w="7789" w:type="dxa"/>
            <w:gridSpan w:val="4"/>
            <w:tcBorders>
              <w:top w:val="nil"/>
              <w:left w:val="nil"/>
              <w:bottom w:val="nil"/>
              <w:right w:val="nil"/>
            </w:tcBorders>
          </w:tcPr>
          <w:p w:rsidR="000228F8" w:rsidRPr="00144A82" w:rsidRDefault="000228F8" w:rsidP="000228F8">
            <w:pPr>
              <w:tabs>
                <w:tab w:val="left" w:pos="0"/>
              </w:tabs>
              <w:jc w:val="both"/>
              <w:rPr>
                <w:sz w:val="20"/>
                <w:szCs w:val="20"/>
              </w:rPr>
            </w:pPr>
            <w:r>
              <w:rPr>
                <w:sz w:val="20"/>
                <w:szCs w:val="20"/>
              </w:rPr>
              <w:t xml:space="preserve">23 905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tai skaitā, 15 960 </w:t>
            </w:r>
            <w:r w:rsidRPr="000228F8">
              <w:rPr>
                <w:i/>
                <w:sz w:val="20"/>
                <w:szCs w:val="20"/>
              </w:rPr>
              <w:t>euro</w:t>
            </w:r>
            <w:r>
              <w:rPr>
                <w:sz w:val="20"/>
                <w:szCs w:val="20"/>
              </w:rPr>
              <w:t xml:space="preserve">, </w:t>
            </w:r>
            <w:r w:rsidRPr="000228F8">
              <w:rPr>
                <w:sz w:val="20"/>
                <w:szCs w:val="20"/>
              </w:rPr>
              <w:t>lai nodrošinātu  finansējumu Eiropas Savienības programmas Erasmus+ projektu īstenošanai, tajā skaitā Valsts policijas koledžai 4</w:t>
            </w:r>
            <w:r>
              <w:rPr>
                <w:sz w:val="20"/>
                <w:szCs w:val="20"/>
              </w:rPr>
              <w:t> </w:t>
            </w:r>
            <w:r w:rsidRPr="000228F8">
              <w:rPr>
                <w:sz w:val="20"/>
                <w:szCs w:val="20"/>
              </w:rPr>
              <w:t xml:space="preserve">560 </w:t>
            </w:r>
            <w:r w:rsidRPr="000228F8">
              <w:rPr>
                <w:i/>
                <w:sz w:val="20"/>
                <w:szCs w:val="20"/>
              </w:rPr>
              <w:t>euro</w:t>
            </w:r>
            <w:r w:rsidRPr="000228F8">
              <w:rPr>
                <w:sz w:val="20"/>
                <w:szCs w:val="20"/>
              </w:rPr>
              <w:t xml:space="preserve"> apmērā augstākās izglītības mobilitātes projekta “Valsts policijas koledžas personāla mobilitāte augstākās izglītības sektorā_2020” īstenošanai un Valsts robežsardzes koledžai 11 400 </w:t>
            </w:r>
            <w:r w:rsidRPr="000228F8">
              <w:rPr>
                <w:i/>
                <w:sz w:val="20"/>
                <w:szCs w:val="20"/>
              </w:rPr>
              <w:t>euro</w:t>
            </w:r>
            <w:r w:rsidRPr="000228F8">
              <w:rPr>
                <w:sz w:val="20"/>
                <w:szCs w:val="20"/>
              </w:rPr>
              <w:t xml:space="preserve"> apmērā augstākās izglītības mobilitātes projekta “Personu mobilitāte starp programmas valstīm augstākās izglītības sektorā (VRK 2019/2020)” īstenošanai</w:t>
            </w:r>
            <w:r w:rsidRPr="00755E4B">
              <w:rPr>
                <w:sz w:val="20"/>
                <w:szCs w:val="20"/>
              </w:rPr>
              <w:t xml:space="preserve"> (transferts n</w:t>
            </w:r>
            <w:r>
              <w:rPr>
                <w:sz w:val="20"/>
                <w:szCs w:val="20"/>
              </w:rPr>
              <w:t>o Izglītības un zinātnes</w:t>
            </w:r>
            <w:r w:rsidRPr="00755E4B">
              <w:rPr>
                <w:sz w:val="20"/>
                <w:szCs w:val="20"/>
              </w:rPr>
              <w:t xml:space="preserve"> ministrijas budžeta programmas </w:t>
            </w:r>
            <w:r>
              <w:rPr>
                <w:sz w:val="20"/>
                <w:szCs w:val="20"/>
              </w:rPr>
              <w:t>70.15</w:t>
            </w:r>
            <w:r w:rsidRPr="00755E4B">
              <w:rPr>
                <w:sz w:val="20"/>
                <w:szCs w:val="20"/>
              </w:rPr>
              <w:t>.00 “</w:t>
            </w:r>
            <w:r w:rsidRPr="000228F8">
              <w:rPr>
                <w:sz w:val="20"/>
                <w:szCs w:val="20"/>
              </w:rPr>
              <w:t>Eiropas Savienības programmas Erasmus+ projektu īstenošanas nodrošināšana</w:t>
            </w:r>
            <w:r w:rsidRPr="00755E4B">
              <w:rPr>
                <w:sz w:val="20"/>
                <w:szCs w:val="20"/>
              </w:rPr>
              <w:t>”</w:t>
            </w:r>
            <w:r>
              <w:rPr>
                <w:sz w:val="20"/>
                <w:szCs w:val="20"/>
              </w:rPr>
              <w:t xml:space="preserve">) un 7 945 </w:t>
            </w:r>
            <w:r w:rsidRPr="000228F8">
              <w:rPr>
                <w:i/>
                <w:sz w:val="20"/>
                <w:szCs w:val="20"/>
              </w:rPr>
              <w:t>euro</w:t>
            </w:r>
            <w:r>
              <w:rPr>
                <w:sz w:val="20"/>
                <w:szCs w:val="20"/>
              </w:rPr>
              <w:t xml:space="preserve"> </w:t>
            </w:r>
            <w:r w:rsidRPr="000228F8">
              <w:rPr>
                <w:sz w:val="20"/>
                <w:szCs w:val="20"/>
              </w:rPr>
              <w:t>Eiropas Savienības programmas Erasmus+ projekta “Eiropas robežu dienestu sadarbība šaušanas instruktoru kompetenču uzlabošanai šaušanas apmācībā” īstenošanai (ĀFP).</w:t>
            </w:r>
          </w:p>
        </w:tc>
      </w:tr>
      <w:tr w:rsidR="005A5E48" w:rsidRPr="000D3656" w:rsidTr="00C30C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0228F8" w:rsidRPr="000D3656" w:rsidRDefault="000228F8" w:rsidP="00DC3B4B">
            <w:pPr>
              <w:tabs>
                <w:tab w:val="left" w:pos="0"/>
              </w:tabs>
              <w:jc w:val="both"/>
              <w:rPr>
                <w:sz w:val="20"/>
                <w:szCs w:val="20"/>
              </w:rPr>
            </w:pPr>
          </w:p>
        </w:tc>
        <w:tc>
          <w:tcPr>
            <w:tcW w:w="7789" w:type="dxa"/>
            <w:gridSpan w:val="4"/>
          </w:tcPr>
          <w:p w:rsidR="005A5E48" w:rsidRPr="000D3656" w:rsidRDefault="005A5E48" w:rsidP="00DC3B4B">
            <w:pPr>
              <w:tabs>
                <w:tab w:val="left" w:pos="0"/>
              </w:tabs>
              <w:jc w:val="both"/>
              <w:rPr>
                <w:rFonts w:cs="Times New Roman"/>
                <w:sz w:val="20"/>
                <w:szCs w:val="20"/>
              </w:rPr>
            </w:pPr>
          </w:p>
        </w:tc>
      </w:tr>
      <w:tr w:rsidR="007B5000" w:rsidTr="000228F8">
        <w:tc>
          <w:tcPr>
            <w:tcW w:w="1560" w:type="dxa"/>
            <w:shd w:val="clear" w:color="auto" w:fill="C5E0B3" w:themeFill="accent6" w:themeFillTint="66"/>
          </w:tcPr>
          <w:p w:rsidR="007B5000" w:rsidRDefault="007B5000" w:rsidP="00DC3B4B">
            <w:pPr>
              <w:jc w:val="both"/>
              <w:rPr>
                <w:sz w:val="20"/>
                <w:szCs w:val="20"/>
              </w:rPr>
            </w:pPr>
            <w:r>
              <w:rPr>
                <w:sz w:val="20"/>
                <w:szCs w:val="20"/>
              </w:rPr>
              <w:t>70.18.00</w:t>
            </w:r>
          </w:p>
        </w:tc>
        <w:tc>
          <w:tcPr>
            <w:tcW w:w="3827" w:type="dxa"/>
            <w:shd w:val="clear" w:color="auto" w:fill="C5E0B3" w:themeFill="accent6" w:themeFillTint="66"/>
          </w:tcPr>
          <w:p w:rsidR="007B5000" w:rsidRPr="0035587C" w:rsidRDefault="007B5000" w:rsidP="00DC3B4B">
            <w:pPr>
              <w:jc w:val="both"/>
              <w:rPr>
                <w:sz w:val="20"/>
                <w:szCs w:val="20"/>
              </w:rPr>
            </w:pPr>
            <w:r w:rsidRPr="00D609FB">
              <w:rPr>
                <w:rFonts w:ascii="TimesNewRoman" w:hAnsi="TimesNewRoman" w:cs="Arial"/>
                <w:bCs/>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7B5000" w:rsidRDefault="007F3459" w:rsidP="00DC3B4B">
            <w:pPr>
              <w:jc w:val="both"/>
              <w:rPr>
                <w:sz w:val="20"/>
                <w:szCs w:val="20"/>
              </w:rPr>
            </w:pPr>
            <w:r>
              <w:rPr>
                <w:sz w:val="20"/>
                <w:szCs w:val="20"/>
              </w:rPr>
              <w:t>5 046 024</w:t>
            </w:r>
          </w:p>
        </w:tc>
        <w:tc>
          <w:tcPr>
            <w:tcW w:w="1275" w:type="dxa"/>
            <w:shd w:val="clear" w:color="auto" w:fill="C5E0B3" w:themeFill="accent6" w:themeFillTint="66"/>
          </w:tcPr>
          <w:p w:rsidR="007B5000" w:rsidRDefault="00885FA8" w:rsidP="00DC3B4B">
            <w:pPr>
              <w:jc w:val="both"/>
              <w:rPr>
                <w:sz w:val="20"/>
                <w:szCs w:val="20"/>
              </w:rPr>
            </w:pPr>
            <w:r>
              <w:rPr>
                <w:sz w:val="20"/>
                <w:szCs w:val="20"/>
              </w:rPr>
              <w:t>-412 081</w:t>
            </w:r>
          </w:p>
        </w:tc>
        <w:tc>
          <w:tcPr>
            <w:tcW w:w="1411" w:type="dxa"/>
            <w:shd w:val="clear" w:color="auto" w:fill="C5E0B3" w:themeFill="accent6" w:themeFillTint="66"/>
          </w:tcPr>
          <w:p w:rsidR="007B5000" w:rsidRPr="00C30CE3" w:rsidRDefault="00D67101" w:rsidP="00DC3B4B">
            <w:pPr>
              <w:jc w:val="both"/>
              <w:rPr>
                <w:rFonts w:ascii="TimesNewRoman" w:hAnsi="TimesNewRoman" w:cs="Arial"/>
                <w:sz w:val="20"/>
                <w:szCs w:val="20"/>
              </w:rPr>
            </w:pPr>
            <w:r>
              <w:rPr>
                <w:rFonts w:ascii="TimesNewRoman" w:hAnsi="TimesNewRoman" w:cs="Arial"/>
                <w:sz w:val="20"/>
                <w:szCs w:val="20"/>
              </w:rPr>
              <w:t>4 633 943</w:t>
            </w:r>
          </w:p>
        </w:tc>
      </w:tr>
    </w:tbl>
    <w:p w:rsidR="00C95871" w:rsidRDefault="00D67101" w:rsidP="00DC3B4B">
      <w:pPr>
        <w:jc w:val="both"/>
        <w:rPr>
          <w:i/>
          <w:sz w:val="20"/>
          <w:szCs w:val="20"/>
        </w:rPr>
      </w:pPr>
      <w:r>
        <w:rPr>
          <w:noProof/>
          <w:lang w:eastAsia="lv-LV"/>
        </w:rPr>
        <w:drawing>
          <wp:inline distT="0" distB="0" distL="0" distR="0" wp14:anchorId="7A83F924" wp14:editId="5A7FE9BE">
            <wp:extent cx="5939790" cy="1703070"/>
            <wp:effectExtent l="0" t="0" r="3810" b="11430"/>
            <wp:docPr id="526" name="Chart 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F3EFD" w:rsidRPr="007C4D04" w:rsidTr="00D67101">
        <w:tc>
          <w:tcPr>
            <w:tcW w:w="1560" w:type="dxa"/>
          </w:tcPr>
          <w:p w:rsidR="00BF3EFD" w:rsidRPr="007C4D04" w:rsidRDefault="00BF3EFD" w:rsidP="00DC3B4B">
            <w:pPr>
              <w:tabs>
                <w:tab w:val="left" w:pos="0"/>
              </w:tabs>
              <w:jc w:val="both"/>
              <w:rPr>
                <w:sz w:val="20"/>
                <w:szCs w:val="20"/>
              </w:rPr>
            </w:pPr>
            <w:r>
              <w:rPr>
                <w:sz w:val="20"/>
                <w:szCs w:val="20"/>
              </w:rPr>
              <w:t>FM 08.02.2019 rīk.Nr.54</w:t>
            </w:r>
          </w:p>
        </w:tc>
        <w:tc>
          <w:tcPr>
            <w:tcW w:w="7789" w:type="dxa"/>
          </w:tcPr>
          <w:p w:rsidR="00BF3EFD" w:rsidRPr="00BF3EFD" w:rsidRDefault="00BF3EFD" w:rsidP="00DC3B4B">
            <w:pPr>
              <w:jc w:val="both"/>
              <w:rPr>
                <w:sz w:val="18"/>
                <w:szCs w:val="18"/>
              </w:rPr>
            </w:pPr>
            <w:r>
              <w:rPr>
                <w:sz w:val="20"/>
                <w:szCs w:val="20"/>
              </w:rPr>
              <w:t>252 342</w:t>
            </w:r>
            <w:r w:rsidRPr="007C4D04">
              <w:rPr>
                <w:sz w:val="20"/>
                <w:szCs w:val="20"/>
              </w:rPr>
              <w:t xml:space="preserve"> </w:t>
            </w:r>
            <w:r w:rsidRPr="004C4FA4">
              <w:rPr>
                <w:i/>
                <w:sz w:val="20"/>
                <w:szCs w:val="20"/>
              </w:rPr>
              <w:t>euro</w:t>
            </w:r>
            <w:r w:rsidRPr="007C4D04">
              <w:rPr>
                <w:sz w:val="20"/>
                <w:szCs w:val="20"/>
              </w:rPr>
              <w:t xml:space="preserve"> apmērā </w:t>
            </w:r>
            <w:r>
              <w:rPr>
                <w:sz w:val="20"/>
                <w:szCs w:val="20"/>
              </w:rPr>
              <w:t xml:space="preserve"> palielināti izdevumi </w:t>
            </w:r>
            <w:r w:rsidRPr="00BF3EFD">
              <w:rPr>
                <w:sz w:val="20"/>
                <w:szCs w:val="20"/>
              </w:rPr>
              <w:t xml:space="preserve">projektu “Aizturēto ārzemnieku uzņemšanas kapacitātes stiprināšana (3.posms)” </w:t>
            </w:r>
            <w:r>
              <w:rPr>
                <w:sz w:val="20"/>
                <w:szCs w:val="20"/>
              </w:rPr>
              <w:t xml:space="preserve">(120 300 </w:t>
            </w:r>
            <w:r w:rsidRPr="00AC0307">
              <w:rPr>
                <w:i/>
                <w:sz w:val="20"/>
                <w:szCs w:val="20"/>
              </w:rPr>
              <w:t>euro</w:t>
            </w:r>
            <w:r>
              <w:rPr>
                <w:sz w:val="20"/>
                <w:szCs w:val="20"/>
              </w:rPr>
              <w:t>)</w:t>
            </w:r>
            <w:r w:rsidRPr="00BF3EFD">
              <w:rPr>
                <w:sz w:val="20"/>
                <w:szCs w:val="20"/>
              </w:rPr>
              <w:t>un “Brīvprātīgās atgriešanas un reintegrācijas palīdzības sniegšana Latvijā, 2019.-2022.g.”</w:t>
            </w:r>
            <w:r>
              <w:rPr>
                <w:sz w:val="20"/>
                <w:szCs w:val="20"/>
              </w:rPr>
              <w:t xml:space="preserve"> (132 042 </w:t>
            </w:r>
            <w:r w:rsidRPr="00AC0307">
              <w:rPr>
                <w:i/>
                <w:sz w:val="20"/>
                <w:szCs w:val="20"/>
              </w:rPr>
              <w:t>euro</w:t>
            </w:r>
            <w:r>
              <w:rPr>
                <w:sz w:val="20"/>
                <w:szCs w:val="20"/>
              </w:rPr>
              <w:t>)</w:t>
            </w:r>
            <w:r w:rsidRPr="00BF3EFD">
              <w:rPr>
                <w:sz w:val="20"/>
                <w:szCs w:val="20"/>
              </w:rPr>
              <w:t xml:space="preserve"> īstenošanai</w:t>
            </w:r>
            <w:r>
              <w:rPr>
                <w:sz w:val="20"/>
                <w:szCs w:val="20"/>
              </w:rPr>
              <w:t>. (</w:t>
            </w:r>
            <w:r w:rsidRPr="001A08ED">
              <w:rPr>
                <w:sz w:val="20"/>
                <w:szCs w:val="20"/>
              </w:rPr>
              <w:t>80.00.00 programma)</w:t>
            </w:r>
          </w:p>
        </w:tc>
      </w:tr>
      <w:tr w:rsidR="00B81ABA" w:rsidRPr="00157F7C"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81ABA" w:rsidRPr="00157F7C" w:rsidRDefault="00B81ABA"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B81ABA" w:rsidRPr="00157F7C" w:rsidRDefault="00B81ABA" w:rsidP="00950569">
            <w:pPr>
              <w:tabs>
                <w:tab w:val="left" w:pos="0"/>
              </w:tabs>
              <w:jc w:val="both"/>
              <w:rPr>
                <w:sz w:val="20"/>
                <w:szCs w:val="20"/>
              </w:rPr>
            </w:pPr>
            <w:r>
              <w:rPr>
                <w:sz w:val="20"/>
                <w:szCs w:val="20"/>
              </w:rPr>
              <w:t>2 187 464</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C95871" w:rsidRDefault="00C95871"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C03BC" w:rsidTr="00993C5A">
        <w:trPr>
          <w:trHeight w:val="500"/>
        </w:trPr>
        <w:tc>
          <w:tcPr>
            <w:tcW w:w="1555" w:type="dxa"/>
            <w:shd w:val="clear" w:color="auto" w:fill="C5E0B3" w:themeFill="accent6" w:themeFillTint="66"/>
          </w:tcPr>
          <w:p w:rsidR="00EC03BC" w:rsidRDefault="00EC03BC" w:rsidP="00DC3B4B">
            <w:pPr>
              <w:jc w:val="both"/>
              <w:rPr>
                <w:sz w:val="20"/>
                <w:szCs w:val="20"/>
              </w:rPr>
            </w:pPr>
            <w:r>
              <w:rPr>
                <w:sz w:val="20"/>
                <w:szCs w:val="20"/>
              </w:rPr>
              <w:t>70.19.00</w:t>
            </w:r>
          </w:p>
        </w:tc>
        <w:tc>
          <w:tcPr>
            <w:tcW w:w="3827" w:type="dxa"/>
            <w:shd w:val="clear" w:color="auto" w:fill="C5E0B3" w:themeFill="accent6" w:themeFillTint="66"/>
          </w:tcPr>
          <w:p w:rsidR="00EC03BC" w:rsidRDefault="00EC03BC" w:rsidP="00DC3B4B">
            <w:pPr>
              <w:jc w:val="both"/>
              <w:rPr>
                <w:sz w:val="20"/>
                <w:szCs w:val="20"/>
              </w:rPr>
            </w:pPr>
            <w:r w:rsidRPr="00D609FB">
              <w:rPr>
                <w:sz w:val="20"/>
                <w:szCs w:val="20"/>
              </w:rPr>
              <w:t>Eiropas Savienības pētniecības un inovācijas programmas "Apvārsnis 2020" projektu un pasākumu īstenošana</w:t>
            </w:r>
          </w:p>
        </w:tc>
        <w:tc>
          <w:tcPr>
            <w:tcW w:w="1276" w:type="dxa"/>
            <w:shd w:val="clear" w:color="auto" w:fill="C5E0B3" w:themeFill="accent6" w:themeFillTint="66"/>
          </w:tcPr>
          <w:p w:rsidR="00EC03BC" w:rsidRDefault="007F3459" w:rsidP="00DC3B4B">
            <w:pPr>
              <w:jc w:val="both"/>
              <w:rPr>
                <w:sz w:val="20"/>
                <w:szCs w:val="20"/>
              </w:rPr>
            </w:pPr>
            <w:r>
              <w:rPr>
                <w:sz w:val="20"/>
                <w:szCs w:val="20"/>
              </w:rPr>
              <w:t>109 299</w:t>
            </w:r>
          </w:p>
        </w:tc>
        <w:tc>
          <w:tcPr>
            <w:tcW w:w="1275" w:type="dxa"/>
            <w:shd w:val="clear" w:color="auto" w:fill="C5E0B3" w:themeFill="accent6" w:themeFillTint="66"/>
          </w:tcPr>
          <w:p w:rsidR="00EC03BC" w:rsidRDefault="00C30CE3" w:rsidP="00DC3B4B">
            <w:pPr>
              <w:jc w:val="both"/>
              <w:rPr>
                <w:sz w:val="20"/>
                <w:szCs w:val="20"/>
              </w:rPr>
            </w:pPr>
            <w:r>
              <w:rPr>
                <w:sz w:val="20"/>
                <w:szCs w:val="20"/>
              </w:rPr>
              <w:t>52 866</w:t>
            </w:r>
          </w:p>
        </w:tc>
        <w:tc>
          <w:tcPr>
            <w:tcW w:w="1411" w:type="dxa"/>
            <w:shd w:val="clear" w:color="auto" w:fill="C5E0B3" w:themeFill="accent6" w:themeFillTint="66"/>
          </w:tcPr>
          <w:p w:rsidR="00EC03BC" w:rsidRPr="00C30CE3" w:rsidRDefault="00C30CE3" w:rsidP="00DC3B4B">
            <w:pPr>
              <w:jc w:val="both"/>
              <w:rPr>
                <w:rFonts w:ascii="TimesNewRoman" w:hAnsi="TimesNewRoman" w:cs="Arial"/>
                <w:sz w:val="20"/>
                <w:szCs w:val="20"/>
              </w:rPr>
            </w:pPr>
            <w:r>
              <w:rPr>
                <w:rFonts w:ascii="TimesNewRoman" w:hAnsi="TimesNewRoman" w:cs="Arial"/>
                <w:sz w:val="20"/>
                <w:szCs w:val="20"/>
              </w:rPr>
              <w:t>162 165</w:t>
            </w:r>
          </w:p>
        </w:tc>
      </w:tr>
    </w:tbl>
    <w:p w:rsidR="007F3459" w:rsidRDefault="00D67101" w:rsidP="00DC3B4B">
      <w:pPr>
        <w:jc w:val="both"/>
        <w:rPr>
          <w:i/>
          <w:sz w:val="20"/>
          <w:szCs w:val="20"/>
        </w:rPr>
      </w:pPr>
      <w:r>
        <w:rPr>
          <w:noProof/>
          <w:lang w:eastAsia="lv-LV"/>
        </w:rPr>
        <w:drawing>
          <wp:inline distT="0" distB="0" distL="0" distR="0" wp14:anchorId="42D7AEBD" wp14:editId="5FA88073">
            <wp:extent cx="5939790" cy="1703070"/>
            <wp:effectExtent l="0" t="0" r="3810" b="11430"/>
            <wp:docPr id="527" name="Chart 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9349" w:type="dxa"/>
        <w:tblInd w:w="-5" w:type="dxa"/>
        <w:tblLook w:val="04A0" w:firstRow="1" w:lastRow="0" w:firstColumn="1" w:lastColumn="0" w:noHBand="0" w:noVBand="1"/>
      </w:tblPr>
      <w:tblGrid>
        <w:gridCol w:w="1565"/>
        <w:gridCol w:w="7784"/>
      </w:tblGrid>
      <w:tr w:rsidR="006F5D48" w:rsidRPr="00157F7C" w:rsidTr="00EF2940">
        <w:tc>
          <w:tcPr>
            <w:tcW w:w="1565" w:type="dxa"/>
            <w:tcBorders>
              <w:top w:val="nil"/>
              <w:left w:val="nil"/>
              <w:bottom w:val="nil"/>
              <w:right w:val="nil"/>
            </w:tcBorders>
          </w:tcPr>
          <w:p w:rsidR="006F5D48" w:rsidRPr="00157F7C" w:rsidRDefault="006F5D48" w:rsidP="00DC3B4B">
            <w:pPr>
              <w:tabs>
                <w:tab w:val="left" w:pos="0"/>
              </w:tabs>
              <w:jc w:val="both"/>
              <w:rPr>
                <w:sz w:val="20"/>
                <w:szCs w:val="20"/>
              </w:rPr>
            </w:pPr>
            <w:r>
              <w:rPr>
                <w:sz w:val="20"/>
                <w:szCs w:val="20"/>
              </w:rPr>
              <w:lastRenderedPageBreak/>
              <w:t>FM 11.06.2019 rīk.Nr.195</w:t>
            </w:r>
          </w:p>
        </w:tc>
        <w:tc>
          <w:tcPr>
            <w:tcW w:w="7784" w:type="dxa"/>
            <w:tcBorders>
              <w:top w:val="nil"/>
              <w:left w:val="nil"/>
              <w:bottom w:val="nil"/>
              <w:right w:val="nil"/>
            </w:tcBorders>
          </w:tcPr>
          <w:p w:rsidR="006F5D48" w:rsidRPr="00157F7C" w:rsidRDefault="006F5D48" w:rsidP="00DC3B4B">
            <w:pPr>
              <w:tabs>
                <w:tab w:val="left" w:pos="0"/>
              </w:tabs>
              <w:jc w:val="both"/>
              <w:rPr>
                <w:sz w:val="20"/>
                <w:szCs w:val="20"/>
              </w:rPr>
            </w:pPr>
            <w:r>
              <w:rPr>
                <w:sz w:val="20"/>
                <w:szCs w:val="20"/>
              </w:rPr>
              <w:t>3 910</w:t>
            </w:r>
            <w:r w:rsidRPr="00157F7C">
              <w:rPr>
                <w:sz w:val="20"/>
                <w:szCs w:val="20"/>
              </w:rPr>
              <w:t xml:space="preserve"> </w:t>
            </w:r>
            <w:r w:rsidRPr="00AC0307">
              <w:rPr>
                <w:i/>
                <w:sz w:val="20"/>
                <w:szCs w:val="20"/>
              </w:rPr>
              <w:t>euro</w:t>
            </w:r>
            <w:r w:rsidR="00EE606F" w:rsidRPr="00AC0307">
              <w:rPr>
                <w:i/>
                <w:sz w:val="20"/>
                <w:szCs w:val="20"/>
              </w:rPr>
              <w:t xml:space="preserve"> </w:t>
            </w:r>
            <w:r w:rsidR="00EE606F">
              <w:rPr>
                <w:sz w:val="20"/>
                <w:szCs w:val="20"/>
              </w:rPr>
              <w:t xml:space="preserve">apmērā palielināti izdevumi </w:t>
            </w:r>
            <w:r w:rsidR="00EE606F" w:rsidRPr="00EE606F">
              <w:rPr>
                <w:sz w:val="20"/>
                <w:szCs w:val="20"/>
              </w:rPr>
              <w:t>projekta “Terorisma prevencija, novēršot radikalizēšanos”, projekta “Tiesībaizsardzības iestāžu tīklu sadarbības inovācija” un projekta “Tehnoloģija, apmācība un zināšanas agrīnās brīdināšanas un atbilstīgas reaģēšanas vadītu darbību sistēmas izveidei cīņā ar organizēto noziedzību un terorismu” īstenošanai</w:t>
            </w:r>
            <w:r w:rsidRPr="006F5D48">
              <w:rPr>
                <w:sz w:val="20"/>
                <w:szCs w:val="20"/>
              </w:rPr>
              <w:t>.</w:t>
            </w:r>
            <w:r w:rsidR="00EE606F">
              <w:rPr>
                <w:sz w:val="20"/>
                <w:szCs w:val="20"/>
              </w:rPr>
              <w:t xml:space="preserve"> (ĀFP</w:t>
            </w:r>
            <w:r>
              <w:rPr>
                <w:sz w:val="20"/>
                <w:szCs w:val="20"/>
              </w:rPr>
              <w:t>)</w:t>
            </w:r>
          </w:p>
        </w:tc>
      </w:tr>
      <w:tr w:rsidR="00DB7CAC" w:rsidRPr="00144A82" w:rsidTr="00C30CE3">
        <w:tc>
          <w:tcPr>
            <w:tcW w:w="1565" w:type="dxa"/>
            <w:tcBorders>
              <w:top w:val="nil"/>
              <w:left w:val="nil"/>
              <w:bottom w:val="nil"/>
              <w:right w:val="nil"/>
            </w:tcBorders>
          </w:tcPr>
          <w:p w:rsidR="00DB7CAC" w:rsidRPr="00144A82" w:rsidRDefault="00DB7CAC" w:rsidP="00DC3B4B">
            <w:pPr>
              <w:tabs>
                <w:tab w:val="left" w:pos="0"/>
              </w:tabs>
              <w:jc w:val="both"/>
              <w:rPr>
                <w:sz w:val="20"/>
                <w:szCs w:val="20"/>
              </w:rPr>
            </w:pPr>
            <w:r>
              <w:rPr>
                <w:sz w:val="20"/>
                <w:szCs w:val="20"/>
              </w:rPr>
              <w:t>FM 27.06.2019 rīk.Nr.212</w:t>
            </w:r>
          </w:p>
        </w:tc>
        <w:tc>
          <w:tcPr>
            <w:tcW w:w="7784" w:type="dxa"/>
            <w:tcBorders>
              <w:top w:val="nil"/>
              <w:left w:val="nil"/>
              <w:bottom w:val="nil"/>
              <w:right w:val="nil"/>
            </w:tcBorders>
          </w:tcPr>
          <w:p w:rsidR="00DB7CAC" w:rsidRPr="00144A82" w:rsidRDefault="00DB7CAC" w:rsidP="00DC3B4B">
            <w:pPr>
              <w:tabs>
                <w:tab w:val="left" w:pos="0"/>
              </w:tabs>
              <w:jc w:val="both"/>
              <w:rPr>
                <w:sz w:val="20"/>
                <w:szCs w:val="20"/>
              </w:rPr>
            </w:pPr>
            <w:r>
              <w:rPr>
                <w:sz w:val="20"/>
                <w:szCs w:val="20"/>
              </w:rPr>
              <w:t>10 428</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projekta “Sagatavotība pret CBRNE (ķīmisku, bioloģisku, radioloģisku un kodolavāriju) draudiem, izmantojot vienotu pieeju starp drošības dienestiem un neaizsargāto sabiedrības daļu (PROACTIVE)” īstenošanai 2019.gadā. (ĀFP)</w:t>
            </w:r>
          </w:p>
        </w:tc>
      </w:tr>
      <w:tr w:rsidR="00EF2940" w:rsidRPr="00144A82" w:rsidTr="00C30CE3">
        <w:tc>
          <w:tcPr>
            <w:tcW w:w="1565" w:type="dxa"/>
            <w:tcBorders>
              <w:top w:val="nil"/>
              <w:left w:val="nil"/>
              <w:bottom w:val="nil"/>
              <w:right w:val="nil"/>
            </w:tcBorders>
          </w:tcPr>
          <w:p w:rsidR="00EF2940" w:rsidRDefault="00EF2940" w:rsidP="00924B75">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Pr>
                <w:sz w:val="20"/>
                <w:szCs w:val="20"/>
              </w:rPr>
              <w:t>9 rīk.Nr.340</w:t>
            </w:r>
          </w:p>
        </w:tc>
        <w:tc>
          <w:tcPr>
            <w:tcW w:w="7784" w:type="dxa"/>
            <w:tcBorders>
              <w:top w:val="nil"/>
              <w:left w:val="nil"/>
              <w:bottom w:val="nil"/>
              <w:right w:val="nil"/>
            </w:tcBorders>
          </w:tcPr>
          <w:p w:rsidR="00EF2940" w:rsidRDefault="00EF2940" w:rsidP="00EF2940">
            <w:pPr>
              <w:tabs>
                <w:tab w:val="left" w:pos="993"/>
                <w:tab w:val="left" w:pos="1276"/>
              </w:tabs>
              <w:jc w:val="both"/>
              <w:rPr>
                <w:sz w:val="20"/>
                <w:szCs w:val="20"/>
              </w:rPr>
            </w:pPr>
            <w:r>
              <w:rPr>
                <w:sz w:val="20"/>
                <w:szCs w:val="20"/>
              </w:rPr>
              <w:t xml:space="preserve">17 274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sidRPr="00EF2940">
              <w:rPr>
                <w:sz w:val="20"/>
                <w:szCs w:val="20"/>
              </w:rPr>
              <w:t>, tajā skaitā, 3 269 </w:t>
            </w:r>
            <w:r w:rsidRPr="00EF2940">
              <w:rPr>
                <w:i/>
                <w:sz w:val="20"/>
                <w:szCs w:val="20"/>
              </w:rPr>
              <w:t>euro</w:t>
            </w:r>
            <w:r w:rsidRPr="00EF2940">
              <w:rPr>
                <w:sz w:val="20"/>
                <w:szCs w:val="20"/>
              </w:rPr>
              <w:t xml:space="preserve"> apmērā projekta “Izlūkošanas tīkls un droša platforma pierādījumu korelācijai un pārnešanai (INSPECTr)” uzsākšanai un 14 005 </w:t>
            </w:r>
            <w:r w:rsidRPr="00EF2940">
              <w:rPr>
                <w:i/>
                <w:sz w:val="20"/>
                <w:szCs w:val="20"/>
              </w:rPr>
              <w:t>euro</w:t>
            </w:r>
            <w:r w:rsidRPr="00EF2940">
              <w:rPr>
                <w:sz w:val="20"/>
                <w:szCs w:val="20"/>
              </w:rPr>
              <w:t xml:space="preserve"> apmērā projekta “Integrētās dronu flotes izmantošanas sistēmas izveide ārkārtas reaģēšanas uzlabošanai (RESPONDRONE)” uzsākšanai </w:t>
            </w:r>
            <w:r w:rsidRPr="00A70BA8">
              <w:rPr>
                <w:sz w:val="20"/>
                <w:szCs w:val="20"/>
              </w:rPr>
              <w:t>(ĀFP).</w:t>
            </w:r>
          </w:p>
        </w:tc>
      </w:tr>
    </w:tbl>
    <w:p w:rsidR="00EF2940" w:rsidRDefault="00EF294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DC3B4B">
            <w:pPr>
              <w:jc w:val="both"/>
              <w:rPr>
                <w:sz w:val="20"/>
                <w:szCs w:val="20"/>
              </w:rPr>
            </w:pPr>
            <w:r>
              <w:rPr>
                <w:sz w:val="20"/>
                <w:szCs w:val="20"/>
              </w:rPr>
              <w:t>70.21.00</w:t>
            </w:r>
          </w:p>
        </w:tc>
        <w:tc>
          <w:tcPr>
            <w:tcW w:w="3827" w:type="dxa"/>
            <w:shd w:val="clear" w:color="auto" w:fill="C5E0B3" w:themeFill="accent6" w:themeFillTint="66"/>
          </w:tcPr>
          <w:p w:rsidR="00D609FB" w:rsidRDefault="00D609FB" w:rsidP="00DC3B4B">
            <w:pPr>
              <w:jc w:val="both"/>
              <w:rPr>
                <w:sz w:val="20"/>
                <w:szCs w:val="20"/>
              </w:rPr>
            </w:pPr>
            <w:r w:rsidRPr="00D609FB">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rsidR="00D609FB" w:rsidRDefault="009A0765" w:rsidP="00DC3B4B">
            <w:pPr>
              <w:jc w:val="both"/>
              <w:rPr>
                <w:sz w:val="20"/>
                <w:szCs w:val="20"/>
              </w:rPr>
            </w:pPr>
            <w:r>
              <w:rPr>
                <w:sz w:val="20"/>
                <w:szCs w:val="20"/>
              </w:rPr>
              <w:t>8 929 438</w:t>
            </w:r>
          </w:p>
        </w:tc>
        <w:tc>
          <w:tcPr>
            <w:tcW w:w="1275" w:type="dxa"/>
            <w:shd w:val="clear" w:color="auto" w:fill="C5E0B3" w:themeFill="accent6" w:themeFillTint="66"/>
          </w:tcPr>
          <w:p w:rsidR="00D609FB" w:rsidRDefault="00885FA8" w:rsidP="00DC3B4B">
            <w:pPr>
              <w:jc w:val="both"/>
              <w:rPr>
                <w:sz w:val="20"/>
                <w:szCs w:val="20"/>
              </w:rPr>
            </w:pPr>
            <w:r>
              <w:rPr>
                <w:sz w:val="20"/>
                <w:szCs w:val="20"/>
              </w:rPr>
              <w:t>-2 962 815</w:t>
            </w:r>
          </w:p>
        </w:tc>
        <w:tc>
          <w:tcPr>
            <w:tcW w:w="1411" w:type="dxa"/>
            <w:shd w:val="clear" w:color="auto" w:fill="C5E0B3" w:themeFill="accent6" w:themeFillTint="66"/>
          </w:tcPr>
          <w:p w:rsidR="00D609FB" w:rsidRDefault="00D67101" w:rsidP="00DC3B4B">
            <w:pPr>
              <w:jc w:val="both"/>
              <w:rPr>
                <w:sz w:val="20"/>
                <w:szCs w:val="20"/>
              </w:rPr>
            </w:pPr>
            <w:r>
              <w:rPr>
                <w:sz w:val="20"/>
                <w:szCs w:val="20"/>
              </w:rPr>
              <w:t>5 966 623</w:t>
            </w:r>
          </w:p>
        </w:tc>
      </w:tr>
    </w:tbl>
    <w:p w:rsidR="00D609FB" w:rsidRDefault="00D67101" w:rsidP="00DC3B4B">
      <w:pPr>
        <w:jc w:val="both"/>
        <w:rPr>
          <w:i/>
          <w:sz w:val="20"/>
          <w:szCs w:val="20"/>
        </w:rPr>
      </w:pPr>
      <w:r>
        <w:rPr>
          <w:noProof/>
          <w:lang w:eastAsia="lv-LV"/>
        </w:rPr>
        <w:drawing>
          <wp:inline distT="0" distB="0" distL="0" distR="0" wp14:anchorId="01A15FC9" wp14:editId="7BD2CBDF">
            <wp:extent cx="5939790" cy="1703070"/>
            <wp:effectExtent l="0" t="0" r="3810" b="11430"/>
            <wp:docPr id="528" name="Chart 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936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1"/>
      </w:tblGrid>
      <w:tr w:rsidR="00E13803" w:rsidRPr="00144A82" w:rsidTr="00D67101">
        <w:tc>
          <w:tcPr>
            <w:tcW w:w="1570" w:type="dxa"/>
          </w:tcPr>
          <w:p w:rsidR="00E13803" w:rsidRDefault="00E13803"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91" w:type="dxa"/>
          </w:tcPr>
          <w:p w:rsidR="00E13803" w:rsidRDefault="00E13803" w:rsidP="00950569">
            <w:pPr>
              <w:tabs>
                <w:tab w:val="left" w:pos="0"/>
              </w:tabs>
              <w:jc w:val="both"/>
              <w:rPr>
                <w:sz w:val="20"/>
                <w:szCs w:val="20"/>
              </w:rPr>
            </w:pPr>
            <w:r>
              <w:rPr>
                <w:sz w:val="20"/>
                <w:szCs w:val="20"/>
              </w:rPr>
              <w:t xml:space="preserve">2 962 815 </w:t>
            </w:r>
            <w:r w:rsidRPr="004C4FA4">
              <w:rPr>
                <w:i/>
                <w:sz w:val="20"/>
                <w:szCs w:val="20"/>
              </w:rPr>
              <w:t>euro</w:t>
            </w:r>
            <w:r>
              <w:rPr>
                <w:sz w:val="20"/>
                <w:szCs w:val="20"/>
              </w:rPr>
              <w:t xml:space="preserve"> apmērā samazināti</w:t>
            </w:r>
            <w:r w:rsidRPr="000D3656">
              <w:rPr>
                <w:sz w:val="20"/>
                <w:szCs w:val="20"/>
              </w:rPr>
              <w:t xml:space="preserve"> izdevumi</w:t>
            </w:r>
            <w:r>
              <w:rPr>
                <w:sz w:val="20"/>
                <w:szCs w:val="20"/>
              </w:rPr>
              <w:t xml:space="preserve">, </w:t>
            </w:r>
            <w:r w:rsidRPr="00E13803">
              <w:rPr>
                <w:sz w:val="20"/>
                <w:szCs w:val="20"/>
              </w:rPr>
              <w:t>jo atmaksas valsts pamatbudžetā par Iekšējās drošības fonda ietvaros apstiprināto projektu veiktiem sertificētiem uzturēšanas izdevumiem tiks veiktas nākamajā laika periodā</w:t>
            </w:r>
            <w:r w:rsidRPr="00276803">
              <w:rPr>
                <w:sz w:val="20"/>
                <w:szCs w:val="20"/>
              </w:rPr>
              <w:t xml:space="preserve"> (ĀFP).</w:t>
            </w:r>
          </w:p>
        </w:tc>
      </w:tr>
    </w:tbl>
    <w:p w:rsidR="00E13803" w:rsidRDefault="00E138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B294E" w:rsidTr="00E30F6E">
        <w:tc>
          <w:tcPr>
            <w:tcW w:w="1555" w:type="dxa"/>
            <w:shd w:val="clear" w:color="auto" w:fill="C5E0B3" w:themeFill="accent6" w:themeFillTint="66"/>
          </w:tcPr>
          <w:p w:rsidR="00DB294E" w:rsidRDefault="00DB294E" w:rsidP="00DC3B4B">
            <w:pPr>
              <w:jc w:val="both"/>
              <w:rPr>
                <w:sz w:val="20"/>
                <w:szCs w:val="20"/>
              </w:rPr>
            </w:pPr>
            <w:r>
              <w:rPr>
                <w:sz w:val="20"/>
                <w:szCs w:val="20"/>
              </w:rPr>
              <w:t>70.23.00</w:t>
            </w:r>
          </w:p>
        </w:tc>
        <w:tc>
          <w:tcPr>
            <w:tcW w:w="3827" w:type="dxa"/>
            <w:shd w:val="clear" w:color="auto" w:fill="C5E0B3" w:themeFill="accent6" w:themeFillTint="66"/>
          </w:tcPr>
          <w:p w:rsidR="00DB294E" w:rsidRDefault="00DB294E" w:rsidP="00DC3B4B">
            <w:pPr>
              <w:jc w:val="both"/>
              <w:rPr>
                <w:sz w:val="20"/>
                <w:szCs w:val="20"/>
              </w:rPr>
            </w:pPr>
            <w:r>
              <w:rPr>
                <w:sz w:val="20"/>
                <w:szCs w:val="20"/>
              </w:rPr>
              <w:t xml:space="preserve">Izdevumi </w:t>
            </w:r>
            <w:r w:rsidRPr="00DB294E">
              <w:rPr>
                <w:sz w:val="20"/>
                <w:szCs w:val="20"/>
              </w:rPr>
              <w:t>citu Eiropas Savienības politiku instrumentu projektu un pasākumu īstenošanai</w:t>
            </w:r>
          </w:p>
        </w:tc>
        <w:tc>
          <w:tcPr>
            <w:tcW w:w="1276" w:type="dxa"/>
            <w:shd w:val="clear" w:color="auto" w:fill="C5E0B3" w:themeFill="accent6" w:themeFillTint="66"/>
          </w:tcPr>
          <w:p w:rsidR="00DB294E" w:rsidRDefault="007F3459" w:rsidP="00DC3B4B">
            <w:pPr>
              <w:jc w:val="both"/>
              <w:rPr>
                <w:sz w:val="20"/>
                <w:szCs w:val="20"/>
              </w:rPr>
            </w:pPr>
            <w:r>
              <w:rPr>
                <w:sz w:val="20"/>
                <w:szCs w:val="20"/>
              </w:rPr>
              <w:t>1 244 880</w:t>
            </w:r>
          </w:p>
        </w:tc>
        <w:tc>
          <w:tcPr>
            <w:tcW w:w="1275" w:type="dxa"/>
            <w:shd w:val="clear" w:color="auto" w:fill="C5E0B3" w:themeFill="accent6" w:themeFillTint="66"/>
          </w:tcPr>
          <w:p w:rsidR="00DB294E" w:rsidRDefault="00885FA8" w:rsidP="00DC3B4B">
            <w:pPr>
              <w:jc w:val="both"/>
              <w:rPr>
                <w:sz w:val="20"/>
                <w:szCs w:val="20"/>
              </w:rPr>
            </w:pPr>
            <w:r>
              <w:rPr>
                <w:sz w:val="20"/>
                <w:szCs w:val="20"/>
              </w:rPr>
              <w:t>688 751</w:t>
            </w:r>
          </w:p>
        </w:tc>
        <w:tc>
          <w:tcPr>
            <w:tcW w:w="1411" w:type="dxa"/>
            <w:shd w:val="clear" w:color="auto" w:fill="C5E0B3" w:themeFill="accent6" w:themeFillTint="66"/>
          </w:tcPr>
          <w:p w:rsidR="00DB294E" w:rsidRPr="00067DF0" w:rsidRDefault="00D67101" w:rsidP="00DC3B4B">
            <w:pPr>
              <w:jc w:val="both"/>
              <w:rPr>
                <w:rFonts w:ascii="TimesNewRoman" w:hAnsi="TimesNewRoman" w:cs="Arial"/>
                <w:sz w:val="20"/>
                <w:szCs w:val="20"/>
              </w:rPr>
            </w:pPr>
            <w:r>
              <w:rPr>
                <w:rFonts w:ascii="TimesNewRoman" w:hAnsi="TimesNewRoman" w:cs="Arial"/>
                <w:sz w:val="20"/>
                <w:szCs w:val="20"/>
              </w:rPr>
              <w:t>1 933 631</w:t>
            </w:r>
          </w:p>
        </w:tc>
      </w:tr>
    </w:tbl>
    <w:p w:rsidR="007F3459" w:rsidRDefault="00D67101" w:rsidP="00DC3B4B">
      <w:pPr>
        <w:jc w:val="both"/>
        <w:rPr>
          <w:i/>
          <w:sz w:val="20"/>
          <w:szCs w:val="20"/>
        </w:rPr>
      </w:pPr>
      <w:r>
        <w:rPr>
          <w:noProof/>
          <w:lang w:eastAsia="lv-LV"/>
        </w:rPr>
        <w:drawing>
          <wp:inline distT="0" distB="0" distL="0" distR="0" wp14:anchorId="23898F8F" wp14:editId="0983542D">
            <wp:extent cx="5876198" cy="1744122"/>
            <wp:effectExtent l="0" t="0" r="10795" b="8890"/>
            <wp:docPr id="529" name="Chart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BF3EFD" w:rsidRPr="007C4D04" w:rsidTr="00796856">
        <w:trPr>
          <w:gridAfter w:val="1"/>
          <w:wAfter w:w="10" w:type="dxa"/>
        </w:trPr>
        <w:tc>
          <w:tcPr>
            <w:tcW w:w="1560" w:type="dxa"/>
            <w:gridSpan w:val="2"/>
          </w:tcPr>
          <w:p w:rsidR="00BF3EFD" w:rsidRPr="007C4D04" w:rsidRDefault="00BF3EFD" w:rsidP="00DC3B4B">
            <w:pPr>
              <w:tabs>
                <w:tab w:val="left" w:pos="0"/>
              </w:tabs>
              <w:jc w:val="both"/>
              <w:rPr>
                <w:sz w:val="20"/>
                <w:szCs w:val="20"/>
              </w:rPr>
            </w:pPr>
            <w:r>
              <w:rPr>
                <w:sz w:val="20"/>
                <w:szCs w:val="20"/>
              </w:rPr>
              <w:t>FM 08.02.2019 rīk.Nr.54</w:t>
            </w:r>
          </w:p>
        </w:tc>
        <w:tc>
          <w:tcPr>
            <w:tcW w:w="7789" w:type="dxa"/>
            <w:gridSpan w:val="5"/>
          </w:tcPr>
          <w:p w:rsidR="00BF3EFD" w:rsidRPr="00BF3EFD" w:rsidRDefault="00BF3EFD" w:rsidP="00DC3B4B">
            <w:pPr>
              <w:jc w:val="both"/>
              <w:rPr>
                <w:sz w:val="18"/>
                <w:szCs w:val="18"/>
              </w:rPr>
            </w:pPr>
            <w:r>
              <w:rPr>
                <w:sz w:val="20"/>
                <w:szCs w:val="20"/>
              </w:rPr>
              <w:t>86 782</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palielināti izdevumi </w:t>
            </w:r>
            <w:r w:rsidR="000B7FD9">
              <w:rPr>
                <w:sz w:val="20"/>
                <w:szCs w:val="20"/>
              </w:rPr>
              <w:t>projektu</w:t>
            </w:r>
            <w:r w:rsidRPr="000B7FD9">
              <w:rPr>
                <w:sz w:val="20"/>
                <w:szCs w:val="20"/>
              </w:rPr>
              <w:t xml:space="preserve"> “K9 vienību kapacitātes stiprināšana”</w:t>
            </w:r>
            <w:r w:rsidR="000B7FD9">
              <w:rPr>
                <w:sz w:val="20"/>
                <w:szCs w:val="20"/>
              </w:rPr>
              <w:t xml:space="preserve"> (36 038 </w:t>
            </w:r>
            <w:r w:rsidR="000B7FD9" w:rsidRPr="00AC0307">
              <w:rPr>
                <w:i/>
                <w:sz w:val="20"/>
                <w:szCs w:val="20"/>
              </w:rPr>
              <w:t>euro</w:t>
            </w:r>
            <w:r w:rsidR="000B7FD9">
              <w:rPr>
                <w:sz w:val="20"/>
                <w:szCs w:val="20"/>
              </w:rPr>
              <w:t>)</w:t>
            </w:r>
            <w:r w:rsidR="000B7FD9" w:rsidRPr="000B7FD9">
              <w:rPr>
                <w:sz w:val="20"/>
                <w:szCs w:val="20"/>
              </w:rPr>
              <w:t xml:space="preserve">, </w:t>
            </w:r>
            <w:r w:rsidRPr="000B7FD9">
              <w:rPr>
                <w:sz w:val="20"/>
                <w:szCs w:val="20"/>
              </w:rPr>
              <w:t>“Robežpolicijas kapacitātes stiprināšan</w:t>
            </w:r>
            <w:r w:rsidR="000B7FD9" w:rsidRPr="000B7FD9">
              <w:rPr>
                <w:sz w:val="20"/>
                <w:szCs w:val="20"/>
              </w:rPr>
              <w:t xml:space="preserve">a kinoloģijas jomā” </w:t>
            </w:r>
            <w:r w:rsidR="000B7FD9">
              <w:rPr>
                <w:sz w:val="20"/>
                <w:szCs w:val="20"/>
              </w:rPr>
              <w:t xml:space="preserve">(23 300 </w:t>
            </w:r>
            <w:r w:rsidR="000B7FD9" w:rsidRPr="00AC0307">
              <w:rPr>
                <w:i/>
                <w:sz w:val="20"/>
                <w:szCs w:val="20"/>
              </w:rPr>
              <w:t>euro</w:t>
            </w:r>
            <w:r w:rsidR="000B7FD9">
              <w:rPr>
                <w:sz w:val="20"/>
                <w:szCs w:val="20"/>
              </w:rPr>
              <w:t>)</w:t>
            </w:r>
            <w:r w:rsidR="000B7FD9" w:rsidRPr="000B7FD9">
              <w:rPr>
                <w:sz w:val="20"/>
                <w:szCs w:val="20"/>
              </w:rPr>
              <w:t>un</w:t>
            </w:r>
            <w:r w:rsidRPr="000B7FD9">
              <w:rPr>
                <w:sz w:val="20"/>
                <w:szCs w:val="20"/>
              </w:rPr>
              <w:t xml:space="preserve"> “Baltijas valstu kapacitātes palielināšana kriminālistikas jomā, lai stimulētu Prīmes datu apmaiņas procedūru (BALTFORDEX)”</w:t>
            </w:r>
            <w:r w:rsidR="000B7FD9">
              <w:rPr>
                <w:sz w:val="20"/>
                <w:szCs w:val="20"/>
              </w:rPr>
              <w:t xml:space="preserve"> (27 444 </w:t>
            </w:r>
            <w:r w:rsidR="000B7FD9" w:rsidRPr="00AC0307">
              <w:rPr>
                <w:i/>
                <w:sz w:val="20"/>
                <w:szCs w:val="20"/>
              </w:rPr>
              <w:t>euro</w:t>
            </w:r>
            <w:r w:rsidR="000B7FD9">
              <w:rPr>
                <w:sz w:val="20"/>
                <w:szCs w:val="20"/>
              </w:rPr>
              <w:t>)</w:t>
            </w:r>
            <w:r w:rsidRPr="000B7FD9">
              <w:rPr>
                <w:sz w:val="20"/>
                <w:szCs w:val="20"/>
              </w:rPr>
              <w:t xml:space="preserve"> īstenošanai</w:t>
            </w:r>
            <w:r>
              <w:rPr>
                <w:sz w:val="20"/>
                <w:szCs w:val="20"/>
              </w:rPr>
              <w:t>. (</w:t>
            </w:r>
            <w:r w:rsidRPr="001A08ED">
              <w:rPr>
                <w:sz w:val="20"/>
                <w:szCs w:val="20"/>
              </w:rPr>
              <w:t>80.00.00 programma)</w:t>
            </w:r>
          </w:p>
        </w:tc>
      </w:tr>
      <w:tr w:rsidR="00146A0D" w:rsidRPr="00144A82" w:rsidTr="00796856">
        <w:trPr>
          <w:gridAfter w:val="1"/>
          <w:wAfter w:w="10" w:type="dxa"/>
        </w:trPr>
        <w:tc>
          <w:tcPr>
            <w:tcW w:w="1560" w:type="dxa"/>
            <w:gridSpan w:val="2"/>
          </w:tcPr>
          <w:p w:rsidR="00146A0D" w:rsidRPr="00144A82" w:rsidRDefault="00146A0D" w:rsidP="00DC3B4B">
            <w:pPr>
              <w:tabs>
                <w:tab w:val="left" w:pos="0"/>
              </w:tabs>
              <w:jc w:val="both"/>
              <w:rPr>
                <w:sz w:val="20"/>
                <w:szCs w:val="20"/>
              </w:rPr>
            </w:pPr>
            <w:r>
              <w:rPr>
                <w:sz w:val="20"/>
                <w:szCs w:val="20"/>
              </w:rPr>
              <w:t>FM 08.02.2019 rīk.Nr.57</w:t>
            </w:r>
          </w:p>
        </w:tc>
        <w:tc>
          <w:tcPr>
            <w:tcW w:w="7789" w:type="dxa"/>
            <w:gridSpan w:val="5"/>
          </w:tcPr>
          <w:p w:rsidR="00146A0D" w:rsidRPr="00146A0D" w:rsidRDefault="00146A0D" w:rsidP="00DC3B4B">
            <w:pPr>
              <w:tabs>
                <w:tab w:val="left" w:pos="993"/>
                <w:tab w:val="left" w:pos="1276"/>
              </w:tabs>
              <w:jc w:val="both"/>
              <w:rPr>
                <w:rFonts w:eastAsia="Times New Roman"/>
                <w:sz w:val="28"/>
                <w:szCs w:val="28"/>
              </w:rPr>
            </w:pPr>
            <w:r>
              <w:rPr>
                <w:sz w:val="20"/>
                <w:szCs w:val="20"/>
              </w:rPr>
              <w:t>514 730</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146A0D">
              <w:rPr>
                <w:sz w:val="20"/>
                <w:szCs w:val="20"/>
              </w:rPr>
              <w:t>114 119 </w:t>
            </w:r>
            <w:r w:rsidRPr="00AC0307">
              <w:rPr>
                <w:i/>
                <w:sz w:val="20"/>
                <w:szCs w:val="20"/>
              </w:rPr>
              <w:t>euro</w:t>
            </w:r>
            <w:r w:rsidRPr="00146A0D">
              <w:rPr>
                <w:sz w:val="20"/>
                <w:szCs w:val="20"/>
              </w:rPr>
              <w:t xml:space="preserve"> apmērā, lai nodrošinātu finansējumu projekta “K9 vienību kapacitātes stiprināšana” īstenošanai; 73 781 </w:t>
            </w:r>
            <w:r w:rsidRPr="00AC0307">
              <w:rPr>
                <w:i/>
                <w:sz w:val="20"/>
                <w:szCs w:val="20"/>
              </w:rPr>
              <w:t>euro</w:t>
            </w:r>
            <w:r w:rsidRPr="00146A0D">
              <w:rPr>
                <w:sz w:val="20"/>
                <w:szCs w:val="20"/>
              </w:rPr>
              <w:t xml:space="preserve"> apmērā, lai nodrošinātu finansējumu projekta “Robežpolicijas kapacitātes stiprināšana kinoloģijas jomā” īstenošanai; 326 830 </w:t>
            </w:r>
            <w:r w:rsidRPr="00AC0307">
              <w:rPr>
                <w:i/>
                <w:sz w:val="20"/>
                <w:szCs w:val="20"/>
              </w:rPr>
              <w:t>euro</w:t>
            </w:r>
            <w:r w:rsidRPr="00146A0D">
              <w:rPr>
                <w:sz w:val="20"/>
                <w:szCs w:val="20"/>
              </w:rPr>
              <w:t xml:space="preserve"> apmērā, lai nodrošinātu finansējumu projekta “Baltijas valstu kapacitātes palielināšana kriminālistikas jomā, lai stimulētu Prīmes datu apmaiņas procedūru (BALTFORDEX)” īstenošanai</w:t>
            </w:r>
            <w:r>
              <w:rPr>
                <w:sz w:val="20"/>
                <w:szCs w:val="20"/>
              </w:rPr>
              <w:t>. (ĀFP)</w:t>
            </w:r>
          </w:p>
        </w:tc>
      </w:tr>
      <w:tr w:rsidR="000F1CF3" w:rsidRPr="007C4D04" w:rsidTr="00796856">
        <w:trPr>
          <w:gridAfter w:val="1"/>
          <w:wAfter w:w="10" w:type="dxa"/>
        </w:trPr>
        <w:tc>
          <w:tcPr>
            <w:tcW w:w="1560" w:type="dxa"/>
            <w:gridSpan w:val="2"/>
          </w:tcPr>
          <w:p w:rsidR="000F1CF3" w:rsidRPr="000D3656" w:rsidRDefault="000F1CF3"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89" w:type="dxa"/>
            <w:gridSpan w:val="5"/>
          </w:tcPr>
          <w:p w:rsidR="000F1CF3" w:rsidRPr="000D3656" w:rsidRDefault="000F1CF3" w:rsidP="00DC3B4B">
            <w:pPr>
              <w:jc w:val="both"/>
              <w:rPr>
                <w:sz w:val="20"/>
                <w:szCs w:val="20"/>
              </w:rPr>
            </w:pPr>
            <w:r>
              <w:rPr>
                <w:sz w:val="20"/>
                <w:szCs w:val="20"/>
              </w:rPr>
              <w:t xml:space="preserve">3 111 </w:t>
            </w:r>
            <w:r w:rsidRPr="004C4FA4">
              <w:rPr>
                <w:i/>
                <w:sz w:val="20"/>
                <w:szCs w:val="20"/>
              </w:rPr>
              <w:t>euro</w:t>
            </w:r>
            <w:r>
              <w:rPr>
                <w:sz w:val="20"/>
                <w:szCs w:val="20"/>
              </w:rPr>
              <w:t xml:space="preserve"> apmērā palielināti </w:t>
            </w:r>
            <w:r w:rsidRPr="000D6874">
              <w:rPr>
                <w:sz w:val="20"/>
                <w:szCs w:val="20"/>
              </w:rPr>
              <w:t>instrumenta „Iekšējās drošības fonds - kopienas darbība” projekta „Policijas pārrobežu sadarbības stiprināšana Baltijas jūras reģionā” īstenošanai.</w:t>
            </w:r>
            <w:r w:rsidRPr="005232B1">
              <w:rPr>
                <w:sz w:val="20"/>
                <w:szCs w:val="20"/>
              </w:rPr>
              <w:t xml:space="preserve"> (80.00.00 programma)</w:t>
            </w:r>
          </w:p>
        </w:tc>
      </w:tr>
      <w:tr w:rsidR="000F1CF3" w:rsidRPr="00144A82" w:rsidTr="00796856">
        <w:trPr>
          <w:gridAfter w:val="1"/>
          <w:wAfter w:w="10" w:type="dxa"/>
        </w:trPr>
        <w:tc>
          <w:tcPr>
            <w:tcW w:w="1560" w:type="dxa"/>
            <w:gridSpan w:val="2"/>
          </w:tcPr>
          <w:p w:rsidR="000F1CF3" w:rsidRPr="00144A82" w:rsidRDefault="000F1CF3" w:rsidP="00DC3B4B">
            <w:pPr>
              <w:tabs>
                <w:tab w:val="left" w:pos="0"/>
              </w:tabs>
              <w:jc w:val="both"/>
              <w:rPr>
                <w:sz w:val="20"/>
                <w:szCs w:val="20"/>
              </w:rPr>
            </w:pPr>
            <w:r>
              <w:rPr>
                <w:sz w:val="20"/>
                <w:szCs w:val="20"/>
              </w:rPr>
              <w:t>FM 27.06.2019 rīk.Nr.212</w:t>
            </w:r>
          </w:p>
        </w:tc>
        <w:tc>
          <w:tcPr>
            <w:tcW w:w="7789" w:type="dxa"/>
            <w:gridSpan w:val="5"/>
          </w:tcPr>
          <w:p w:rsidR="000F1CF3" w:rsidRPr="00144A82" w:rsidRDefault="000F1CF3" w:rsidP="00DC3B4B">
            <w:pPr>
              <w:tabs>
                <w:tab w:val="left" w:pos="0"/>
              </w:tabs>
              <w:jc w:val="both"/>
              <w:rPr>
                <w:sz w:val="20"/>
                <w:szCs w:val="20"/>
              </w:rPr>
            </w:pPr>
            <w:r>
              <w:rPr>
                <w:sz w:val="20"/>
                <w:szCs w:val="20"/>
              </w:rPr>
              <w:t>11 487</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Eiropas Komisijas Civilās aizsardzības mehānisma finanšu instrumenta pasākumam “Latvijas – Lietuvas Tehniskās palīdzības atbalsta vienības mācības Itālijā”par Valsts ugunsdzēsības un glābšanas dienesta amatpersonu dalību Latvijas – Lietuvas Tehniskās palīdzības atbalsta vienības mācībās Itālijā. (ĀFP)</w:t>
            </w:r>
          </w:p>
        </w:tc>
      </w:tr>
      <w:tr w:rsidR="008C42B4" w:rsidRPr="007C4D04" w:rsidTr="00796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8C42B4" w:rsidRPr="007C4D04" w:rsidRDefault="008C42B4" w:rsidP="00E73CAE">
            <w:pPr>
              <w:tabs>
                <w:tab w:val="left" w:pos="0"/>
              </w:tabs>
              <w:jc w:val="both"/>
              <w:rPr>
                <w:sz w:val="20"/>
                <w:szCs w:val="20"/>
              </w:rPr>
            </w:pPr>
            <w:r>
              <w:rPr>
                <w:sz w:val="20"/>
                <w:szCs w:val="20"/>
              </w:rPr>
              <w:lastRenderedPageBreak/>
              <w:t>FM 02.08.2019 rīk.Nr.262</w:t>
            </w:r>
          </w:p>
        </w:tc>
        <w:tc>
          <w:tcPr>
            <w:tcW w:w="7789" w:type="dxa"/>
            <w:gridSpan w:val="5"/>
            <w:tcBorders>
              <w:top w:val="nil"/>
              <w:left w:val="nil"/>
              <w:bottom w:val="nil"/>
              <w:right w:val="nil"/>
            </w:tcBorders>
          </w:tcPr>
          <w:p w:rsidR="008C42B4" w:rsidRPr="007C4D04" w:rsidRDefault="008C42B4" w:rsidP="008C42B4">
            <w:pPr>
              <w:tabs>
                <w:tab w:val="left" w:pos="0"/>
              </w:tabs>
              <w:jc w:val="both"/>
              <w:rPr>
                <w:sz w:val="20"/>
                <w:szCs w:val="20"/>
              </w:rPr>
            </w:pPr>
            <w:r>
              <w:rPr>
                <w:sz w:val="20"/>
                <w:szCs w:val="20"/>
              </w:rPr>
              <w:t>34 883</w:t>
            </w:r>
            <w:r w:rsidRPr="007C4D04">
              <w:rPr>
                <w:sz w:val="20"/>
                <w:szCs w:val="20"/>
              </w:rPr>
              <w:t xml:space="preserve"> </w:t>
            </w:r>
            <w:r w:rsidRPr="004C4FA4">
              <w:rPr>
                <w:i/>
                <w:sz w:val="20"/>
                <w:szCs w:val="20"/>
              </w:rPr>
              <w:t>euro</w:t>
            </w:r>
            <w:r>
              <w:rPr>
                <w:sz w:val="20"/>
                <w:szCs w:val="20"/>
              </w:rPr>
              <w:t xml:space="preserve"> apmērā palielināti izdevumi, lai stimulētu Prīmes datu apmaiņas procedūru (BALTFORDDEX)” ietvaros nodrošinātu pievienotās vērtības nodokļa nomaksu, kā arī programmatūras, kas uzlabos pirkstu nospiedumu attēla kvalitāti un kvalitatīvu datu apmaiņu Prīmes ietvaros, iegādi un DNS datu bāzes digitalizācijas tehniskā risinājuma izstrādi un jaunas sistēmas izveidi (no Iekšlietu ministrijas budžeta apakšprogrammas 70.18.00 “Iekšējās drošības un Patvēruma, migrācijas un integrācijas fondu projektu un pasākumu īstenošana (2014-2020)).</w:t>
            </w:r>
          </w:p>
        </w:tc>
      </w:tr>
      <w:tr w:rsidR="00796856" w:rsidRPr="000D3656" w:rsidTr="00796856">
        <w:trPr>
          <w:gridAfter w:val="1"/>
          <w:wAfter w:w="10" w:type="dxa"/>
        </w:trPr>
        <w:tc>
          <w:tcPr>
            <w:tcW w:w="1570" w:type="dxa"/>
            <w:gridSpan w:val="3"/>
          </w:tcPr>
          <w:p w:rsidR="00796856" w:rsidRPr="000D3656" w:rsidRDefault="00796856" w:rsidP="00B33EB3">
            <w:pPr>
              <w:tabs>
                <w:tab w:val="left" w:pos="0"/>
              </w:tabs>
              <w:jc w:val="both"/>
              <w:rPr>
                <w:sz w:val="20"/>
                <w:szCs w:val="20"/>
              </w:rPr>
            </w:pPr>
            <w:r>
              <w:rPr>
                <w:sz w:val="20"/>
                <w:szCs w:val="20"/>
              </w:rPr>
              <w:t>FM 10.12.2019 rīk.Nr.423</w:t>
            </w:r>
          </w:p>
        </w:tc>
        <w:tc>
          <w:tcPr>
            <w:tcW w:w="7779" w:type="dxa"/>
            <w:gridSpan w:val="4"/>
          </w:tcPr>
          <w:p w:rsidR="00796856" w:rsidRPr="00D67101" w:rsidRDefault="00796856" w:rsidP="00B33EB3">
            <w:pPr>
              <w:tabs>
                <w:tab w:val="left" w:pos="0"/>
              </w:tabs>
              <w:jc w:val="both"/>
              <w:rPr>
                <w:rFonts w:ascii="TimesNewRoman" w:eastAsia="Times New Roman" w:hAnsi="TimesNewRoman" w:cs="Arial"/>
                <w:sz w:val="20"/>
                <w:szCs w:val="20"/>
                <w:lang w:eastAsia="lv-LV"/>
              </w:rPr>
            </w:pPr>
            <w:r>
              <w:rPr>
                <w:sz w:val="20"/>
                <w:szCs w:val="20"/>
              </w:rPr>
              <w:t>23 316</w:t>
            </w:r>
            <w:r w:rsidRPr="00157F7C">
              <w:rPr>
                <w:sz w:val="20"/>
                <w:szCs w:val="20"/>
              </w:rPr>
              <w:t xml:space="preserve"> </w:t>
            </w:r>
            <w:r w:rsidRPr="004C4FA4">
              <w:rPr>
                <w:i/>
                <w:sz w:val="20"/>
                <w:szCs w:val="20"/>
              </w:rPr>
              <w:t>euro</w:t>
            </w:r>
            <w:r>
              <w:rPr>
                <w:sz w:val="20"/>
                <w:szCs w:val="20"/>
              </w:rPr>
              <w:t xml:space="preserve"> apmērā palielināti izdevumi </w:t>
            </w:r>
            <w:r w:rsidRPr="00CA6909">
              <w:rPr>
                <w:rFonts w:ascii="TimesNewRoman" w:eastAsia="Times New Roman" w:hAnsi="TimesNewRoman" w:cs="Arial"/>
                <w:sz w:val="20"/>
                <w:szCs w:val="20"/>
                <w:lang w:eastAsia="lv-LV"/>
              </w:rPr>
              <w:t>Iekšējās drošības fonda – kopienas darbība projekta “Sadarbības stiprināšana gatavojoties un realizējot masu pasākumus (LATBEL)” uzsākšanai 2019.gadā 23 316 euro apmērā, vienlaikus 103 684 euro apmērā palielinot ārvalstu finanšu palīdzības naudas līdzekļu atlikumu uz gada beigām, jo projektā plānotās aktivitātes tiks turpinātas 2020.gadā;</w:t>
            </w:r>
            <w:r w:rsidR="00D67101">
              <w:rPr>
                <w:rFonts w:ascii="TimesNewRoman" w:eastAsia="Times New Roman" w:hAnsi="TimesNewRoman" w:cs="Arial"/>
                <w:sz w:val="20"/>
                <w:szCs w:val="20"/>
                <w:lang w:eastAsia="lv-LV"/>
              </w:rPr>
              <w:t xml:space="preserve"> (ĀFP).</w:t>
            </w:r>
          </w:p>
        </w:tc>
      </w:tr>
      <w:tr w:rsidR="000F1CF3" w:rsidRPr="000D3656" w:rsidTr="00796856">
        <w:trPr>
          <w:gridAfter w:val="1"/>
          <w:wAfter w:w="10" w:type="dxa"/>
        </w:trPr>
        <w:tc>
          <w:tcPr>
            <w:tcW w:w="1560" w:type="dxa"/>
            <w:gridSpan w:val="2"/>
          </w:tcPr>
          <w:p w:rsidR="000F1CF3" w:rsidRPr="000D3656" w:rsidRDefault="000F1CF3" w:rsidP="00DC3B4B">
            <w:pPr>
              <w:tabs>
                <w:tab w:val="left" w:pos="0"/>
              </w:tabs>
              <w:jc w:val="both"/>
              <w:rPr>
                <w:sz w:val="20"/>
                <w:szCs w:val="20"/>
              </w:rPr>
            </w:pPr>
          </w:p>
        </w:tc>
        <w:tc>
          <w:tcPr>
            <w:tcW w:w="7789" w:type="dxa"/>
            <w:gridSpan w:val="5"/>
          </w:tcPr>
          <w:p w:rsidR="000F1CF3" w:rsidRPr="000D3656" w:rsidRDefault="000F1CF3" w:rsidP="00DC3B4B">
            <w:pPr>
              <w:jc w:val="both"/>
              <w:rPr>
                <w:sz w:val="20"/>
                <w:szCs w:val="20"/>
              </w:rPr>
            </w:pPr>
          </w:p>
        </w:tc>
      </w:tr>
      <w:tr w:rsidR="00CB049F" w:rsidTr="00796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CB049F" w:rsidRDefault="00CB049F" w:rsidP="00DC3B4B">
            <w:pPr>
              <w:jc w:val="both"/>
              <w:rPr>
                <w:sz w:val="20"/>
                <w:szCs w:val="20"/>
              </w:rPr>
            </w:pPr>
            <w:r>
              <w:rPr>
                <w:sz w:val="20"/>
                <w:szCs w:val="20"/>
              </w:rPr>
              <w:t>71.06.00</w:t>
            </w:r>
          </w:p>
        </w:tc>
        <w:tc>
          <w:tcPr>
            <w:tcW w:w="3827" w:type="dxa"/>
            <w:shd w:val="clear" w:color="auto" w:fill="C5E0B3" w:themeFill="accent6" w:themeFillTint="66"/>
          </w:tcPr>
          <w:p w:rsidR="00CB049F" w:rsidRDefault="00CB049F" w:rsidP="00DC3B4B">
            <w:pPr>
              <w:jc w:val="both"/>
              <w:rPr>
                <w:sz w:val="20"/>
                <w:szCs w:val="20"/>
              </w:rPr>
            </w:pPr>
            <w:r w:rsidRPr="00CB049F">
              <w:rPr>
                <w:sz w:val="20"/>
                <w:szCs w:val="20"/>
              </w:rPr>
              <w:t>Eiropas Ekonomikas zonas un Norvēģijas finanšu instrumentu finansētie projekti</w:t>
            </w:r>
          </w:p>
        </w:tc>
        <w:tc>
          <w:tcPr>
            <w:tcW w:w="1276" w:type="dxa"/>
            <w:shd w:val="clear" w:color="auto" w:fill="C5E0B3" w:themeFill="accent6" w:themeFillTint="66"/>
          </w:tcPr>
          <w:p w:rsidR="00CB049F" w:rsidRDefault="00E16F50" w:rsidP="00DC3B4B">
            <w:pPr>
              <w:jc w:val="both"/>
              <w:rPr>
                <w:sz w:val="20"/>
                <w:szCs w:val="20"/>
              </w:rPr>
            </w:pPr>
            <w:r>
              <w:rPr>
                <w:sz w:val="20"/>
                <w:szCs w:val="20"/>
              </w:rPr>
              <w:t>245 994</w:t>
            </w:r>
          </w:p>
        </w:tc>
        <w:tc>
          <w:tcPr>
            <w:tcW w:w="1275" w:type="dxa"/>
            <w:shd w:val="clear" w:color="auto" w:fill="C5E0B3" w:themeFill="accent6" w:themeFillTint="66"/>
          </w:tcPr>
          <w:p w:rsidR="00CB049F" w:rsidRDefault="00FB0448" w:rsidP="00DC3B4B">
            <w:pPr>
              <w:jc w:val="both"/>
              <w:rPr>
                <w:sz w:val="20"/>
                <w:szCs w:val="20"/>
              </w:rPr>
            </w:pPr>
            <w:r>
              <w:rPr>
                <w:sz w:val="20"/>
                <w:szCs w:val="20"/>
              </w:rPr>
              <w:t>0</w:t>
            </w:r>
          </w:p>
        </w:tc>
        <w:tc>
          <w:tcPr>
            <w:tcW w:w="1411" w:type="dxa"/>
            <w:gridSpan w:val="2"/>
            <w:shd w:val="clear" w:color="auto" w:fill="C5E0B3" w:themeFill="accent6" w:themeFillTint="66"/>
          </w:tcPr>
          <w:p w:rsidR="00CB049F" w:rsidRDefault="007F3459" w:rsidP="00DC3B4B">
            <w:pPr>
              <w:jc w:val="both"/>
              <w:rPr>
                <w:sz w:val="20"/>
                <w:szCs w:val="20"/>
              </w:rPr>
            </w:pPr>
            <w:r>
              <w:rPr>
                <w:sz w:val="20"/>
                <w:szCs w:val="20"/>
              </w:rPr>
              <w:t>245 994</w:t>
            </w:r>
          </w:p>
        </w:tc>
      </w:tr>
    </w:tbl>
    <w:p w:rsidR="007F3459" w:rsidRDefault="007F34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DC3B4B">
            <w:pPr>
              <w:jc w:val="both"/>
              <w:rPr>
                <w:sz w:val="20"/>
                <w:szCs w:val="20"/>
              </w:rPr>
            </w:pPr>
            <w:r>
              <w:rPr>
                <w:sz w:val="20"/>
                <w:szCs w:val="20"/>
              </w:rPr>
              <w:t>73.02.00</w:t>
            </w:r>
          </w:p>
        </w:tc>
        <w:tc>
          <w:tcPr>
            <w:tcW w:w="3827" w:type="dxa"/>
            <w:shd w:val="clear" w:color="auto" w:fill="C5E0B3" w:themeFill="accent6" w:themeFillTint="66"/>
          </w:tcPr>
          <w:p w:rsidR="00D609FB" w:rsidRDefault="00D609FB" w:rsidP="00DC3B4B">
            <w:pPr>
              <w:jc w:val="both"/>
              <w:rPr>
                <w:sz w:val="20"/>
                <w:szCs w:val="20"/>
              </w:rPr>
            </w:pPr>
            <w:r w:rsidRPr="00D609FB">
              <w:rPr>
                <w:sz w:val="20"/>
                <w:szCs w:val="20"/>
              </w:rPr>
              <w:t>Atmaksas valsts pamatbudžetā par pārējās ārvalstu finanšu palīdzības līdzfinansētajiem projektiem</w:t>
            </w:r>
          </w:p>
        </w:tc>
        <w:tc>
          <w:tcPr>
            <w:tcW w:w="1276" w:type="dxa"/>
            <w:shd w:val="clear" w:color="auto" w:fill="C5E0B3" w:themeFill="accent6" w:themeFillTint="66"/>
          </w:tcPr>
          <w:p w:rsidR="00D609FB" w:rsidRDefault="007F3459" w:rsidP="00DC3B4B">
            <w:pPr>
              <w:jc w:val="both"/>
              <w:rPr>
                <w:sz w:val="20"/>
                <w:szCs w:val="20"/>
              </w:rPr>
            </w:pPr>
            <w:r>
              <w:rPr>
                <w:sz w:val="20"/>
                <w:szCs w:val="20"/>
              </w:rPr>
              <w:t>1 200</w:t>
            </w:r>
          </w:p>
        </w:tc>
        <w:tc>
          <w:tcPr>
            <w:tcW w:w="1275" w:type="dxa"/>
            <w:shd w:val="clear" w:color="auto" w:fill="C5E0B3" w:themeFill="accent6" w:themeFillTint="66"/>
          </w:tcPr>
          <w:p w:rsidR="00D609FB" w:rsidRDefault="00FB0448" w:rsidP="00DC3B4B">
            <w:pPr>
              <w:jc w:val="both"/>
              <w:rPr>
                <w:sz w:val="20"/>
                <w:szCs w:val="20"/>
              </w:rPr>
            </w:pPr>
            <w:r>
              <w:rPr>
                <w:sz w:val="20"/>
                <w:szCs w:val="20"/>
              </w:rPr>
              <w:t>669</w:t>
            </w:r>
          </w:p>
        </w:tc>
        <w:tc>
          <w:tcPr>
            <w:tcW w:w="1411" w:type="dxa"/>
            <w:shd w:val="clear" w:color="auto" w:fill="C5E0B3" w:themeFill="accent6" w:themeFillTint="66"/>
          </w:tcPr>
          <w:p w:rsidR="00D609FB" w:rsidRDefault="007F3459" w:rsidP="00DC3B4B">
            <w:pPr>
              <w:jc w:val="both"/>
              <w:rPr>
                <w:sz w:val="20"/>
                <w:szCs w:val="20"/>
              </w:rPr>
            </w:pPr>
            <w:r>
              <w:rPr>
                <w:sz w:val="20"/>
                <w:szCs w:val="20"/>
              </w:rPr>
              <w:t>1 869</w:t>
            </w:r>
          </w:p>
        </w:tc>
      </w:tr>
    </w:tbl>
    <w:p w:rsidR="007F3459" w:rsidRDefault="00D67101" w:rsidP="00DC3B4B">
      <w:pPr>
        <w:jc w:val="both"/>
        <w:rPr>
          <w:i/>
          <w:sz w:val="20"/>
          <w:szCs w:val="20"/>
        </w:rPr>
      </w:pPr>
      <w:r>
        <w:rPr>
          <w:noProof/>
          <w:lang w:eastAsia="lv-LV"/>
        </w:rPr>
        <w:drawing>
          <wp:inline distT="0" distB="0" distL="0" distR="0" wp14:anchorId="2D8A5139" wp14:editId="413BCFDA">
            <wp:extent cx="5939790" cy="1738630"/>
            <wp:effectExtent l="0" t="0" r="3810" b="13970"/>
            <wp:docPr id="530" name="Chart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0" w:type="auto"/>
        <w:tblInd w:w="-5" w:type="dxa"/>
        <w:tblLook w:val="04A0" w:firstRow="1" w:lastRow="0" w:firstColumn="1" w:lastColumn="0" w:noHBand="0" w:noVBand="1"/>
      </w:tblPr>
      <w:tblGrid>
        <w:gridCol w:w="10"/>
        <w:gridCol w:w="1555"/>
        <w:gridCol w:w="3827"/>
        <w:gridCol w:w="1276"/>
        <w:gridCol w:w="1275"/>
        <w:gridCol w:w="1411"/>
      </w:tblGrid>
      <w:tr w:rsidR="00146A0D" w:rsidRPr="00144A82" w:rsidTr="004B1999">
        <w:tc>
          <w:tcPr>
            <w:tcW w:w="1565" w:type="dxa"/>
            <w:gridSpan w:val="2"/>
            <w:tcBorders>
              <w:top w:val="nil"/>
              <w:left w:val="nil"/>
              <w:bottom w:val="nil"/>
              <w:right w:val="nil"/>
            </w:tcBorders>
          </w:tcPr>
          <w:p w:rsidR="00146A0D" w:rsidRPr="00144A82" w:rsidRDefault="00146A0D" w:rsidP="00DC3B4B">
            <w:pPr>
              <w:tabs>
                <w:tab w:val="left" w:pos="0"/>
              </w:tabs>
              <w:jc w:val="both"/>
              <w:rPr>
                <w:sz w:val="20"/>
                <w:szCs w:val="20"/>
              </w:rPr>
            </w:pPr>
            <w:r>
              <w:rPr>
                <w:sz w:val="20"/>
                <w:szCs w:val="20"/>
              </w:rPr>
              <w:t>FM 08.02.2019 rīk.Nr.57</w:t>
            </w:r>
          </w:p>
        </w:tc>
        <w:tc>
          <w:tcPr>
            <w:tcW w:w="7789" w:type="dxa"/>
            <w:gridSpan w:val="4"/>
            <w:tcBorders>
              <w:top w:val="nil"/>
              <w:left w:val="nil"/>
              <w:bottom w:val="nil"/>
              <w:right w:val="nil"/>
            </w:tcBorders>
          </w:tcPr>
          <w:p w:rsidR="00146A0D" w:rsidRPr="004B1999" w:rsidRDefault="00146A0D" w:rsidP="00DC3B4B">
            <w:pPr>
              <w:tabs>
                <w:tab w:val="left" w:pos="993"/>
                <w:tab w:val="left" w:pos="1276"/>
              </w:tabs>
              <w:jc w:val="both"/>
              <w:rPr>
                <w:sz w:val="20"/>
                <w:szCs w:val="20"/>
              </w:rPr>
            </w:pPr>
            <w:r>
              <w:rPr>
                <w:sz w:val="20"/>
                <w:szCs w:val="20"/>
              </w:rPr>
              <w:t>669</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146A0D">
              <w:rPr>
                <w:sz w:val="20"/>
                <w:szCs w:val="20"/>
              </w:rPr>
              <w:t>lai nodrošinātu ārvalstu finanšu palīdzības atmaksu veikšanu valsts pamatbudžetā par projekta “Pieredzes apmaiņa IT un skaņu ierakstu ekspertīžu jomā, apmeklējot Islandes un Somijas kriminālistikas institūcijas” ietvaros veiktajiem izdevumiem</w:t>
            </w:r>
            <w:r w:rsidR="004B1999">
              <w:rPr>
                <w:sz w:val="20"/>
                <w:szCs w:val="20"/>
              </w:rPr>
              <w:t>. (ĀFP)</w:t>
            </w:r>
          </w:p>
        </w:tc>
      </w:tr>
      <w:tr w:rsidR="004B1999" w:rsidRPr="00144A82" w:rsidTr="004B1999">
        <w:tc>
          <w:tcPr>
            <w:tcW w:w="1565" w:type="dxa"/>
            <w:gridSpan w:val="2"/>
            <w:tcBorders>
              <w:top w:val="nil"/>
              <w:left w:val="nil"/>
              <w:bottom w:val="nil"/>
              <w:right w:val="nil"/>
            </w:tcBorders>
          </w:tcPr>
          <w:p w:rsidR="004B1999" w:rsidRDefault="004B1999" w:rsidP="00DC3B4B">
            <w:pPr>
              <w:tabs>
                <w:tab w:val="left" w:pos="0"/>
              </w:tabs>
              <w:jc w:val="both"/>
              <w:rPr>
                <w:sz w:val="20"/>
                <w:szCs w:val="20"/>
              </w:rPr>
            </w:pPr>
          </w:p>
        </w:tc>
        <w:tc>
          <w:tcPr>
            <w:tcW w:w="7789" w:type="dxa"/>
            <w:gridSpan w:val="4"/>
            <w:tcBorders>
              <w:top w:val="nil"/>
              <w:left w:val="nil"/>
              <w:bottom w:val="nil"/>
              <w:right w:val="nil"/>
            </w:tcBorders>
          </w:tcPr>
          <w:p w:rsidR="004B1999" w:rsidRDefault="004B1999" w:rsidP="00DC3B4B">
            <w:pPr>
              <w:tabs>
                <w:tab w:val="left" w:pos="993"/>
                <w:tab w:val="left" w:pos="1276"/>
              </w:tabs>
              <w:jc w:val="both"/>
              <w:rPr>
                <w:sz w:val="20"/>
                <w:szCs w:val="20"/>
              </w:rPr>
            </w:pPr>
          </w:p>
        </w:tc>
      </w:tr>
      <w:tr w:rsidR="007E04A4" w:rsidTr="00146A0D">
        <w:trPr>
          <w:gridBefore w:val="1"/>
          <w:wBefore w:w="10" w:type="dxa"/>
        </w:trPr>
        <w:tc>
          <w:tcPr>
            <w:tcW w:w="1555" w:type="dxa"/>
            <w:shd w:val="clear" w:color="auto" w:fill="C5E0B3" w:themeFill="accent6" w:themeFillTint="66"/>
          </w:tcPr>
          <w:p w:rsidR="007E04A4" w:rsidRDefault="007E04A4" w:rsidP="00DC3B4B">
            <w:pPr>
              <w:jc w:val="both"/>
              <w:rPr>
                <w:sz w:val="20"/>
                <w:szCs w:val="20"/>
              </w:rPr>
            </w:pPr>
            <w:r>
              <w:rPr>
                <w:sz w:val="20"/>
                <w:szCs w:val="20"/>
              </w:rPr>
              <w:t>73.06.00</w:t>
            </w:r>
          </w:p>
        </w:tc>
        <w:tc>
          <w:tcPr>
            <w:tcW w:w="3827" w:type="dxa"/>
            <w:shd w:val="clear" w:color="auto" w:fill="C5E0B3" w:themeFill="accent6" w:themeFillTint="66"/>
          </w:tcPr>
          <w:p w:rsidR="007E04A4" w:rsidRDefault="007E04A4" w:rsidP="00DC3B4B">
            <w:pPr>
              <w:jc w:val="both"/>
              <w:rPr>
                <w:sz w:val="20"/>
                <w:szCs w:val="20"/>
              </w:rPr>
            </w:pPr>
            <w:r w:rsidRPr="007E04A4">
              <w:rPr>
                <w:sz w:val="20"/>
                <w:szCs w:val="20"/>
              </w:rPr>
              <w:t>Dalība Ziemeļu Ministru padomes Ziemeļvalstu un Baltijas valstu mobilitātes programmā</w:t>
            </w:r>
          </w:p>
        </w:tc>
        <w:tc>
          <w:tcPr>
            <w:tcW w:w="1276" w:type="dxa"/>
            <w:shd w:val="clear" w:color="auto" w:fill="C5E0B3" w:themeFill="accent6" w:themeFillTint="66"/>
          </w:tcPr>
          <w:p w:rsidR="007E04A4" w:rsidRDefault="007F3459" w:rsidP="00DC3B4B">
            <w:pPr>
              <w:jc w:val="both"/>
              <w:rPr>
                <w:sz w:val="20"/>
                <w:szCs w:val="20"/>
              </w:rPr>
            </w:pPr>
            <w:r>
              <w:rPr>
                <w:sz w:val="20"/>
                <w:szCs w:val="20"/>
              </w:rPr>
              <w:t>0</w:t>
            </w:r>
          </w:p>
        </w:tc>
        <w:tc>
          <w:tcPr>
            <w:tcW w:w="1275" w:type="dxa"/>
            <w:shd w:val="clear" w:color="auto" w:fill="C5E0B3" w:themeFill="accent6" w:themeFillTint="66"/>
          </w:tcPr>
          <w:p w:rsidR="007E04A4" w:rsidRDefault="00885FA8" w:rsidP="00DC3B4B">
            <w:pPr>
              <w:jc w:val="both"/>
              <w:rPr>
                <w:sz w:val="20"/>
                <w:szCs w:val="20"/>
              </w:rPr>
            </w:pPr>
            <w:r>
              <w:rPr>
                <w:sz w:val="20"/>
                <w:szCs w:val="20"/>
              </w:rPr>
              <w:t>17 176</w:t>
            </w:r>
          </w:p>
        </w:tc>
        <w:tc>
          <w:tcPr>
            <w:tcW w:w="1411" w:type="dxa"/>
            <w:shd w:val="clear" w:color="auto" w:fill="C5E0B3" w:themeFill="accent6" w:themeFillTint="66"/>
          </w:tcPr>
          <w:p w:rsidR="007E04A4" w:rsidRDefault="00D67101" w:rsidP="00DC3B4B">
            <w:pPr>
              <w:jc w:val="both"/>
              <w:rPr>
                <w:sz w:val="20"/>
                <w:szCs w:val="20"/>
              </w:rPr>
            </w:pPr>
            <w:r>
              <w:rPr>
                <w:sz w:val="20"/>
                <w:szCs w:val="20"/>
              </w:rPr>
              <w:t>17 176</w:t>
            </w:r>
          </w:p>
        </w:tc>
      </w:tr>
    </w:tbl>
    <w:p w:rsidR="007E04A4" w:rsidRDefault="00D67101" w:rsidP="00DC3B4B">
      <w:pPr>
        <w:jc w:val="both"/>
        <w:rPr>
          <w:i/>
          <w:sz w:val="20"/>
          <w:szCs w:val="20"/>
        </w:rPr>
      </w:pPr>
      <w:r>
        <w:rPr>
          <w:noProof/>
          <w:lang w:eastAsia="lv-LV"/>
        </w:rPr>
        <w:drawing>
          <wp:inline distT="0" distB="0" distL="0" distR="0" wp14:anchorId="146EFF59" wp14:editId="18D2530C">
            <wp:extent cx="5825211" cy="1734317"/>
            <wp:effectExtent l="0" t="0" r="4445" b="18415"/>
            <wp:docPr id="531" name="Chart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B4B0D" w:rsidRPr="007C4D04" w:rsidTr="001546B7">
        <w:tc>
          <w:tcPr>
            <w:tcW w:w="1565" w:type="dxa"/>
          </w:tcPr>
          <w:p w:rsidR="007B4B0D" w:rsidRPr="007C4D04" w:rsidRDefault="007B4B0D" w:rsidP="00DC3B4B">
            <w:pPr>
              <w:tabs>
                <w:tab w:val="left" w:pos="0"/>
              </w:tabs>
              <w:jc w:val="both"/>
              <w:rPr>
                <w:sz w:val="20"/>
                <w:szCs w:val="20"/>
              </w:rPr>
            </w:pPr>
            <w:r>
              <w:rPr>
                <w:sz w:val="20"/>
                <w:szCs w:val="20"/>
              </w:rPr>
              <w:t>FM 08.02.2019 rīk.Nr.54</w:t>
            </w:r>
          </w:p>
        </w:tc>
        <w:tc>
          <w:tcPr>
            <w:tcW w:w="7789" w:type="dxa"/>
          </w:tcPr>
          <w:p w:rsidR="007B4B0D" w:rsidRPr="00BF3EFD" w:rsidRDefault="007B4B0D" w:rsidP="00DC3B4B">
            <w:pPr>
              <w:jc w:val="both"/>
              <w:rPr>
                <w:sz w:val="18"/>
                <w:szCs w:val="18"/>
              </w:rPr>
            </w:pPr>
            <w:r>
              <w:rPr>
                <w:sz w:val="20"/>
                <w:szCs w:val="20"/>
              </w:rPr>
              <w:t>3 641</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palielināti izdevumi </w:t>
            </w:r>
            <w:r w:rsidRPr="007B4B0D">
              <w:rPr>
                <w:sz w:val="20"/>
                <w:szCs w:val="20"/>
              </w:rPr>
              <w:t>projekta “Pieredzes apmaiņa IT un skaņu ierakstu ekspertīžu jomā, apmeklējot Islandes un Somijas kriminālistikas institūcijas” īstenošanai</w:t>
            </w:r>
            <w:r>
              <w:rPr>
                <w:sz w:val="20"/>
                <w:szCs w:val="20"/>
              </w:rPr>
              <w:t>. (</w:t>
            </w:r>
            <w:r w:rsidRPr="001A08ED">
              <w:rPr>
                <w:sz w:val="20"/>
                <w:szCs w:val="20"/>
              </w:rPr>
              <w:t>80.00.00 programma)</w:t>
            </w:r>
          </w:p>
        </w:tc>
      </w:tr>
      <w:tr w:rsidR="0010106F" w:rsidRPr="00144A82" w:rsidTr="001546B7">
        <w:tc>
          <w:tcPr>
            <w:tcW w:w="1565" w:type="dxa"/>
          </w:tcPr>
          <w:p w:rsidR="0010106F" w:rsidRPr="00144A82" w:rsidRDefault="0010106F" w:rsidP="00DC3B4B">
            <w:pPr>
              <w:tabs>
                <w:tab w:val="left" w:pos="0"/>
              </w:tabs>
              <w:jc w:val="both"/>
              <w:rPr>
                <w:sz w:val="20"/>
                <w:szCs w:val="20"/>
              </w:rPr>
            </w:pPr>
            <w:r>
              <w:rPr>
                <w:sz w:val="20"/>
                <w:szCs w:val="20"/>
              </w:rPr>
              <w:t>FM 08.02.2019 rīk.Nr.57</w:t>
            </w:r>
          </w:p>
        </w:tc>
        <w:tc>
          <w:tcPr>
            <w:tcW w:w="7789" w:type="dxa"/>
          </w:tcPr>
          <w:p w:rsidR="0010106F" w:rsidRPr="00871001" w:rsidRDefault="0010106F" w:rsidP="00DC3B4B">
            <w:pPr>
              <w:tabs>
                <w:tab w:val="left" w:pos="993"/>
                <w:tab w:val="left" w:pos="1276"/>
              </w:tabs>
              <w:jc w:val="both"/>
              <w:rPr>
                <w:sz w:val="20"/>
                <w:szCs w:val="20"/>
              </w:rPr>
            </w:pPr>
            <w:r>
              <w:rPr>
                <w:sz w:val="20"/>
                <w:szCs w:val="20"/>
              </w:rPr>
              <w:t>3 790</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10106F">
              <w:rPr>
                <w:sz w:val="20"/>
                <w:szCs w:val="20"/>
              </w:rPr>
              <w:t>lai nodrošinātu finansējumu projekta “Pieredzes apmaiņa IT un skaņu ierakstu ekspertīžu jomā, apmeklējot Islandes un Somijas kriminālistikas institūcijas” īstenošanai</w:t>
            </w:r>
            <w:r w:rsidR="00871001">
              <w:rPr>
                <w:sz w:val="20"/>
                <w:szCs w:val="20"/>
              </w:rPr>
              <w:t>. (ĀFP)</w:t>
            </w:r>
          </w:p>
        </w:tc>
      </w:tr>
      <w:tr w:rsidR="00E4569C" w:rsidRPr="00144A82" w:rsidTr="00D67101">
        <w:tc>
          <w:tcPr>
            <w:tcW w:w="1565" w:type="dxa"/>
          </w:tcPr>
          <w:p w:rsidR="00E4569C" w:rsidRPr="00144A82" w:rsidRDefault="00E4569C" w:rsidP="00DC3B4B">
            <w:pPr>
              <w:tabs>
                <w:tab w:val="left" w:pos="0"/>
              </w:tabs>
              <w:jc w:val="both"/>
              <w:rPr>
                <w:sz w:val="20"/>
                <w:szCs w:val="20"/>
              </w:rPr>
            </w:pPr>
            <w:r>
              <w:rPr>
                <w:sz w:val="20"/>
                <w:szCs w:val="20"/>
              </w:rPr>
              <w:t>FM 27.06.2019 rīk.Nr.212</w:t>
            </w:r>
          </w:p>
        </w:tc>
        <w:tc>
          <w:tcPr>
            <w:tcW w:w="7789" w:type="dxa"/>
          </w:tcPr>
          <w:p w:rsidR="00E4569C" w:rsidRPr="00144A82" w:rsidRDefault="00E4569C" w:rsidP="00DC3B4B">
            <w:pPr>
              <w:tabs>
                <w:tab w:val="left" w:pos="0"/>
              </w:tabs>
              <w:jc w:val="both"/>
              <w:rPr>
                <w:sz w:val="20"/>
                <w:szCs w:val="20"/>
              </w:rPr>
            </w:pPr>
            <w:r>
              <w:rPr>
                <w:sz w:val="20"/>
                <w:szCs w:val="20"/>
              </w:rPr>
              <w:t>1 370</w:t>
            </w:r>
            <w:r w:rsidRPr="00144A82">
              <w:rPr>
                <w:sz w:val="20"/>
                <w:szCs w:val="20"/>
              </w:rPr>
              <w:t xml:space="preserve"> </w:t>
            </w:r>
            <w:r w:rsidRPr="00144A82">
              <w:rPr>
                <w:i/>
                <w:sz w:val="20"/>
                <w:szCs w:val="20"/>
              </w:rPr>
              <w:t>euro</w:t>
            </w:r>
            <w:r>
              <w:rPr>
                <w:sz w:val="20"/>
                <w:szCs w:val="20"/>
              </w:rPr>
              <w:t xml:space="preserve"> apmērā palielināti izdevumi, lai nodrošinātu projekta “Labākā prakse un inovācijas riska analīzes apmācība ES robežsargiem Lietuvā un Latvijā” īstenošanu. (ĀFP)</w:t>
            </w:r>
          </w:p>
        </w:tc>
      </w:tr>
      <w:tr w:rsidR="00796856" w:rsidRPr="000D3656"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796856" w:rsidRPr="000D3656" w:rsidRDefault="00796856" w:rsidP="00B33EB3">
            <w:pPr>
              <w:tabs>
                <w:tab w:val="left" w:pos="0"/>
              </w:tabs>
              <w:jc w:val="both"/>
              <w:rPr>
                <w:sz w:val="20"/>
                <w:szCs w:val="20"/>
              </w:rPr>
            </w:pPr>
            <w:r>
              <w:rPr>
                <w:sz w:val="20"/>
                <w:szCs w:val="20"/>
              </w:rPr>
              <w:t>FM 10.12.2019 rīk.Nr.423</w:t>
            </w:r>
          </w:p>
        </w:tc>
        <w:tc>
          <w:tcPr>
            <w:tcW w:w="7789" w:type="dxa"/>
            <w:tcBorders>
              <w:top w:val="nil"/>
              <w:left w:val="nil"/>
              <w:bottom w:val="nil"/>
              <w:right w:val="nil"/>
            </w:tcBorders>
          </w:tcPr>
          <w:p w:rsidR="00796856" w:rsidRPr="00796856" w:rsidRDefault="00796856" w:rsidP="00B33EB3">
            <w:pPr>
              <w:tabs>
                <w:tab w:val="left" w:pos="0"/>
              </w:tabs>
              <w:jc w:val="both"/>
              <w:rPr>
                <w:rFonts w:ascii="TimesNewRoman" w:eastAsia="Times New Roman" w:hAnsi="TimesNewRoman" w:cs="Arial"/>
                <w:sz w:val="20"/>
                <w:szCs w:val="20"/>
                <w:lang w:eastAsia="lv-LV"/>
              </w:rPr>
            </w:pPr>
            <w:r>
              <w:rPr>
                <w:sz w:val="20"/>
                <w:szCs w:val="20"/>
              </w:rPr>
              <w:t>5 025</w:t>
            </w:r>
            <w:r w:rsidRPr="00157F7C">
              <w:rPr>
                <w:sz w:val="20"/>
                <w:szCs w:val="20"/>
              </w:rPr>
              <w:t xml:space="preserve"> </w:t>
            </w:r>
            <w:r w:rsidRPr="004C4FA4">
              <w:rPr>
                <w:i/>
                <w:sz w:val="20"/>
                <w:szCs w:val="20"/>
              </w:rPr>
              <w:t>euro</w:t>
            </w:r>
            <w:r>
              <w:rPr>
                <w:sz w:val="20"/>
                <w:szCs w:val="20"/>
              </w:rPr>
              <w:t xml:space="preserve"> apmērā palielināti izdevumi </w:t>
            </w:r>
            <w:r w:rsidRPr="00CA6909">
              <w:rPr>
                <w:rFonts w:ascii="TimesNewRoman" w:eastAsia="Times New Roman" w:hAnsi="TimesNewRoman" w:cs="Arial"/>
                <w:sz w:val="20"/>
                <w:szCs w:val="20"/>
                <w:lang w:eastAsia="lv-LV"/>
              </w:rPr>
              <w:t xml:space="preserve">projekta “Pieredzes apmaiņa ar Ziemeļvalstu institūcijām, kuras īsteno Iebraukšanas-izbraukšanas sistēmas (EES) un Eiropas ceļošanas informācijas un atļauju sistēmas (ETIAS) ieviešanu” uzsākšanai 2019.gadā 5 025 euro apmērā, </w:t>
            </w:r>
            <w:r w:rsidRPr="00CA6909">
              <w:rPr>
                <w:rFonts w:ascii="TimesNewRoman" w:eastAsia="Times New Roman" w:hAnsi="TimesNewRoman" w:cs="Arial"/>
                <w:sz w:val="20"/>
                <w:szCs w:val="20"/>
                <w:lang w:eastAsia="lv-LV"/>
              </w:rPr>
              <w:lastRenderedPageBreak/>
              <w:t>vienlaikus 1 350 euro apmērā palielinot ārvalstu finanšu palīdzības naudas līdzekļu atlikumu uz gada beigām, jo projektā plānotās aktivitātes tiks turpinātas 2020.gadā</w:t>
            </w:r>
            <w:r>
              <w:rPr>
                <w:rFonts w:ascii="TimesNewRoman" w:eastAsia="Times New Roman" w:hAnsi="TimesNewRoman" w:cs="Arial"/>
                <w:sz w:val="20"/>
                <w:szCs w:val="20"/>
                <w:lang w:eastAsia="lv-LV"/>
              </w:rPr>
              <w:t xml:space="preserve"> (ĀFP).</w:t>
            </w:r>
          </w:p>
        </w:tc>
      </w:tr>
      <w:tr w:rsidR="001546B7" w:rsidRPr="00144A82"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1546B7" w:rsidRPr="000D3656" w:rsidRDefault="001546B7" w:rsidP="00D20697">
            <w:pPr>
              <w:tabs>
                <w:tab w:val="left" w:pos="0"/>
              </w:tabs>
              <w:jc w:val="both"/>
              <w:rPr>
                <w:sz w:val="20"/>
                <w:szCs w:val="20"/>
              </w:rPr>
            </w:pPr>
            <w:r w:rsidRPr="000D3656">
              <w:rPr>
                <w:sz w:val="20"/>
                <w:szCs w:val="20"/>
              </w:rPr>
              <w:lastRenderedPageBreak/>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1546B7" w:rsidRDefault="001546B7" w:rsidP="00D20697">
            <w:pPr>
              <w:tabs>
                <w:tab w:val="left" w:pos="0"/>
              </w:tabs>
              <w:jc w:val="both"/>
              <w:rPr>
                <w:sz w:val="20"/>
                <w:szCs w:val="20"/>
              </w:rPr>
            </w:pPr>
            <w:r>
              <w:rPr>
                <w:sz w:val="20"/>
                <w:szCs w:val="20"/>
              </w:rPr>
              <w:t xml:space="preserve">3 350 </w:t>
            </w:r>
            <w:r w:rsidRPr="00C44E00">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1546B7">
              <w:rPr>
                <w:sz w:val="20"/>
                <w:szCs w:val="20"/>
              </w:rPr>
              <w:t>lai nodrošinātu projekta “Pieredzes apmaiņa ar Ziemeļvalstu institūcijām, kuras īsteno Iebraukšanas-izbraukšanas sistēmas (EES) un Eiropas ceļošanas informācijas un atļauju sistēmas (ETIAS) ieviešanu” uzsākšanu</w:t>
            </w:r>
            <w:r>
              <w:rPr>
                <w:sz w:val="20"/>
                <w:szCs w:val="20"/>
              </w:rPr>
              <w:t xml:space="preserve"> (no Iekšlietu ministrijas</w:t>
            </w:r>
            <w:r w:rsidRPr="00296CEE">
              <w:rPr>
                <w:sz w:val="20"/>
                <w:szCs w:val="20"/>
              </w:rPr>
              <w:t xml:space="preserve"> budžeta </w:t>
            </w:r>
            <w:r>
              <w:rPr>
                <w:sz w:val="20"/>
                <w:szCs w:val="20"/>
              </w:rPr>
              <w:t>apakš</w:t>
            </w:r>
            <w:r w:rsidRPr="00296CEE">
              <w:rPr>
                <w:sz w:val="20"/>
                <w:szCs w:val="20"/>
              </w:rPr>
              <w:t>program</w:t>
            </w:r>
            <w:r>
              <w:rPr>
                <w:sz w:val="20"/>
                <w:szCs w:val="20"/>
              </w:rPr>
              <w:t>mas 02.03</w:t>
            </w:r>
            <w:r w:rsidRPr="00296CEE">
              <w:rPr>
                <w:sz w:val="20"/>
                <w:szCs w:val="20"/>
              </w:rPr>
              <w:t>.00 “</w:t>
            </w:r>
            <w:r w:rsidRPr="001546B7">
              <w:rPr>
                <w:sz w:val="20"/>
                <w:szCs w:val="20"/>
              </w:rPr>
              <w:t>Vienotās sakaru un informācijas sistēmas uzturēšana un vadība</w:t>
            </w:r>
            <w:r>
              <w:rPr>
                <w:sz w:val="20"/>
                <w:szCs w:val="20"/>
              </w:rPr>
              <w:t>”)</w:t>
            </w:r>
            <w:r w:rsidRPr="00296CEE">
              <w:rPr>
                <w:sz w:val="20"/>
                <w:szCs w:val="20"/>
              </w:rPr>
              <w:t>.</w:t>
            </w:r>
          </w:p>
        </w:tc>
      </w:tr>
    </w:tbl>
    <w:p w:rsidR="007E04A4" w:rsidRDefault="007E04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6804" w:rsidTr="007D06DC">
        <w:tc>
          <w:tcPr>
            <w:tcW w:w="1555" w:type="dxa"/>
            <w:shd w:val="clear" w:color="auto" w:fill="C5E0B3" w:themeFill="accent6" w:themeFillTint="66"/>
          </w:tcPr>
          <w:p w:rsidR="00436804" w:rsidRDefault="00436804" w:rsidP="00DC3B4B">
            <w:pPr>
              <w:jc w:val="both"/>
              <w:rPr>
                <w:sz w:val="20"/>
                <w:szCs w:val="20"/>
              </w:rPr>
            </w:pPr>
            <w:r>
              <w:rPr>
                <w:sz w:val="20"/>
                <w:szCs w:val="20"/>
              </w:rPr>
              <w:t>73.08.00</w:t>
            </w:r>
          </w:p>
        </w:tc>
        <w:tc>
          <w:tcPr>
            <w:tcW w:w="3827" w:type="dxa"/>
            <w:shd w:val="clear" w:color="auto" w:fill="C5E0B3" w:themeFill="accent6" w:themeFillTint="66"/>
          </w:tcPr>
          <w:p w:rsidR="00436804" w:rsidRDefault="00436804" w:rsidP="00DC3B4B">
            <w:pPr>
              <w:jc w:val="both"/>
              <w:rPr>
                <w:sz w:val="20"/>
                <w:szCs w:val="20"/>
              </w:rPr>
            </w:pPr>
            <w:r w:rsidRPr="00436804">
              <w:rPr>
                <w:sz w:val="20"/>
                <w:szCs w:val="20"/>
              </w:rPr>
              <w:t>Baltijas jūras valstu padomes Projektu atbalsta fonda īstenošana</w:t>
            </w:r>
          </w:p>
        </w:tc>
        <w:tc>
          <w:tcPr>
            <w:tcW w:w="1276" w:type="dxa"/>
            <w:shd w:val="clear" w:color="auto" w:fill="C5E0B3" w:themeFill="accent6" w:themeFillTint="66"/>
          </w:tcPr>
          <w:p w:rsidR="00436804" w:rsidRDefault="007F3459" w:rsidP="00DC3B4B">
            <w:pPr>
              <w:jc w:val="both"/>
              <w:rPr>
                <w:sz w:val="20"/>
                <w:szCs w:val="20"/>
              </w:rPr>
            </w:pPr>
            <w:r>
              <w:rPr>
                <w:sz w:val="20"/>
                <w:szCs w:val="20"/>
              </w:rPr>
              <w:t>9 568</w:t>
            </w:r>
          </w:p>
        </w:tc>
        <w:tc>
          <w:tcPr>
            <w:tcW w:w="1275" w:type="dxa"/>
            <w:shd w:val="clear" w:color="auto" w:fill="C5E0B3" w:themeFill="accent6" w:themeFillTint="66"/>
          </w:tcPr>
          <w:p w:rsidR="00436804" w:rsidRDefault="004B1999" w:rsidP="00DC3B4B">
            <w:pPr>
              <w:jc w:val="both"/>
              <w:rPr>
                <w:sz w:val="20"/>
                <w:szCs w:val="20"/>
              </w:rPr>
            </w:pPr>
            <w:r>
              <w:rPr>
                <w:sz w:val="20"/>
                <w:szCs w:val="20"/>
              </w:rPr>
              <w:t>4 941</w:t>
            </w:r>
          </w:p>
        </w:tc>
        <w:tc>
          <w:tcPr>
            <w:tcW w:w="1411" w:type="dxa"/>
            <w:shd w:val="clear" w:color="auto" w:fill="C5E0B3" w:themeFill="accent6" w:themeFillTint="66"/>
          </w:tcPr>
          <w:p w:rsidR="00436804" w:rsidRPr="004B1999" w:rsidRDefault="004B1999" w:rsidP="00DC3B4B">
            <w:pPr>
              <w:jc w:val="both"/>
              <w:rPr>
                <w:rFonts w:ascii="TimesNewRoman" w:hAnsi="TimesNewRoman" w:cs="Arial"/>
                <w:sz w:val="20"/>
                <w:szCs w:val="20"/>
              </w:rPr>
            </w:pPr>
            <w:r>
              <w:rPr>
                <w:rFonts w:ascii="TimesNewRoman" w:hAnsi="TimesNewRoman" w:cs="Arial"/>
                <w:sz w:val="20"/>
                <w:szCs w:val="20"/>
              </w:rPr>
              <w:t>14 509</w:t>
            </w:r>
          </w:p>
        </w:tc>
      </w:tr>
    </w:tbl>
    <w:p w:rsidR="007F3459" w:rsidRDefault="00D67101" w:rsidP="00DC3B4B">
      <w:pPr>
        <w:jc w:val="both"/>
        <w:rPr>
          <w:i/>
          <w:sz w:val="20"/>
          <w:szCs w:val="20"/>
        </w:rPr>
      </w:pPr>
      <w:r>
        <w:rPr>
          <w:noProof/>
          <w:lang w:eastAsia="lv-LV"/>
        </w:rPr>
        <w:drawing>
          <wp:inline distT="0" distB="0" distL="0" distR="0" wp14:anchorId="53B8EC9C" wp14:editId="64E6A585">
            <wp:extent cx="5939790" cy="1710055"/>
            <wp:effectExtent l="0" t="0" r="3810" b="4445"/>
            <wp:docPr id="532" name="Chart 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9494" w:type="dxa"/>
        <w:tblInd w:w="-10" w:type="dxa"/>
        <w:tblLook w:val="04A0" w:firstRow="1" w:lastRow="0" w:firstColumn="1" w:lastColumn="0" w:noHBand="0" w:noVBand="1"/>
      </w:tblPr>
      <w:tblGrid>
        <w:gridCol w:w="1584"/>
        <w:gridCol w:w="7910"/>
      </w:tblGrid>
      <w:tr w:rsidR="00E73CAE" w:rsidRPr="007C4D04" w:rsidTr="004B1999">
        <w:tc>
          <w:tcPr>
            <w:tcW w:w="1584" w:type="dxa"/>
            <w:tcBorders>
              <w:top w:val="nil"/>
              <w:left w:val="nil"/>
              <w:bottom w:val="nil"/>
              <w:right w:val="nil"/>
            </w:tcBorders>
          </w:tcPr>
          <w:p w:rsidR="00E73CAE" w:rsidRPr="007C4D04" w:rsidRDefault="00E73CAE" w:rsidP="00E73CAE">
            <w:pPr>
              <w:tabs>
                <w:tab w:val="left" w:pos="0"/>
              </w:tabs>
              <w:jc w:val="both"/>
              <w:rPr>
                <w:sz w:val="20"/>
                <w:szCs w:val="20"/>
              </w:rPr>
            </w:pPr>
            <w:r>
              <w:rPr>
                <w:sz w:val="20"/>
                <w:szCs w:val="20"/>
              </w:rPr>
              <w:t>FM 02.08.2019 rīk.Nr.262</w:t>
            </w:r>
          </w:p>
        </w:tc>
        <w:tc>
          <w:tcPr>
            <w:tcW w:w="7910" w:type="dxa"/>
            <w:tcBorders>
              <w:top w:val="nil"/>
              <w:left w:val="nil"/>
              <w:bottom w:val="nil"/>
              <w:right w:val="nil"/>
            </w:tcBorders>
          </w:tcPr>
          <w:p w:rsidR="00E73CAE" w:rsidRPr="007C4D04" w:rsidRDefault="00E73CAE" w:rsidP="00E73CAE">
            <w:pPr>
              <w:tabs>
                <w:tab w:val="left" w:pos="0"/>
              </w:tabs>
              <w:jc w:val="both"/>
              <w:rPr>
                <w:sz w:val="20"/>
                <w:szCs w:val="20"/>
              </w:rPr>
            </w:pPr>
            <w:r>
              <w:rPr>
                <w:sz w:val="20"/>
                <w:szCs w:val="20"/>
              </w:rPr>
              <w:t>1 450</w:t>
            </w:r>
            <w:r w:rsidRPr="007C4D04">
              <w:rPr>
                <w:sz w:val="20"/>
                <w:szCs w:val="20"/>
              </w:rPr>
              <w:t xml:space="preserve"> </w:t>
            </w:r>
            <w:r w:rsidRPr="004C4FA4">
              <w:rPr>
                <w:i/>
                <w:sz w:val="20"/>
                <w:szCs w:val="20"/>
              </w:rPr>
              <w:t>euro</w:t>
            </w:r>
            <w:r>
              <w:rPr>
                <w:sz w:val="20"/>
                <w:szCs w:val="20"/>
              </w:rPr>
              <w:t xml:space="preserve"> apmērā palielināti izdevumi, lai projekta “Kompetenču veidošana, palīdzības sniegšana un kriminālvajāšana darba ekspluatācijas gadījumos Baltijas jūras reģionā” ietvaros nodrošinātu virsstundu darba samaksu projektā iesaistītajiem nodarbinātajiem un plānoto sanāksmju organizēšanu (no Iekšlietu ministrijas budžeta apakšprogrammas 70.18.00 “Iekšējās drošības un Patvēruma, migrācijas un integrācijas fondu projektu un pasākumu īstenošana (2014-2020)).</w:t>
            </w:r>
          </w:p>
        </w:tc>
      </w:tr>
      <w:tr w:rsidR="00F25149" w:rsidRPr="00E816FB" w:rsidTr="004B1999">
        <w:tc>
          <w:tcPr>
            <w:tcW w:w="1584" w:type="dxa"/>
            <w:tcBorders>
              <w:top w:val="nil"/>
              <w:left w:val="nil"/>
              <w:bottom w:val="nil"/>
              <w:right w:val="nil"/>
            </w:tcBorders>
          </w:tcPr>
          <w:p w:rsidR="00F25149" w:rsidRDefault="00F25149" w:rsidP="00162775">
            <w:pPr>
              <w:tabs>
                <w:tab w:val="left" w:pos="0"/>
              </w:tabs>
              <w:jc w:val="both"/>
              <w:rPr>
                <w:sz w:val="20"/>
                <w:szCs w:val="20"/>
              </w:rPr>
            </w:pPr>
            <w:r w:rsidRPr="000D3656">
              <w:rPr>
                <w:sz w:val="20"/>
                <w:szCs w:val="20"/>
              </w:rPr>
              <w:t xml:space="preserve">FM </w:t>
            </w:r>
            <w:r>
              <w:rPr>
                <w:sz w:val="20"/>
                <w:szCs w:val="20"/>
              </w:rPr>
              <w:t>16.08</w:t>
            </w:r>
            <w:r w:rsidRPr="000D3656">
              <w:rPr>
                <w:sz w:val="20"/>
                <w:szCs w:val="20"/>
              </w:rPr>
              <w:t>.201</w:t>
            </w:r>
            <w:r>
              <w:rPr>
                <w:sz w:val="20"/>
                <w:szCs w:val="20"/>
              </w:rPr>
              <w:t>9 rīk.Nr.279</w:t>
            </w:r>
          </w:p>
          <w:p w:rsidR="00F25149" w:rsidRPr="00144A82" w:rsidRDefault="00F25149" w:rsidP="00162775">
            <w:pPr>
              <w:tabs>
                <w:tab w:val="left" w:pos="0"/>
              </w:tabs>
              <w:jc w:val="both"/>
              <w:rPr>
                <w:sz w:val="20"/>
                <w:szCs w:val="20"/>
              </w:rPr>
            </w:pPr>
          </w:p>
        </w:tc>
        <w:tc>
          <w:tcPr>
            <w:tcW w:w="7910" w:type="dxa"/>
            <w:tcBorders>
              <w:top w:val="nil"/>
              <w:left w:val="nil"/>
              <w:bottom w:val="nil"/>
              <w:right w:val="nil"/>
            </w:tcBorders>
          </w:tcPr>
          <w:p w:rsidR="00F25149" w:rsidRPr="00144A82" w:rsidRDefault="00F25149" w:rsidP="00F25149">
            <w:pPr>
              <w:tabs>
                <w:tab w:val="left" w:pos="0"/>
              </w:tabs>
              <w:jc w:val="both"/>
              <w:rPr>
                <w:sz w:val="20"/>
                <w:szCs w:val="20"/>
              </w:rPr>
            </w:pPr>
            <w:r>
              <w:rPr>
                <w:sz w:val="20"/>
                <w:szCs w:val="20"/>
              </w:rPr>
              <w:t xml:space="preserve">3 383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F25149">
              <w:rPr>
                <w:sz w:val="20"/>
                <w:szCs w:val="20"/>
              </w:rPr>
              <w:t>projekta “Kompetenču veidošana, palīdzības sniegšana un kriminālvajāšana darba ekspluatācijas gadījumos Baltijas jūras reģionā” uzsākšanai 2019.gadā (ĀFP).</w:t>
            </w:r>
          </w:p>
        </w:tc>
      </w:tr>
    </w:tbl>
    <w:p w:rsidR="00E73CAE" w:rsidRDefault="00E73CAE" w:rsidP="00DC3B4B">
      <w:pPr>
        <w:jc w:val="both"/>
        <w:rPr>
          <w:i/>
          <w:sz w:val="20"/>
          <w:szCs w:val="20"/>
        </w:rPr>
      </w:pPr>
    </w:p>
    <w:tbl>
      <w:tblPr>
        <w:tblStyle w:val="TableGrid"/>
        <w:tblW w:w="13323" w:type="dxa"/>
        <w:tblInd w:w="-10" w:type="dxa"/>
        <w:tblLook w:val="04A0" w:firstRow="1" w:lastRow="0" w:firstColumn="1" w:lastColumn="0" w:noHBand="0" w:noVBand="1"/>
      </w:tblPr>
      <w:tblGrid>
        <w:gridCol w:w="10"/>
        <w:gridCol w:w="1555"/>
        <w:gridCol w:w="3827"/>
        <w:gridCol w:w="142"/>
        <w:gridCol w:w="1134"/>
        <w:gridCol w:w="1275"/>
        <w:gridCol w:w="1411"/>
        <w:gridCol w:w="3969"/>
      </w:tblGrid>
      <w:tr w:rsidR="00E16F50" w:rsidTr="00871001">
        <w:trPr>
          <w:gridBefore w:val="1"/>
          <w:gridAfter w:val="1"/>
          <w:wBefore w:w="10" w:type="dxa"/>
          <w:wAfter w:w="3969" w:type="dxa"/>
        </w:trPr>
        <w:tc>
          <w:tcPr>
            <w:tcW w:w="1555" w:type="dxa"/>
            <w:shd w:val="clear" w:color="auto" w:fill="C5E0B3" w:themeFill="accent6" w:themeFillTint="66"/>
          </w:tcPr>
          <w:p w:rsidR="00E16F50" w:rsidRDefault="00E16F50" w:rsidP="00DC3B4B">
            <w:pPr>
              <w:jc w:val="both"/>
              <w:rPr>
                <w:sz w:val="20"/>
                <w:szCs w:val="20"/>
              </w:rPr>
            </w:pPr>
            <w:r>
              <w:rPr>
                <w:sz w:val="20"/>
                <w:szCs w:val="20"/>
              </w:rPr>
              <w:t>73.09.00</w:t>
            </w:r>
          </w:p>
        </w:tc>
        <w:tc>
          <w:tcPr>
            <w:tcW w:w="3827" w:type="dxa"/>
            <w:shd w:val="clear" w:color="auto" w:fill="C5E0B3" w:themeFill="accent6" w:themeFillTint="66"/>
          </w:tcPr>
          <w:p w:rsidR="00E16F50" w:rsidRDefault="00E16F50" w:rsidP="00DC3B4B">
            <w:pPr>
              <w:jc w:val="both"/>
              <w:rPr>
                <w:sz w:val="20"/>
                <w:szCs w:val="20"/>
              </w:rPr>
            </w:pPr>
            <w:r w:rsidRPr="00E16F50">
              <w:rPr>
                <w:sz w:val="20"/>
                <w:szCs w:val="20"/>
              </w:rPr>
              <w:t>Amerikas Savienoto Valstu Valdības finansētie projekti</w:t>
            </w:r>
          </w:p>
        </w:tc>
        <w:tc>
          <w:tcPr>
            <w:tcW w:w="1276" w:type="dxa"/>
            <w:gridSpan w:val="2"/>
            <w:shd w:val="clear" w:color="auto" w:fill="C5E0B3" w:themeFill="accent6" w:themeFillTint="66"/>
          </w:tcPr>
          <w:p w:rsidR="00E16F50" w:rsidRDefault="007F3459" w:rsidP="00DC3B4B">
            <w:pPr>
              <w:jc w:val="both"/>
              <w:rPr>
                <w:sz w:val="20"/>
                <w:szCs w:val="20"/>
              </w:rPr>
            </w:pPr>
            <w:r>
              <w:rPr>
                <w:sz w:val="20"/>
                <w:szCs w:val="20"/>
              </w:rPr>
              <w:t>0</w:t>
            </w:r>
          </w:p>
        </w:tc>
        <w:tc>
          <w:tcPr>
            <w:tcW w:w="1275" w:type="dxa"/>
            <w:shd w:val="clear" w:color="auto" w:fill="C5E0B3" w:themeFill="accent6" w:themeFillTint="66"/>
          </w:tcPr>
          <w:p w:rsidR="00E16F50" w:rsidRDefault="007F3459" w:rsidP="00DC3B4B">
            <w:pPr>
              <w:jc w:val="both"/>
              <w:rPr>
                <w:sz w:val="20"/>
                <w:szCs w:val="20"/>
              </w:rPr>
            </w:pPr>
            <w:r>
              <w:rPr>
                <w:sz w:val="20"/>
                <w:szCs w:val="20"/>
              </w:rPr>
              <w:t>94 815</w:t>
            </w:r>
          </w:p>
        </w:tc>
        <w:tc>
          <w:tcPr>
            <w:tcW w:w="1411" w:type="dxa"/>
            <w:shd w:val="clear" w:color="auto" w:fill="C5E0B3" w:themeFill="accent6" w:themeFillTint="66"/>
          </w:tcPr>
          <w:p w:rsidR="00E16F50" w:rsidRDefault="007F3459" w:rsidP="00DC3B4B">
            <w:pPr>
              <w:jc w:val="both"/>
              <w:rPr>
                <w:sz w:val="20"/>
                <w:szCs w:val="20"/>
              </w:rPr>
            </w:pPr>
            <w:r>
              <w:rPr>
                <w:sz w:val="20"/>
                <w:szCs w:val="20"/>
              </w:rPr>
              <w:t>94 815</w:t>
            </w:r>
          </w:p>
        </w:tc>
      </w:tr>
      <w:tr w:rsidR="00E16F50" w:rsidRPr="00A12ECA" w:rsidTr="008710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34" w:type="dxa"/>
            <w:gridSpan w:val="4"/>
          </w:tcPr>
          <w:p w:rsidR="00E16F50" w:rsidRPr="00871001" w:rsidRDefault="00871001" w:rsidP="00871001">
            <w:pPr>
              <w:jc w:val="both"/>
              <w:rPr>
                <w:i/>
                <w:sz w:val="20"/>
                <w:szCs w:val="20"/>
              </w:rPr>
            </w:pPr>
            <w:r>
              <w:rPr>
                <w:i/>
                <w:sz w:val="20"/>
                <w:szCs w:val="20"/>
              </w:rPr>
              <w:t>Pārskata periodā netika veiktas apropriācijas izmaiņas</w:t>
            </w:r>
          </w:p>
        </w:tc>
        <w:tc>
          <w:tcPr>
            <w:tcW w:w="7789" w:type="dxa"/>
            <w:gridSpan w:val="4"/>
          </w:tcPr>
          <w:p w:rsidR="00E16F50" w:rsidRPr="00A12ECA" w:rsidRDefault="00E16F50" w:rsidP="00DC3B4B">
            <w:pPr>
              <w:tabs>
                <w:tab w:val="left" w:pos="0"/>
              </w:tabs>
              <w:jc w:val="both"/>
              <w:rPr>
                <w:rFonts w:cs="Times New Roman"/>
                <w:sz w:val="20"/>
                <w:szCs w:val="20"/>
              </w:rPr>
            </w:pPr>
          </w:p>
        </w:tc>
      </w:tr>
    </w:tbl>
    <w:p w:rsidR="00E16F50" w:rsidRDefault="00D67101" w:rsidP="00DC3B4B">
      <w:pPr>
        <w:jc w:val="both"/>
        <w:rPr>
          <w:i/>
          <w:sz w:val="20"/>
          <w:szCs w:val="20"/>
        </w:rPr>
      </w:pPr>
      <w:r>
        <w:rPr>
          <w:noProof/>
          <w:lang w:eastAsia="lv-LV"/>
        </w:rPr>
        <w:drawing>
          <wp:inline distT="0" distB="0" distL="0" distR="0" wp14:anchorId="248EA22F" wp14:editId="4E7ECBC1">
            <wp:extent cx="5939790" cy="1703070"/>
            <wp:effectExtent l="0" t="0" r="3810" b="11430"/>
            <wp:docPr id="533" name="Chart 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7F3459" w:rsidRDefault="007F345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rsidTr="00135547">
        <w:tc>
          <w:tcPr>
            <w:tcW w:w="1555" w:type="dxa"/>
            <w:shd w:val="clear" w:color="auto" w:fill="C5E0B3" w:themeFill="accent6" w:themeFillTint="66"/>
          </w:tcPr>
          <w:p w:rsidR="00D609FB" w:rsidRDefault="00D609FB" w:rsidP="00DC3B4B">
            <w:pPr>
              <w:jc w:val="both"/>
              <w:rPr>
                <w:sz w:val="20"/>
                <w:szCs w:val="20"/>
              </w:rPr>
            </w:pPr>
            <w:r>
              <w:rPr>
                <w:sz w:val="20"/>
                <w:szCs w:val="20"/>
              </w:rPr>
              <w:t>97.00.00</w:t>
            </w:r>
          </w:p>
        </w:tc>
        <w:tc>
          <w:tcPr>
            <w:tcW w:w="3827" w:type="dxa"/>
            <w:shd w:val="clear" w:color="auto" w:fill="C5E0B3" w:themeFill="accent6" w:themeFillTint="66"/>
          </w:tcPr>
          <w:p w:rsidR="00D609FB" w:rsidRDefault="00D609FB" w:rsidP="00DC3B4B">
            <w:pPr>
              <w:jc w:val="both"/>
              <w:rPr>
                <w:sz w:val="20"/>
                <w:szCs w:val="20"/>
              </w:rPr>
            </w:pPr>
            <w:r w:rsidRPr="00D609FB">
              <w:rPr>
                <w:sz w:val="20"/>
                <w:szCs w:val="20"/>
              </w:rPr>
              <w:t>Nozaru vadība un politikas plānošana</w:t>
            </w:r>
          </w:p>
        </w:tc>
        <w:tc>
          <w:tcPr>
            <w:tcW w:w="1276" w:type="dxa"/>
            <w:shd w:val="clear" w:color="auto" w:fill="C5E0B3" w:themeFill="accent6" w:themeFillTint="66"/>
          </w:tcPr>
          <w:p w:rsidR="00D609FB" w:rsidRDefault="007F3459" w:rsidP="00DC3B4B">
            <w:pPr>
              <w:jc w:val="both"/>
              <w:rPr>
                <w:sz w:val="20"/>
                <w:szCs w:val="20"/>
              </w:rPr>
            </w:pPr>
            <w:r>
              <w:rPr>
                <w:sz w:val="20"/>
                <w:szCs w:val="20"/>
              </w:rPr>
              <w:t>3 759 156</w:t>
            </w:r>
          </w:p>
        </w:tc>
        <w:tc>
          <w:tcPr>
            <w:tcW w:w="1275" w:type="dxa"/>
            <w:shd w:val="clear" w:color="auto" w:fill="C5E0B3" w:themeFill="accent6" w:themeFillTint="66"/>
          </w:tcPr>
          <w:p w:rsidR="00D609FB" w:rsidRDefault="004B1999" w:rsidP="004B1999">
            <w:pPr>
              <w:jc w:val="both"/>
              <w:rPr>
                <w:sz w:val="20"/>
                <w:szCs w:val="20"/>
              </w:rPr>
            </w:pPr>
            <w:r>
              <w:rPr>
                <w:sz w:val="20"/>
                <w:szCs w:val="20"/>
              </w:rPr>
              <w:t>74 086</w:t>
            </w:r>
          </w:p>
        </w:tc>
        <w:tc>
          <w:tcPr>
            <w:tcW w:w="1411" w:type="dxa"/>
            <w:shd w:val="clear" w:color="auto" w:fill="C5E0B3" w:themeFill="accent6" w:themeFillTint="66"/>
          </w:tcPr>
          <w:p w:rsidR="00D609FB" w:rsidRPr="004B1999" w:rsidRDefault="004B1999" w:rsidP="00DC3B4B">
            <w:pPr>
              <w:jc w:val="both"/>
              <w:rPr>
                <w:rFonts w:ascii="TimesNewRoman" w:hAnsi="TimesNewRoman" w:cs="Arial"/>
                <w:sz w:val="20"/>
                <w:szCs w:val="20"/>
              </w:rPr>
            </w:pPr>
            <w:r>
              <w:rPr>
                <w:rFonts w:ascii="TimesNewRoman" w:hAnsi="TimesNewRoman" w:cs="Arial"/>
                <w:sz w:val="20"/>
                <w:szCs w:val="20"/>
              </w:rPr>
              <w:t>3 833 242</w:t>
            </w:r>
          </w:p>
        </w:tc>
      </w:tr>
    </w:tbl>
    <w:p w:rsidR="007F3459" w:rsidRDefault="00D67101" w:rsidP="00DC3B4B">
      <w:pPr>
        <w:jc w:val="both"/>
        <w:rPr>
          <w:i/>
          <w:sz w:val="20"/>
          <w:szCs w:val="20"/>
        </w:rPr>
      </w:pPr>
      <w:r>
        <w:rPr>
          <w:noProof/>
          <w:lang w:eastAsia="lv-LV"/>
        </w:rPr>
        <w:drawing>
          <wp:inline distT="0" distB="0" distL="0" distR="0" wp14:anchorId="03CC6A68" wp14:editId="71D1CD69">
            <wp:extent cx="5895247" cy="1744119"/>
            <wp:effectExtent l="0" t="0" r="10795" b="8890"/>
            <wp:docPr id="534" name="Chart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D2385" w:rsidRPr="007C4D04" w:rsidTr="004B1999">
        <w:tc>
          <w:tcPr>
            <w:tcW w:w="1560" w:type="dxa"/>
          </w:tcPr>
          <w:p w:rsidR="003D2385" w:rsidRPr="007C4D04" w:rsidRDefault="003D2385" w:rsidP="00DC3B4B">
            <w:pPr>
              <w:tabs>
                <w:tab w:val="left" w:pos="0"/>
              </w:tabs>
              <w:jc w:val="both"/>
              <w:rPr>
                <w:sz w:val="20"/>
                <w:szCs w:val="20"/>
              </w:rPr>
            </w:pPr>
            <w:r>
              <w:rPr>
                <w:sz w:val="20"/>
                <w:szCs w:val="20"/>
              </w:rPr>
              <w:t>FM 22.01.2019 rīk.Nr.36</w:t>
            </w:r>
          </w:p>
        </w:tc>
        <w:tc>
          <w:tcPr>
            <w:tcW w:w="7789" w:type="dxa"/>
          </w:tcPr>
          <w:p w:rsidR="003D2385" w:rsidRPr="007C4D04" w:rsidRDefault="003D2385" w:rsidP="00DC3B4B">
            <w:pPr>
              <w:tabs>
                <w:tab w:val="left" w:pos="0"/>
              </w:tabs>
              <w:jc w:val="both"/>
              <w:rPr>
                <w:sz w:val="20"/>
                <w:szCs w:val="20"/>
              </w:rPr>
            </w:pPr>
            <w:r>
              <w:rPr>
                <w:sz w:val="20"/>
                <w:szCs w:val="20"/>
              </w:rPr>
              <w:t>24 673</w:t>
            </w:r>
            <w:r w:rsidRPr="007C4D04">
              <w:rPr>
                <w:sz w:val="20"/>
                <w:szCs w:val="20"/>
              </w:rPr>
              <w:t xml:space="preserve"> </w:t>
            </w:r>
            <w:r w:rsidRPr="003D2385">
              <w:rPr>
                <w:i/>
                <w:sz w:val="20"/>
                <w:szCs w:val="20"/>
              </w:rPr>
              <w:t>euro</w:t>
            </w:r>
            <w:r w:rsidRPr="007C4D04">
              <w:rPr>
                <w:sz w:val="20"/>
                <w:szCs w:val="20"/>
              </w:rPr>
              <w:t xml:space="preserve"> apmērā </w:t>
            </w:r>
            <w:r>
              <w:rPr>
                <w:sz w:val="20"/>
                <w:szCs w:val="20"/>
              </w:rPr>
              <w:t xml:space="preserve"> palielināti izdevumi,  </w:t>
            </w:r>
            <w:r w:rsidRPr="003D2385">
              <w:rPr>
                <w:sz w:val="20"/>
                <w:szCs w:val="20"/>
              </w:rPr>
              <w:t xml:space="preserve">lai nodrošinātu izdevumu segšanu, kas saistīti ar 1991.gada barikāžu dalībnieka statusu apliecinošu apliecību izgatavošanu, izsniegšanu un </w:t>
            </w:r>
            <w:r w:rsidRPr="003D2385">
              <w:rPr>
                <w:sz w:val="20"/>
                <w:szCs w:val="20"/>
              </w:rPr>
              <w:lastRenderedPageBreak/>
              <w:t>lietvedību, atbilstoši Ministru kabineta 2019.gada 16.janvāra rīkojuma Nr.21 “Par finansējuma piešķiršanu 1991.gada barikāžu dalībnieku biedrībai 2019.gadā” 2.1.apakšpunktam. (pārdale no Iekšlietu ministrijas apakšprogrammas 40.02.00 “Nekustamais īpašums un centralizētais iepirkums”)</w:t>
            </w:r>
          </w:p>
        </w:tc>
      </w:tr>
      <w:tr w:rsidR="005A5511" w:rsidRPr="000D3656" w:rsidTr="004B1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A5511" w:rsidRPr="000D3656" w:rsidRDefault="005A5511" w:rsidP="00162775">
            <w:pPr>
              <w:tabs>
                <w:tab w:val="left" w:pos="0"/>
              </w:tabs>
              <w:jc w:val="both"/>
              <w:rPr>
                <w:sz w:val="20"/>
                <w:szCs w:val="20"/>
              </w:rPr>
            </w:pPr>
            <w:r>
              <w:rPr>
                <w:sz w:val="20"/>
                <w:szCs w:val="20"/>
              </w:rPr>
              <w:lastRenderedPageBreak/>
              <w:t>FM 18.09</w:t>
            </w:r>
            <w:r w:rsidRPr="000D3656">
              <w:rPr>
                <w:sz w:val="20"/>
                <w:szCs w:val="20"/>
              </w:rPr>
              <w:t>.201</w:t>
            </w:r>
            <w:r>
              <w:rPr>
                <w:sz w:val="20"/>
                <w:szCs w:val="20"/>
              </w:rPr>
              <w:t>9</w:t>
            </w:r>
            <w:r w:rsidRPr="000D3656">
              <w:rPr>
                <w:sz w:val="20"/>
                <w:szCs w:val="20"/>
              </w:rPr>
              <w:t xml:space="preserve"> rīk.Nr.</w:t>
            </w:r>
            <w:r>
              <w:rPr>
                <w:sz w:val="20"/>
                <w:szCs w:val="20"/>
              </w:rPr>
              <w:t>323</w:t>
            </w:r>
          </w:p>
        </w:tc>
        <w:tc>
          <w:tcPr>
            <w:tcW w:w="7789" w:type="dxa"/>
            <w:tcBorders>
              <w:top w:val="nil"/>
              <w:left w:val="nil"/>
              <w:bottom w:val="nil"/>
              <w:right w:val="nil"/>
            </w:tcBorders>
          </w:tcPr>
          <w:p w:rsidR="005A5511" w:rsidRPr="000D3656" w:rsidRDefault="005A5511" w:rsidP="00162775">
            <w:pPr>
              <w:tabs>
                <w:tab w:val="left" w:pos="0"/>
              </w:tabs>
              <w:jc w:val="both"/>
              <w:rPr>
                <w:sz w:val="20"/>
                <w:szCs w:val="20"/>
              </w:rPr>
            </w:pPr>
            <w:r>
              <w:rPr>
                <w:sz w:val="20"/>
                <w:szCs w:val="20"/>
              </w:rPr>
              <w:t xml:space="preserve">1 150 </w:t>
            </w:r>
            <w:r w:rsidRPr="004C4FA4">
              <w:rPr>
                <w:i/>
                <w:sz w:val="20"/>
                <w:szCs w:val="20"/>
              </w:rPr>
              <w:t>euro</w:t>
            </w:r>
            <w:r>
              <w:rPr>
                <w:sz w:val="20"/>
                <w:szCs w:val="20"/>
              </w:rPr>
              <w:t xml:space="preserve"> apmērā palielināti izdevumi,</w:t>
            </w:r>
            <w:r w:rsidRPr="000D3656">
              <w:rPr>
                <w:sz w:val="20"/>
                <w:szCs w:val="20"/>
              </w:rPr>
              <w:t xml:space="preserve"> </w:t>
            </w:r>
            <w:r w:rsidRPr="005A5511">
              <w:rPr>
                <w:sz w:val="20"/>
                <w:szCs w:val="20"/>
              </w:rPr>
              <w:t>lai nodrošinātu komandējuma izdevumu segšanu Iekšlietu ministrijas darbiniekiem Eiropas Komisijas un citu Eiropas Savienības institūciju aktivitāšu ietvaros</w:t>
            </w:r>
            <w:r w:rsidRPr="00EE4EBE">
              <w:rPr>
                <w:sz w:val="20"/>
                <w:szCs w:val="20"/>
              </w:rPr>
              <w:t xml:space="preserve"> (pašu ieņēmumi).</w:t>
            </w:r>
          </w:p>
        </w:tc>
      </w:tr>
    </w:tbl>
    <w:p w:rsidR="003D2385" w:rsidRDefault="003D23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609E2" w:rsidTr="009F381C">
        <w:tc>
          <w:tcPr>
            <w:tcW w:w="1555" w:type="dxa"/>
            <w:shd w:val="clear" w:color="auto" w:fill="C5E0B3" w:themeFill="accent6" w:themeFillTint="66"/>
          </w:tcPr>
          <w:p w:rsidR="004609E2" w:rsidRDefault="004609E2" w:rsidP="00DC3B4B">
            <w:pPr>
              <w:jc w:val="both"/>
              <w:rPr>
                <w:sz w:val="20"/>
                <w:szCs w:val="20"/>
              </w:rPr>
            </w:pPr>
            <w:r>
              <w:rPr>
                <w:sz w:val="20"/>
                <w:szCs w:val="20"/>
              </w:rPr>
              <w:t>99.00.00</w:t>
            </w:r>
          </w:p>
        </w:tc>
        <w:tc>
          <w:tcPr>
            <w:tcW w:w="3827" w:type="dxa"/>
            <w:shd w:val="clear" w:color="auto" w:fill="C5E0B3" w:themeFill="accent6" w:themeFillTint="66"/>
          </w:tcPr>
          <w:p w:rsidR="004609E2" w:rsidRDefault="004609E2" w:rsidP="00DC3B4B">
            <w:pPr>
              <w:jc w:val="both"/>
              <w:rPr>
                <w:sz w:val="20"/>
                <w:szCs w:val="20"/>
              </w:rPr>
            </w:pPr>
            <w:r>
              <w:rPr>
                <w:sz w:val="20"/>
                <w:szCs w:val="20"/>
              </w:rPr>
              <w:t>Līdzekļu neparedzētiem gadījumiem izlietojums</w:t>
            </w:r>
            <w:r w:rsidR="00500BDD">
              <w:rPr>
                <w:sz w:val="20"/>
                <w:szCs w:val="20"/>
              </w:rPr>
              <w:t>*</w:t>
            </w:r>
          </w:p>
        </w:tc>
        <w:tc>
          <w:tcPr>
            <w:tcW w:w="1276" w:type="dxa"/>
            <w:shd w:val="clear" w:color="auto" w:fill="C5E0B3" w:themeFill="accent6" w:themeFillTint="66"/>
          </w:tcPr>
          <w:p w:rsidR="004609E2" w:rsidRDefault="007F3459" w:rsidP="00DC3B4B">
            <w:pPr>
              <w:jc w:val="both"/>
              <w:rPr>
                <w:sz w:val="20"/>
                <w:szCs w:val="20"/>
              </w:rPr>
            </w:pPr>
            <w:r>
              <w:rPr>
                <w:sz w:val="20"/>
                <w:szCs w:val="20"/>
              </w:rPr>
              <w:t>0</w:t>
            </w:r>
          </w:p>
        </w:tc>
        <w:tc>
          <w:tcPr>
            <w:tcW w:w="1275" w:type="dxa"/>
            <w:shd w:val="clear" w:color="auto" w:fill="C5E0B3" w:themeFill="accent6" w:themeFillTint="66"/>
          </w:tcPr>
          <w:p w:rsidR="004609E2" w:rsidRDefault="00885FA8" w:rsidP="00DC3B4B">
            <w:pPr>
              <w:jc w:val="both"/>
              <w:rPr>
                <w:sz w:val="20"/>
                <w:szCs w:val="20"/>
              </w:rPr>
            </w:pPr>
            <w:r>
              <w:rPr>
                <w:sz w:val="20"/>
                <w:szCs w:val="20"/>
              </w:rPr>
              <w:t>1 536 372</w:t>
            </w:r>
          </w:p>
        </w:tc>
        <w:tc>
          <w:tcPr>
            <w:tcW w:w="1411" w:type="dxa"/>
            <w:shd w:val="clear" w:color="auto" w:fill="C5E0B3" w:themeFill="accent6" w:themeFillTint="66"/>
          </w:tcPr>
          <w:p w:rsidR="004609E2" w:rsidRDefault="00885FA8" w:rsidP="00DC3B4B">
            <w:pPr>
              <w:jc w:val="both"/>
              <w:rPr>
                <w:sz w:val="20"/>
                <w:szCs w:val="20"/>
              </w:rPr>
            </w:pPr>
            <w:r>
              <w:rPr>
                <w:sz w:val="20"/>
                <w:szCs w:val="20"/>
              </w:rPr>
              <w:t>1 536 372</w:t>
            </w:r>
          </w:p>
        </w:tc>
      </w:tr>
    </w:tbl>
    <w:p w:rsidR="009D0580" w:rsidRPr="007048CA" w:rsidRDefault="007048CA" w:rsidP="007048CA">
      <w:pPr>
        <w:tabs>
          <w:tab w:val="left" w:pos="0"/>
        </w:tabs>
        <w:rPr>
          <w:i/>
          <w:noProof/>
          <w:sz w:val="20"/>
          <w:szCs w:val="20"/>
          <w:lang w:eastAsia="lv-LV"/>
        </w:rPr>
      </w:pPr>
      <w:r>
        <w:rPr>
          <w:sz w:val="22"/>
        </w:rPr>
        <w:t xml:space="preserve">* </w:t>
      </w:r>
      <w:r>
        <w:rPr>
          <w:i/>
          <w:sz w:val="20"/>
          <w:szCs w:val="20"/>
        </w:rPr>
        <w:t>izdevumu izmaiņas grafikā attēlotas uz katra mēneša beigām</w:t>
      </w:r>
    </w:p>
    <w:p w:rsidR="007F3459" w:rsidRDefault="00D67101" w:rsidP="00DC3B4B">
      <w:pPr>
        <w:tabs>
          <w:tab w:val="left" w:pos="2977"/>
        </w:tabs>
        <w:jc w:val="both"/>
        <w:rPr>
          <w:sz w:val="22"/>
        </w:rPr>
      </w:pPr>
      <w:r>
        <w:rPr>
          <w:noProof/>
          <w:lang w:eastAsia="lv-LV"/>
        </w:rPr>
        <w:drawing>
          <wp:inline distT="0" distB="0" distL="0" distR="0" wp14:anchorId="6741728B" wp14:editId="585206F3">
            <wp:extent cx="5912614" cy="1734316"/>
            <wp:effectExtent l="0" t="0" r="12065" b="18415"/>
            <wp:docPr id="535" name="Chart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B78FD" w:rsidRPr="00144A82" w:rsidTr="00D13361">
        <w:tc>
          <w:tcPr>
            <w:tcW w:w="1560" w:type="dxa"/>
          </w:tcPr>
          <w:p w:rsidR="00CB78FD" w:rsidRPr="00144A82" w:rsidRDefault="00CB78FD" w:rsidP="00DC3B4B">
            <w:pPr>
              <w:tabs>
                <w:tab w:val="left" w:pos="0"/>
              </w:tabs>
              <w:jc w:val="both"/>
              <w:rPr>
                <w:sz w:val="20"/>
                <w:szCs w:val="20"/>
              </w:rPr>
            </w:pPr>
            <w:bookmarkStart w:id="32" w:name="_Izglītības_un_zinātnes"/>
            <w:bookmarkStart w:id="33" w:name="_Toc479760146"/>
            <w:bookmarkEnd w:id="32"/>
            <w:r>
              <w:rPr>
                <w:sz w:val="20"/>
                <w:szCs w:val="20"/>
              </w:rPr>
              <w:t>FM 08.02.2019 rīk.Nr.58</w:t>
            </w:r>
          </w:p>
        </w:tc>
        <w:tc>
          <w:tcPr>
            <w:tcW w:w="7789" w:type="dxa"/>
          </w:tcPr>
          <w:p w:rsidR="00CB78FD" w:rsidRPr="00144A82" w:rsidRDefault="00CB78FD" w:rsidP="00DC3B4B">
            <w:pPr>
              <w:tabs>
                <w:tab w:val="left" w:pos="0"/>
              </w:tabs>
              <w:jc w:val="both"/>
              <w:rPr>
                <w:sz w:val="20"/>
                <w:szCs w:val="20"/>
              </w:rPr>
            </w:pPr>
            <w:r>
              <w:rPr>
                <w:sz w:val="20"/>
                <w:szCs w:val="20"/>
              </w:rPr>
              <w:t>22 563</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303029" w:rsidRPr="000D3656" w:rsidTr="00D13361">
        <w:tc>
          <w:tcPr>
            <w:tcW w:w="1560" w:type="dxa"/>
          </w:tcPr>
          <w:p w:rsidR="00303029" w:rsidRPr="000D3656" w:rsidRDefault="00303029" w:rsidP="00DC3B4B">
            <w:pPr>
              <w:tabs>
                <w:tab w:val="left" w:pos="0"/>
              </w:tabs>
              <w:jc w:val="both"/>
              <w:rPr>
                <w:sz w:val="20"/>
                <w:szCs w:val="20"/>
              </w:rPr>
            </w:pPr>
            <w:r>
              <w:rPr>
                <w:sz w:val="20"/>
                <w:szCs w:val="20"/>
              </w:rPr>
              <w:t>FM 24.04</w:t>
            </w:r>
            <w:r w:rsidRPr="000D3656">
              <w:rPr>
                <w:sz w:val="20"/>
                <w:szCs w:val="20"/>
              </w:rPr>
              <w:t>.201</w:t>
            </w:r>
            <w:r>
              <w:rPr>
                <w:sz w:val="20"/>
                <w:szCs w:val="20"/>
              </w:rPr>
              <w:t>9</w:t>
            </w:r>
            <w:r w:rsidRPr="000D3656">
              <w:rPr>
                <w:sz w:val="20"/>
                <w:szCs w:val="20"/>
              </w:rPr>
              <w:t xml:space="preserve"> rīk.Nr.</w:t>
            </w:r>
            <w:r>
              <w:rPr>
                <w:sz w:val="20"/>
                <w:szCs w:val="20"/>
              </w:rPr>
              <w:t>91</w:t>
            </w:r>
          </w:p>
        </w:tc>
        <w:tc>
          <w:tcPr>
            <w:tcW w:w="7789" w:type="dxa"/>
          </w:tcPr>
          <w:p w:rsidR="00303029" w:rsidRPr="000D3656" w:rsidRDefault="00303029" w:rsidP="00DC3B4B">
            <w:pPr>
              <w:tabs>
                <w:tab w:val="left" w:pos="0"/>
              </w:tabs>
              <w:jc w:val="both"/>
              <w:rPr>
                <w:sz w:val="20"/>
                <w:szCs w:val="20"/>
              </w:rPr>
            </w:pPr>
            <w:r>
              <w:rPr>
                <w:sz w:val="20"/>
                <w:szCs w:val="20"/>
              </w:rPr>
              <w:t>139 482</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001E2662" w:rsidRPr="001E2662">
              <w:rPr>
                <w:sz w:val="20"/>
                <w:szCs w:val="20"/>
              </w:rPr>
              <w:t>tajā skaitā Valsts policijai 38 859 </w:t>
            </w:r>
            <w:r w:rsidR="001E2662" w:rsidRPr="00AC0307">
              <w:rPr>
                <w:i/>
                <w:sz w:val="20"/>
                <w:szCs w:val="20"/>
              </w:rPr>
              <w:t>euro</w:t>
            </w:r>
            <w:r w:rsidR="001E2662" w:rsidRPr="001E2662">
              <w:rPr>
                <w:sz w:val="20"/>
                <w:szCs w:val="20"/>
              </w:rPr>
              <w:t xml:space="preserve"> un Valsts robežsardzei 57 661 </w:t>
            </w:r>
            <w:r w:rsidR="001E2662" w:rsidRPr="00AC0307">
              <w:rPr>
                <w:i/>
                <w:sz w:val="20"/>
                <w:szCs w:val="20"/>
              </w:rPr>
              <w:t>euro</w:t>
            </w:r>
            <w:r w:rsidR="001E2662" w:rsidRPr="001E2662">
              <w:rPr>
                <w:sz w:val="20"/>
                <w:szCs w:val="20"/>
              </w:rPr>
              <w:t xml:space="preserve">, lai nodrošinātu Valsts policijas un Valsts robežsardzes amatpersonu ar speciālajām dienesta pakāpēm dalību Eiropas Savienības novērošanas misijā Gruzijā (EUMM Georgia) un 42 962 </w:t>
            </w:r>
            <w:r w:rsidR="001E2662" w:rsidRPr="00AC0307">
              <w:rPr>
                <w:i/>
                <w:sz w:val="20"/>
                <w:szCs w:val="20"/>
              </w:rPr>
              <w:t>euro</w:t>
            </w:r>
            <w:r w:rsidR="001E2662" w:rsidRPr="001E2662">
              <w:rPr>
                <w:sz w:val="20"/>
                <w:szCs w:val="20"/>
              </w:rPr>
              <w:t>, lai nodrošinātu Valsts robežsardzes amatpersonas ar speciālo dienesta pakāpi dalību Eiropas Savienības novērošanas misijā Gruzijā (EUMM Georgia).</w:t>
            </w:r>
          </w:p>
        </w:tc>
      </w:tr>
      <w:tr w:rsidR="00CF0C2C" w:rsidRPr="000D3656" w:rsidTr="00D13361">
        <w:tc>
          <w:tcPr>
            <w:tcW w:w="1560" w:type="dxa"/>
          </w:tcPr>
          <w:p w:rsidR="00CF0C2C" w:rsidRPr="000D3656" w:rsidRDefault="00CF0C2C" w:rsidP="00DC3B4B">
            <w:pPr>
              <w:tabs>
                <w:tab w:val="left" w:pos="0"/>
              </w:tabs>
              <w:jc w:val="both"/>
              <w:rPr>
                <w:sz w:val="20"/>
                <w:szCs w:val="20"/>
              </w:rPr>
            </w:pPr>
            <w:r>
              <w:rPr>
                <w:sz w:val="20"/>
                <w:szCs w:val="20"/>
              </w:rPr>
              <w:t>FM 03.05</w:t>
            </w:r>
            <w:r w:rsidRPr="000D3656">
              <w:rPr>
                <w:sz w:val="20"/>
                <w:szCs w:val="20"/>
              </w:rPr>
              <w:t>.201</w:t>
            </w:r>
            <w:r>
              <w:rPr>
                <w:sz w:val="20"/>
                <w:szCs w:val="20"/>
              </w:rPr>
              <w:t>9</w:t>
            </w:r>
            <w:r w:rsidRPr="000D3656">
              <w:rPr>
                <w:sz w:val="20"/>
                <w:szCs w:val="20"/>
              </w:rPr>
              <w:t xml:space="preserve"> rīk.Nr.</w:t>
            </w:r>
            <w:r>
              <w:rPr>
                <w:sz w:val="20"/>
                <w:szCs w:val="20"/>
              </w:rPr>
              <w:t>132</w:t>
            </w:r>
          </w:p>
        </w:tc>
        <w:tc>
          <w:tcPr>
            <w:tcW w:w="7789" w:type="dxa"/>
          </w:tcPr>
          <w:p w:rsidR="00CF0C2C" w:rsidRPr="000D3656" w:rsidRDefault="00CF0C2C" w:rsidP="00DC3B4B">
            <w:pPr>
              <w:tabs>
                <w:tab w:val="left" w:pos="0"/>
              </w:tabs>
              <w:jc w:val="both"/>
              <w:rPr>
                <w:sz w:val="20"/>
                <w:szCs w:val="20"/>
              </w:rPr>
            </w:pPr>
            <w:r>
              <w:rPr>
                <w:sz w:val="20"/>
                <w:szCs w:val="20"/>
              </w:rPr>
              <w:t>15 289</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CF0C2C">
              <w:rPr>
                <w:sz w:val="20"/>
                <w:szCs w:val="20"/>
              </w:rPr>
              <w:t>lai saskaņā ar Valsts pārvaldes iestāžu nodarīto zaudējumu atlīdzināšanas likumu nodrošinātu zaudējumu atlīdzināšanu privātpersonām, kuri nodarīti ar valsts pārvaldes iestādes prettiesisku administratīvo aktu vai prettiesisku faktisko rīcību</w:t>
            </w:r>
            <w:r>
              <w:rPr>
                <w:sz w:val="20"/>
                <w:szCs w:val="20"/>
              </w:rPr>
              <w:t>.</w:t>
            </w:r>
            <w:r w:rsidRPr="000D3656">
              <w:rPr>
                <w:sz w:val="20"/>
                <w:szCs w:val="20"/>
              </w:rPr>
              <w:t xml:space="preserve"> </w:t>
            </w:r>
          </w:p>
        </w:tc>
      </w:tr>
      <w:tr w:rsidR="006E36E2" w:rsidRPr="000D3656" w:rsidTr="00D13361">
        <w:tc>
          <w:tcPr>
            <w:tcW w:w="1560" w:type="dxa"/>
          </w:tcPr>
          <w:p w:rsidR="006E36E2" w:rsidRPr="000D3656" w:rsidRDefault="006E36E2" w:rsidP="00DC3B4B">
            <w:pPr>
              <w:tabs>
                <w:tab w:val="left" w:pos="0"/>
              </w:tabs>
              <w:jc w:val="both"/>
              <w:rPr>
                <w:sz w:val="20"/>
                <w:szCs w:val="20"/>
              </w:rPr>
            </w:pPr>
            <w:r>
              <w:rPr>
                <w:sz w:val="20"/>
                <w:szCs w:val="20"/>
              </w:rPr>
              <w:t>FM 15.05</w:t>
            </w:r>
            <w:r w:rsidRPr="000D3656">
              <w:rPr>
                <w:sz w:val="20"/>
                <w:szCs w:val="20"/>
              </w:rPr>
              <w:t>.201</w:t>
            </w:r>
            <w:r>
              <w:rPr>
                <w:sz w:val="20"/>
                <w:szCs w:val="20"/>
              </w:rPr>
              <w:t>9</w:t>
            </w:r>
            <w:r w:rsidRPr="000D3656">
              <w:rPr>
                <w:sz w:val="20"/>
                <w:szCs w:val="20"/>
              </w:rPr>
              <w:t xml:space="preserve"> rīk.Nr.</w:t>
            </w:r>
            <w:r>
              <w:rPr>
                <w:sz w:val="20"/>
                <w:szCs w:val="20"/>
              </w:rPr>
              <w:t>143</w:t>
            </w:r>
          </w:p>
        </w:tc>
        <w:tc>
          <w:tcPr>
            <w:tcW w:w="7789" w:type="dxa"/>
          </w:tcPr>
          <w:p w:rsidR="006E36E2" w:rsidRPr="000D3656" w:rsidRDefault="006E36E2" w:rsidP="00DC3B4B">
            <w:pPr>
              <w:tabs>
                <w:tab w:val="left" w:pos="0"/>
              </w:tabs>
              <w:jc w:val="both"/>
              <w:rPr>
                <w:sz w:val="20"/>
                <w:szCs w:val="20"/>
              </w:rPr>
            </w:pPr>
            <w:r>
              <w:rPr>
                <w:sz w:val="20"/>
                <w:szCs w:val="20"/>
              </w:rPr>
              <w:t>3 523</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6E36E2">
              <w:rPr>
                <w:sz w:val="20"/>
                <w:szCs w:val="20"/>
              </w:rPr>
              <w:t>lai saskaņā ar Valsts pārvaldes iestāžu nodarīto zaudējumu atlīdzināšanas likumu nodrošinātu zaudējuma atlīdzināšanu privātpersonai, kas nodarīts ar valsts pārvaldes iestādes prettiesisku administratīvo aktu vai prettiesisku faktisko rīcību.</w:t>
            </w:r>
          </w:p>
        </w:tc>
      </w:tr>
      <w:tr w:rsidR="00DD3FB5" w:rsidRPr="000D3656" w:rsidTr="00D13361">
        <w:tc>
          <w:tcPr>
            <w:tcW w:w="1560" w:type="dxa"/>
          </w:tcPr>
          <w:p w:rsidR="00DD3FB5" w:rsidRPr="000D3656" w:rsidRDefault="00DD3FB5"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156</w:t>
            </w:r>
          </w:p>
        </w:tc>
        <w:tc>
          <w:tcPr>
            <w:tcW w:w="7789" w:type="dxa"/>
          </w:tcPr>
          <w:p w:rsidR="00DD3FB5" w:rsidRPr="000D3656" w:rsidRDefault="00DD3FB5" w:rsidP="00DC3B4B">
            <w:pPr>
              <w:tabs>
                <w:tab w:val="left" w:pos="0"/>
              </w:tabs>
              <w:jc w:val="both"/>
              <w:rPr>
                <w:sz w:val="20"/>
                <w:szCs w:val="20"/>
              </w:rPr>
            </w:pPr>
            <w:r>
              <w:rPr>
                <w:sz w:val="20"/>
                <w:szCs w:val="20"/>
              </w:rPr>
              <w:t>66 508</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DD3FB5">
              <w:rPr>
                <w:sz w:val="20"/>
                <w:szCs w:val="20"/>
              </w:rPr>
              <w:t>lai nodrošinātu Valsts policijas amatpersonu ar speciālajām dienesta pakāpēm dalību Eiropas Savienības novērošanas misijā Gruzijā (EUMM Georgia), pamatojoties uz Ministru kabineta 2019.gada 13.maija rīkojumu Nr.221 (prot.Nr.23 17.§)</w:t>
            </w:r>
          </w:p>
        </w:tc>
      </w:tr>
      <w:tr w:rsidR="00B31F08" w:rsidRPr="000D3656" w:rsidTr="00D13361">
        <w:trPr>
          <w:trHeight w:val="581"/>
        </w:trPr>
        <w:tc>
          <w:tcPr>
            <w:tcW w:w="1560" w:type="dxa"/>
          </w:tcPr>
          <w:p w:rsidR="00B31F08" w:rsidRPr="000D3656" w:rsidRDefault="00B31F08"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171</w:t>
            </w:r>
          </w:p>
        </w:tc>
        <w:tc>
          <w:tcPr>
            <w:tcW w:w="7789" w:type="dxa"/>
          </w:tcPr>
          <w:p w:rsidR="00B31F08" w:rsidRPr="00031D10" w:rsidRDefault="00B31F08" w:rsidP="00DC3B4B">
            <w:pPr>
              <w:tabs>
                <w:tab w:val="left" w:pos="1701"/>
              </w:tabs>
              <w:jc w:val="both"/>
              <w:rPr>
                <w:sz w:val="20"/>
                <w:szCs w:val="20"/>
              </w:rPr>
            </w:pPr>
            <w:r>
              <w:rPr>
                <w:sz w:val="20"/>
                <w:szCs w:val="20"/>
              </w:rPr>
              <w:t>30 202</w:t>
            </w:r>
            <w:r w:rsidRPr="00CB170F">
              <w:rPr>
                <w:sz w:val="20"/>
                <w:szCs w:val="20"/>
              </w:rPr>
              <w:t xml:space="preserve"> </w:t>
            </w:r>
            <w:r w:rsidRPr="00AC0307">
              <w:rPr>
                <w:i/>
                <w:sz w:val="20"/>
                <w:szCs w:val="20"/>
              </w:rPr>
              <w:t>euro</w:t>
            </w:r>
            <w:r w:rsidRPr="00CB170F">
              <w:rPr>
                <w:sz w:val="20"/>
                <w:szCs w:val="20"/>
              </w:rPr>
              <w:t xml:space="preserve"> apmērā palielināti</w:t>
            </w:r>
            <w:r>
              <w:rPr>
                <w:sz w:val="20"/>
                <w:szCs w:val="20"/>
              </w:rPr>
              <w:t xml:space="preserve"> </w:t>
            </w:r>
            <w:r w:rsidRPr="00CB170F">
              <w:rPr>
                <w:sz w:val="20"/>
                <w:szCs w:val="20"/>
              </w:rPr>
              <w:t>izdevumi</w:t>
            </w:r>
            <w:r>
              <w:rPr>
                <w:sz w:val="20"/>
                <w:szCs w:val="20"/>
              </w:rPr>
              <w:t>,</w:t>
            </w:r>
            <w:r w:rsidRPr="00031D10">
              <w:rPr>
                <w:sz w:val="20"/>
                <w:szCs w:val="20"/>
              </w:rPr>
              <w:t xml:space="preserve"> </w:t>
            </w:r>
            <w:r w:rsidRPr="00B31F08">
              <w:rPr>
                <w:sz w:val="20"/>
                <w:szCs w:val="20"/>
              </w:rPr>
              <w:t>lai nodrošinātu Pilsonības un migrācijas lietu pārvaldes informācijas sistēmas pilnveidošanu un salāgošanu ar valsts noteikto braukšanas maksas atvieglojumu saņēmēju informācijas sistēmu, pamatojoties uz uz Ministru kabineta 2018.gada 21.novembra rīkojuma Nr.625 (prot.Nr.53 33.§).</w:t>
            </w:r>
          </w:p>
        </w:tc>
      </w:tr>
      <w:tr w:rsidR="006D07BA" w:rsidRPr="000D3656" w:rsidTr="00D1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1"/>
        </w:trPr>
        <w:tc>
          <w:tcPr>
            <w:tcW w:w="1560" w:type="dxa"/>
            <w:tcBorders>
              <w:top w:val="nil"/>
              <w:left w:val="nil"/>
              <w:bottom w:val="nil"/>
              <w:right w:val="nil"/>
            </w:tcBorders>
          </w:tcPr>
          <w:p w:rsidR="006D07BA" w:rsidRPr="000D3656" w:rsidRDefault="006D07BA" w:rsidP="00E73CAE">
            <w:pPr>
              <w:tabs>
                <w:tab w:val="left" w:pos="0"/>
              </w:tabs>
              <w:jc w:val="both"/>
              <w:rPr>
                <w:sz w:val="20"/>
                <w:szCs w:val="20"/>
              </w:rPr>
            </w:pPr>
            <w:r>
              <w:rPr>
                <w:sz w:val="20"/>
                <w:szCs w:val="20"/>
              </w:rPr>
              <w:t>FM 01.08</w:t>
            </w:r>
            <w:r w:rsidRPr="000D3656">
              <w:rPr>
                <w:sz w:val="20"/>
                <w:szCs w:val="20"/>
              </w:rPr>
              <w:t>.201</w:t>
            </w:r>
            <w:r>
              <w:rPr>
                <w:sz w:val="20"/>
                <w:szCs w:val="20"/>
              </w:rPr>
              <w:t>9</w:t>
            </w:r>
            <w:r w:rsidRPr="000D3656">
              <w:rPr>
                <w:sz w:val="20"/>
                <w:szCs w:val="20"/>
              </w:rPr>
              <w:t xml:space="preserve"> rīk.Nr.</w:t>
            </w:r>
            <w:r>
              <w:rPr>
                <w:sz w:val="20"/>
                <w:szCs w:val="20"/>
              </w:rPr>
              <w:t>261</w:t>
            </w:r>
          </w:p>
        </w:tc>
        <w:tc>
          <w:tcPr>
            <w:tcW w:w="7789" w:type="dxa"/>
            <w:tcBorders>
              <w:top w:val="nil"/>
              <w:left w:val="nil"/>
              <w:bottom w:val="nil"/>
              <w:right w:val="nil"/>
            </w:tcBorders>
          </w:tcPr>
          <w:p w:rsidR="006D07BA" w:rsidRPr="00031D10" w:rsidRDefault="006D07BA" w:rsidP="00E73CAE">
            <w:pPr>
              <w:tabs>
                <w:tab w:val="left" w:pos="1701"/>
              </w:tabs>
              <w:jc w:val="both"/>
              <w:rPr>
                <w:sz w:val="20"/>
                <w:szCs w:val="20"/>
              </w:rPr>
            </w:pPr>
            <w:r>
              <w:rPr>
                <w:sz w:val="20"/>
                <w:szCs w:val="20"/>
              </w:rPr>
              <w:t>6 362</w:t>
            </w:r>
            <w:r w:rsidRPr="00CB170F">
              <w:rPr>
                <w:sz w:val="20"/>
                <w:szCs w:val="20"/>
              </w:rPr>
              <w:t xml:space="preserve"> </w:t>
            </w:r>
            <w:r w:rsidRPr="00AC0307">
              <w:rPr>
                <w:i/>
                <w:sz w:val="20"/>
                <w:szCs w:val="20"/>
              </w:rPr>
              <w:t>euro</w:t>
            </w:r>
            <w:r w:rsidRPr="00CB170F">
              <w:rPr>
                <w:sz w:val="20"/>
                <w:szCs w:val="20"/>
              </w:rPr>
              <w:t xml:space="preserve"> apmērā palielināti</w:t>
            </w:r>
            <w:r>
              <w:rPr>
                <w:sz w:val="20"/>
                <w:szCs w:val="20"/>
              </w:rPr>
              <w:t xml:space="preserve"> </w:t>
            </w:r>
            <w:r w:rsidRPr="00CB170F">
              <w:rPr>
                <w:sz w:val="20"/>
                <w:szCs w:val="20"/>
              </w:rPr>
              <w:t>izdevumi</w:t>
            </w:r>
            <w:r>
              <w:rPr>
                <w:sz w:val="20"/>
                <w:szCs w:val="20"/>
              </w:rPr>
              <w:t>,</w:t>
            </w:r>
            <w:r w:rsidRPr="00031D10">
              <w:rPr>
                <w:sz w:val="20"/>
                <w:szCs w:val="20"/>
              </w:rPr>
              <w:t xml:space="preserve"> </w:t>
            </w:r>
            <w:r w:rsidRPr="00B31F08">
              <w:rPr>
                <w:sz w:val="20"/>
                <w:szCs w:val="20"/>
              </w:rPr>
              <w:t xml:space="preserve">lai </w:t>
            </w:r>
            <w:r w:rsidRPr="006E36E2">
              <w:rPr>
                <w:sz w:val="20"/>
                <w:szCs w:val="20"/>
              </w:rPr>
              <w:t>saskaņā ar Valsts pārvaldes iestāžu nodarīto zaudējumu atlīdzināšanas likumu nodrošinātu zaudējuma atlīdzināšanu privātpersonai, kas nodarīts ar valsts pārvaldes iestādes prettiesisku administratīvo aktu vai prettiesisku faktisko rīcību.</w:t>
            </w:r>
          </w:p>
        </w:tc>
      </w:tr>
      <w:tr w:rsidR="005B4808" w:rsidRPr="000D3656" w:rsidTr="00D13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B4808" w:rsidRPr="000D3656" w:rsidRDefault="005B4808" w:rsidP="00162775">
            <w:pPr>
              <w:tabs>
                <w:tab w:val="left" w:pos="0"/>
              </w:tabs>
              <w:jc w:val="both"/>
              <w:rPr>
                <w:sz w:val="20"/>
                <w:szCs w:val="20"/>
              </w:rPr>
            </w:pPr>
            <w:r>
              <w:rPr>
                <w:sz w:val="20"/>
                <w:szCs w:val="20"/>
              </w:rPr>
              <w:t>FM 23.08</w:t>
            </w:r>
            <w:r w:rsidRPr="000D3656">
              <w:rPr>
                <w:sz w:val="20"/>
                <w:szCs w:val="20"/>
              </w:rPr>
              <w:t>.201</w:t>
            </w:r>
            <w:r>
              <w:rPr>
                <w:sz w:val="20"/>
                <w:szCs w:val="20"/>
              </w:rPr>
              <w:t>9</w:t>
            </w:r>
            <w:r w:rsidRPr="000D3656">
              <w:rPr>
                <w:sz w:val="20"/>
                <w:szCs w:val="20"/>
              </w:rPr>
              <w:t xml:space="preserve"> rīk.Nr.</w:t>
            </w:r>
            <w:r>
              <w:rPr>
                <w:sz w:val="20"/>
                <w:szCs w:val="20"/>
              </w:rPr>
              <w:t>287</w:t>
            </w:r>
          </w:p>
        </w:tc>
        <w:tc>
          <w:tcPr>
            <w:tcW w:w="7789" w:type="dxa"/>
            <w:tcBorders>
              <w:top w:val="nil"/>
              <w:left w:val="nil"/>
              <w:bottom w:val="nil"/>
              <w:right w:val="nil"/>
            </w:tcBorders>
          </w:tcPr>
          <w:p w:rsidR="005B4808" w:rsidRPr="005B4808" w:rsidRDefault="005B4808" w:rsidP="005B4808">
            <w:pPr>
              <w:jc w:val="both"/>
              <w:rPr>
                <w:sz w:val="28"/>
                <w:szCs w:val="28"/>
                <w:lang w:eastAsia="lv-LV"/>
              </w:rPr>
            </w:pPr>
            <w:r>
              <w:rPr>
                <w:sz w:val="20"/>
                <w:szCs w:val="20"/>
              </w:rPr>
              <w:t>14 003</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5B4808">
              <w:rPr>
                <w:sz w:val="20"/>
                <w:szCs w:val="20"/>
              </w:rPr>
              <w:t>lai nodrošinātu Valsts robežsardzes amatpersonas ar speciālo dienesta pakāpi dalību Eiropas Savienības novērošanas misijā Gruzijā (EUMM Georgia).</w:t>
            </w:r>
          </w:p>
        </w:tc>
      </w:tr>
      <w:tr w:rsidR="00682C1A" w:rsidRPr="000D3656"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82C1A" w:rsidRPr="000D3656" w:rsidRDefault="00682C1A" w:rsidP="004D08C9">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325</w:t>
            </w:r>
          </w:p>
        </w:tc>
        <w:tc>
          <w:tcPr>
            <w:tcW w:w="7789" w:type="dxa"/>
            <w:tcBorders>
              <w:top w:val="nil"/>
              <w:left w:val="nil"/>
              <w:bottom w:val="nil"/>
              <w:right w:val="nil"/>
            </w:tcBorders>
          </w:tcPr>
          <w:p w:rsidR="00682C1A" w:rsidRPr="000D3656" w:rsidRDefault="00682C1A" w:rsidP="004D08C9">
            <w:pPr>
              <w:tabs>
                <w:tab w:val="left" w:pos="0"/>
              </w:tabs>
              <w:jc w:val="both"/>
              <w:rPr>
                <w:sz w:val="20"/>
                <w:szCs w:val="20"/>
              </w:rPr>
            </w:pPr>
            <w:r>
              <w:rPr>
                <w:sz w:val="20"/>
                <w:szCs w:val="20"/>
              </w:rPr>
              <w:t>187 625</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682C1A">
              <w:rPr>
                <w:sz w:val="20"/>
                <w:szCs w:val="20"/>
              </w:rPr>
              <w:t>lai izpildītu Administratīvās apgabaltiesas 2018.gada 22.februāra spriedumu lietā Nr. A420525913.</w:t>
            </w:r>
          </w:p>
        </w:tc>
      </w:tr>
      <w:tr w:rsidR="00563A4E" w:rsidRPr="000D3656"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63A4E" w:rsidRPr="000D3656" w:rsidRDefault="00563A4E" w:rsidP="00965E66">
            <w:pPr>
              <w:tabs>
                <w:tab w:val="left" w:pos="0"/>
              </w:tabs>
              <w:jc w:val="both"/>
              <w:rPr>
                <w:sz w:val="20"/>
                <w:szCs w:val="20"/>
              </w:rPr>
            </w:pPr>
            <w:r>
              <w:rPr>
                <w:sz w:val="20"/>
                <w:szCs w:val="20"/>
              </w:rPr>
              <w:t>FM 14.10</w:t>
            </w:r>
            <w:r w:rsidRPr="000D3656">
              <w:rPr>
                <w:sz w:val="20"/>
                <w:szCs w:val="20"/>
              </w:rPr>
              <w:t>.201</w:t>
            </w:r>
            <w:r>
              <w:rPr>
                <w:sz w:val="20"/>
                <w:szCs w:val="20"/>
              </w:rPr>
              <w:t>9</w:t>
            </w:r>
            <w:r w:rsidRPr="000D3656">
              <w:rPr>
                <w:sz w:val="20"/>
                <w:szCs w:val="20"/>
              </w:rPr>
              <w:t xml:space="preserve"> rīk.Nr.</w:t>
            </w:r>
            <w:r>
              <w:rPr>
                <w:sz w:val="20"/>
                <w:szCs w:val="20"/>
              </w:rPr>
              <w:t>358</w:t>
            </w:r>
          </w:p>
        </w:tc>
        <w:tc>
          <w:tcPr>
            <w:tcW w:w="7789" w:type="dxa"/>
            <w:tcBorders>
              <w:top w:val="nil"/>
              <w:left w:val="nil"/>
              <w:bottom w:val="nil"/>
              <w:right w:val="nil"/>
            </w:tcBorders>
          </w:tcPr>
          <w:p w:rsidR="00563A4E" w:rsidRPr="000D3656" w:rsidRDefault="00563A4E" w:rsidP="00965E66">
            <w:pPr>
              <w:tabs>
                <w:tab w:val="left" w:pos="0"/>
              </w:tabs>
              <w:jc w:val="both"/>
              <w:rPr>
                <w:sz w:val="20"/>
                <w:szCs w:val="20"/>
              </w:rPr>
            </w:pPr>
            <w:r>
              <w:rPr>
                <w:sz w:val="20"/>
                <w:szCs w:val="20"/>
              </w:rPr>
              <w:t>17 680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563A4E">
              <w:rPr>
                <w:sz w:val="20"/>
                <w:szCs w:val="20"/>
              </w:rPr>
              <w:t>lai segtu izdevumus, kas saistīti ar operatīvās darbības nodrošināšanu.</w:t>
            </w:r>
          </w:p>
        </w:tc>
      </w:tr>
      <w:tr w:rsidR="00965E66" w:rsidRPr="000D3656"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65E66" w:rsidRPr="000D3656" w:rsidRDefault="00965E66" w:rsidP="00965E66">
            <w:pPr>
              <w:tabs>
                <w:tab w:val="left" w:pos="0"/>
              </w:tabs>
              <w:jc w:val="both"/>
              <w:rPr>
                <w:sz w:val="20"/>
                <w:szCs w:val="20"/>
              </w:rPr>
            </w:pPr>
            <w:r>
              <w:rPr>
                <w:sz w:val="20"/>
                <w:szCs w:val="20"/>
              </w:rPr>
              <w:t>FM 14.10</w:t>
            </w:r>
            <w:r w:rsidRPr="000D3656">
              <w:rPr>
                <w:sz w:val="20"/>
                <w:szCs w:val="20"/>
              </w:rPr>
              <w:t>.201</w:t>
            </w:r>
            <w:r>
              <w:rPr>
                <w:sz w:val="20"/>
                <w:szCs w:val="20"/>
              </w:rPr>
              <w:t>9</w:t>
            </w:r>
            <w:r w:rsidRPr="000D3656">
              <w:rPr>
                <w:sz w:val="20"/>
                <w:szCs w:val="20"/>
              </w:rPr>
              <w:t xml:space="preserve"> rīk.Nr.</w:t>
            </w:r>
            <w:r>
              <w:rPr>
                <w:sz w:val="20"/>
                <w:szCs w:val="20"/>
              </w:rPr>
              <w:t>359</w:t>
            </w:r>
          </w:p>
        </w:tc>
        <w:tc>
          <w:tcPr>
            <w:tcW w:w="7789" w:type="dxa"/>
            <w:tcBorders>
              <w:top w:val="nil"/>
              <w:left w:val="nil"/>
              <w:bottom w:val="nil"/>
              <w:right w:val="nil"/>
            </w:tcBorders>
          </w:tcPr>
          <w:p w:rsidR="00965E66" w:rsidRPr="000D3656" w:rsidRDefault="00965E66" w:rsidP="00965E66">
            <w:pPr>
              <w:tabs>
                <w:tab w:val="left" w:pos="0"/>
              </w:tabs>
              <w:jc w:val="both"/>
              <w:rPr>
                <w:sz w:val="20"/>
                <w:szCs w:val="20"/>
              </w:rPr>
            </w:pPr>
            <w:r>
              <w:rPr>
                <w:sz w:val="20"/>
                <w:szCs w:val="20"/>
              </w:rPr>
              <w:t>1 028 628</w:t>
            </w:r>
            <w:r w:rsidRPr="000D3656">
              <w:rPr>
                <w:sz w:val="20"/>
                <w:szCs w:val="20"/>
              </w:rPr>
              <w:t xml:space="preserve"> </w:t>
            </w:r>
            <w:r w:rsidRPr="0045054F">
              <w:rPr>
                <w:i/>
                <w:sz w:val="20"/>
                <w:szCs w:val="20"/>
              </w:rPr>
              <w:t>euro</w:t>
            </w:r>
            <w:r>
              <w:rPr>
                <w:sz w:val="20"/>
                <w:szCs w:val="20"/>
              </w:rPr>
              <w:t xml:space="preserve"> apmērā palielināti</w:t>
            </w:r>
            <w:r w:rsidRPr="000D3656">
              <w:rPr>
                <w:sz w:val="20"/>
                <w:szCs w:val="20"/>
              </w:rPr>
              <w:t xml:space="preserve"> izdevumi, </w:t>
            </w:r>
            <w:r w:rsidR="0045054F" w:rsidRPr="0045054F">
              <w:rPr>
                <w:sz w:val="20"/>
                <w:szCs w:val="20"/>
              </w:rPr>
              <w:t xml:space="preserve">tajā skaitā Iekšlietu ministrijas Informācijas centram 699 193 </w:t>
            </w:r>
            <w:r w:rsidR="0045054F" w:rsidRPr="0045054F">
              <w:rPr>
                <w:i/>
                <w:sz w:val="20"/>
                <w:szCs w:val="20"/>
              </w:rPr>
              <w:t>euro</w:t>
            </w:r>
            <w:r w:rsidR="0045054F" w:rsidRPr="0045054F">
              <w:rPr>
                <w:sz w:val="20"/>
                <w:szCs w:val="20"/>
              </w:rPr>
              <w:t xml:space="preserve"> prioritārajam pasākumam “Iekšlietu resora informācijas aprites drošības uzlabošana” un Valsts robežsardzei 329 435 </w:t>
            </w:r>
            <w:r w:rsidR="0045054F" w:rsidRPr="0045054F">
              <w:rPr>
                <w:i/>
                <w:sz w:val="20"/>
                <w:szCs w:val="20"/>
              </w:rPr>
              <w:t>euro</w:t>
            </w:r>
            <w:r w:rsidR="0045054F" w:rsidRPr="0045054F">
              <w:rPr>
                <w:sz w:val="20"/>
                <w:szCs w:val="20"/>
              </w:rPr>
              <w:t xml:space="preserve"> prioritārajam pasākumam “Valsts robežsardzes gaisa kuģu uzturēšana un dzinēja kapitālais remonts”.</w:t>
            </w:r>
          </w:p>
        </w:tc>
      </w:tr>
      <w:tr w:rsidR="009F269B" w:rsidRPr="000D3656"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F269B" w:rsidRPr="000D3656" w:rsidRDefault="009F269B" w:rsidP="00776C77">
            <w:pPr>
              <w:tabs>
                <w:tab w:val="left" w:pos="0"/>
              </w:tabs>
              <w:jc w:val="both"/>
              <w:rPr>
                <w:sz w:val="20"/>
                <w:szCs w:val="20"/>
              </w:rPr>
            </w:pPr>
            <w:r>
              <w:rPr>
                <w:sz w:val="20"/>
                <w:szCs w:val="20"/>
              </w:rPr>
              <w:lastRenderedPageBreak/>
              <w:t>FM 22.10</w:t>
            </w:r>
            <w:r w:rsidRPr="000D3656">
              <w:rPr>
                <w:sz w:val="20"/>
                <w:szCs w:val="20"/>
              </w:rPr>
              <w:t>.201</w:t>
            </w:r>
            <w:r>
              <w:rPr>
                <w:sz w:val="20"/>
                <w:szCs w:val="20"/>
              </w:rPr>
              <w:t>9</w:t>
            </w:r>
            <w:r w:rsidRPr="000D3656">
              <w:rPr>
                <w:sz w:val="20"/>
                <w:szCs w:val="20"/>
              </w:rPr>
              <w:t xml:space="preserve"> rīk.Nr.</w:t>
            </w:r>
            <w:r>
              <w:rPr>
                <w:sz w:val="20"/>
                <w:szCs w:val="20"/>
              </w:rPr>
              <w:t>364</w:t>
            </w:r>
          </w:p>
        </w:tc>
        <w:tc>
          <w:tcPr>
            <w:tcW w:w="7789" w:type="dxa"/>
            <w:tcBorders>
              <w:top w:val="nil"/>
              <w:left w:val="nil"/>
              <w:bottom w:val="nil"/>
              <w:right w:val="nil"/>
            </w:tcBorders>
          </w:tcPr>
          <w:p w:rsidR="009F269B" w:rsidRPr="000D3656" w:rsidRDefault="009F269B" w:rsidP="00776C77">
            <w:pPr>
              <w:tabs>
                <w:tab w:val="left" w:pos="0"/>
              </w:tabs>
              <w:jc w:val="both"/>
              <w:rPr>
                <w:sz w:val="20"/>
                <w:szCs w:val="20"/>
              </w:rPr>
            </w:pPr>
            <w:r>
              <w:rPr>
                <w:sz w:val="20"/>
                <w:szCs w:val="20"/>
              </w:rPr>
              <w:t>319</w:t>
            </w:r>
            <w:r w:rsidRPr="000D3656">
              <w:rPr>
                <w:sz w:val="20"/>
                <w:szCs w:val="20"/>
              </w:rPr>
              <w:t xml:space="preserve"> </w:t>
            </w:r>
            <w:r w:rsidRPr="0045054F">
              <w:rPr>
                <w:i/>
                <w:sz w:val="20"/>
                <w:szCs w:val="20"/>
              </w:rPr>
              <w:t>euro</w:t>
            </w:r>
            <w:r>
              <w:rPr>
                <w:sz w:val="20"/>
                <w:szCs w:val="20"/>
              </w:rPr>
              <w:t xml:space="preserve"> apmērā palielināti</w:t>
            </w:r>
            <w:r w:rsidRPr="000D3656">
              <w:rPr>
                <w:sz w:val="20"/>
                <w:szCs w:val="20"/>
              </w:rPr>
              <w:t xml:space="preserve"> izdevumi, </w:t>
            </w:r>
            <w:r w:rsidRPr="009F269B">
              <w:rPr>
                <w:sz w:val="20"/>
                <w:szCs w:val="20"/>
              </w:rPr>
              <w:t>lai saskaņā ar Valsts pārvaldes iestāžu nodarīto zaudējumu atlīdzināšanas likumu nodrošinātu zaudējumu atlīdzināšanu privātpersonām, kuri nodarīti ar valsts pārvaldes iestādes prettiesisku administratīvo aktu vai prettiesisku faktisko rīcību.</w:t>
            </w:r>
          </w:p>
        </w:tc>
      </w:tr>
      <w:tr w:rsidR="008563F2" w:rsidRPr="000D3656"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8563F2" w:rsidRPr="000D3656" w:rsidRDefault="008563F2" w:rsidP="006E3C74">
            <w:pPr>
              <w:tabs>
                <w:tab w:val="left" w:pos="0"/>
              </w:tabs>
              <w:jc w:val="both"/>
              <w:rPr>
                <w:sz w:val="20"/>
                <w:szCs w:val="20"/>
              </w:rPr>
            </w:pPr>
            <w:r>
              <w:rPr>
                <w:sz w:val="20"/>
                <w:szCs w:val="20"/>
              </w:rPr>
              <w:t>FM 19.11</w:t>
            </w:r>
            <w:r w:rsidRPr="000D3656">
              <w:rPr>
                <w:sz w:val="20"/>
                <w:szCs w:val="20"/>
              </w:rPr>
              <w:t>.201</w:t>
            </w:r>
            <w:r>
              <w:rPr>
                <w:sz w:val="20"/>
                <w:szCs w:val="20"/>
              </w:rPr>
              <w:t>9</w:t>
            </w:r>
            <w:r w:rsidRPr="000D3656">
              <w:rPr>
                <w:sz w:val="20"/>
                <w:szCs w:val="20"/>
              </w:rPr>
              <w:t xml:space="preserve"> rīk.Nr.</w:t>
            </w:r>
            <w:r>
              <w:rPr>
                <w:sz w:val="20"/>
                <w:szCs w:val="20"/>
              </w:rPr>
              <w:t>396</w:t>
            </w:r>
          </w:p>
        </w:tc>
        <w:tc>
          <w:tcPr>
            <w:tcW w:w="7789" w:type="dxa"/>
            <w:tcBorders>
              <w:top w:val="nil"/>
              <w:left w:val="nil"/>
              <w:bottom w:val="nil"/>
              <w:right w:val="nil"/>
            </w:tcBorders>
          </w:tcPr>
          <w:p w:rsidR="008563F2" w:rsidRPr="000D3656" w:rsidRDefault="008563F2" w:rsidP="006E3C74">
            <w:pPr>
              <w:tabs>
                <w:tab w:val="left" w:pos="0"/>
              </w:tabs>
              <w:jc w:val="both"/>
              <w:rPr>
                <w:sz w:val="20"/>
                <w:szCs w:val="20"/>
              </w:rPr>
            </w:pPr>
            <w:r>
              <w:rPr>
                <w:sz w:val="20"/>
                <w:szCs w:val="20"/>
              </w:rPr>
              <w:t>294</w:t>
            </w:r>
            <w:r w:rsidRPr="000D3656">
              <w:rPr>
                <w:sz w:val="20"/>
                <w:szCs w:val="20"/>
              </w:rPr>
              <w:t xml:space="preserve"> </w:t>
            </w:r>
            <w:r w:rsidRPr="0045054F">
              <w:rPr>
                <w:i/>
                <w:sz w:val="20"/>
                <w:szCs w:val="20"/>
              </w:rPr>
              <w:t>euro</w:t>
            </w:r>
            <w:r>
              <w:rPr>
                <w:sz w:val="20"/>
                <w:szCs w:val="20"/>
              </w:rPr>
              <w:t xml:space="preserve"> apmērā palielināti</w:t>
            </w:r>
            <w:r w:rsidRPr="000D3656">
              <w:rPr>
                <w:sz w:val="20"/>
                <w:szCs w:val="20"/>
              </w:rPr>
              <w:t xml:space="preserve"> izdevumi, </w:t>
            </w:r>
            <w:r w:rsidRPr="008563F2">
              <w:rPr>
                <w:sz w:val="20"/>
                <w:szCs w:val="20"/>
              </w:rPr>
              <w:t>lai saskaņā ar Valsts pārvaldes iestāžu nodarīto zaudējumu atlīdzināšanas likumu nodrošinātu zaudējumu atlīdzināšanu privātpersonām, kuri nodarīti ar valsts pārvaldes iestādes prettiesisku administratīvo aktu vai prettiesisku faktisko rīcību</w:t>
            </w:r>
            <w:r>
              <w:rPr>
                <w:sz w:val="20"/>
                <w:szCs w:val="20"/>
              </w:rPr>
              <w:t>.</w:t>
            </w:r>
          </w:p>
        </w:tc>
      </w:tr>
      <w:tr w:rsidR="00D13361" w:rsidRPr="000D3656" w:rsidTr="00D671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13361" w:rsidRPr="000D3656" w:rsidRDefault="00D13361" w:rsidP="00D13361">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432</w:t>
            </w:r>
          </w:p>
        </w:tc>
        <w:tc>
          <w:tcPr>
            <w:tcW w:w="7789" w:type="dxa"/>
            <w:tcBorders>
              <w:top w:val="nil"/>
              <w:left w:val="nil"/>
              <w:bottom w:val="nil"/>
              <w:right w:val="nil"/>
            </w:tcBorders>
          </w:tcPr>
          <w:p w:rsidR="00D13361" w:rsidRPr="000D3656" w:rsidRDefault="00D13361" w:rsidP="005230F9">
            <w:pPr>
              <w:tabs>
                <w:tab w:val="left" w:pos="0"/>
              </w:tabs>
              <w:jc w:val="both"/>
              <w:rPr>
                <w:sz w:val="20"/>
                <w:szCs w:val="20"/>
              </w:rPr>
            </w:pPr>
            <w:r>
              <w:rPr>
                <w:sz w:val="20"/>
                <w:szCs w:val="20"/>
              </w:rPr>
              <w:t>3 894</w:t>
            </w:r>
            <w:r w:rsidRPr="000D3656">
              <w:rPr>
                <w:sz w:val="20"/>
                <w:szCs w:val="20"/>
              </w:rPr>
              <w:t xml:space="preserve"> </w:t>
            </w:r>
            <w:r w:rsidRPr="0045054F">
              <w:rPr>
                <w:i/>
                <w:sz w:val="20"/>
                <w:szCs w:val="20"/>
              </w:rPr>
              <w:t>euro</w:t>
            </w:r>
            <w:r>
              <w:rPr>
                <w:sz w:val="20"/>
                <w:szCs w:val="20"/>
              </w:rPr>
              <w:t xml:space="preserve"> apmērā palielināti</w:t>
            </w:r>
            <w:r w:rsidRPr="000D3656">
              <w:rPr>
                <w:sz w:val="20"/>
                <w:szCs w:val="20"/>
              </w:rPr>
              <w:t xml:space="preserve"> izdevumi, </w:t>
            </w:r>
            <w:r w:rsidRPr="00D13361">
              <w:rPr>
                <w:sz w:val="20"/>
                <w:szCs w:val="20"/>
              </w:rPr>
              <w:t>lai nodrošinātu Valsts policijas amatpersonas ar speciālo dienesta pakāpi dalību Eiropas Savienības novērošanas misijā Gruzijā (EUMM Georgia).</w:t>
            </w:r>
          </w:p>
        </w:tc>
      </w:tr>
    </w:tbl>
    <w:p w:rsidR="007F3459" w:rsidRDefault="007F3459" w:rsidP="00DC3B4B">
      <w:pPr>
        <w:jc w:val="both"/>
        <w:rPr>
          <w:rFonts w:eastAsiaTheme="majorEastAsia" w:cs="Times New Roman"/>
          <w:b/>
          <w:sz w:val="28"/>
          <w:szCs w:val="28"/>
        </w:rPr>
      </w:pPr>
      <w:r>
        <w:rPr>
          <w:rFonts w:cs="Times New Roman"/>
          <w:b/>
          <w:sz w:val="28"/>
          <w:szCs w:val="28"/>
        </w:rPr>
        <w:br w:type="page"/>
      </w:r>
    </w:p>
    <w:p w:rsidR="00345A34" w:rsidRPr="0039433A" w:rsidRDefault="00345A34" w:rsidP="00DC3B4B">
      <w:pPr>
        <w:pStyle w:val="Heading1"/>
        <w:spacing w:before="0"/>
        <w:jc w:val="both"/>
        <w:rPr>
          <w:rFonts w:ascii="Times New Roman" w:hAnsi="Times New Roman" w:cs="Times New Roman"/>
          <w:b/>
          <w:color w:val="auto"/>
          <w:sz w:val="28"/>
          <w:szCs w:val="28"/>
        </w:rPr>
      </w:pPr>
      <w:bookmarkStart w:id="34" w:name="_Izglītības_un_zinātnes_1"/>
      <w:bookmarkEnd w:id="34"/>
      <w:r w:rsidRPr="0039433A">
        <w:rPr>
          <w:rFonts w:ascii="Times New Roman" w:hAnsi="Times New Roman" w:cs="Times New Roman"/>
          <w:b/>
          <w:color w:val="auto"/>
          <w:sz w:val="28"/>
          <w:szCs w:val="28"/>
        </w:rPr>
        <w:lastRenderedPageBreak/>
        <w:t>Izglītības un zinātnes ministrija</w:t>
      </w:r>
      <w:bookmarkEnd w:id="3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45A34" w:rsidTr="00396AD1">
        <w:tc>
          <w:tcPr>
            <w:tcW w:w="1584" w:type="dxa"/>
          </w:tcPr>
          <w:p w:rsidR="00345A34" w:rsidRPr="00FE5AE6" w:rsidRDefault="00345A34" w:rsidP="00DC3B4B">
            <w:pPr>
              <w:jc w:val="both"/>
              <w:rPr>
                <w:b/>
                <w:sz w:val="20"/>
                <w:szCs w:val="20"/>
              </w:rPr>
            </w:pPr>
            <w:r w:rsidRPr="00FE5AE6">
              <w:rPr>
                <w:b/>
                <w:sz w:val="20"/>
                <w:szCs w:val="20"/>
              </w:rPr>
              <w:t>Kods/FM rīk.dat.un Nr.</w:t>
            </w:r>
          </w:p>
        </w:tc>
        <w:tc>
          <w:tcPr>
            <w:tcW w:w="3798" w:type="dxa"/>
          </w:tcPr>
          <w:p w:rsidR="00345A34" w:rsidRPr="00FE5AE6" w:rsidRDefault="00345A34" w:rsidP="00DC3B4B">
            <w:pPr>
              <w:jc w:val="both"/>
              <w:rPr>
                <w:b/>
                <w:sz w:val="20"/>
                <w:szCs w:val="20"/>
              </w:rPr>
            </w:pPr>
            <w:r w:rsidRPr="00FE5AE6">
              <w:rPr>
                <w:b/>
                <w:sz w:val="20"/>
                <w:szCs w:val="20"/>
              </w:rPr>
              <w:t>Programmas/apakšprogrammas nosaukums</w:t>
            </w:r>
          </w:p>
        </w:tc>
        <w:tc>
          <w:tcPr>
            <w:tcW w:w="1276" w:type="dxa"/>
          </w:tcPr>
          <w:p w:rsidR="00345A34" w:rsidRPr="00FE5AE6" w:rsidRDefault="00345A34" w:rsidP="00DC3B4B">
            <w:pPr>
              <w:jc w:val="both"/>
              <w:rPr>
                <w:b/>
                <w:sz w:val="20"/>
                <w:szCs w:val="20"/>
              </w:rPr>
            </w:pPr>
            <w:r w:rsidRPr="00FE5AE6">
              <w:rPr>
                <w:b/>
                <w:sz w:val="20"/>
                <w:szCs w:val="20"/>
              </w:rPr>
              <w:t>201</w:t>
            </w:r>
            <w:r w:rsidR="001113AC">
              <w:rPr>
                <w:b/>
                <w:sz w:val="20"/>
                <w:szCs w:val="20"/>
              </w:rPr>
              <w:t>9</w:t>
            </w:r>
            <w:r w:rsidRPr="00FE5AE6">
              <w:rPr>
                <w:b/>
                <w:sz w:val="20"/>
                <w:szCs w:val="20"/>
              </w:rPr>
              <w:t>.gada plāns</w:t>
            </w:r>
          </w:p>
        </w:tc>
        <w:tc>
          <w:tcPr>
            <w:tcW w:w="1275" w:type="dxa"/>
          </w:tcPr>
          <w:p w:rsidR="00345A34" w:rsidRPr="00FE5AE6" w:rsidRDefault="00345A34" w:rsidP="00DC3B4B">
            <w:pPr>
              <w:jc w:val="both"/>
              <w:rPr>
                <w:b/>
                <w:sz w:val="20"/>
                <w:szCs w:val="20"/>
              </w:rPr>
            </w:pPr>
            <w:r w:rsidRPr="00FE5AE6">
              <w:rPr>
                <w:b/>
                <w:sz w:val="20"/>
                <w:szCs w:val="20"/>
              </w:rPr>
              <w:t xml:space="preserve">Izmaiņas uz </w:t>
            </w:r>
            <w:r w:rsidR="00BC183E">
              <w:rPr>
                <w:b/>
                <w:sz w:val="20"/>
                <w:szCs w:val="20"/>
              </w:rPr>
              <w:t>31.12</w:t>
            </w:r>
            <w:r w:rsidRPr="00FE5AE6">
              <w:rPr>
                <w:b/>
                <w:sz w:val="20"/>
                <w:szCs w:val="20"/>
              </w:rPr>
              <w:t>.20</w:t>
            </w:r>
            <w:r w:rsidR="001113AC">
              <w:rPr>
                <w:b/>
                <w:sz w:val="20"/>
                <w:szCs w:val="20"/>
              </w:rPr>
              <w:t>19</w:t>
            </w:r>
          </w:p>
        </w:tc>
        <w:tc>
          <w:tcPr>
            <w:tcW w:w="1411" w:type="dxa"/>
          </w:tcPr>
          <w:p w:rsidR="00345A34" w:rsidRPr="00FE5AE6" w:rsidRDefault="00345A34" w:rsidP="00DC3B4B">
            <w:pPr>
              <w:jc w:val="both"/>
              <w:rPr>
                <w:b/>
                <w:sz w:val="20"/>
                <w:szCs w:val="20"/>
              </w:rPr>
            </w:pPr>
            <w:r w:rsidRPr="00FE5AE6">
              <w:rPr>
                <w:b/>
                <w:sz w:val="20"/>
                <w:szCs w:val="20"/>
              </w:rPr>
              <w:t>201</w:t>
            </w:r>
            <w:r w:rsidR="001113AC">
              <w:rPr>
                <w:b/>
                <w:sz w:val="20"/>
                <w:szCs w:val="20"/>
              </w:rPr>
              <w:t>9</w:t>
            </w:r>
            <w:r w:rsidRPr="00FE5AE6">
              <w:rPr>
                <w:b/>
                <w:sz w:val="20"/>
                <w:szCs w:val="20"/>
              </w:rPr>
              <w:t>.gada plāns kopā ar izmaiņām</w:t>
            </w:r>
          </w:p>
        </w:tc>
      </w:tr>
      <w:tr w:rsidR="00345A34" w:rsidTr="00396AD1">
        <w:tc>
          <w:tcPr>
            <w:tcW w:w="5382" w:type="dxa"/>
            <w:gridSpan w:val="2"/>
            <w:shd w:val="clear" w:color="auto" w:fill="FFD966" w:themeFill="accent4" w:themeFillTint="99"/>
          </w:tcPr>
          <w:p w:rsidR="00345A34" w:rsidRPr="00FE5AE6" w:rsidRDefault="00345A34"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345A34" w:rsidRPr="00FE5AE6" w:rsidRDefault="001D2872" w:rsidP="00DC3B4B">
            <w:pPr>
              <w:jc w:val="both"/>
              <w:rPr>
                <w:b/>
                <w:sz w:val="20"/>
                <w:szCs w:val="20"/>
              </w:rPr>
            </w:pPr>
            <w:r>
              <w:rPr>
                <w:b/>
                <w:sz w:val="20"/>
                <w:szCs w:val="20"/>
              </w:rPr>
              <w:t>391 738 236</w:t>
            </w:r>
          </w:p>
        </w:tc>
        <w:tc>
          <w:tcPr>
            <w:tcW w:w="1275" w:type="dxa"/>
            <w:shd w:val="clear" w:color="auto" w:fill="FFD966" w:themeFill="accent4" w:themeFillTint="99"/>
          </w:tcPr>
          <w:p w:rsidR="00345A34" w:rsidRPr="00FE5AE6" w:rsidRDefault="001F2BC2" w:rsidP="00DC3B4B">
            <w:pPr>
              <w:jc w:val="both"/>
              <w:rPr>
                <w:b/>
                <w:sz w:val="20"/>
                <w:szCs w:val="20"/>
              </w:rPr>
            </w:pPr>
            <w:r>
              <w:rPr>
                <w:b/>
                <w:sz w:val="20"/>
                <w:szCs w:val="20"/>
              </w:rPr>
              <w:t>35 312 546</w:t>
            </w:r>
          </w:p>
        </w:tc>
        <w:tc>
          <w:tcPr>
            <w:tcW w:w="1411" w:type="dxa"/>
            <w:shd w:val="clear" w:color="auto" w:fill="FFD966" w:themeFill="accent4" w:themeFillTint="99"/>
          </w:tcPr>
          <w:p w:rsidR="00345A34" w:rsidRPr="009D3CD0" w:rsidRDefault="00BC183E" w:rsidP="009D3CD0">
            <w:pPr>
              <w:jc w:val="both"/>
              <w:rPr>
                <w:rFonts w:ascii="TimesNewRoman" w:hAnsi="TimesNewRoman" w:cs="Arial"/>
                <w:b/>
                <w:bCs/>
                <w:sz w:val="20"/>
                <w:szCs w:val="20"/>
              </w:rPr>
            </w:pPr>
            <w:r>
              <w:rPr>
                <w:rFonts w:ascii="TimesNewRoman" w:hAnsi="TimesNewRoman" w:cs="Arial"/>
                <w:b/>
                <w:bCs/>
                <w:sz w:val="20"/>
                <w:szCs w:val="20"/>
              </w:rPr>
              <w:t>427 050 782</w:t>
            </w:r>
          </w:p>
        </w:tc>
      </w:tr>
    </w:tbl>
    <w:p w:rsidR="00345A34" w:rsidRDefault="00345A3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01.03.00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Sociālās korekcijas izglītības iestāde</w:t>
            </w:r>
          </w:p>
        </w:tc>
        <w:tc>
          <w:tcPr>
            <w:tcW w:w="1276" w:type="dxa"/>
            <w:shd w:val="clear" w:color="auto" w:fill="C5E0B3" w:themeFill="accent6" w:themeFillTint="66"/>
          </w:tcPr>
          <w:p w:rsidR="00135547" w:rsidRDefault="00FB0448" w:rsidP="00DC3B4B">
            <w:pPr>
              <w:jc w:val="both"/>
              <w:rPr>
                <w:sz w:val="20"/>
                <w:szCs w:val="20"/>
              </w:rPr>
            </w:pPr>
            <w:r>
              <w:rPr>
                <w:sz w:val="20"/>
                <w:szCs w:val="20"/>
              </w:rPr>
              <w:t>735 372</w:t>
            </w:r>
          </w:p>
        </w:tc>
        <w:tc>
          <w:tcPr>
            <w:tcW w:w="1275" w:type="dxa"/>
            <w:shd w:val="clear" w:color="auto" w:fill="C5E0B3" w:themeFill="accent6" w:themeFillTint="66"/>
          </w:tcPr>
          <w:p w:rsidR="00135547" w:rsidRDefault="00F81636" w:rsidP="00DC3B4B">
            <w:pPr>
              <w:jc w:val="both"/>
              <w:rPr>
                <w:sz w:val="20"/>
                <w:szCs w:val="20"/>
              </w:rPr>
            </w:pPr>
            <w:r>
              <w:rPr>
                <w:sz w:val="20"/>
                <w:szCs w:val="20"/>
              </w:rPr>
              <w:t>-114 916</w:t>
            </w:r>
          </w:p>
        </w:tc>
        <w:tc>
          <w:tcPr>
            <w:tcW w:w="1411" w:type="dxa"/>
            <w:shd w:val="clear" w:color="auto" w:fill="C5E0B3" w:themeFill="accent6" w:themeFillTint="66"/>
          </w:tcPr>
          <w:p w:rsidR="00135547" w:rsidRDefault="00F81636" w:rsidP="00DC3B4B">
            <w:pPr>
              <w:jc w:val="both"/>
              <w:rPr>
                <w:sz w:val="20"/>
                <w:szCs w:val="20"/>
              </w:rPr>
            </w:pPr>
            <w:r>
              <w:rPr>
                <w:sz w:val="20"/>
                <w:szCs w:val="20"/>
              </w:rPr>
              <w:t>620 456</w:t>
            </w:r>
          </w:p>
        </w:tc>
      </w:tr>
    </w:tbl>
    <w:p w:rsidR="00135547" w:rsidRDefault="00196677" w:rsidP="00DC3B4B">
      <w:pPr>
        <w:jc w:val="both"/>
        <w:rPr>
          <w:i/>
          <w:sz w:val="20"/>
          <w:szCs w:val="20"/>
        </w:rPr>
      </w:pPr>
      <w:r>
        <w:rPr>
          <w:noProof/>
          <w:lang w:eastAsia="lv-LV"/>
        </w:rPr>
        <w:drawing>
          <wp:inline distT="0" distB="0" distL="0" distR="0" wp14:anchorId="15ADB9BC" wp14:editId="0785A6FE">
            <wp:extent cx="5939790" cy="1598930"/>
            <wp:effectExtent l="0" t="0" r="3810" b="1270"/>
            <wp:docPr id="536" name="Chart 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74F7B" w:rsidRPr="007C4D04" w:rsidTr="00F81636">
        <w:tc>
          <w:tcPr>
            <w:tcW w:w="1560" w:type="dxa"/>
          </w:tcPr>
          <w:p w:rsidR="00774F7B" w:rsidRPr="007C4D04" w:rsidRDefault="00774F7B" w:rsidP="00DC3B4B">
            <w:pPr>
              <w:tabs>
                <w:tab w:val="left" w:pos="0"/>
              </w:tabs>
              <w:jc w:val="both"/>
              <w:rPr>
                <w:sz w:val="20"/>
                <w:szCs w:val="20"/>
              </w:rPr>
            </w:pPr>
            <w:r>
              <w:rPr>
                <w:sz w:val="20"/>
                <w:szCs w:val="20"/>
              </w:rPr>
              <w:t>FM 11.06.2019 rīk.Nr.193</w:t>
            </w:r>
          </w:p>
        </w:tc>
        <w:tc>
          <w:tcPr>
            <w:tcW w:w="7789" w:type="dxa"/>
          </w:tcPr>
          <w:p w:rsidR="00774F7B" w:rsidRPr="00E76CE6" w:rsidRDefault="00774F7B" w:rsidP="00DC3B4B">
            <w:pPr>
              <w:jc w:val="both"/>
              <w:rPr>
                <w:rFonts w:eastAsia="Times New Roman" w:cs="Times New Roman"/>
                <w:color w:val="FF0000"/>
                <w:sz w:val="18"/>
                <w:szCs w:val="18"/>
                <w:lang w:eastAsia="lv-LV"/>
              </w:rPr>
            </w:pPr>
            <w:r>
              <w:rPr>
                <w:sz w:val="20"/>
                <w:szCs w:val="20"/>
              </w:rPr>
              <w:t>5 085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774F7B">
              <w:rPr>
                <w:sz w:val="20"/>
                <w:szCs w:val="20"/>
              </w:rPr>
              <w:t> lai segtu sociālās korekcijas izglītības iestādei “Naukšēni” jauna, automātiskā apkures katla uzstādīšanā iesaistīto darbinieku atlīdzības izmaksas, kā arī lai segtu kurinātāju atlaišanas pabalstus un kompensējamās atvaļinājuma dienas. (pašu ieņēmumu atlikumi)</w:t>
            </w:r>
          </w:p>
        </w:tc>
      </w:tr>
      <w:tr w:rsidR="00EB70B7" w:rsidRPr="00144A82" w:rsidTr="00F81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EB70B7" w:rsidRPr="00144A82" w:rsidRDefault="00EB70B7" w:rsidP="00864454">
            <w:pPr>
              <w:tabs>
                <w:tab w:val="left" w:pos="0"/>
              </w:tabs>
              <w:jc w:val="both"/>
              <w:rPr>
                <w:sz w:val="20"/>
                <w:szCs w:val="20"/>
              </w:rPr>
            </w:pPr>
            <w:r>
              <w:rPr>
                <w:sz w:val="20"/>
                <w:szCs w:val="20"/>
              </w:rPr>
              <w:t>FM 24.07.2019 rīk.Nr.248</w:t>
            </w:r>
          </w:p>
        </w:tc>
        <w:tc>
          <w:tcPr>
            <w:tcW w:w="7789" w:type="dxa"/>
            <w:tcBorders>
              <w:top w:val="nil"/>
              <w:left w:val="nil"/>
              <w:bottom w:val="nil"/>
              <w:right w:val="nil"/>
            </w:tcBorders>
          </w:tcPr>
          <w:p w:rsidR="00EB70B7" w:rsidRPr="00144A82" w:rsidRDefault="00EB70B7" w:rsidP="00EB70B7">
            <w:pPr>
              <w:tabs>
                <w:tab w:val="left" w:pos="0"/>
              </w:tabs>
              <w:jc w:val="both"/>
              <w:rPr>
                <w:sz w:val="20"/>
                <w:szCs w:val="20"/>
              </w:rPr>
            </w:pPr>
            <w:r>
              <w:rPr>
                <w:sz w:val="20"/>
                <w:szCs w:val="20"/>
              </w:rPr>
              <w:t>3 318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bl>
    <w:p w:rsidR="00116964" w:rsidRDefault="0011696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01.05.00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Dotācija privātajām mācību iestādēm</w:t>
            </w:r>
          </w:p>
        </w:tc>
        <w:tc>
          <w:tcPr>
            <w:tcW w:w="1276" w:type="dxa"/>
            <w:shd w:val="clear" w:color="auto" w:fill="C5E0B3" w:themeFill="accent6" w:themeFillTint="66"/>
          </w:tcPr>
          <w:p w:rsidR="00135547" w:rsidRDefault="00ED34E0" w:rsidP="00DC3B4B">
            <w:pPr>
              <w:jc w:val="both"/>
              <w:rPr>
                <w:sz w:val="20"/>
                <w:szCs w:val="20"/>
              </w:rPr>
            </w:pPr>
            <w:r>
              <w:rPr>
                <w:sz w:val="20"/>
                <w:szCs w:val="20"/>
              </w:rPr>
              <w:t>8 528 640</w:t>
            </w:r>
          </w:p>
        </w:tc>
        <w:tc>
          <w:tcPr>
            <w:tcW w:w="1275" w:type="dxa"/>
            <w:shd w:val="clear" w:color="auto" w:fill="C5E0B3" w:themeFill="accent6" w:themeFillTint="66"/>
          </w:tcPr>
          <w:p w:rsidR="00135547" w:rsidRDefault="001F2BC2" w:rsidP="00DC3B4B">
            <w:pPr>
              <w:jc w:val="both"/>
              <w:rPr>
                <w:sz w:val="20"/>
                <w:szCs w:val="20"/>
              </w:rPr>
            </w:pPr>
            <w:r>
              <w:rPr>
                <w:sz w:val="20"/>
                <w:szCs w:val="20"/>
              </w:rPr>
              <w:t>459 522</w:t>
            </w:r>
          </w:p>
        </w:tc>
        <w:tc>
          <w:tcPr>
            <w:tcW w:w="1411" w:type="dxa"/>
            <w:shd w:val="clear" w:color="auto" w:fill="C5E0B3" w:themeFill="accent6" w:themeFillTint="66"/>
          </w:tcPr>
          <w:p w:rsidR="00135547" w:rsidRPr="00EF746C" w:rsidRDefault="00196677" w:rsidP="00DC3B4B">
            <w:pPr>
              <w:jc w:val="both"/>
              <w:rPr>
                <w:rFonts w:ascii="TimesNewRoman" w:hAnsi="TimesNewRoman" w:cs="Arial"/>
                <w:sz w:val="20"/>
                <w:szCs w:val="20"/>
              </w:rPr>
            </w:pPr>
            <w:r>
              <w:rPr>
                <w:rFonts w:ascii="TimesNewRoman" w:hAnsi="TimesNewRoman" w:cs="Arial"/>
                <w:sz w:val="20"/>
                <w:szCs w:val="20"/>
              </w:rPr>
              <w:t>8 988 162</w:t>
            </w:r>
          </w:p>
        </w:tc>
      </w:tr>
    </w:tbl>
    <w:p w:rsidR="001D2872" w:rsidRDefault="00196677" w:rsidP="00DC3B4B">
      <w:pPr>
        <w:jc w:val="both"/>
        <w:rPr>
          <w:i/>
          <w:sz w:val="20"/>
          <w:szCs w:val="20"/>
        </w:rPr>
      </w:pPr>
      <w:r>
        <w:rPr>
          <w:noProof/>
          <w:lang w:eastAsia="lv-LV"/>
        </w:rPr>
        <w:drawing>
          <wp:inline distT="0" distB="0" distL="0" distR="0" wp14:anchorId="6244D799" wp14:editId="38858A29">
            <wp:extent cx="5939790" cy="1607820"/>
            <wp:effectExtent l="0" t="0" r="3810" b="11430"/>
            <wp:docPr id="537" name="Chart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B70B7" w:rsidRPr="00144A82" w:rsidTr="00F62594">
        <w:tc>
          <w:tcPr>
            <w:tcW w:w="1560" w:type="dxa"/>
          </w:tcPr>
          <w:p w:rsidR="00EB70B7" w:rsidRPr="00144A82" w:rsidRDefault="00EB70B7" w:rsidP="00864454">
            <w:pPr>
              <w:tabs>
                <w:tab w:val="left" w:pos="0"/>
              </w:tabs>
              <w:jc w:val="both"/>
              <w:rPr>
                <w:sz w:val="20"/>
                <w:szCs w:val="20"/>
              </w:rPr>
            </w:pPr>
            <w:r>
              <w:rPr>
                <w:sz w:val="20"/>
                <w:szCs w:val="20"/>
              </w:rPr>
              <w:t>FM 24.07.2019 rīk.Nr.248</w:t>
            </w:r>
          </w:p>
        </w:tc>
        <w:tc>
          <w:tcPr>
            <w:tcW w:w="7789" w:type="dxa"/>
          </w:tcPr>
          <w:p w:rsidR="00EB70B7" w:rsidRPr="00144A82" w:rsidRDefault="00EB70B7" w:rsidP="00864454">
            <w:pPr>
              <w:tabs>
                <w:tab w:val="left" w:pos="0"/>
              </w:tabs>
              <w:jc w:val="both"/>
              <w:rPr>
                <w:sz w:val="20"/>
                <w:szCs w:val="20"/>
              </w:rPr>
            </w:pPr>
            <w:r>
              <w:rPr>
                <w:sz w:val="20"/>
                <w:szCs w:val="20"/>
              </w:rPr>
              <w:t>101 448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A857C8" w:rsidRPr="00144A82" w:rsidTr="00196677">
        <w:tc>
          <w:tcPr>
            <w:tcW w:w="1560" w:type="dxa"/>
          </w:tcPr>
          <w:p w:rsidR="00A857C8" w:rsidRDefault="00A857C8" w:rsidP="00965E66">
            <w:pPr>
              <w:tabs>
                <w:tab w:val="left" w:pos="0"/>
              </w:tabs>
              <w:jc w:val="both"/>
              <w:rPr>
                <w:sz w:val="20"/>
                <w:szCs w:val="20"/>
              </w:rPr>
            </w:pPr>
            <w:r>
              <w:rPr>
                <w:sz w:val="20"/>
                <w:szCs w:val="20"/>
              </w:rPr>
              <w:t>FM 10.10.2019 rīk.Nr.351</w:t>
            </w:r>
          </w:p>
        </w:tc>
        <w:tc>
          <w:tcPr>
            <w:tcW w:w="7789" w:type="dxa"/>
          </w:tcPr>
          <w:p w:rsidR="00A857C8" w:rsidRDefault="00A857C8" w:rsidP="00965E66">
            <w:pPr>
              <w:tabs>
                <w:tab w:val="left" w:pos="0"/>
              </w:tabs>
              <w:jc w:val="both"/>
              <w:rPr>
                <w:sz w:val="20"/>
                <w:szCs w:val="20"/>
              </w:rPr>
            </w:pPr>
            <w:r>
              <w:rPr>
                <w:sz w:val="20"/>
                <w:szCs w:val="20"/>
              </w:rPr>
              <w:t xml:space="preserve">349 933 euro apmērā palielināti izdevumi,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 un izglītojamo skaita izmaiņas uz 2019.gada 1.septembri (no valsts budžeta resora “62.Mērķdotācijas pašvaldībām” programmas 01.00.00 “Mērķdotācijas izglītības pasākumiem”).</w:t>
            </w:r>
          </w:p>
        </w:tc>
      </w:tr>
      <w:tr w:rsidR="00F62594" w:rsidRPr="00144A82"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62594" w:rsidRPr="00144A82" w:rsidRDefault="00F62594" w:rsidP="0038784D">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F62594" w:rsidRPr="00144A82" w:rsidRDefault="00F62594" w:rsidP="00F62594">
            <w:pPr>
              <w:tabs>
                <w:tab w:val="left" w:pos="0"/>
              </w:tabs>
              <w:jc w:val="both"/>
              <w:rPr>
                <w:sz w:val="20"/>
                <w:szCs w:val="20"/>
              </w:rPr>
            </w:pPr>
            <w:r>
              <w:rPr>
                <w:sz w:val="20"/>
                <w:szCs w:val="20"/>
              </w:rPr>
              <w:t>8 141</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finansējumu pedagogu minimālās algas likmes palielināšanai līdz 750 </w:t>
            </w:r>
            <w:r w:rsidRPr="00F62594">
              <w:rPr>
                <w:i/>
                <w:sz w:val="20"/>
                <w:szCs w:val="20"/>
              </w:rPr>
              <w:t>euro</w:t>
            </w:r>
            <w:r>
              <w:rPr>
                <w:sz w:val="20"/>
                <w:szCs w:val="20"/>
              </w:rPr>
              <w:t xml:space="preserve"> sākot ar 2019.gada 1.septembri privātajām izglītības iestādēm (no Izglītības un zinātnes ministrijas budžeta apakšprogrammas 02.01.00 “Profesionālās izglītības programmu īstenošana”).</w:t>
            </w:r>
          </w:p>
        </w:tc>
      </w:tr>
    </w:tbl>
    <w:p w:rsidR="00EB70B7" w:rsidRDefault="00EB70B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01.07.00</w:t>
            </w:r>
          </w:p>
        </w:tc>
        <w:tc>
          <w:tcPr>
            <w:tcW w:w="3827" w:type="dxa"/>
            <w:shd w:val="clear" w:color="auto" w:fill="C5E0B3" w:themeFill="accent6" w:themeFillTint="66"/>
          </w:tcPr>
          <w:p w:rsidR="00135547" w:rsidRPr="0035587C" w:rsidRDefault="00135547" w:rsidP="00DC3B4B">
            <w:pPr>
              <w:jc w:val="both"/>
              <w:rPr>
                <w:sz w:val="20"/>
                <w:szCs w:val="20"/>
              </w:rPr>
            </w:pPr>
            <w:r w:rsidRPr="0013554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rsidR="00135547" w:rsidRDefault="00ED34E0" w:rsidP="00DC3B4B">
            <w:pPr>
              <w:jc w:val="both"/>
              <w:rPr>
                <w:sz w:val="20"/>
                <w:szCs w:val="20"/>
              </w:rPr>
            </w:pPr>
            <w:r>
              <w:rPr>
                <w:sz w:val="20"/>
                <w:szCs w:val="20"/>
              </w:rPr>
              <w:t>19 001 416</w:t>
            </w:r>
          </w:p>
        </w:tc>
        <w:tc>
          <w:tcPr>
            <w:tcW w:w="1275" w:type="dxa"/>
            <w:shd w:val="clear" w:color="auto" w:fill="C5E0B3" w:themeFill="accent6" w:themeFillTint="66"/>
          </w:tcPr>
          <w:p w:rsidR="00135547" w:rsidRDefault="001F2BC2" w:rsidP="00DC3B4B">
            <w:pPr>
              <w:jc w:val="both"/>
              <w:rPr>
                <w:sz w:val="20"/>
                <w:szCs w:val="20"/>
              </w:rPr>
            </w:pPr>
            <w:r>
              <w:rPr>
                <w:sz w:val="20"/>
                <w:szCs w:val="20"/>
              </w:rPr>
              <w:t xml:space="preserve"> -1 532 500</w:t>
            </w:r>
          </w:p>
        </w:tc>
        <w:tc>
          <w:tcPr>
            <w:tcW w:w="1411" w:type="dxa"/>
            <w:shd w:val="clear" w:color="auto" w:fill="C5E0B3" w:themeFill="accent6" w:themeFillTint="66"/>
          </w:tcPr>
          <w:p w:rsidR="00135547" w:rsidRDefault="00196677" w:rsidP="00DC3B4B">
            <w:pPr>
              <w:jc w:val="both"/>
              <w:rPr>
                <w:sz w:val="20"/>
                <w:szCs w:val="20"/>
              </w:rPr>
            </w:pPr>
            <w:r>
              <w:rPr>
                <w:sz w:val="20"/>
                <w:szCs w:val="20"/>
              </w:rPr>
              <w:t>17 468 916</w:t>
            </w:r>
          </w:p>
        </w:tc>
      </w:tr>
    </w:tbl>
    <w:p w:rsidR="001D2872" w:rsidRDefault="00196677" w:rsidP="00DC3B4B">
      <w:pPr>
        <w:jc w:val="both"/>
        <w:rPr>
          <w:i/>
          <w:sz w:val="20"/>
          <w:szCs w:val="20"/>
        </w:rPr>
      </w:pPr>
      <w:r>
        <w:rPr>
          <w:noProof/>
          <w:lang w:eastAsia="lv-LV"/>
        </w:rPr>
        <w:lastRenderedPageBreak/>
        <w:drawing>
          <wp:inline distT="0" distB="0" distL="0" distR="0" wp14:anchorId="6C6202F3" wp14:editId="1F808088">
            <wp:extent cx="5939790" cy="1607820"/>
            <wp:effectExtent l="0" t="0" r="3810" b="11430"/>
            <wp:docPr id="538" name="Chart 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0" w:type="auto"/>
        <w:tblInd w:w="-10" w:type="dxa"/>
        <w:tblLook w:val="04A0" w:firstRow="1" w:lastRow="0" w:firstColumn="1" w:lastColumn="0" w:noHBand="0" w:noVBand="1"/>
      </w:tblPr>
      <w:tblGrid>
        <w:gridCol w:w="15"/>
        <w:gridCol w:w="1545"/>
        <w:gridCol w:w="10"/>
        <w:gridCol w:w="3827"/>
        <w:gridCol w:w="1276"/>
        <w:gridCol w:w="1275"/>
        <w:gridCol w:w="1401"/>
        <w:gridCol w:w="10"/>
      </w:tblGrid>
      <w:tr w:rsidR="00FE2190" w:rsidRPr="00E816FB" w:rsidTr="00FE2190">
        <w:trPr>
          <w:gridAfter w:val="1"/>
          <w:wAfter w:w="10" w:type="dxa"/>
        </w:trPr>
        <w:tc>
          <w:tcPr>
            <w:tcW w:w="1560" w:type="dxa"/>
            <w:gridSpan w:val="2"/>
            <w:tcBorders>
              <w:top w:val="nil"/>
              <w:left w:val="nil"/>
              <w:bottom w:val="nil"/>
              <w:right w:val="nil"/>
            </w:tcBorders>
          </w:tcPr>
          <w:p w:rsidR="00FE2190" w:rsidRDefault="00FE2190"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p w:rsidR="00FE2190" w:rsidRPr="00144A82" w:rsidRDefault="00FE2190" w:rsidP="00CC08F3">
            <w:pPr>
              <w:tabs>
                <w:tab w:val="left" w:pos="0"/>
              </w:tabs>
              <w:jc w:val="both"/>
              <w:rPr>
                <w:sz w:val="20"/>
                <w:szCs w:val="20"/>
              </w:rPr>
            </w:pPr>
          </w:p>
        </w:tc>
        <w:tc>
          <w:tcPr>
            <w:tcW w:w="7789" w:type="dxa"/>
            <w:gridSpan w:val="5"/>
            <w:tcBorders>
              <w:top w:val="nil"/>
              <w:left w:val="nil"/>
              <w:bottom w:val="nil"/>
              <w:right w:val="nil"/>
            </w:tcBorders>
          </w:tcPr>
          <w:p w:rsidR="00FE2190" w:rsidRPr="00144A82" w:rsidRDefault="00FE2190" w:rsidP="00FE2190">
            <w:pPr>
              <w:tabs>
                <w:tab w:val="left" w:pos="0"/>
              </w:tabs>
              <w:jc w:val="both"/>
              <w:rPr>
                <w:sz w:val="20"/>
                <w:szCs w:val="20"/>
              </w:rPr>
            </w:pPr>
            <w:r>
              <w:rPr>
                <w:sz w:val="20"/>
                <w:szCs w:val="20"/>
              </w:rPr>
              <w:t xml:space="preserve">131 654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pārdalot Izglītības un zinātnes ministrijas budžeta programmai 07.00.00 “</w:t>
            </w:r>
            <w:r w:rsidRPr="00FE2190">
              <w:rPr>
                <w:sz w:val="20"/>
                <w:szCs w:val="20"/>
              </w:rPr>
              <w:t>Informācijas un komunikāciju tehnoloģiju uzturēšana un attīstība</w:t>
            </w:r>
            <w:r>
              <w:rPr>
                <w:sz w:val="20"/>
                <w:szCs w:val="20"/>
              </w:rPr>
              <w:t xml:space="preserve">” (32 254 </w:t>
            </w:r>
            <w:r w:rsidRPr="00FE2190">
              <w:rPr>
                <w:i/>
                <w:sz w:val="20"/>
                <w:szCs w:val="20"/>
              </w:rPr>
              <w:t>euro</w:t>
            </w:r>
            <w:r>
              <w:rPr>
                <w:sz w:val="20"/>
                <w:szCs w:val="20"/>
              </w:rPr>
              <w:t xml:space="preserve">) un apakšprogrammai 09.10.00 “Murjāņu sporta ģimnāzija” (99 400 </w:t>
            </w:r>
            <w:r w:rsidRPr="00FE2190">
              <w:rPr>
                <w:i/>
                <w:sz w:val="20"/>
                <w:szCs w:val="20"/>
              </w:rPr>
              <w:t>euro</w:t>
            </w:r>
            <w:r>
              <w:rPr>
                <w:sz w:val="20"/>
                <w:szCs w:val="20"/>
              </w:rPr>
              <w:t>).</w:t>
            </w:r>
          </w:p>
        </w:tc>
      </w:tr>
      <w:tr w:rsidR="00320FFC" w:rsidRPr="00E816FB" w:rsidTr="00B505B6">
        <w:trPr>
          <w:gridAfter w:val="1"/>
          <w:wAfter w:w="10" w:type="dxa"/>
        </w:trPr>
        <w:tc>
          <w:tcPr>
            <w:tcW w:w="1560" w:type="dxa"/>
            <w:gridSpan w:val="2"/>
            <w:tcBorders>
              <w:top w:val="nil"/>
              <w:left w:val="nil"/>
              <w:bottom w:val="nil"/>
              <w:right w:val="nil"/>
            </w:tcBorders>
          </w:tcPr>
          <w:p w:rsidR="00320FFC" w:rsidRDefault="00320FFC" w:rsidP="00B505B6">
            <w:pPr>
              <w:tabs>
                <w:tab w:val="left" w:pos="0"/>
              </w:tabs>
              <w:jc w:val="both"/>
              <w:rPr>
                <w:sz w:val="20"/>
                <w:szCs w:val="20"/>
              </w:rPr>
            </w:pPr>
            <w:r w:rsidRPr="000D3656">
              <w:rPr>
                <w:sz w:val="20"/>
                <w:szCs w:val="20"/>
              </w:rPr>
              <w:t xml:space="preserve">FM </w:t>
            </w:r>
            <w:r>
              <w:rPr>
                <w:sz w:val="20"/>
                <w:szCs w:val="20"/>
              </w:rPr>
              <w:t>22.11</w:t>
            </w:r>
            <w:r w:rsidRPr="000D3656">
              <w:rPr>
                <w:sz w:val="20"/>
                <w:szCs w:val="20"/>
              </w:rPr>
              <w:t>.201</w:t>
            </w:r>
            <w:r>
              <w:rPr>
                <w:sz w:val="20"/>
                <w:szCs w:val="20"/>
              </w:rPr>
              <w:t>9 rīk.Nr.400</w:t>
            </w:r>
          </w:p>
          <w:p w:rsidR="00320FFC" w:rsidRPr="00144A82" w:rsidRDefault="00320FFC" w:rsidP="00B505B6">
            <w:pPr>
              <w:tabs>
                <w:tab w:val="left" w:pos="0"/>
              </w:tabs>
              <w:jc w:val="both"/>
              <w:rPr>
                <w:sz w:val="20"/>
                <w:szCs w:val="20"/>
              </w:rPr>
            </w:pPr>
          </w:p>
        </w:tc>
        <w:tc>
          <w:tcPr>
            <w:tcW w:w="7789" w:type="dxa"/>
            <w:gridSpan w:val="5"/>
            <w:tcBorders>
              <w:top w:val="nil"/>
              <w:left w:val="nil"/>
              <w:bottom w:val="nil"/>
              <w:right w:val="nil"/>
            </w:tcBorders>
          </w:tcPr>
          <w:p w:rsidR="00320FFC" w:rsidRPr="00144A82" w:rsidRDefault="00320FFC" w:rsidP="00320FFC">
            <w:pPr>
              <w:tabs>
                <w:tab w:val="left" w:pos="0"/>
              </w:tabs>
              <w:jc w:val="both"/>
              <w:rPr>
                <w:sz w:val="20"/>
                <w:szCs w:val="20"/>
              </w:rPr>
            </w:pPr>
            <w:r>
              <w:rPr>
                <w:sz w:val="20"/>
                <w:szCs w:val="20"/>
              </w:rPr>
              <w:t xml:space="preserve">1 400 846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pārdalot Izglītības un zinātnes ministrijas budžeta apakšprogrammām 05.01.00 “</w:t>
            </w:r>
            <w:r w:rsidRPr="001132BF">
              <w:rPr>
                <w:sz w:val="20"/>
                <w:szCs w:val="20"/>
              </w:rPr>
              <w:t xml:space="preserve">Zinātniskās darbības nodrošināšana” (1 361 996 </w:t>
            </w:r>
            <w:r w:rsidRPr="001132BF">
              <w:rPr>
                <w:i/>
                <w:sz w:val="20"/>
                <w:szCs w:val="20"/>
              </w:rPr>
              <w:t>euro</w:t>
            </w:r>
            <w:r w:rsidRPr="001132BF">
              <w:rPr>
                <w:sz w:val="20"/>
                <w:szCs w:val="20"/>
              </w:rPr>
              <w:t xml:space="preserve">) un 09.16.00 “Dotācija nacionālas nozīmes starptautisku sporta pasākumu organizēšanai Latvijā” (38 850 </w:t>
            </w:r>
            <w:r w:rsidRPr="001132BF">
              <w:rPr>
                <w:i/>
                <w:sz w:val="20"/>
                <w:szCs w:val="20"/>
              </w:rPr>
              <w:t>euro</w:t>
            </w:r>
            <w:r w:rsidRPr="001132BF">
              <w:rPr>
                <w:sz w:val="20"/>
                <w:szCs w:val="20"/>
              </w:rPr>
              <w:t>).</w:t>
            </w:r>
            <w:r>
              <w:rPr>
                <w:sz w:val="20"/>
                <w:szCs w:val="20"/>
              </w:rPr>
              <w:t xml:space="preserve"> </w:t>
            </w:r>
          </w:p>
        </w:tc>
      </w:tr>
      <w:tr w:rsidR="00320FFC" w:rsidRPr="00E816FB" w:rsidTr="00FE2190">
        <w:trPr>
          <w:gridAfter w:val="1"/>
          <w:wAfter w:w="10" w:type="dxa"/>
        </w:trPr>
        <w:tc>
          <w:tcPr>
            <w:tcW w:w="1560" w:type="dxa"/>
            <w:gridSpan w:val="2"/>
            <w:tcBorders>
              <w:top w:val="nil"/>
              <w:left w:val="nil"/>
              <w:bottom w:val="nil"/>
              <w:right w:val="nil"/>
            </w:tcBorders>
          </w:tcPr>
          <w:p w:rsidR="00320FFC" w:rsidRPr="000D3656" w:rsidRDefault="00320FFC" w:rsidP="00CC08F3">
            <w:pPr>
              <w:tabs>
                <w:tab w:val="left" w:pos="0"/>
              </w:tabs>
              <w:jc w:val="both"/>
              <w:rPr>
                <w:sz w:val="20"/>
                <w:szCs w:val="20"/>
              </w:rPr>
            </w:pPr>
          </w:p>
        </w:tc>
        <w:tc>
          <w:tcPr>
            <w:tcW w:w="7789" w:type="dxa"/>
            <w:gridSpan w:val="5"/>
            <w:tcBorders>
              <w:top w:val="nil"/>
              <w:left w:val="nil"/>
              <w:bottom w:val="nil"/>
              <w:right w:val="nil"/>
            </w:tcBorders>
          </w:tcPr>
          <w:p w:rsidR="00320FFC" w:rsidRDefault="00320FFC" w:rsidP="00FE2190">
            <w:pPr>
              <w:tabs>
                <w:tab w:val="left" w:pos="0"/>
              </w:tabs>
              <w:jc w:val="both"/>
              <w:rPr>
                <w:sz w:val="20"/>
                <w:szCs w:val="20"/>
              </w:rPr>
            </w:pPr>
          </w:p>
        </w:tc>
      </w:tr>
      <w:tr w:rsidR="00135547" w:rsidTr="00FE2190">
        <w:trPr>
          <w:gridBefore w:val="1"/>
          <w:wBefore w:w="15" w:type="dxa"/>
        </w:trPr>
        <w:tc>
          <w:tcPr>
            <w:tcW w:w="1555" w:type="dxa"/>
            <w:gridSpan w:val="2"/>
            <w:shd w:val="clear" w:color="auto" w:fill="C5E0B3" w:themeFill="accent6" w:themeFillTint="66"/>
          </w:tcPr>
          <w:p w:rsidR="00135547" w:rsidRDefault="00135547" w:rsidP="00DC3B4B">
            <w:pPr>
              <w:jc w:val="both"/>
              <w:rPr>
                <w:sz w:val="20"/>
                <w:szCs w:val="20"/>
              </w:rPr>
            </w:pPr>
            <w:r>
              <w:rPr>
                <w:sz w:val="20"/>
                <w:szCs w:val="20"/>
              </w:rPr>
              <w:t>01.08.00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Vispārējās izglītības atbalsta pasākumi</w:t>
            </w:r>
          </w:p>
        </w:tc>
        <w:tc>
          <w:tcPr>
            <w:tcW w:w="1276" w:type="dxa"/>
            <w:shd w:val="clear" w:color="auto" w:fill="C5E0B3" w:themeFill="accent6" w:themeFillTint="66"/>
          </w:tcPr>
          <w:p w:rsidR="00135547" w:rsidRDefault="001D2872" w:rsidP="00DC3B4B">
            <w:pPr>
              <w:jc w:val="both"/>
              <w:rPr>
                <w:sz w:val="20"/>
                <w:szCs w:val="20"/>
              </w:rPr>
            </w:pPr>
            <w:r>
              <w:rPr>
                <w:sz w:val="20"/>
                <w:szCs w:val="20"/>
              </w:rPr>
              <w:t>216 680</w:t>
            </w:r>
          </w:p>
        </w:tc>
        <w:tc>
          <w:tcPr>
            <w:tcW w:w="1275" w:type="dxa"/>
            <w:shd w:val="clear" w:color="auto" w:fill="C5E0B3" w:themeFill="accent6" w:themeFillTint="66"/>
          </w:tcPr>
          <w:p w:rsidR="00135547" w:rsidRDefault="001F2BC2" w:rsidP="00DC3B4B">
            <w:pPr>
              <w:jc w:val="both"/>
              <w:rPr>
                <w:sz w:val="20"/>
                <w:szCs w:val="20"/>
              </w:rPr>
            </w:pPr>
            <w:r>
              <w:rPr>
                <w:sz w:val="20"/>
                <w:szCs w:val="20"/>
              </w:rPr>
              <w:t>38 761</w:t>
            </w:r>
          </w:p>
        </w:tc>
        <w:tc>
          <w:tcPr>
            <w:tcW w:w="1411" w:type="dxa"/>
            <w:gridSpan w:val="2"/>
            <w:shd w:val="clear" w:color="auto" w:fill="C5E0B3" w:themeFill="accent6" w:themeFillTint="66"/>
          </w:tcPr>
          <w:p w:rsidR="00135547" w:rsidRPr="00EF746C" w:rsidRDefault="00196677" w:rsidP="00DC3B4B">
            <w:pPr>
              <w:jc w:val="both"/>
              <w:rPr>
                <w:rFonts w:ascii="TimesNewRoman" w:hAnsi="TimesNewRoman" w:cs="Arial"/>
                <w:sz w:val="20"/>
                <w:szCs w:val="20"/>
              </w:rPr>
            </w:pPr>
            <w:r>
              <w:rPr>
                <w:rFonts w:ascii="TimesNewRoman" w:hAnsi="TimesNewRoman" w:cs="Arial"/>
                <w:sz w:val="20"/>
                <w:szCs w:val="20"/>
              </w:rPr>
              <w:t>255 441</w:t>
            </w:r>
          </w:p>
        </w:tc>
      </w:tr>
    </w:tbl>
    <w:p w:rsidR="000E74EA" w:rsidRDefault="00196677" w:rsidP="00DC3B4B">
      <w:pPr>
        <w:jc w:val="both"/>
        <w:rPr>
          <w:i/>
          <w:sz w:val="20"/>
          <w:szCs w:val="20"/>
        </w:rPr>
      </w:pPr>
      <w:r>
        <w:rPr>
          <w:noProof/>
          <w:lang w:eastAsia="lv-LV"/>
        </w:rPr>
        <w:drawing>
          <wp:inline distT="0" distB="0" distL="0" distR="0" wp14:anchorId="7A417AFA" wp14:editId="44DB1BF1">
            <wp:extent cx="5939790" cy="1607185"/>
            <wp:effectExtent l="0" t="0" r="3810" b="12065"/>
            <wp:docPr id="539" name="Chart 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E74EA" w:rsidRPr="00144A82" w:rsidTr="00196677">
        <w:tc>
          <w:tcPr>
            <w:tcW w:w="1560" w:type="dxa"/>
          </w:tcPr>
          <w:p w:rsidR="000E74EA" w:rsidRPr="00144A82" w:rsidRDefault="000E74EA" w:rsidP="00864454">
            <w:pPr>
              <w:tabs>
                <w:tab w:val="left" w:pos="0"/>
              </w:tabs>
              <w:jc w:val="both"/>
              <w:rPr>
                <w:sz w:val="20"/>
                <w:szCs w:val="20"/>
              </w:rPr>
            </w:pPr>
            <w:r>
              <w:rPr>
                <w:sz w:val="20"/>
                <w:szCs w:val="20"/>
              </w:rPr>
              <w:t>FM 24.07.2019 rīk.Nr.248</w:t>
            </w:r>
          </w:p>
        </w:tc>
        <w:tc>
          <w:tcPr>
            <w:tcW w:w="7789" w:type="dxa"/>
          </w:tcPr>
          <w:p w:rsidR="000E74EA" w:rsidRPr="00144A82" w:rsidRDefault="000E74EA" w:rsidP="00864454">
            <w:pPr>
              <w:tabs>
                <w:tab w:val="left" w:pos="0"/>
              </w:tabs>
              <w:jc w:val="both"/>
              <w:rPr>
                <w:sz w:val="20"/>
                <w:szCs w:val="20"/>
              </w:rPr>
            </w:pPr>
            <w:r>
              <w:rPr>
                <w:sz w:val="20"/>
                <w:szCs w:val="20"/>
              </w:rPr>
              <w:t>794</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F62594" w:rsidRPr="00144A82"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62594" w:rsidRPr="00144A82" w:rsidRDefault="00F62594" w:rsidP="0038784D">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F62594" w:rsidRPr="00144A82" w:rsidRDefault="00F62594" w:rsidP="0038784D">
            <w:pPr>
              <w:tabs>
                <w:tab w:val="left" w:pos="0"/>
              </w:tabs>
              <w:jc w:val="both"/>
              <w:rPr>
                <w:sz w:val="20"/>
                <w:szCs w:val="20"/>
              </w:rPr>
            </w:pPr>
            <w:r>
              <w:rPr>
                <w:sz w:val="20"/>
                <w:szCs w:val="20"/>
              </w:rPr>
              <w:t>3 723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finansējumu Eiropas skolas pedagogiem minimālās algas likmes palielināšanai līdz 750 </w:t>
            </w:r>
            <w:r w:rsidRPr="00F62594">
              <w:rPr>
                <w:i/>
                <w:sz w:val="20"/>
                <w:szCs w:val="20"/>
              </w:rPr>
              <w:t>euro</w:t>
            </w:r>
            <w:r>
              <w:rPr>
                <w:sz w:val="20"/>
                <w:szCs w:val="20"/>
              </w:rPr>
              <w:t xml:space="preserve"> sākot ar 2019.gada 1.septembri (no Izglītības un zinātnes ministrijas budžeta apakšprogrammas 02.01.00 “Profesionālās izglītības programmu īstenošana”).</w:t>
            </w:r>
          </w:p>
        </w:tc>
      </w:tr>
    </w:tbl>
    <w:p w:rsidR="000E74EA" w:rsidRDefault="000E74E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01.11.00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Pedagogu profesionālās kompetences pilnveidošana</w:t>
            </w:r>
          </w:p>
        </w:tc>
        <w:tc>
          <w:tcPr>
            <w:tcW w:w="1276" w:type="dxa"/>
            <w:shd w:val="clear" w:color="auto" w:fill="C5E0B3" w:themeFill="accent6" w:themeFillTint="66"/>
          </w:tcPr>
          <w:p w:rsidR="00135547" w:rsidRDefault="00ED34E0" w:rsidP="00DC3B4B">
            <w:pPr>
              <w:jc w:val="both"/>
              <w:rPr>
                <w:sz w:val="20"/>
                <w:szCs w:val="20"/>
              </w:rPr>
            </w:pPr>
            <w:r>
              <w:rPr>
                <w:sz w:val="20"/>
                <w:szCs w:val="20"/>
              </w:rPr>
              <w:t>1 245 316</w:t>
            </w:r>
          </w:p>
        </w:tc>
        <w:tc>
          <w:tcPr>
            <w:tcW w:w="1275" w:type="dxa"/>
            <w:shd w:val="clear" w:color="auto" w:fill="C5E0B3" w:themeFill="accent6" w:themeFillTint="66"/>
          </w:tcPr>
          <w:p w:rsidR="00135547" w:rsidRDefault="001D2872" w:rsidP="00DC3B4B">
            <w:pPr>
              <w:jc w:val="both"/>
              <w:rPr>
                <w:sz w:val="20"/>
                <w:szCs w:val="20"/>
              </w:rPr>
            </w:pPr>
            <w:r>
              <w:rPr>
                <w:sz w:val="20"/>
                <w:szCs w:val="20"/>
              </w:rPr>
              <w:t>0</w:t>
            </w:r>
          </w:p>
        </w:tc>
        <w:tc>
          <w:tcPr>
            <w:tcW w:w="1411" w:type="dxa"/>
            <w:shd w:val="clear" w:color="auto" w:fill="C5E0B3" w:themeFill="accent6" w:themeFillTint="66"/>
          </w:tcPr>
          <w:p w:rsidR="00135547" w:rsidRDefault="001D2872" w:rsidP="00DC3B4B">
            <w:pPr>
              <w:jc w:val="both"/>
              <w:rPr>
                <w:sz w:val="20"/>
                <w:szCs w:val="20"/>
              </w:rPr>
            </w:pPr>
            <w:r>
              <w:rPr>
                <w:sz w:val="20"/>
                <w:szCs w:val="20"/>
              </w:rPr>
              <w:t>1 245 316</w:t>
            </w:r>
          </w:p>
        </w:tc>
      </w:tr>
    </w:tbl>
    <w:p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01.14.00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Mācību līdzekļu iegāde</w:t>
            </w:r>
          </w:p>
        </w:tc>
        <w:tc>
          <w:tcPr>
            <w:tcW w:w="1276" w:type="dxa"/>
            <w:shd w:val="clear" w:color="auto" w:fill="C5E0B3" w:themeFill="accent6" w:themeFillTint="66"/>
          </w:tcPr>
          <w:p w:rsidR="00135547" w:rsidRDefault="00ED34E0" w:rsidP="00DC3B4B">
            <w:pPr>
              <w:jc w:val="both"/>
              <w:rPr>
                <w:sz w:val="20"/>
                <w:szCs w:val="20"/>
              </w:rPr>
            </w:pPr>
            <w:r>
              <w:rPr>
                <w:sz w:val="20"/>
                <w:szCs w:val="20"/>
              </w:rPr>
              <w:t>4 585 452</w:t>
            </w:r>
          </w:p>
        </w:tc>
        <w:tc>
          <w:tcPr>
            <w:tcW w:w="1275" w:type="dxa"/>
            <w:shd w:val="clear" w:color="auto" w:fill="C5E0B3" w:themeFill="accent6" w:themeFillTint="66"/>
          </w:tcPr>
          <w:p w:rsidR="00135547" w:rsidRDefault="001D2872" w:rsidP="00DC3B4B">
            <w:pPr>
              <w:jc w:val="both"/>
              <w:rPr>
                <w:sz w:val="20"/>
                <w:szCs w:val="20"/>
              </w:rPr>
            </w:pPr>
            <w:r>
              <w:rPr>
                <w:sz w:val="20"/>
                <w:szCs w:val="20"/>
              </w:rPr>
              <w:t>0</w:t>
            </w:r>
          </w:p>
        </w:tc>
        <w:tc>
          <w:tcPr>
            <w:tcW w:w="1411" w:type="dxa"/>
            <w:shd w:val="clear" w:color="auto" w:fill="C5E0B3" w:themeFill="accent6" w:themeFillTint="66"/>
          </w:tcPr>
          <w:p w:rsidR="00135547" w:rsidRDefault="001D2872" w:rsidP="00DC3B4B">
            <w:pPr>
              <w:jc w:val="both"/>
              <w:rPr>
                <w:sz w:val="20"/>
                <w:szCs w:val="20"/>
              </w:rPr>
            </w:pPr>
            <w:r>
              <w:rPr>
                <w:sz w:val="20"/>
                <w:szCs w:val="20"/>
              </w:rPr>
              <w:t>4 585 452</w:t>
            </w:r>
          </w:p>
        </w:tc>
      </w:tr>
    </w:tbl>
    <w:p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76A1A" w:rsidTr="00AE7E9A">
        <w:tc>
          <w:tcPr>
            <w:tcW w:w="1555" w:type="dxa"/>
            <w:shd w:val="clear" w:color="auto" w:fill="C5E0B3" w:themeFill="accent6" w:themeFillTint="66"/>
          </w:tcPr>
          <w:p w:rsidR="00476A1A" w:rsidRDefault="00476A1A" w:rsidP="00DC3B4B">
            <w:pPr>
              <w:jc w:val="both"/>
              <w:rPr>
                <w:sz w:val="20"/>
                <w:szCs w:val="20"/>
              </w:rPr>
            </w:pPr>
            <w:r>
              <w:rPr>
                <w:sz w:val="20"/>
                <w:szCs w:val="20"/>
              </w:rPr>
              <w:t>01.15.00</w:t>
            </w:r>
          </w:p>
        </w:tc>
        <w:tc>
          <w:tcPr>
            <w:tcW w:w="3827" w:type="dxa"/>
            <w:shd w:val="clear" w:color="auto" w:fill="C5E0B3" w:themeFill="accent6" w:themeFillTint="66"/>
          </w:tcPr>
          <w:p w:rsidR="00476A1A" w:rsidRDefault="00476A1A" w:rsidP="00DC3B4B">
            <w:pPr>
              <w:jc w:val="both"/>
              <w:rPr>
                <w:sz w:val="20"/>
                <w:szCs w:val="20"/>
              </w:rPr>
            </w:pPr>
            <w:r>
              <w:rPr>
                <w:sz w:val="20"/>
                <w:szCs w:val="20"/>
              </w:rPr>
              <w:t>Sociālā atbalsta programma vispārējās izglītības pedagogiem</w:t>
            </w:r>
          </w:p>
        </w:tc>
        <w:tc>
          <w:tcPr>
            <w:tcW w:w="1276" w:type="dxa"/>
            <w:shd w:val="clear" w:color="auto" w:fill="C5E0B3" w:themeFill="accent6" w:themeFillTint="66"/>
          </w:tcPr>
          <w:p w:rsidR="00476A1A" w:rsidRDefault="00ED34E0" w:rsidP="00DC3B4B">
            <w:pPr>
              <w:jc w:val="both"/>
              <w:rPr>
                <w:sz w:val="20"/>
                <w:szCs w:val="20"/>
              </w:rPr>
            </w:pPr>
            <w:r>
              <w:rPr>
                <w:sz w:val="20"/>
                <w:szCs w:val="20"/>
              </w:rPr>
              <w:t>372 316</w:t>
            </w:r>
          </w:p>
        </w:tc>
        <w:tc>
          <w:tcPr>
            <w:tcW w:w="1275" w:type="dxa"/>
            <w:shd w:val="clear" w:color="auto" w:fill="C5E0B3" w:themeFill="accent6" w:themeFillTint="66"/>
          </w:tcPr>
          <w:p w:rsidR="00476A1A" w:rsidRDefault="001F2BC2" w:rsidP="00DC3B4B">
            <w:pPr>
              <w:jc w:val="both"/>
              <w:rPr>
                <w:sz w:val="20"/>
                <w:szCs w:val="20"/>
              </w:rPr>
            </w:pPr>
            <w:r>
              <w:rPr>
                <w:sz w:val="20"/>
                <w:szCs w:val="20"/>
              </w:rPr>
              <w:t>-250 000</w:t>
            </w:r>
          </w:p>
        </w:tc>
        <w:tc>
          <w:tcPr>
            <w:tcW w:w="1411" w:type="dxa"/>
            <w:shd w:val="clear" w:color="auto" w:fill="C5E0B3" w:themeFill="accent6" w:themeFillTint="66"/>
          </w:tcPr>
          <w:p w:rsidR="00476A1A" w:rsidRDefault="00196677" w:rsidP="00DC3B4B">
            <w:pPr>
              <w:jc w:val="both"/>
              <w:rPr>
                <w:sz w:val="20"/>
                <w:szCs w:val="20"/>
              </w:rPr>
            </w:pPr>
            <w:r>
              <w:rPr>
                <w:sz w:val="20"/>
                <w:szCs w:val="20"/>
              </w:rPr>
              <w:t>122 316</w:t>
            </w:r>
          </w:p>
        </w:tc>
      </w:tr>
    </w:tbl>
    <w:p w:rsidR="001D2872" w:rsidRDefault="00196677" w:rsidP="00DC3B4B">
      <w:pPr>
        <w:jc w:val="both"/>
        <w:rPr>
          <w:i/>
          <w:sz w:val="20"/>
          <w:szCs w:val="20"/>
        </w:rPr>
      </w:pPr>
      <w:r>
        <w:rPr>
          <w:noProof/>
          <w:lang w:eastAsia="lv-LV"/>
        </w:rPr>
        <w:drawing>
          <wp:inline distT="0" distB="0" distL="0" distR="0" wp14:anchorId="0CC1BAA8" wp14:editId="0E9994B7">
            <wp:extent cx="5939790" cy="1607185"/>
            <wp:effectExtent l="0" t="0" r="3810" b="12065"/>
            <wp:docPr id="540" name="Chart 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6E3A12" w:rsidRPr="00E816FB" w:rsidTr="00B505B6">
        <w:tc>
          <w:tcPr>
            <w:tcW w:w="1560" w:type="dxa"/>
            <w:tcBorders>
              <w:top w:val="nil"/>
              <w:left w:val="nil"/>
              <w:bottom w:val="nil"/>
              <w:right w:val="nil"/>
            </w:tcBorders>
          </w:tcPr>
          <w:p w:rsidR="006E3A12" w:rsidRDefault="006E3A12" w:rsidP="00B505B6">
            <w:pPr>
              <w:tabs>
                <w:tab w:val="left" w:pos="0"/>
              </w:tabs>
              <w:jc w:val="both"/>
              <w:rPr>
                <w:sz w:val="20"/>
                <w:szCs w:val="20"/>
              </w:rPr>
            </w:pPr>
            <w:r w:rsidRPr="000D3656">
              <w:rPr>
                <w:sz w:val="20"/>
                <w:szCs w:val="20"/>
              </w:rPr>
              <w:t xml:space="preserve">FM </w:t>
            </w:r>
            <w:r>
              <w:rPr>
                <w:sz w:val="20"/>
                <w:szCs w:val="20"/>
              </w:rPr>
              <w:t>22.11</w:t>
            </w:r>
            <w:r w:rsidRPr="000D3656">
              <w:rPr>
                <w:sz w:val="20"/>
                <w:szCs w:val="20"/>
              </w:rPr>
              <w:t>.201</w:t>
            </w:r>
            <w:r>
              <w:rPr>
                <w:sz w:val="20"/>
                <w:szCs w:val="20"/>
              </w:rPr>
              <w:t>9 rīk.Nr.400</w:t>
            </w:r>
          </w:p>
          <w:p w:rsidR="006E3A12" w:rsidRPr="00144A82" w:rsidRDefault="006E3A12" w:rsidP="00B505B6">
            <w:pPr>
              <w:tabs>
                <w:tab w:val="left" w:pos="0"/>
              </w:tabs>
              <w:jc w:val="both"/>
              <w:rPr>
                <w:sz w:val="20"/>
                <w:szCs w:val="20"/>
              </w:rPr>
            </w:pPr>
          </w:p>
        </w:tc>
        <w:tc>
          <w:tcPr>
            <w:tcW w:w="7789" w:type="dxa"/>
            <w:tcBorders>
              <w:top w:val="nil"/>
              <w:left w:val="nil"/>
              <w:bottom w:val="nil"/>
              <w:right w:val="nil"/>
            </w:tcBorders>
          </w:tcPr>
          <w:p w:rsidR="006E3A12" w:rsidRPr="00144A82" w:rsidRDefault="006E3A12" w:rsidP="006E3A12">
            <w:pPr>
              <w:tabs>
                <w:tab w:val="left" w:pos="0"/>
              </w:tabs>
              <w:jc w:val="both"/>
              <w:rPr>
                <w:sz w:val="20"/>
                <w:szCs w:val="20"/>
              </w:rPr>
            </w:pPr>
            <w:r>
              <w:rPr>
                <w:sz w:val="20"/>
                <w:szCs w:val="20"/>
              </w:rPr>
              <w:t xml:space="preserve">250 000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pārdalot Izglītības un zinātnes ministrijas budžeta apakšprogrammām 09.16.00 “</w:t>
            </w:r>
            <w:r w:rsidRPr="006E3A12">
              <w:rPr>
                <w:sz w:val="20"/>
                <w:szCs w:val="20"/>
              </w:rPr>
              <w:t>Dotācija nacionālas nozīmes starptautisku sporta pasākumu organizēšanai Latvijā</w:t>
            </w:r>
            <w:r w:rsidRPr="001132BF">
              <w:rPr>
                <w:sz w:val="20"/>
                <w:szCs w:val="20"/>
              </w:rPr>
              <w:t>”</w:t>
            </w:r>
            <w:r>
              <w:rPr>
                <w:sz w:val="20"/>
                <w:szCs w:val="20"/>
              </w:rPr>
              <w:t>.</w:t>
            </w:r>
          </w:p>
        </w:tc>
      </w:tr>
    </w:tbl>
    <w:p w:rsidR="006E3A12" w:rsidRDefault="006E3A12" w:rsidP="00DC3B4B">
      <w:pPr>
        <w:jc w:val="both"/>
        <w:rPr>
          <w:i/>
          <w:sz w:val="20"/>
          <w:szCs w:val="20"/>
        </w:rPr>
      </w:pPr>
    </w:p>
    <w:p w:rsidR="006E3A12" w:rsidRDefault="006E3A1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lastRenderedPageBreak/>
              <w:t>02.01.00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Profesionālās izglītības programmu īstenošana</w:t>
            </w:r>
          </w:p>
        </w:tc>
        <w:tc>
          <w:tcPr>
            <w:tcW w:w="1276" w:type="dxa"/>
            <w:shd w:val="clear" w:color="auto" w:fill="C5E0B3" w:themeFill="accent6" w:themeFillTint="66"/>
          </w:tcPr>
          <w:p w:rsidR="00135547" w:rsidRDefault="001D2872" w:rsidP="00DC3B4B">
            <w:pPr>
              <w:jc w:val="both"/>
              <w:rPr>
                <w:sz w:val="20"/>
                <w:szCs w:val="20"/>
              </w:rPr>
            </w:pPr>
            <w:r>
              <w:rPr>
                <w:sz w:val="20"/>
                <w:szCs w:val="20"/>
              </w:rPr>
              <w:t>75 343 716</w:t>
            </w:r>
          </w:p>
        </w:tc>
        <w:tc>
          <w:tcPr>
            <w:tcW w:w="1275" w:type="dxa"/>
            <w:shd w:val="clear" w:color="auto" w:fill="C5E0B3" w:themeFill="accent6" w:themeFillTint="66"/>
          </w:tcPr>
          <w:p w:rsidR="00135547" w:rsidRDefault="001F2BC2" w:rsidP="00DC3B4B">
            <w:pPr>
              <w:jc w:val="both"/>
              <w:rPr>
                <w:sz w:val="20"/>
                <w:szCs w:val="20"/>
              </w:rPr>
            </w:pPr>
            <w:r>
              <w:rPr>
                <w:sz w:val="20"/>
                <w:szCs w:val="20"/>
              </w:rPr>
              <w:t>1 139 855</w:t>
            </w:r>
          </w:p>
        </w:tc>
        <w:tc>
          <w:tcPr>
            <w:tcW w:w="1411" w:type="dxa"/>
            <w:shd w:val="clear" w:color="auto" w:fill="C5E0B3" w:themeFill="accent6" w:themeFillTint="66"/>
          </w:tcPr>
          <w:p w:rsidR="00135547" w:rsidRPr="009D0B69" w:rsidRDefault="00196677" w:rsidP="00DC3B4B">
            <w:pPr>
              <w:jc w:val="both"/>
              <w:rPr>
                <w:rFonts w:ascii="TimesNewRoman" w:hAnsi="TimesNewRoman" w:cs="Arial"/>
                <w:sz w:val="20"/>
                <w:szCs w:val="20"/>
              </w:rPr>
            </w:pPr>
            <w:r>
              <w:rPr>
                <w:rFonts w:ascii="TimesNewRoman" w:hAnsi="TimesNewRoman" w:cs="Arial"/>
                <w:sz w:val="20"/>
                <w:szCs w:val="20"/>
              </w:rPr>
              <w:t>76 483 571</w:t>
            </w:r>
          </w:p>
        </w:tc>
      </w:tr>
    </w:tbl>
    <w:p w:rsidR="001D2872" w:rsidRDefault="00196677" w:rsidP="00DC3B4B">
      <w:pPr>
        <w:jc w:val="both"/>
        <w:rPr>
          <w:i/>
          <w:sz w:val="20"/>
          <w:szCs w:val="20"/>
        </w:rPr>
      </w:pPr>
      <w:r>
        <w:rPr>
          <w:noProof/>
          <w:lang w:eastAsia="lv-LV"/>
        </w:rPr>
        <w:drawing>
          <wp:inline distT="0" distB="0" distL="0" distR="0" wp14:anchorId="1CE28D53" wp14:editId="3CA870CF">
            <wp:extent cx="5939790" cy="1607185"/>
            <wp:effectExtent l="0" t="0" r="3810" b="12065"/>
            <wp:docPr id="541" name="Chart 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74F7B" w:rsidRPr="007C4D04" w:rsidTr="00A15335">
        <w:tc>
          <w:tcPr>
            <w:tcW w:w="1560" w:type="dxa"/>
          </w:tcPr>
          <w:p w:rsidR="00774F7B" w:rsidRPr="007C4D04" w:rsidRDefault="00774F7B" w:rsidP="00DC3B4B">
            <w:pPr>
              <w:tabs>
                <w:tab w:val="left" w:pos="0"/>
              </w:tabs>
              <w:jc w:val="both"/>
              <w:rPr>
                <w:sz w:val="20"/>
                <w:szCs w:val="20"/>
              </w:rPr>
            </w:pPr>
            <w:r>
              <w:rPr>
                <w:sz w:val="20"/>
                <w:szCs w:val="20"/>
              </w:rPr>
              <w:t>FM 11.06.2019 rīk.Nr.193</w:t>
            </w:r>
          </w:p>
        </w:tc>
        <w:tc>
          <w:tcPr>
            <w:tcW w:w="7789" w:type="dxa"/>
          </w:tcPr>
          <w:p w:rsidR="00774F7B" w:rsidRPr="00E76CE6" w:rsidRDefault="00774F7B" w:rsidP="00DC3B4B">
            <w:pPr>
              <w:jc w:val="both"/>
              <w:rPr>
                <w:rFonts w:eastAsia="Times New Roman" w:cs="Times New Roman"/>
                <w:color w:val="FF0000"/>
                <w:sz w:val="18"/>
                <w:szCs w:val="18"/>
                <w:lang w:eastAsia="lv-LV"/>
              </w:rPr>
            </w:pPr>
            <w:r>
              <w:rPr>
                <w:sz w:val="20"/>
                <w:szCs w:val="20"/>
              </w:rPr>
              <w:t>30 115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774F7B">
              <w:rPr>
                <w:sz w:val="20"/>
                <w:szCs w:val="20"/>
              </w:rPr>
              <w:t>Kandavas Lauksaimniecības tehnikumam kurināmā iegādei un samaksai par elektroenerģiju un apkuri, apmērā Rīgas Mākslas un mediju tehnikumam tālākizglītības kursu pedagogu atlīdzībai un mācību materiālu iegādei, apmērā Rīgas Celtniecības koledžai  galvenā korpusa jumta remonta darbu apmaksai. (pašu ieņēmumu atlikumi)</w:t>
            </w:r>
          </w:p>
        </w:tc>
      </w:tr>
      <w:tr w:rsidR="00694F10" w:rsidRPr="007C4D04" w:rsidTr="00A15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94F10" w:rsidRPr="007C4D04" w:rsidRDefault="00694F10" w:rsidP="009F577C">
            <w:pPr>
              <w:tabs>
                <w:tab w:val="left" w:pos="0"/>
              </w:tabs>
              <w:jc w:val="both"/>
              <w:rPr>
                <w:sz w:val="20"/>
                <w:szCs w:val="20"/>
              </w:rPr>
            </w:pPr>
            <w:r>
              <w:rPr>
                <w:sz w:val="20"/>
                <w:szCs w:val="20"/>
              </w:rPr>
              <w:t>FM 12.07.2019 rīk.Nr.238</w:t>
            </w:r>
          </w:p>
        </w:tc>
        <w:tc>
          <w:tcPr>
            <w:tcW w:w="7789" w:type="dxa"/>
            <w:tcBorders>
              <w:top w:val="nil"/>
              <w:left w:val="nil"/>
              <w:bottom w:val="nil"/>
              <w:right w:val="nil"/>
            </w:tcBorders>
          </w:tcPr>
          <w:p w:rsidR="00694F10" w:rsidRPr="00E76CE6" w:rsidRDefault="00694F10" w:rsidP="00694F10">
            <w:pPr>
              <w:jc w:val="both"/>
              <w:rPr>
                <w:rFonts w:eastAsia="Times New Roman" w:cs="Times New Roman"/>
                <w:color w:val="FF0000"/>
                <w:sz w:val="18"/>
                <w:szCs w:val="18"/>
                <w:lang w:eastAsia="lv-LV"/>
              </w:rPr>
            </w:pPr>
            <w:r>
              <w:rPr>
                <w:sz w:val="20"/>
                <w:szCs w:val="20"/>
              </w:rPr>
              <w:t>32 506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lai nodrošinātu atlīdzību Rīgas Tehniskās koledžas un Rīgas Mākslas un mediju tehnikuma amatiermākslas kolektīvu vadītājiem un speciālistiem, kā arī Rēzeknes tehnikumam un Ventspils tehnikumam aktīva un veselīga dzīvesveida veicināšanai un ar to saistīto darbību organizēšanai izglītojamiem</w:t>
            </w:r>
            <w:r w:rsidRPr="00774F7B">
              <w:rPr>
                <w:sz w:val="20"/>
                <w:szCs w:val="20"/>
              </w:rPr>
              <w:t>. (</w:t>
            </w:r>
            <w:r>
              <w:rPr>
                <w:sz w:val="20"/>
                <w:szCs w:val="20"/>
              </w:rPr>
              <w:t>transferts no pašvaldības</w:t>
            </w:r>
            <w:r w:rsidRPr="00774F7B">
              <w:rPr>
                <w:sz w:val="20"/>
                <w:szCs w:val="20"/>
              </w:rPr>
              <w:t>)</w:t>
            </w:r>
          </w:p>
        </w:tc>
      </w:tr>
      <w:tr w:rsidR="000E74EA" w:rsidRPr="00144A82" w:rsidTr="00A15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E74EA" w:rsidRPr="00144A82" w:rsidRDefault="000E74EA" w:rsidP="00864454">
            <w:pPr>
              <w:tabs>
                <w:tab w:val="left" w:pos="0"/>
              </w:tabs>
              <w:jc w:val="both"/>
              <w:rPr>
                <w:sz w:val="20"/>
                <w:szCs w:val="20"/>
              </w:rPr>
            </w:pPr>
            <w:r>
              <w:rPr>
                <w:sz w:val="20"/>
                <w:szCs w:val="20"/>
              </w:rPr>
              <w:t>FM 24.07.2019 rīk.Nr.248</w:t>
            </w:r>
          </w:p>
        </w:tc>
        <w:tc>
          <w:tcPr>
            <w:tcW w:w="7789" w:type="dxa"/>
            <w:tcBorders>
              <w:top w:val="nil"/>
              <w:left w:val="nil"/>
              <w:bottom w:val="nil"/>
              <w:right w:val="nil"/>
            </w:tcBorders>
          </w:tcPr>
          <w:p w:rsidR="000E74EA" w:rsidRPr="00144A82" w:rsidRDefault="000E74EA" w:rsidP="00864454">
            <w:pPr>
              <w:tabs>
                <w:tab w:val="left" w:pos="0"/>
              </w:tabs>
              <w:jc w:val="both"/>
              <w:rPr>
                <w:sz w:val="20"/>
                <w:szCs w:val="20"/>
              </w:rPr>
            </w:pPr>
            <w:r>
              <w:rPr>
                <w:sz w:val="20"/>
                <w:szCs w:val="20"/>
              </w:rPr>
              <w:t>447 420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A1216A" w:rsidRPr="00144A82" w:rsidTr="00A15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1216A" w:rsidRPr="00144A82" w:rsidRDefault="00A1216A" w:rsidP="00E73CAE">
            <w:pPr>
              <w:tabs>
                <w:tab w:val="left" w:pos="0"/>
              </w:tabs>
              <w:jc w:val="both"/>
              <w:rPr>
                <w:sz w:val="20"/>
                <w:szCs w:val="20"/>
              </w:rPr>
            </w:pPr>
            <w:r>
              <w:rPr>
                <w:sz w:val="20"/>
                <w:szCs w:val="20"/>
              </w:rPr>
              <w:t>FM 25.07.2019 rīk.Nr.251</w:t>
            </w:r>
          </w:p>
        </w:tc>
        <w:tc>
          <w:tcPr>
            <w:tcW w:w="7789" w:type="dxa"/>
            <w:tcBorders>
              <w:top w:val="nil"/>
              <w:left w:val="nil"/>
              <w:bottom w:val="nil"/>
              <w:right w:val="nil"/>
            </w:tcBorders>
          </w:tcPr>
          <w:p w:rsidR="00A1216A" w:rsidRPr="00144A82" w:rsidRDefault="00A1216A" w:rsidP="00A1216A">
            <w:pPr>
              <w:tabs>
                <w:tab w:val="left" w:pos="0"/>
              </w:tabs>
              <w:jc w:val="both"/>
              <w:rPr>
                <w:sz w:val="20"/>
                <w:szCs w:val="20"/>
              </w:rPr>
            </w:pPr>
            <w:r>
              <w:rPr>
                <w:sz w:val="20"/>
                <w:szCs w:val="20"/>
              </w:rPr>
              <w:t>6 253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 </w:t>
            </w:r>
            <w:r>
              <w:rPr>
                <w:sz w:val="20"/>
                <w:szCs w:val="20"/>
              </w:rPr>
              <w:t xml:space="preserve">tajā skaitā, 5 487 </w:t>
            </w:r>
            <w:r w:rsidRPr="006E3777">
              <w:rPr>
                <w:i/>
                <w:sz w:val="20"/>
                <w:szCs w:val="20"/>
              </w:rPr>
              <w:t>euro</w:t>
            </w:r>
            <w:r>
              <w:rPr>
                <w:sz w:val="20"/>
                <w:szCs w:val="20"/>
              </w:rPr>
              <w:t xml:space="preserve">, lai nodrošinātu atbalsta finansējumu Profesionālās izglītības kompetences centra “Rīgas Valsts tehnikums” amatiermākslas kolektīvu vadītājiem un speciālistiem (transferts no pašvaldības) un 766 </w:t>
            </w:r>
            <w:r w:rsidRPr="006E3777">
              <w:rPr>
                <w:i/>
                <w:sz w:val="20"/>
                <w:szCs w:val="20"/>
              </w:rPr>
              <w:t>euro</w:t>
            </w:r>
            <w:r>
              <w:rPr>
                <w:sz w:val="20"/>
                <w:szCs w:val="20"/>
              </w:rPr>
              <w:t>, lai nodrošinātu finansējumu Jelgavas Tehnikuma deju kolektīvam (transferts no Kultūras ministrijas budžeta programmas 21.00.00 “Kultūras mantojums”.</w:t>
            </w:r>
          </w:p>
        </w:tc>
      </w:tr>
      <w:tr w:rsidR="00A437DC" w:rsidRPr="00144A82"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437DC" w:rsidRPr="00144A82" w:rsidRDefault="00A437DC" w:rsidP="00162775">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A437DC" w:rsidRPr="00144A82" w:rsidRDefault="00A437DC" w:rsidP="00162775">
            <w:pPr>
              <w:tabs>
                <w:tab w:val="left" w:pos="0"/>
              </w:tabs>
              <w:jc w:val="both"/>
              <w:rPr>
                <w:sz w:val="20"/>
                <w:szCs w:val="20"/>
              </w:rPr>
            </w:pPr>
            <w:r>
              <w:rPr>
                <w:sz w:val="20"/>
                <w:szCs w:val="20"/>
              </w:rPr>
              <w:t>40 404</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A437DC">
              <w:rPr>
                <w:sz w:val="20"/>
                <w:szCs w:val="20"/>
              </w:rPr>
              <w:t>lai nodrošinātu finansējumu Vidzemes Tehnoloģiju un dizaina tehnikumam no pašvaldības pārņemtās Cēsu Tehnoloģiju un Dizaina vidusskolas darbinieku atlaišanas pabalstiem, atvaļinājumu kompensācijām un atlīdzības izmaksai (transferts no pašvaldības).</w:t>
            </w:r>
          </w:p>
        </w:tc>
      </w:tr>
      <w:tr w:rsidR="00F62594" w:rsidRPr="00144A82"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62594" w:rsidRPr="00144A82" w:rsidRDefault="00F62594" w:rsidP="0038784D">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F62594" w:rsidRPr="00144A82" w:rsidRDefault="00F62594" w:rsidP="00F62594">
            <w:pPr>
              <w:tabs>
                <w:tab w:val="left" w:pos="0"/>
              </w:tabs>
              <w:jc w:val="both"/>
              <w:rPr>
                <w:sz w:val="20"/>
                <w:szCs w:val="20"/>
              </w:rPr>
            </w:pPr>
            <w:r>
              <w:rPr>
                <w:sz w:val="20"/>
                <w:szCs w:val="20"/>
              </w:rPr>
              <w:t>11 864</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Izglītības un zinātnes ministrijas </w:t>
            </w:r>
            <w:r w:rsidR="00812841">
              <w:rPr>
                <w:sz w:val="20"/>
                <w:szCs w:val="20"/>
              </w:rPr>
              <w:t xml:space="preserve">budžeta </w:t>
            </w:r>
            <w:r>
              <w:rPr>
                <w:sz w:val="20"/>
                <w:szCs w:val="20"/>
              </w:rPr>
              <w:t xml:space="preserve">apakšprogrammām 01.05.00 “Dotācija privātajām mācību iestādēm” (8 141 </w:t>
            </w:r>
            <w:r w:rsidRPr="00F62594">
              <w:rPr>
                <w:i/>
                <w:sz w:val="20"/>
                <w:szCs w:val="20"/>
              </w:rPr>
              <w:t>euro</w:t>
            </w:r>
            <w:r>
              <w:rPr>
                <w:sz w:val="20"/>
                <w:szCs w:val="20"/>
              </w:rPr>
              <w:t xml:space="preserve">) un 01.08.00 “Vispārējās izglītības atbalsta pasākumi” (3 723 </w:t>
            </w:r>
            <w:r w:rsidRPr="00F62594">
              <w:rPr>
                <w:i/>
                <w:sz w:val="20"/>
                <w:szCs w:val="20"/>
              </w:rPr>
              <w:t>euro</w:t>
            </w:r>
            <w:r>
              <w:rPr>
                <w:sz w:val="20"/>
                <w:szCs w:val="20"/>
              </w:rPr>
              <w:t>).</w:t>
            </w:r>
          </w:p>
        </w:tc>
      </w:tr>
      <w:tr w:rsidR="00362286" w:rsidRPr="00157F7C"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62286" w:rsidRPr="00157F7C" w:rsidRDefault="00362286" w:rsidP="00950569">
            <w:pPr>
              <w:tabs>
                <w:tab w:val="left" w:pos="0"/>
              </w:tabs>
              <w:jc w:val="both"/>
              <w:rPr>
                <w:sz w:val="20"/>
                <w:szCs w:val="20"/>
              </w:rPr>
            </w:pPr>
            <w:r>
              <w:rPr>
                <w:sz w:val="20"/>
                <w:szCs w:val="20"/>
              </w:rPr>
              <w:t>FM 28.11.2019 rīk.Nr.409</w:t>
            </w:r>
          </w:p>
        </w:tc>
        <w:tc>
          <w:tcPr>
            <w:tcW w:w="7789" w:type="dxa"/>
            <w:tcBorders>
              <w:top w:val="nil"/>
              <w:left w:val="nil"/>
              <w:bottom w:val="nil"/>
              <w:right w:val="nil"/>
            </w:tcBorders>
          </w:tcPr>
          <w:p w:rsidR="00362286" w:rsidRPr="00362286" w:rsidRDefault="00362286" w:rsidP="00950569">
            <w:pPr>
              <w:jc w:val="both"/>
              <w:rPr>
                <w:sz w:val="26"/>
                <w:szCs w:val="26"/>
              </w:rPr>
            </w:pPr>
            <w:r>
              <w:rPr>
                <w:sz w:val="20"/>
                <w:szCs w:val="20"/>
              </w:rPr>
              <w:t>69 885</w:t>
            </w:r>
            <w:r w:rsidRPr="00157F7C">
              <w:rPr>
                <w:sz w:val="20"/>
                <w:szCs w:val="20"/>
              </w:rPr>
              <w:t xml:space="preserve"> </w:t>
            </w:r>
            <w:r w:rsidRPr="004C4FA4">
              <w:rPr>
                <w:i/>
                <w:sz w:val="20"/>
                <w:szCs w:val="20"/>
              </w:rPr>
              <w:t>euro</w:t>
            </w:r>
            <w:r w:rsidRPr="00157F7C">
              <w:rPr>
                <w:sz w:val="20"/>
                <w:szCs w:val="20"/>
              </w:rPr>
              <w:t xml:space="preserve"> apmērā palielināti izdevumi, </w:t>
            </w:r>
            <w:r w:rsidRPr="00362286">
              <w:rPr>
                <w:sz w:val="20"/>
                <w:szCs w:val="20"/>
              </w:rPr>
              <w:t>lai nodrošinātu finansējumu projekta “Daugavpils Būvniecības tehnikuma modernizēšana specifiskā atbalsta mērķa 8.1.3. “Palielināt modernizēto profesionālās izglītības iestāžu skaitu” ietvaros” un projekta “Ogres tehnikuma modernizēšana specifiskā atbalsta mērķa 8.1.3. “Palielināt modernizēto profesionālās izglītības iestāžu skaitu” ietvaros” īstenošanai</w:t>
            </w:r>
            <w:r>
              <w:rPr>
                <w:sz w:val="20"/>
                <w:szCs w:val="20"/>
              </w:rPr>
              <w:t xml:space="preserve"> (pašu ieņēmumu atlikumi).</w:t>
            </w:r>
          </w:p>
        </w:tc>
      </w:tr>
      <w:tr w:rsidR="00A15335" w:rsidRPr="00157F7C"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15335" w:rsidRPr="00157F7C" w:rsidRDefault="00A15335" w:rsidP="00950569">
            <w:pPr>
              <w:tabs>
                <w:tab w:val="left" w:pos="0"/>
              </w:tabs>
              <w:jc w:val="both"/>
              <w:rPr>
                <w:sz w:val="20"/>
                <w:szCs w:val="20"/>
              </w:rPr>
            </w:pPr>
            <w:r>
              <w:rPr>
                <w:sz w:val="20"/>
                <w:szCs w:val="20"/>
              </w:rPr>
              <w:t>FM 10.12.2019 rīk.Nr.423</w:t>
            </w:r>
          </w:p>
        </w:tc>
        <w:tc>
          <w:tcPr>
            <w:tcW w:w="7789" w:type="dxa"/>
            <w:tcBorders>
              <w:top w:val="nil"/>
              <w:left w:val="nil"/>
              <w:bottom w:val="nil"/>
              <w:right w:val="nil"/>
            </w:tcBorders>
          </w:tcPr>
          <w:p w:rsidR="00A15335" w:rsidRPr="00362286" w:rsidRDefault="00A15335" w:rsidP="00950569">
            <w:pPr>
              <w:jc w:val="both"/>
              <w:rPr>
                <w:sz w:val="26"/>
                <w:szCs w:val="26"/>
              </w:rPr>
            </w:pPr>
            <w:r>
              <w:rPr>
                <w:sz w:val="20"/>
                <w:szCs w:val="20"/>
              </w:rPr>
              <w:t>1 571</w:t>
            </w:r>
            <w:r w:rsidRPr="00157F7C">
              <w:rPr>
                <w:sz w:val="20"/>
                <w:szCs w:val="20"/>
              </w:rPr>
              <w:t xml:space="preserve"> </w:t>
            </w:r>
            <w:r w:rsidRPr="004C4FA4">
              <w:rPr>
                <w:i/>
                <w:sz w:val="20"/>
                <w:szCs w:val="20"/>
              </w:rPr>
              <w:t>euro</w:t>
            </w:r>
            <w:r w:rsidRPr="00157F7C">
              <w:rPr>
                <w:sz w:val="20"/>
                <w:szCs w:val="20"/>
              </w:rPr>
              <w:t xml:space="preserve"> apmērā palielināti izdevumi, </w:t>
            </w:r>
            <w:r w:rsidRPr="00A00EB9">
              <w:rPr>
                <w:rFonts w:ascii="TimesNewRoman" w:eastAsia="Times New Roman" w:hAnsi="TimesNewRoman" w:cs="Arial"/>
                <w:sz w:val="20"/>
                <w:szCs w:val="20"/>
                <w:lang w:eastAsia="lv-LV"/>
              </w:rPr>
              <w:t>lai Ventspils tehnikums nodrošinātu pašvaldības līdzfinansējuma izlietojumu atbilstoši noslēgtajiem līgumiem ar Ventspils pilsētas Sociālo dienestu par izglītojamo īslaicīgas nodarbinātības vasaras brīvlaikā pasākumu organizēšanu</w:t>
            </w:r>
            <w:r>
              <w:rPr>
                <w:sz w:val="20"/>
                <w:szCs w:val="20"/>
              </w:rPr>
              <w:t xml:space="preserve"> (transferts no pašvaldības).</w:t>
            </w:r>
          </w:p>
        </w:tc>
      </w:tr>
    </w:tbl>
    <w:p w:rsidR="00694F10" w:rsidRDefault="00694F1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53A9" w:rsidTr="009F321E">
        <w:tc>
          <w:tcPr>
            <w:tcW w:w="1555" w:type="dxa"/>
            <w:shd w:val="clear" w:color="auto" w:fill="C5E0B3" w:themeFill="accent6" w:themeFillTint="66"/>
          </w:tcPr>
          <w:p w:rsidR="001E53A9" w:rsidRDefault="001E53A9" w:rsidP="00DC3B4B">
            <w:pPr>
              <w:jc w:val="both"/>
              <w:rPr>
                <w:sz w:val="20"/>
                <w:szCs w:val="20"/>
              </w:rPr>
            </w:pPr>
            <w:r>
              <w:rPr>
                <w:sz w:val="20"/>
                <w:szCs w:val="20"/>
              </w:rPr>
              <w:t>02.04.00</w:t>
            </w:r>
          </w:p>
        </w:tc>
        <w:tc>
          <w:tcPr>
            <w:tcW w:w="3827" w:type="dxa"/>
            <w:shd w:val="clear" w:color="auto" w:fill="C5E0B3" w:themeFill="accent6" w:themeFillTint="66"/>
          </w:tcPr>
          <w:p w:rsidR="001E53A9" w:rsidRDefault="001E53A9" w:rsidP="00DC3B4B">
            <w:pPr>
              <w:jc w:val="both"/>
              <w:rPr>
                <w:sz w:val="20"/>
                <w:szCs w:val="20"/>
              </w:rPr>
            </w:pPr>
            <w:r w:rsidRPr="001E53A9">
              <w:rPr>
                <w:sz w:val="20"/>
                <w:szCs w:val="20"/>
              </w:rPr>
              <w:t>Programmas "Latvijas skolas soma" īstenošana</w:t>
            </w:r>
          </w:p>
        </w:tc>
        <w:tc>
          <w:tcPr>
            <w:tcW w:w="1276" w:type="dxa"/>
            <w:shd w:val="clear" w:color="auto" w:fill="C5E0B3" w:themeFill="accent6" w:themeFillTint="66"/>
          </w:tcPr>
          <w:p w:rsidR="001E53A9" w:rsidRDefault="00596267" w:rsidP="00DC3B4B">
            <w:pPr>
              <w:jc w:val="both"/>
              <w:rPr>
                <w:sz w:val="20"/>
                <w:szCs w:val="20"/>
              </w:rPr>
            </w:pPr>
            <w:r>
              <w:rPr>
                <w:sz w:val="20"/>
                <w:szCs w:val="20"/>
              </w:rPr>
              <w:t>0</w:t>
            </w:r>
          </w:p>
        </w:tc>
        <w:tc>
          <w:tcPr>
            <w:tcW w:w="1275" w:type="dxa"/>
            <w:shd w:val="clear" w:color="auto" w:fill="C5E0B3" w:themeFill="accent6" w:themeFillTint="66"/>
          </w:tcPr>
          <w:p w:rsidR="001E53A9" w:rsidRDefault="009D0B69" w:rsidP="00DC3B4B">
            <w:pPr>
              <w:jc w:val="both"/>
              <w:rPr>
                <w:sz w:val="20"/>
                <w:szCs w:val="20"/>
              </w:rPr>
            </w:pPr>
            <w:r>
              <w:rPr>
                <w:rFonts w:ascii="TimesNewRoman" w:hAnsi="TimesNewRoman" w:cs="Arial"/>
                <w:sz w:val="20"/>
                <w:szCs w:val="20"/>
              </w:rPr>
              <w:t>251 055</w:t>
            </w:r>
          </w:p>
        </w:tc>
        <w:tc>
          <w:tcPr>
            <w:tcW w:w="1411" w:type="dxa"/>
            <w:shd w:val="clear" w:color="auto" w:fill="C5E0B3" w:themeFill="accent6" w:themeFillTint="66"/>
          </w:tcPr>
          <w:p w:rsidR="001E53A9" w:rsidRPr="009D0B69" w:rsidRDefault="009D0B69" w:rsidP="00DC3B4B">
            <w:pPr>
              <w:jc w:val="both"/>
              <w:rPr>
                <w:rFonts w:ascii="TimesNewRoman" w:hAnsi="TimesNewRoman" w:cs="Arial"/>
                <w:sz w:val="20"/>
                <w:szCs w:val="20"/>
              </w:rPr>
            </w:pPr>
            <w:r>
              <w:rPr>
                <w:rFonts w:ascii="TimesNewRoman" w:hAnsi="TimesNewRoman" w:cs="Arial"/>
                <w:sz w:val="20"/>
                <w:szCs w:val="20"/>
              </w:rPr>
              <w:t>251 055</w:t>
            </w:r>
          </w:p>
        </w:tc>
      </w:tr>
    </w:tbl>
    <w:p w:rsidR="001E53A9" w:rsidRDefault="00196677" w:rsidP="00DC3B4B">
      <w:pPr>
        <w:jc w:val="both"/>
        <w:rPr>
          <w:i/>
          <w:sz w:val="20"/>
          <w:szCs w:val="20"/>
        </w:rPr>
      </w:pPr>
      <w:r>
        <w:rPr>
          <w:noProof/>
          <w:lang w:eastAsia="lv-LV"/>
        </w:rPr>
        <w:drawing>
          <wp:inline distT="0" distB="0" distL="0" distR="0" wp14:anchorId="7A8B8A31" wp14:editId="6EE6CC30">
            <wp:extent cx="5939790" cy="1608455"/>
            <wp:effectExtent l="0" t="0" r="3810" b="10795"/>
            <wp:docPr id="542" name="Chart 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E76CE6" w:rsidRPr="007C4D04" w:rsidTr="009D0B69">
        <w:trPr>
          <w:gridAfter w:val="1"/>
          <w:wAfter w:w="10" w:type="dxa"/>
        </w:trPr>
        <w:tc>
          <w:tcPr>
            <w:tcW w:w="1560" w:type="dxa"/>
            <w:gridSpan w:val="2"/>
          </w:tcPr>
          <w:p w:rsidR="00E76CE6" w:rsidRPr="007C4D04" w:rsidRDefault="00E76CE6" w:rsidP="00DC3B4B">
            <w:pPr>
              <w:tabs>
                <w:tab w:val="left" w:pos="0"/>
              </w:tabs>
              <w:jc w:val="both"/>
              <w:rPr>
                <w:sz w:val="20"/>
                <w:szCs w:val="20"/>
              </w:rPr>
            </w:pPr>
            <w:r>
              <w:rPr>
                <w:sz w:val="20"/>
                <w:szCs w:val="20"/>
              </w:rPr>
              <w:t>FM 08.02.2019 rīk.Nr.55</w:t>
            </w:r>
          </w:p>
        </w:tc>
        <w:tc>
          <w:tcPr>
            <w:tcW w:w="7789" w:type="dxa"/>
            <w:gridSpan w:val="5"/>
          </w:tcPr>
          <w:p w:rsidR="00E76CE6" w:rsidRPr="00E76CE6" w:rsidRDefault="00E76CE6" w:rsidP="00DC3B4B">
            <w:pPr>
              <w:jc w:val="both"/>
              <w:rPr>
                <w:rFonts w:eastAsia="Times New Roman" w:cs="Times New Roman"/>
                <w:color w:val="FF0000"/>
                <w:sz w:val="18"/>
                <w:szCs w:val="18"/>
                <w:lang w:eastAsia="lv-LV"/>
              </w:rPr>
            </w:pPr>
            <w:r>
              <w:rPr>
                <w:sz w:val="20"/>
                <w:szCs w:val="20"/>
              </w:rPr>
              <w:t>125 524</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E76CE6">
              <w:rPr>
                <w:sz w:val="20"/>
                <w:szCs w:val="20"/>
              </w:rPr>
              <w:t xml:space="preserve">lai nodrošinātu finansējumu Izglītības un zinātnes ministrijas pakļautībā esošajām izglītības iestādēm programmas “Latvijas skolas soma” </w:t>
            </w:r>
            <w:r w:rsidRPr="00E76CE6">
              <w:rPr>
                <w:sz w:val="20"/>
                <w:szCs w:val="20"/>
              </w:rPr>
              <w:lastRenderedPageBreak/>
              <w:t>īstenošanai. (transferts no Kultūras ministrijas apakšprogrammas 22.12.00 “Latvijas valsts simtgades programma”)</w:t>
            </w:r>
            <w:r w:rsidRPr="00686B0A">
              <w:rPr>
                <w:rFonts w:eastAsia="Times New Roman" w:cs="Times New Roman"/>
                <w:color w:val="FF0000"/>
                <w:sz w:val="18"/>
                <w:szCs w:val="18"/>
                <w:lang w:eastAsia="lv-LV"/>
              </w:rPr>
              <w:t xml:space="preserve"> </w:t>
            </w:r>
          </w:p>
        </w:tc>
      </w:tr>
      <w:tr w:rsidR="00735300" w:rsidRPr="00144A82" w:rsidTr="009D0B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735300" w:rsidRPr="00144A82" w:rsidRDefault="00735300" w:rsidP="004D08C9">
            <w:pPr>
              <w:tabs>
                <w:tab w:val="left" w:pos="0"/>
              </w:tabs>
              <w:jc w:val="both"/>
              <w:rPr>
                <w:sz w:val="20"/>
                <w:szCs w:val="20"/>
              </w:rPr>
            </w:pPr>
            <w:r>
              <w:rPr>
                <w:sz w:val="20"/>
                <w:szCs w:val="20"/>
              </w:rPr>
              <w:lastRenderedPageBreak/>
              <w:t>FM 18.09.2019 rīk.Nr.324</w:t>
            </w:r>
          </w:p>
        </w:tc>
        <w:tc>
          <w:tcPr>
            <w:tcW w:w="7789" w:type="dxa"/>
            <w:gridSpan w:val="5"/>
            <w:tcBorders>
              <w:top w:val="nil"/>
              <w:left w:val="nil"/>
              <w:bottom w:val="nil"/>
              <w:right w:val="nil"/>
            </w:tcBorders>
          </w:tcPr>
          <w:p w:rsidR="00735300" w:rsidRPr="00E822AC" w:rsidRDefault="00735300" w:rsidP="004D08C9">
            <w:pPr>
              <w:jc w:val="both"/>
              <w:rPr>
                <w:sz w:val="28"/>
                <w:szCs w:val="28"/>
              </w:rPr>
            </w:pPr>
            <w:r>
              <w:rPr>
                <w:sz w:val="20"/>
                <w:szCs w:val="20"/>
              </w:rPr>
              <w:t>125 531</w:t>
            </w:r>
            <w:r w:rsidRPr="00144A82">
              <w:rPr>
                <w:sz w:val="20"/>
                <w:szCs w:val="20"/>
              </w:rPr>
              <w:t xml:space="preserve"> </w:t>
            </w:r>
            <w:r w:rsidRPr="00144A82">
              <w:rPr>
                <w:i/>
                <w:sz w:val="20"/>
                <w:szCs w:val="20"/>
              </w:rPr>
              <w:t>euro</w:t>
            </w:r>
            <w:r>
              <w:rPr>
                <w:sz w:val="20"/>
                <w:szCs w:val="20"/>
              </w:rPr>
              <w:t xml:space="preserve"> apmērā palielināti izdevumi, </w:t>
            </w:r>
            <w:r w:rsidRPr="00735300">
              <w:rPr>
                <w:sz w:val="20"/>
                <w:szCs w:val="20"/>
              </w:rPr>
              <w:t>lai nodrošinātu programmas “Latvijas skolas soma” īstenošanu</w:t>
            </w:r>
            <w:r>
              <w:rPr>
                <w:sz w:val="20"/>
                <w:szCs w:val="20"/>
              </w:rPr>
              <w:t xml:space="preserve"> (transferts no </w:t>
            </w:r>
            <w:r w:rsidRPr="00735300">
              <w:rPr>
                <w:sz w:val="20"/>
                <w:szCs w:val="20"/>
              </w:rPr>
              <w:t>Kultūras ministrijas budžeta apakšprogrammas 22.12.00 “Latvijas valsts simtgades programma”</w:t>
            </w:r>
            <w:r w:rsidRPr="00A437DC">
              <w:rPr>
                <w:sz w:val="20"/>
                <w:szCs w:val="20"/>
              </w:rPr>
              <w:t>).</w:t>
            </w:r>
          </w:p>
        </w:tc>
      </w:tr>
      <w:tr w:rsidR="001E53A9" w:rsidRPr="0069295F" w:rsidTr="009D0B69">
        <w:trPr>
          <w:gridAfter w:val="1"/>
          <w:wAfter w:w="10" w:type="dxa"/>
        </w:trPr>
        <w:tc>
          <w:tcPr>
            <w:tcW w:w="1560" w:type="dxa"/>
            <w:gridSpan w:val="2"/>
          </w:tcPr>
          <w:p w:rsidR="001E53A9" w:rsidRPr="00C62853" w:rsidRDefault="001E53A9" w:rsidP="00DC3B4B">
            <w:pPr>
              <w:tabs>
                <w:tab w:val="left" w:pos="0"/>
              </w:tabs>
              <w:jc w:val="both"/>
              <w:rPr>
                <w:sz w:val="20"/>
                <w:szCs w:val="20"/>
              </w:rPr>
            </w:pPr>
          </w:p>
        </w:tc>
        <w:tc>
          <w:tcPr>
            <w:tcW w:w="7789" w:type="dxa"/>
            <w:gridSpan w:val="5"/>
          </w:tcPr>
          <w:p w:rsidR="001E53A9" w:rsidRPr="00C62853" w:rsidRDefault="001E53A9" w:rsidP="00DC3B4B">
            <w:pPr>
              <w:tabs>
                <w:tab w:val="left" w:pos="0"/>
              </w:tabs>
              <w:jc w:val="both"/>
              <w:rPr>
                <w:rFonts w:cs="Times New Roman"/>
                <w:sz w:val="20"/>
                <w:szCs w:val="20"/>
              </w:rPr>
            </w:pPr>
          </w:p>
        </w:tc>
      </w:tr>
      <w:tr w:rsidR="00135547" w:rsidTr="009D0B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135547" w:rsidRDefault="00135547" w:rsidP="00DC3B4B">
            <w:pPr>
              <w:jc w:val="both"/>
              <w:rPr>
                <w:sz w:val="20"/>
                <w:szCs w:val="20"/>
              </w:rPr>
            </w:pPr>
            <w:r>
              <w:rPr>
                <w:sz w:val="20"/>
                <w:szCs w:val="20"/>
              </w:rPr>
              <w:t>03.01.00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Augstskolas</w:t>
            </w:r>
          </w:p>
        </w:tc>
        <w:tc>
          <w:tcPr>
            <w:tcW w:w="1276" w:type="dxa"/>
            <w:shd w:val="clear" w:color="auto" w:fill="C5E0B3" w:themeFill="accent6" w:themeFillTint="66"/>
          </w:tcPr>
          <w:p w:rsidR="00135547" w:rsidRDefault="00ED34E0" w:rsidP="00DC3B4B">
            <w:pPr>
              <w:jc w:val="both"/>
              <w:rPr>
                <w:sz w:val="20"/>
                <w:szCs w:val="20"/>
              </w:rPr>
            </w:pPr>
            <w:r>
              <w:rPr>
                <w:sz w:val="20"/>
                <w:szCs w:val="20"/>
              </w:rPr>
              <w:t>48 833 133</w:t>
            </w:r>
          </w:p>
        </w:tc>
        <w:tc>
          <w:tcPr>
            <w:tcW w:w="1275" w:type="dxa"/>
            <w:shd w:val="clear" w:color="auto" w:fill="C5E0B3" w:themeFill="accent6" w:themeFillTint="66"/>
          </w:tcPr>
          <w:p w:rsidR="00135547" w:rsidRDefault="00E11930" w:rsidP="00DC3B4B">
            <w:pPr>
              <w:jc w:val="both"/>
              <w:rPr>
                <w:sz w:val="20"/>
                <w:szCs w:val="20"/>
              </w:rPr>
            </w:pPr>
            <w:r>
              <w:rPr>
                <w:sz w:val="20"/>
                <w:szCs w:val="20"/>
              </w:rPr>
              <w:t>692 199</w:t>
            </w:r>
          </w:p>
        </w:tc>
        <w:tc>
          <w:tcPr>
            <w:tcW w:w="1411" w:type="dxa"/>
            <w:gridSpan w:val="2"/>
            <w:shd w:val="clear" w:color="auto" w:fill="C5E0B3" w:themeFill="accent6" w:themeFillTint="66"/>
          </w:tcPr>
          <w:p w:rsidR="00135547" w:rsidRPr="00E11930" w:rsidRDefault="00E11930" w:rsidP="00DC3B4B">
            <w:pPr>
              <w:jc w:val="both"/>
              <w:rPr>
                <w:rFonts w:ascii="TimesNewRoman" w:hAnsi="TimesNewRoman" w:cs="Arial"/>
                <w:sz w:val="20"/>
                <w:szCs w:val="20"/>
              </w:rPr>
            </w:pPr>
            <w:r>
              <w:rPr>
                <w:rFonts w:ascii="TimesNewRoman" w:hAnsi="TimesNewRoman" w:cs="Arial"/>
                <w:sz w:val="20"/>
                <w:szCs w:val="20"/>
              </w:rPr>
              <w:t>49 525 332</w:t>
            </w:r>
          </w:p>
        </w:tc>
      </w:tr>
    </w:tbl>
    <w:p w:rsidR="00135547" w:rsidRDefault="00196677" w:rsidP="00DC3B4B">
      <w:pPr>
        <w:jc w:val="both"/>
        <w:rPr>
          <w:i/>
          <w:sz w:val="20"/>
          <w:szCs w:val="20"/>
        </w:rPr>
      </w:pPr>
      <w:r>
        <w:rPr>
          <w:noProof/>
          <w:lang w:eastAsia="lv-LV"/>
        </w:rPr>
        <w:drawing>
          <wp:inline distT="0" distB="0" distL="0" distR="0" wp14:anchorId="0AA95168" wp14:editId="3D66092D">
            <wp:extent cx="5939790" cy="1607185"/>
            <wp:effectExtent l="0" t="0" r="3810" b="12065"/>
            <wp:docPr id="543" name="Chart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55B65" w:rsidRPr="007C4D04" w:rsidTr="00E11930">
        <w:tc>
          <w:tcPr>
            <w:tcW w:w="1560" w:type="dxa"/>
          </w:tcPr>
          <w:p w:rsidR="00855B65" w:rsidRPr="007C4D04" w:rsidRDefault="00855B65" w:rsidP="00DC3B4B">
            <w:pPr>
              <w:tabs>
                <w:tab w:val="left" w:pos="0"/>
              </w:tabs>
              <w:jc w:val="both"/>
              <w:rPr>
                <w:sz w:val="20"/>
                <w:szCs w:val="20"/>
              </w:rPr>
            </w:pPr>
            <w:r>
              <w:rPr>
                <w:sz w:val="20"/>
                <w:szCs w:val="20"/>
              </w:rPr>
              <w:t>FM 02.05.2019 rīk.Nr.128</w:t>
            </w:r>
          </w:p>
        </w:tc>
        <w:tc>
          <w:tcPr>
            <w:tcW w:w="7789" w:type="dxa"/>
          </w:tcPr>
          <w:p w:rsidR="00855B65" w:rsidRPr="00E76CE6" w:rsidRDefault="00855B65" w:rsidP="00DC3B4B">
            <w:pPr>
              <w:jc w:val="both"/>
              <w:rPr>
                <w:rFonts w:eastAsia="Times New Roman" w:cs="Times New Roman"/>
                <w:color w:val="FF0000"/>
                <w:sz w:val="18"/>
                <w:szCs w:val="18"/>
                <w:lang w:eastAsia="lv-LV"/>
              </w:rPr>
            </w:pPr>
            <w:r>
              <w:rPr>
                <w:sz w:val="20"/>
                <w:szCs w:val="20"/>
              </w:rPr>
              <w:t>1 614</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samazināti izdevumi, pārdalot tos uz Izglītības un zinātnes ministrijas apakšprogrammu 03.13.00 “</w:t>
            </w:r>
            <w:r w:rsidRPr="00855B65">
              <w:rPr>
                <w:sz w:val="20"/>
                <w:szCs w:val="20"/>
              </w:rPr>
              <w:t>Studiju virzienu akreditācija”.</w:t>
            </w:r>
          </w:p>
        </w:tc>
      </w:tr>
      <w:tr w:rsidR="004C1EB8" w:rsidRPr="00144A82" w:rsidTr="00E1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C1EB8" w:rsidRPr="00144A82" w:rsidRDefault="004C1EB8" w:rsidP="00864454">
            <w:pPr>
              <w:tabs>
                <w:tab w:val="left" w:pos="0"/>
              </w:tabs>
              <w:jc w:val="both"/>
              <w:rPr>
                <w:sz w:val="20"/>
                <w:szCs w:val="20"/>
              </w:rPr>
            </w:pPr>
            <w:r>
              <w:rPr>
                <w:sz w:val="20"/>
                <w:szCs w:val="20"/>
              </w:rPr>
              <w:t>FM 24.07.2019 rīk.Nr.248</w:t>
            </w:r>
          </w:p>
        </w:tc>
        <w:tc>
          <w:tcPr>
            <w:tcW w:w="7789" w:type="dxa"/>
            <w:tcBorders>
              <w:top w:val="nil"/>
              <w:left w:val="nil"/>
              <w:bottom w:val="nil"/>
              <w:right w:val="nil"/>
            </w:tcBorders>
          </w:tcPr>
          <w:p w:rsidR="004C1EB8" w:rsidRPr="00144A82" w:rsidRDefault="004C1EB8" w:rsidP="00864454">
            <w:pPr>
              <w:tabs>
                <w:tab w:val="left" w:pos="0"/>
              </w:tabs>
              <w:jc w:val="both"/>
              <w:rPr>
                <w:sz w:val="20"/>
                <w:szCs w:val="20"/>
              </w:rPr>
            </w:pPr>
            <w:r>
              <w:rPr>
                <w:sz w:val="20"/>
                <w:szCs w:val="20"/>
              </w:rPr>
              <w:t>693 813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finansējumu Izglītības un zinātnes ministrijai inovatīvas studiju programmas izveidei informācijas un komunikācijas tehnoloģiju jomā</w:t>
            </w:r>
            <w:r w:rsidRPr="00144A82">
              <w:rPr>
                <w:sz w:val="20"/>
                <w:szCs w:val="20"/>
              </w:rPr>
              <w:t xml:space="preserve"> </w:t>
            </w:r>
            <w:r>
              <w:rPr>
                <w:sz w:val="20"/>
                <w:szCs w:val="20"/>
              </w:rPr>
              <w:t>(no Ekonomikas ministrijas budžeta apakšprogrammas 29.02.00 “Elektroenerģijas lietotāju atbalsts”).</w:t>
            </w:r>
          </w:p>
        </w:tc>
      </w:tr>
    </w:tbl>
    <w:p w:rsidR="009E1F75" w:rsidRDefault="009E1F7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03.03.00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Zinātniskās darbības attīstība augstskolās un koledžās</w:t>
            </w:r>
          </w:p>
        </w:tc>
        <w:tc>
          <w:tcPr>
            <w:tcW w:w="1276" w:type="dxa"/>
            <w:shd w:val="clear" w:color="auto" w:fill="C5E0B3" w:themeFill="accent6" w:themeFillTint="66"/>
          </w:tcPr>
          <w:p w:rsidR="00135547" w:rsidRDefault="00ED34E0" w:rsidP="00DC3B4B">
            <w:pPr>
              <w:jc w:val="both"/>
              <w:rPr>
                <w:sz w:val="20"/>
                <w:szCs w:val="20"/>
              </w:rPr>
            </w:pPr>
            <w:r>
              <w:rPr>
                <w:sz w:val="20"/>
                <w:szCs w:val="20"/>
              </w:rPr>
              <w:t>6 500 000</w:t>
            </w:r>
          </w:p>
        </w:tc>
        <w:tc>
          <w:tcPr>
            <w:tcW w:w="1275" w:type="dxa"/>
            <w:shd w:val="clear" w:color="auto" w:fill="C5E0B3" w:themeFill="accent6" w:themeFillTint="66"/>
          </w:tcPr>
          <w:p w:rsidR="00135547" w:rsidRDefault="00596267" w:rsidP="00DC3B4B">
            <w:pPr>
              <w:jc w:val="both"/>
              <w:rPr>
                <w:sz w:val="20"/>
                <w:szCs w:val="20"/>
              </w:rPr>
            </w:pPr>
            <w:r>
              <w:rPr>
                <w:sz w:val="20"/>
                <w:szCs w:val="20"/>
              </w:rPr>
              <w:t>0</w:t>
            </w:r>
          </w:p>
        </w:tc>
        <w:tc>
          <w:tcPr>
            <w:tcW w:w="1411" w:type="dxa"/>
            <w:shd w:val="clear" w:color="auto" w:fill="C5E0B3" w:themeFill="accent6" w:themeFillTint="66"/>
          </w:tcPr>
          <w:p w:rsidR="00135547" w:rsidRDefault="00596267" w:rsidP="00DC3B4B">
            <w:pPr>
              <w:jc w:val="both"/>
              <w:rPr>
                <w:sz w:val="20"/>
                <w:szCs w:val="20"/>
              </w:rPr>
            </w:pPr>
            <w:r>
              <w:rPr>
                <w:sz w:val="20"/>
                <w:szCs w:val="20"/>
              </w:rPr>
              <w:t>6 500 000</w:t>
            </w:r>
          </w:p>
        </w:tc>
      </w:tr>
    </w:tbl>
    <w:p w:rsidR="00596267" w:rsidRDefault="005962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871001">
        <w:tc>
          <w:tcPr>
            <w:tcW w:w="1555" w:type="dxa"/>
            <w:shd w:val="clear" w:color="auto" w:fill="C5E0B3" w:themeFill="accent6" w:themeFillTint="66"/>
          </w:tcPr>
          <w:p w:rsidR="00135547" w:rsidRDefault="00135547" w:rsidP="00DC3B4B">
            <w:pPr>
              <w:jc w:val="both"/>
              <w:rPr>
                <w:sz w:val="20"/>
                <w:szCs w:val="20"/>
              </w:rPr>
            </w:pPr>
            <w:r>
              <w:rPr>
                <w:sz w:val="20"/>
                <w:szCs w:val="20"/>
              </w:rPr>
              <w:t>03.04.00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Studējošo un studiju kreditēšana</w:t>
            </w:r>
          </w:p>
        </w:tc>
        <w:tc>
          <w:tcPr>
            <w:tcW w:w="1276" w:type="dxa"/>
            <w:shd w:val="clear" w:color="auto" w:fill="C5E0B3" w:themeFill="accent6" w:themeFillTint="66"/>
          </w:tcPr>
          <w:p w:rsidR="00135547" w:rsidRDefault="00ED34E0" w:rsidP="00DC3B4B">
            <w:pPr>
              <w:jc w:val="both"/>
              <w:rPr>
                <w:sz w:val="20"/>
                <w:szCs w:val="20"/>
              </w:rPr>
            </w:pPr>
            <w:r>
              <w:rPr>
                <w:sz w:val="20"/>
                <w:szCs w:val="20"/>
              </w:rPr>
              <w:t>544 609</w:t>
            </w:r>
          </w:p>
        </w:tc>
        <w:tc>
          <w:tcPr>
            <w:tcW w:w="1275" w:type="dxa"/>
            <w:shd w:val="clear" w:color="auto" w:fill="C5E0B3" w:themeFill="accent6" w:themeFillTint="66"/>
          </w:tcPr>
          <w:p w:rsidR="00135547" w:rsidRDefault="001F2BC2" w:rsidP="00DC3B4B">
            <w:pPr>
              <w:jc w:val="both"/>
              <w:rPr>
                <w:sz w:val="20"/>
                <w:szCs w:val="20"/>
              </w:rPr>
            </w:pPr>
            <w:r>
              <w:rPr>
                <w:sz w:val="20"/>
                <w:szCs w:val="20"/>
              </w:rPr>
              <w:t>-69 000</w:t>
            </w:r>
          </w:p>
        </w:tc>
        <w:tc>
          <w:tcPr>
            <w:tcW w:w="1411" w:type="dxa"/>
            <w:shd w:val="clear" w:color="auto" w:fill="C5E0B3" w:themeFill="accent6" w:themeFillTint="66"/>
          </w:tcPr>
          <w:p w:rsidR="00135547" w:rsidRDefault="00196677" w:rsidP="00DC3B4B">
            <w:pPr>
              <w:jc w:val="both"/>
              <w:rPr>
                <w:sz w:val="20"/>
                <w:szCs w:val="20"/>
              </w:rPr>
            </w:pPr>
            <w:r>
              <w:rPr>
                <w:sz w:val="20"/>
                <w:szCs w:val="20"/>
              </w:rPr>
              <w:t>475 609</w:t>
            </w:r>
          </w:p>
        </w:tc>
      </w:tr>
    </w:tbl>
    <w:p w:rsidR="00596267" w:rsidRDefault="00196677" w:rsidP="00DC3B4B">
      <w:pPr>
        <w:jc w:val="both"/>
        <w:rPr>
          <w:i/>
          <w:sz w:val="20"/>
          <w:szCs w:val="20"/>
        </w:rPr>
      </w:pPr>
      <w:r>
        <w:rPr>
          <w:noProof/>
          <w:lang w:eastAsia="lv-LV"/>
        </w:rPr>
        <w:drawing>
          <wp:inline distT="0" distB="0" distL="0" distR="0" wp14:anchorId="40DF9FD1" wp14:editId="302F88B6">
            <wp:extent cx="5939790" cy="1607185"/>
            <wp:effectExtent l="0" t="0" r="3810" b="12065"/>
            <wp:docPr id="544" name="Chart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B75160" w:rsidRPr="00E816FB" w:rsidTr="00CC08F3">
        <w:tc>
          <w:tcPr>
            <w:tcW w:w="1560" w:type="dxa"/>
            <w:tcBorders>
              <w:top w:val="nil"/>
              <w:left w:val="nil"/>
              <w:bottom w:val="nil"/>
              <w:right w:val="nil"/>
            </w:tcBorders>
          </w:tcPr>
          <w:p w:rsidR="00B75160" w:rsidRPr="00144A82" w:rsidRDefault="00B75160"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9" w:type="dxa"/>
            <w:tcBorders>
              <w:top w:val="nil"/>
              <w:left w:val="nil"/>
              <w:bottom w:val="nil"/>
              <w:right w:val="nil"/>
            </w:tcBorders>
          </w:tcPr>
          <w:p w:rsidR="00B75160" w:rsidRPr="00144A82" w:rsidRDefault="00B75160" w:rsidP="00B75160">
            <w:pPr>
              <w:tabs>
                <w:tab w:val="left" w:pos="0"/>
              </w:tabs>
              <w:jc w:val="both"/>
              <w:rPr>
                <w:sz w:val="20"/>
                <w:szCs w:val="20"/>
              </w:rPr>
            </w:pPr>
            <w:r>
              <w:rPr>
                <w:sz w:val="20"/>
                <w:szCs w:val="20"/>
              </w:rPr>
              <w:t xml:space="preserve">69 000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pārdalot Izglītības un zinātnes ministrijas budžeta programmai 07.00.00 “</w:t>
            </w:r>
            <w:r w:rsidRPr="00FE2190">
              <w:rPr>
                <w:sz w:val="20"/>
                <w:szCs w:val="20"/>
              </w:rPr>
              <w:t>Informācijas un komunikāciju tehnoloģiju uzturēšana un attīstība</w:t>
            </w:r>
            <w:r>
              <w:rPr>
                <w:sz w:val="20"/>
                <w:szCs w:val="20"/>
              </w:rPr>
              <w:t>”.</w:t>
            </w:r>
          </w:p>
        </w:tc>
      </w:tr>
    </w:tbl>
    <w:p w:rsidR="00B75160" w:rsidRDefault="00B7516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76A1A" w:rsidTr="00AE7E9A">
        <w:tc>
          <w:tcPr>
            <w:tcW w:w="1555" w:type="dxa"/>
            <w:shd w:val="clear" w:color="auto" w:fill="C5E0B3" w:themeFill="accent6" w:themeFillTint="66"/>
          </w:tcPr>
          <w:p w:rsidR="00476A1A" w:rsidRDefault="00476A1A" w:rsidP="00DC3B4B">
            <w:pPr>
              <w:jc w:val="both"/>
              <w:rPr>
                <w:sz w:val="20"/>
                <w:szCs w:val="20"/>
              </w:rPr>
            </w:pPr>
            <w:r>
              <w:rPr>
                <w:sz w:val="20"/>
                <w:szCs w:val="20"/>
              </w:rPr>
              <w:t>03.05.00</w:t>
            </w:r>
          </w:p>
        </w:tc>
        <w:tc>
          <w:tcPr>
            <w:tcW w:w="3827" w:type="dxa"/>
            <w:shd w:val="clear" w:color="auto" w:fill="C5E0B3" w:themeFill="accent6" w:themeFillTint="66"/>
          </w:tcPr>
          <w:p w:rsidR="00476A1A" w:rsidRDefault="00476A1A" w:rsidP="00DC3B4B">
            <w:pPr>
              <w:jc w:val="both"/>
              <w:rPr>
                <w:sz w:val="20"/>
                <w:szCs w:val="20"/>
              </w:rPr>
            </w:pPr>
            <w:r>
              <w:rPr>
                <w:sz w:val="20"/>
                <w:szCs w:val="20"/>
              </w:rPr>
              <w:t>Snieguma finansējums augstskolu stratēģisko mērķu īstenošanai</w:t>
            </w:r>
          </w:p>
        </w:tc>
        <w:tc>
          <w:tcPr>
            <w:tcW w:w="1276" w:type="dxa"/>
            <w:shd w:val="clear" w:color="auto" w:fill="C5E0B3" w:themeFill="accent6" w:themeFillTint="66"/>
          </w:tcPr>
          <w:p w:rsidR="00476A1A" w:rsidRDefault="00ED34E0" w:rsidP="00DC3B4B">
            <w:pPr>
              <w:jc w:val="both"/>
              <w:rPr>
                <w:sz w:val="20"/>
                <w:szCs w:val="20"/>
              </w:rPr>
            </w:pPr>
            <w:r>
              <w:rPr>
                <w:sz w:val="20"/>
                <w:szCs w:val="20"/>
              </w:rPr>
              <w:t>156 275</w:t>
            </w:r>
          </w:p>
        </w:tc>
        <w:tc>
          <w:tcPr>
            <w:tcW w:w="1275" w:type="dxa"/>
            <w:shd w:val="clear" w:color="auto" w:fill="C5E0B3" w:themeFill="accent6" w:themeFillTint="66"/>
          </w:tcPr>
          <w:p w:rsidR="00476A1A" w:rsidRDefault="00596267" w:rsidP="00DC3B4B">
            <w:pPr>
              <w:jc w:val="both"/>
              <w:rPr>
                <w:sz w:val="20"/>
                <w:szCs w:val="20"/>
              </w:rPr>
            </w:pPr>
            <w:r>
              <w:rPr>
                <w:sz w:val="20"/>
                <w:szCs w:val="20"/>
              </w:rPr>
              <w:t>0</w:t>
            </w:r>
          </w:p>
        </w:tc>
        <w:tc>
          <w:tcPr>
            <w:tcW w:w="1411" w:type="dxa"/>
            <w:shd w:val="clear" w:color="auto" w:fill="C5E0B3" w:themeFill="accent6" w:themeFillTint="66"/>
          </w:tcPr>
          <w:p w:rsidR="00476A1A" w:rsidRDefault="00596267" w:rsidP="00DC3B4B">
            <w:pPr>
              <w:jc w:val="both"/>
              <w:rPr>
                <w:sz w:val="20"/>
                <w:szCs w:val="20"/>
              </w:rPr>
            </w:pPr>
            <w:r>
              <w:rPr>
                <w:sz w:val="20"/>
                <w:szCs w:val="20"/>
              </w:rPr>
              <w:t>156 275</w:t>
            </w:r>
          </w:p>
        </w:tc>
      </w:tr>
    </w:tbl>
    <w:p w:rsidR="00476A1A" w:rsidRDefault="00476A1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03.08.00</w:t>
            </w:r>
          </w:p>
        </w:tc>
        <w:tc>
          <w:tcPr>
            <w:tcW w:w="3827" w:type="dxa"/>
            <w:shd w:val="clear" w:color="auto" w:fill="C5E0B3" w:themeFill="accent6" w:themeFillTint="66"/>
          </w:tcPr>
          <w:p w:rsidR="00135547" w:rsidRPr="0035587C" w:rsidRDefault="00135547" w:rsidP="00DC3B4B">
            <w:pPr>
              <w:jc w:val="both"/>
              <w:rPr>
                <w:sz w:val="20"/>
                <w:szCs w:val="20"/>
              </w:rPr>
            </w:pPr>
            <w:r w:rsidRPr="00135547">
              <w:rPr>
                <w:rFonts w:ascii="TimesNewRoman" w:hAnsi="TimesNewRoman" w:cs="Arial"/>
                <w:bCs/>
                <w:sz w:val="20"/>
                <w:szCs w:val="20"/>
              </w:rPr>
              <w:t>Augstākās izglītības padome</w:t>
            </w:r>
          </w:p>
        </w:tc>
        <w:tc>
          <w:tcPr>
            <w:tcW w:w="1276" w:type="dxa"/>
            <w:shd w:val="clear" w:color="auto" w:fill="C5E0B3" w:themeFill="accent6" w:themeFillTint="66"/>
          </w:tcPr>
          <w:p w:rsidR="00135547" w:rsidRDefault="00ED34E0" w:rsidP="00DC3B4B">
            <w:pPr>
              <w:jc w:val="both"/>
              <w:rPr>
                <w:sz w:val="20"/>
                <w:szCs w:val="20"/>
              </w:rPr>
            </w:pPr>
            <w:r>
              <w:rPr>
                <w:sz w:val="20"/>
                <w:szCs w:val="20"/>
              </w:rPr>
              <w:t>115 594</w:t>
            </w:r>
          </w:p>
        </w:tc>
        <w:tc>
          <w:tcPr>
            <w:tcW w:w="1275" w:type="dxa"/>
            <w:shd w:val="clear" w:color="auto" w:fill="C5E0B3" w:themeFill="accent6" w:themeFillTint="66"/>
          </w:tcPr>
          <w:p w:rsidR="00135547" w:rsidRDefault="00596267" w:rsidP="00DC3B4B">
            <w:pPr>
              <w:jc w:val="both"/>
              <w:rPr>
                <w:sz w:val="20"/>
                <w:szCs w:val="20"/>
              </w:rPr>
            </w:pPr>
            <w:r>
              <w:rPr>
                <w:sz w:val="20"/>
                <w:szCs w:val="20"/>
              </w:rPr>
              <w:t>0</w:t>
            </w:r>
          </w:p>
        </w:tc>
        <w:tc>
          <w:tcPr>
            <w:tcW w:w="1411" w:type="dxa"/>
            <w:shd w:val="clear" w:color="auto" w:fill="C5E0B3" w:themeFill="accent6" w:themeFillTint="66"/>
          </w:tcPr>
          <w:p w:rsidR="00135547" w:rsidRDefault="00596267" w:rsidP="00DC3B4B">
            <w:pPr>
              <w:jc w:val="both"/>
              <w:rPr>
                <w:sz w:val="20"/>
                <w:szCs w:val="20"/>
              </w:rPr>
            </w:pPr>
            <w:r>
              <w:rPr>
                <w:sz w:val="20"/>
                <w:szCs w:val="20"/>
              </w:rPr>
              <w:t>115 594</w:t>
            </w:r>
          </w:p>
        </w:tc>
      </w:tr>
    </w:tbl>
    <w:p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03.11.00</w:t>
            </w:r>
          </w:p>
        </w:tc>
        <w:tc>
          <w:tcPr>
            <w:tcW w:w="3827" w:type="dxa"/>
            <w:shd w:val="clear" w:color="auto" w:fill="C5E0B3" w:themeFill="accent6" w:themeFillTint="66"/>
          </w:tcPr>
          <w:p w:rsidR="00135547" w:rsidRDefault="00135547" w:rsidP="00DC3B4B">
            <w:pPr>
              <w:jc w:val="both"/>
              <w:rPr>
                <w:sz w:val="20"/>
                <w:szCs w:val="20"/>
              </w:rPr>
            </w:pPr>
            <w:r>
              <w:rPr>
                <w:sz w:val="20"/>
                <w:szCs w:val="20"/>
              </w:rPr>
              <w:t>Koledžas</w:t>
            </w:r>
          </w:p>
        </w:tc>
        <w:tc>
          <w:tcPr>
            <w:tcW w:w="1276" w:type="dxa"/>
            <w:shd w:val="clear" w:color="auto" w:fill="C5E0B3" w:themeFill="accent6" w:themeFillTint="66"/>
          </w:tcPr>
          <w:p w:rsidR="00135547" w:rsidRDefault="00ED34E0" w:rsidP="00DC3B4B">
            <w:pPr>
              <w:jc w:val="both"/>
              <w:rPr>
                <w:sz w:val="20"/>
                <w:szCs w:val="20"/>
              </w:rPr>
            </w:pPr>
            <w:r>
              <w:rPr>
                <w:sz w:val="20"/>
                <w:szCs w:val="20"/>
              </w:rPr>
              <w:t>11</w:t>
            </w:r>
            <w:r w:rsidR="00596267">
              <w:rPr>
                <w:sz w:val="20"/>
                <w:szCs w:val="20"/>
              </w:rPr>
              <w:t> 569 236</w:t>
            </w:r>
          </w:p>
        </w:tc>
        <w:tc>
          <w:tcPr>
            <w:tcW w:w="1275" w:type="dxa"/>
            <w:shd w:val="clear" w:color="auto" w:fill="C5E0B3" w:themeFill="accent6" w:themeFillTint="66"/>
          </w:tcPr>
          <w:p w:rsidR="00135547" w:rsidRDefault="001F2BC2" w:rsidP="00DC3B4B">
            <w:pPr>
              <w:jc w:val="both"/>
              <w:rPr>
                <w:sz w:val="20"/>
                <w:szCs w:val="20"/>
              </w:rPr>
            </w:pPr>
            <w:r>
              <w:rPr>
                <w:sz w:val="20"/>
                <w:szCs w:val="20"/>
              </w:rPr>
              <w:t>178 485</w:t>
            </w:r>
          </w:p>
        </w:tc>
        <w:tc>
          <w:tcPr>
            <w:tcW w:w="1411" w:type="dxa"/>
            <w:shd w:val="clear" w:color="auto" w:fill="C5E0B3" w:themeFill="accent6" w:themeFillTint="66"/>
          </w:tcPr>
          <w:p w:rsidR="00135547" w:rsidRPr="00E11930" w:rsidRDefault="00196677" w:rsidP="00DC3B4B">
            <w:pPr>
              <w:jc w:val="both"/>
              <w:rPr>
                <w:rFonts w:ascii="TimesNewRoman" w:hAnsi="TimesNewRoman" w:cs="Arial"/>
                <w:sz w:val="20"/>
                <w:szCs w:val="20"/>
              </w:rPr>
            </w:pPr>
            <w:r>
              <w:rPr>
                <w:rFonts w:ascii="TimesNewRoman" w:hAnsi="TimesNewRoman" w:cs="Arial"/>
                <w:sz w:val="20"/>
                <w:szCs w:val="20"/>
              </w:rPr>
              <w:t>11 747 721</w:t>
            </w:r>
          </w:p>
        </w:tc>
      </w:tr>
    </w:tbl>
    <w:p w:rsidR="00135547" w:rsidRDefault="00196677" w:rsidP="00DC3B4B">
      <w:pPr>
        <w:jc w:val="both"/>
        <w:rPr>
          <w:i/>
          <w:sz w:val="20"/>
          <w:szCs w:val="20"/>
        </w:rPr>
      </w:pPr>
      <w:r>
        <w:rPr>
          <w:noProof/>
          <w:lang w:eastAsia="lv-LV"/>
        </w:rPr>
        <w:drawing>
          <wp:inline distT="0" distB="0" distL="0" distR="0" wp14:anchorId="2C22451A" wp14:editId="6A283495">
            <wp:extent cx="5939790" cy="1607185"/>
            <wp:effectExtent l="0" t="0" r="3810" b="12065"/>
            <wp:docPr id="545" name="Chart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55B65" w:rsidRPr="007C4D04" w:rsidTr="004E5CB3">
        <w:tc>
          <w:tcPr>
            <w:tcW w:w="1565" w:type="dxa"/>
          </w:tcPr>
          <w:p w:rsidR="00855B65" w:rsidRPr="007C4D04" w:rsidRDefault="00855B65" w:rsidP="00DC3B4B">
            <w:pPr>
              <w:tabs>
                <w:tab w:val="left" w:pos="0"/>
              </w:tabs>
              <w:jc w:val="both"/>
              <w:rPr>
                <w:sz w:val="20"/>
                <w:szCs w:val="20"/>
              </w:rPr>
            </w:pPr>
            <w:r>
              <w:rPr>
                <w:sz w:val="20"/>
                <w:szCs w:val="20"/>
              </w:rPr>
              <w:t>FM 02.05.2019 rīk.Nr.128</w:t>
            </w:r>
          </w:p>
        </w:tc>
        <w:tc>
          <w:tcPr>
            <w:tcW w:w="7789" w:type="dxa"/>
          </w:tcPr>
          <w:p w:rsidR="00855B65" w:rsidRPr="00E76CE6" w:rsidRDefault="00855B65" w:rsidP="00DC3B4B">
            <w:pPr>
              <w:jc w:val="both"/>
              <w:rPr>
                <w:rFonts w:eastAsia="Times New Roman" w:cs="Times New Roman"/>
                <w:color w:val="FF0000"/>
                <w:sz w:val="18"/>
                <w:szCs w:val="18"/>
                <w:lang w:eastAsia="lv-LV"/>
              </w:rPr>
            </w:pPr>
            <w:r>
              <w:rPr>
                <w:sz w:val="20"/>
                <w:szCs w:val="20"/>
              </w:rPr>
              <w:t>5 022</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samazināti izdevumi, pārdalot tos uz Izglītības un zinātnes ministrijas apakšprogrammu 03.13.00 “</w:t>
            </w:r>
            <w:r w:rsidRPr="00855B65">
              <w:rPr>
                <w:sz w:val="20"/>
                <w:szCs w:val="20"/>
              </w:rPr>
              <w:t>Studiju virzienu akreditācija”.</w:t>
            </w:r>
          </w:p>
        </w:tc>
      </w:tr>
      <w:tr w:rsidR="00E70719" w:rsidRPr="00144A82" w:rsidTr="004E5CB3">
        <w:tc>
          <w:tcPr>
            <w:tcW w:w="1565" w:type="dxa"/>
          </w:tcPr>
          <w:p w:rsidR="00E70719" w:rsidRPr="00144A82" w:rsidRDefault="00E70719" w:rsidP="00DC3B4B">
            <w:pPr>
              <w:tabs>
                <w:tab w:val="left" w:pos="0"/>
              </w:tabs>
              <w:jc w:val="both"/>
              <w:rPr>
                <w:sz w:val="20"/>
                <w:szCs w:val="20"/>
              </w:rPr>
            </w:pPr>
            <w:r>
              <w:rPr>
                <w:sz w:val="20"/>
                <w:szCs w:val="20"/>
              </w:rPr>
              <w:lastRenderedPageBreak/>
              <w:t>FM 15.05.2019 rīk.Nr.146</w:t>
            </w:r>
          </w:p>
        </w:tc>
        <w:tc>
          <w:tcPr>
            <w:tcW w:w="7789" w:type="dxa"/>
          </w:tcPr>
          <w:p w:rsidR="00E70719" w:rsidRPr="00144A82" w:rsidRDefault="00E70719" w:rsidP="00DC3B4B">
            <w:pPr>
              <w:tabs>
                <w:tab w:val="left" w:pos="0"/>
              </w:tabs>
              <w:jc w:val="both"/>
              <w:rPr>
                <w:sz w:val="20"/>
                <w:szCs w:val="20"/>
              </w:rPr>
            </w:pPr>
            <w:r>
              <w:rPr>
                <w:sz w:val="20"/>
                <w:szCs w:val="20"/>
              </w:rPr>
              <w:t>4 535</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lai</w:t>
            </w:r>
            <w:r w:rsidRPr="00E70719">
              <w:rPr>
                <w:sz w:val="20"/>
                <w:szCs w:val="20"/>
              </w:rPr>
              <w:t xml:space="preserve"> nodrošinātu Rīgas Celtniecības koledžas deju kolektīva „Austris” vadītāja un speciālistu atlīdzības izmaksu</w:t>
            </w:r>
            <w:r>
              <w:rPr>
                <w:sz w:val="20"/>
                <w:szCs w:val="20"/>
              </w:rPr>
              <w:t>. (saņe</w:t>
            </w:r>
            <w:r w:rsidR="00871001">
              <w:rPr>
                <w:sz w:val="20"/>
                <w:szCs w:val="20"/>
              </w:rPr>
              <w:t>mtie transferti no pašvaldībām)</w:t>
            </w:r>
          </w:p>
        </w:tc>
      </w:tr>
      <w:tr w:rsidR="00774F7B" w:rsidRPr="007C4D04" w:rsidTr="004E5CB3">
        <w:tc>
          <w:tcPr>
            <w:tcW w:w="1565" w:type="dxa"/>
          </w:tcPr>
          <w:p w:rsidR="00774F7B" w:rsidRPr="007C4D04" w:rsidRDefault="00774F7B" w:rsidP="00DC3B4B">
            <w:pPr>
              <w:tabs>
                <w:tab w:val="left" w:pos="0"/>
              </w:tabs>
              <w:jc w:val="both"/>
              <w:rPr>
                <w:sz w:val="20"/>
                <w:szCs w:val="20"/>
              </w:rPr>
            </w:pPr>
            <w:r>
              <w:rPr>
                <w:sz w:val="20"/>
                <w:szCs w:val="20"/>
              </w:rPr>
              <w:t>FM 11.06.2019 rīk.Nr.193</w:t>
            </w:r>
          </w:p>
        </w:tc>
        <w:tc>
          <w:tcPr>
            <w:tcW w:w="7789" w:type="dxa"/>
          </w:tcPr>
          <w:p w:rsidR="00774F7B" w:rsidRPr="00E76CE6" w:rsidRDefault="00774F7B" w:rsidP="00DC3B4B">
            <w:pPr>
              <w:jc w:val="both"/>
              <w:rPr>
                <w:rFonts w:eastAsia="Times New Roman" w:cs="Times New Roman"/>
                <w:color w:val="FF0000"/>
                <w:sz w:val="18"/>
                <w:szCs w:val="18"/>
                <w:lang w:eastAsia="lv-LV"/>
              </w:rPr>
            </w:pPr>
            <w:r>
              <w:rPr>
                <w:sz w:val="20"/>
                <w:szCs w:val="20"/>
              </w:rPr>
              <w:t>10 706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774F7B">
              <w:rPr>
                <w:sz w:val="20"/>
                <w:szCs w:val="20"/>
              </w:rPr>
              <w:t>Jēkabpils Agrobiznesa  koledžai dienesta viesnīcas telpu remontam, Profesionālās izglītības kompetences centram “Rīgas Tehniskā koledža” mācību laboratoriju pielāgošanai projektu ietvaros saņemtā aprīkojuma novietošanai, Olaines Mehānikas un tehnoloģijas koledžai komunālo pakalpojumu apmaksai. (pašu ieņēmumu atlikumi)</w:t>
            </w:r>
          </w:p>
        </w:tc>
      </w:tr>
      <w:tr w:rsidR="00D71507" w:rsidRPr="00144A82" w:rsidTr="004E5C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D71507" w:rsidRPr="00144A82" w:rsidRDefault="00D71507" w:rsidP="00E73CAE">
            <w:pPr>
              <w:tabs>
                <w:tab w:val="left" w:pos="0"/>
              </w:tabs>
              <w:jc w:val="both"/>
              <w:rPr>
                <w:sz w:val="20"/>
                <w:szCs w:val="20"/>
              </w:rPr>
            </w:pPr>
            <w:r>
              <w:rPr>
                <w:sz w:val="20"/>
                <w:szCs w:val="20"/>
              </w:rPr>
              <w:t>FM 25.07.2019 rīk.Nr.251</w:t>
            </w:r>
          </w:p>
        </w:tc>
        <w:tc>
          <w:tcPr>
            <w:tcW w:w="7789" w:type="dxa"/>
            <w:tcBorders>
              <w:top w:val="nil"/>
              <w:left w:val="nil"/>
              <w:bottom w:val="nil"/>
              <w:right w:val="nil"/>
            </w:tcBorders>
          </w:tcPr>
          <w:p w:rsidR="00D71507" w:rsidRPr="00144A82" w:rsidRDefault="00D71507" w:rsidP="003346FC">
            <w:pPr>
              <w:tabs>
                <w:tab w:val="left" w:pos="0"/>
              </w:tabs>
              <w:jc w:val="both"/>
              <w:rPr>
                <w:sz w:val="20"/>
                <w:szCs w:val="20"/>
              </w:rPr>
            </w:pPr>
            <w:r>
              <w:rPr>
                <w:sz w:val="20"/>
                <w:szCs w:val="20"/>
              </w:rPr>
              <w:t>8 741</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 </w:t>
            </w:r>
            <w:r w:rsidR="003346FC">
              <w:rPr>
                <w:sz w:val="20"/>
                <w:szCs w:val="20"/>
              </w:rPr>
              <w:t xml:space="preserve">lai nodrošinātu Rīgas Celtniecības koledžas deju kolektīva “Austris” vadītāja un speciālistu atlīdzības izmaksu </w:t>
            </w:r>
            <w:r>
              <w:rPr>
                <w:sz w:val="20"/>
                <w:szCs w:val="20"/>
              </w:rPr>
              <w:t>(transferts no pašvald</w:t>
            </w:r>
            <w:r w:rsidR="003346FC">
              <w:rPr>
                <w:sz w:val="20"/>
                <w:szCs w:val="20"/>
              </w:rPr>
              <w:t>ības).</w:t>
            </w:r>
          </w:p>
        </w:tc>
      </w:tr>
      <w:tr w:rsidR="00B2546F" w:rsidRPr="00144A82"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B2546F" w:rsidRPr="00144A82" w:rsidRDefault="00B2546F" w:rsidP="004D08C9">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B2546F" w:rsidRPr="00E822AC" w:rsidRDefault="00B2546F" w:rsidP="00B2546F">
            <w:pPr>
              <w:jc w:val="both"/>
              <w:rPr>
                <w:sz w:val="28"/>
                <w:szCs w:val="28"/>
              </w:rPr>
            </w:pPr>
            <w:r>
              <w:rPr>
                <w:sz w:val="20"/>
                <w:szCs w:val="20"/>
              </w:rPr>
              <w:t>32 015</w:t>
            </w:r>
            <w:r w:rsidRPr="00144A82">
              <w:rPr>
                <w:sz w:val="20"/>
                <w:szCs w:val="20"/>
              </w:rPr>
              <w:t xml:space="preserve"> </w:t>
            </w:r>
            <w:r w:rsidRPr="00144A82">
              <w:rPr>
                <w:i/>
                <w:sz w:val="20"/>
                <w:szCs w:val="20"/>
              </w:rPr>
              <w:t>euro</w:t>
            </w:r>
            <w:r>
              <w:rPr>
                <w:sz w:val="20"/>
                <w:szCs w:val="20"/>
              </w:rPr>
              <w:t xml:space="preserve"> apmērā samazināti izdevumi, pārdalot </w:t>
            </w:r>
            <w:r w:rsidRPr="00B2546F">
              <w:rPr>
                <w:sz w:val="20"/>
                <w:szCs w:val="20"/>
              </w:rPr>
              <w:t xml:space="preserve">Izglītības un zinātnes ministrijas </w:t>
            </w:r>
            <w:r>
              <w:rPr>
                <w:sz w:val="20"/>
                <w:szCs w:val="20"/>
              </w:rPr>
              <w:t>budžeta programmai</w:t>
            </w:r>
            <w:r w:rsidRPr="00B2546F">
              <w:rPr>
                <w:sz w:val="20"/>
                <w:szCs w:val="20"/>
              </w:rPr>
              <w:t xml:space="preserve"> 12.00.00 “Finansējums asistenta pakalpojuma nodrošināšanai personai ar invaliditāti pārvietošanās atbalstam un pašaprūpes veikšanai”</w:t>
            </w:r>
            <w:r w:rsidRPr="00A437DC">
              <w:rPr>
                <w:sz w:val="20"/>
                <w:szCs w:val="20"/>
              </w:rPr>
              <w:t>.</w:t>
            </w:r>
          </w:p>
        </w:tc>
      </w:tr>
      <w:tr w:rsidR="004E5CB3" w:rsidRPr="00157F7C"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4E5CB3" w:rsidRPr="00157F7C" w:rsidRDefault="004E5CB3" w:rsidP="00950569">
            <w:pPr>
              <w:tabs>
                <w:tab w:val="left" w:pos="0"/>
              </w:tabs>
              <w:jc w:val="both"/>
              <w:rPr>
                <w:sz w:val="20"/>
                <w:szCs w:val="20"/>
              </w:rPr>
            </w:pPr>
            <w:r>
              <w:rPr>
                <w:sz w:val="20"/>
                <w:szCs w:val="20"/>
              </w:rPr>
              <w:t>FM 28.11.2019 rīk.Nr.409</w:t>
            </w:r>
          </w:p>
        </w:tc>
        <w:tc>
          <w:tcPr>
            <w:tcW w:w="7789" w:type="dxa"/>
            <w:tcBorders>
              <w:top w:val="nil"/>
              <w:left w:val="nil"/>
              <w:bottom w:val="nil"/>
              <w:right w:val="nil"/>
            </w:tcBorders>
          </w:tcPr>
          <w:p w:rsidR="004E5CB3" w:rsidRPr="00362286" w:rsidRDefault="004E5CB3" w:rsidP="00950569">
            <w:pPr>
              <w:jc w:val="both"/>
              <w:rPr>
                <w:sz w:val="26"/>
                <w:szCs w:val="26"/>
              </w:rPr>
            </w:pPr>
            <w:r>
              <w:rPr>
                <w:sz w:val="20"/>
                <w:szCs w:val="20"/>
              </w:rPr>
              <w:t>43 000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4E5CB3">
              <w:rPr>
                <w:sz w:val="20"/>
                <w:szCs w:val="20"/>
              </w:rPr>
              <w:t>lai nodrošinātu finansējumu Liepājas Jūrniecības koledžai mācību korpusa pārbūvei projekta “Liepājas Jūrniecības koledžas pirmā līmeņa profesionālās augstākās izglītības STEM programmu studiju mācību vides uzlabošana” ietvaros</w:t>
            </w:r>
            <w:r>
              <w:rPr>
                <w:sz w:val="20"/>
                <w:szCs w:val="20"/>
              </w:rPr>
              <w:t xml:space="preserve"> (pašu ieņēmumu atlikumi).</w:t>
            </w:r>
          </w:p>
        </w:tc>
      </w:tr>
    </w:tbl>
    <w:p w:rsidR="00D71507" w:rsidRDefault="00D7150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03.13.00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Studiju virzienu akreditācija</w:t>
            </w:r>
          </w:p>
        </w:tc>
        <w:tc>
          <w:tcPr>
            <w:tcW w:w="1276" w:type="dxa"/>
            <w:shd w:val="clear" w:color="auto" w:fill="C5E0B3" w:themeFill="accent6" w:themeFillTint="66"/>
          </w:tcPr>
          <w:p w:rsidR="00135547" w:rsidRDefault="00ED34E0" w:rsidP="00DC3B4B">
            <w:pPr>
              <w:jc w:val="both"/>
              <w:rPr>
                <w:sz w:val="20"/>
                <w:szCs w:val="20"/>
              </w:rPr>
            </w:pPr>
            <w:r>
              <w:rPr>
                <w:sz w:val="20"/>
                <w:szCs w:val="20"/>
              </w:rPr>
              <w:t>281 774</w:t>
            </w:r>
          </w:p>
        </w:tc>
        <w:tc>
          <w:tcPr>
            <w:tcW w:w="1275" w:type="dxa"/>
            <w:shd w:val="clear" w:color="auto" w:fill="C5E0B3" w:themeFill="accent6" w:themeFillTint="66"/>
          </w:tcPr>
          <w:p w:rsidR="00135547" w:rsidRDefault="001F2BC2" w:rsidP="00DC3B4B">
            <w:pPr>
              <w:jc w:val="both"/>
              <w:rPr>
                <w:sz w:val="20"/>
                <w:szCs w:val="20"/>
              </w:rPr>
            </w:pPr>
            <w:r>
              <w:rPr>
                <w:sz w:val="20"/>
                <w:szCs w:val="20"/>
              </w:rPr>
              <w:t>13 272</w:t>
            </w:r>
          </w:p>
        </w:tc>
        <w:tc>
          <w:tcPr>
            <w:tcW w:w="1411" w:type="dxa"/>
            <w:shd w:val="clear" w:color="auto" w:fill="C5E0B3" w:themeFill="accent6" w:themeFillTint="66"/>
          </w:tcPr>
          <w:p w:rsidR="00135547" w:rsidRDefault="00196677" w:rsidP="00DC3B4B">
            <w:pPr>
              <w:jc w:val="both"/>
              <w:rPr>
                <w:sz w:val="20"/>
                <w:szCs w:val="20"/>
              </w:rPr>
            </w:pPr>
            <w:r>
              <w:rPr>
                <w:sz w:val="20"/>
                <w:szCs w:val="20"/>
              </w:rPr>
              <w:t>295 046</w:t>
            </w:r>
          </w:p>
        </w:tc>
      </w:tr>
    </w:tbl>
    <w:p w:rsidR="00135547" w:rsidRDefault="00196677" w:rsidP="00DC3B4B">
      <w:pPr>
        <w:jc w:val="both"/>
        <w:rPr>
          <w:i/>
          <w:sz w:val="20"/>
          <w:szCs w:val="20"/>
        </w:rPr>
      </w:pPr>
      <w:r>
        <w:rPr>
          <w:noProof/>
          <w:lang w:eastAsia="lv-LV"/>
        </w:rPr>
        <w:drawing>
          <wp:inline distT="0" distB="0" distL="0" distR="0" wp14:anchorId="76EF9440" wp14:editId="782DC2A0">
            <wp:extent cx="5939790" cy="1607185"/>
            <wp:effectExtent l="0" t="0" r="3810" b="12065"/>
            <wp:docPr id="546" name="Chart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A6C28" w:rsidRPr="007C4D04" w:rsidTr="00196677">
        <w:tc>
          <w:tcPr>
            <w:tcW w:w="1560" w:type="dxa"/>
          </w:tcPr>
          <w:p w:rsidR="00FA6C28" w:rsidRPr="007C4D04" w:rsidRDefault="00FA6C28" w:rsidP="00DC3B4B">
            <w:pPr>
              <w:tabs>
                <w:tab w:val="left" w:pos="0"/>
              </w:tabs>
              <w:jc w:val="both"/>
              <w:rPr>
                <w:sz w:val="20"/>
                <w:szCs w:val="20"/>
              </w:rPr>
            </w:pPr>
            <w:r>
              <w:rPr>
                <w:sz w:val="20"/>
                <w:szCs w:val="20"/>
              </w:rPr>
              <w:t>FM 02.05.2019 rīk.Nr.128</w:t>
            </w:r>
          </w:p>
        </w:tc>
        <w:tc>
          <w:tcPr>
            <w:tcW w:w="7789" w:type="dxa"/>
          </w:tcPr>
          <w:p w:rsidR="00FA6C28" w:rsidRPr="00E76CE6" w:rsidRDefault="00FA6C28" w:rsidP="00DC3B4B">
            <w:pPr>
              <w:jc w:val="both"/>
              <w:rPr>
                <w:rFonts w:eastAsia="Times New Roman" w:cs="Times New Roman"/>
                <w:color w:val="FF0000"/>
                <w:sz w:val="18"/>
                <w:szCs w:val="18"/>
                <w:lang w:eastAsia="lv-LV"/>
              </w:rPr>
            </w:pPr>
            <w:r>
              <w:rPr>
                <w:sz w:val="20"/>
                <w:szCs w:val="20"/>
              </w:rPr>
              <w:t>6 636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4D74B1">
              <w:rPr>
                <w:sz w:val="18"/>
                <w:szCs w:val="18"/>
              </w:rPr>
              <w:t>lai nodrošinātu finansējumu Latvijas dalības maksai Eiropas augstākās izglītības kvalitātes nodrošināšanas reģistrā (EQAR)</w:t>
            </w:r>
            <w:r>
              <w:rPr>
                <w:sz w:val="18"/>
                <w:szCs w:val="18"/>
              </w:rPr>
              <w:t xml:space="preserve"> (pārdale no Izglītības un zinātnes ministrijas apakšprogrammām 03.01.00 “Augstskolas” un 03.11.00 “Koledžas”.</w:t>
            </w:r>
          </w:p>
        </w:tc>
      </w:tr>
      <w:tr w:rsidR="00780D15" w:rsidRPr="00144A82"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780D15" w:rsidRPr="000D3656" w:rsidRDefault="00780D15"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780D15" w:rsidRDefault="00780D15" w:rsidP="00D20697">
            <w:pPr>
              <w:tabs>
                <w:tab w:val="left" w:pos="0"/>
              </w:tabs>
              <w:jc w:val="both"/>
              <w:rPr>
                <w:sz w:val="20"/>
                <w:szCs w:val="20"/>
              </w:rPr>
            </w:pPr>
            <w:r>
              <w:rPr>
                <w:sz w:val="20"/>
                <w:szCs w:val="20"/>
              </w:rPr>
              <w:t xml:space="preserve">6 636 </w:t>
            </w:r>
            <w:r w:rsidRPr="00C44E00">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780D15">
              <w:rPr>
                <w:sz w:val="20"/>
                <w:szCs w:val="20"/>
              </w:rPr>
              <w:t>lai nodrošinātu finansējumu 2020.gada Latvijas dalības maksai Eiropas augstākās izglītības kvalitātes nodrošināšanas reģistrā (EQAR)</w:t>
            </w:r>
            <w:r>
              <w:rPr>
                <w:sz w:val="20"/>
                <w:szCs w:val="20"/>
              </w:rPr>
              <w:t xml:space="preserve"> (no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mas 97.02</w:t>
            </w:r>
            <w:r w:rsidRPr="00296CEE">
              <w:rPr>
                <w:sz w:val="20"/>
                <w:szCs w:val="20"/>
              </w:rPr>
              <w:t>.00 “</w:t>
            </w:r>
            <w:r w:rsidRPr="00780D15">
              <w:rPr>
                <w:sz w:val="20"/>
                <w:szCs w:val="20"/>
              </w:rPr>
              <w:t>Nozares vadības atbalsta pasākumi</w:t>
            </w:r>
            <w:r>
              <w:rPr>
                <w:sz w:val="20"/>
                <w:szCs w:val="20"/>
              </w:rPr>
              <w:t>”)</w:t>
            </w:r>
            <w:r w:rsidRPr="00296CEE">
              <w:rPr>
                <w:sz w:val="20"/>
                <w:szCs w:val="20"/>
              </w:rPr>
              <w:t>.</w:t>
            </w:r>
          </w:p>
        </w:tc>
      </w:tr>
    </w:tbl>
    <w:p w:rsidR="00FA6C28" w:rsidRDefault="00FA6C2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04.00.00</w:t>
            </w:r>
          </w:p>
        </w:tc>
        <w:tc>
          <w:tcPr>
            <w:tcW w:w="3827" w:type="dxa"/>
            <w:shd w:val="clear" w:color="auto" w:fill="C5E0B3" w:themeFill="accent6" w:themeFillTint="66"/>
          </w:tcPr>
          <w:p w:rsidR="00135547" w:rsidRPr="0035587C" w:rsidRDefault="00135547" w:rsidP="00DC3B4B">
            <w:pPr>
              <w:jc w:val="both"/>
              <w:rPr>
                <w:sz w:val="20"/>
                <w:szCs w:val="20"/>
              </w:rPr>
            </w:pPr>
            <w:r w:rsidRPr="00135547">
              <w:rPr>
                <w:rFonts w:ascii="TimesNewRoman" w:hAnsi="TimesNewRoman" w:cs="Arial"/>
                <w:bCs/>
                <w:sz w:val="20"/>
                <w:szCs w:val="20"/>
              </w:rPr>
              <w:t>Valsts valodas politika un pārvalde</w:t>
            </w:r>
          </w:p>
        </w:tc>
        <w:tc>
          <w:tcPr>
            <w:tcW w:w="1276" w:type="dxa"/>
            <w:shd w:val="clear" w:color="auto" w:fill="C5E0B3" w:themeFill="accent6" w:themeFillTint="66"/>
          </w:tcPr>
          <w:p w:rsidR="00135547" w:rsidRDefault="00596267" w:rsidP="00DC3B4B">
            <w:pPr>
              <w:jc w:val="both"/>
              <w:rPr>
                <w:sz w:val="20"/>
                <w:szCs w:val="20"/>
              </w:rPr>
            </w:pPr>
            <w:r>
              <w:rPr>
                <w:sz w:val="20"/>
                <w:szCs w:val="20"/>
              </w:rPr>
              <w:t>885 872</w:t>
            </w:r>
          </w:p>
        </w:tc>
        <w:tc>
          <w:tcPr>
            <w:tcW w:w="1275" w:type="dxa"/>
            <w:shd w:val="clear" w:color="auto" w:fill="C5E0B3" w:themeFill="accent6" w:themeFillTint="66"/>
          </w:tcPr>
          <w:p w:rsidR="00135547" w:rsidRDefault="00653224" w:rsidP="00DC3B4B">
            <w:pPr>
              <w:jc w:val="both"/>
              <w:rPr>
                <w:sz w:val="20"/>
                <w:szCs w:val="20"/>
              </w:rPr>
            </w:pPr>
            <w:r>
              <w:rPr>
                <w:sz w:val="20"/>
                <w:szCs w:val="20"/>
              </w:rPr>
              <w:t>1 145 896</w:t>
            </w:r>
          </w:p>
        </w:tc>
        <w:tc>
          <w:tcPr>
            <w:tcW w:w="1411" w:type="dxa"/>
            <w:shd w:val="clear" w:color="auto" w:fill="C5E0B3" w:themeFill="accent6" w:themeFillTint="66"/>
          </w:tcPr>
          <w:p w:rsidR="00135547" w:rsidRPr="00653224" w:rsidRDefault="00653224" w:rsidP="00DC3B4B">
            <w:pPr>
              <w:jc w:val="both"/>
              <w:rPr>
                <w:rFonts w:ascii="TimesNewRoman" w:hAnsi="TimesNewRoman" w:cs="Arial"/>
                <w:sz w:val="20"/>
                <w:szCs w:val="20"/>
              </w:rPr>
            </w:pPr>
            <w:r>
              <w:rPr>
                <w:rFonts w:ascii="TimesNewRoman" w:hAnsi="TimesNewRoman" w:cs="Arial"/>
                <w:sz w:val="20"/>
                <w:szCs w:val="20"/>
              </w:rPr>
              <w:t>2 031 768</w:t>
            </w:r>
          </w:p>
        </w:tc>
      </w:tr>
    </w:tbl>
    <w:p w:rsidR="00135547" w:rsidRDefault="00196677" w:rsidP="00DC3B4B">
      <w:pPr>
        <w:jc w:val="both"/>
        <w:rPr>
          <w:i/>
          <w:sz w:val="20"/>
          <w:szCs w:val="20"/>
        </w:rPr>
      </w:pPr>
      <w:r>
        <w:rPr>
          <w:noProof/>
          <w:lang w:eastAsia="lv-LV"/>
        </w:rPr>
        <w:drawing>
          <wp:inline distT="0" distB="0" distL="0" distR="0" wp14:anchorId="3091B772" wp14:editId="58A73B3D">
            <wp:extent cx="5939790" cy="1616075"/>
            <wp:effectExtent l="0" t="0" r="3810" b="3175"/>
            <wp:docPr id="547" name="Chart 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EC17AD" w:rsidRPr="007C4D04" w:rsidTr="009F06BF">
        <w:tc>
          <w:tcPr>
            <w:tcW w:w="1570" w:type="dxa"/>
            <w:gridSpan w:val="3"/>
          </w:tcPr>
          <w:p w:rsidR="00EC17AD" w:rsidRPr="007C4D04" w:rsidRDefault="00EC17AD" w:rsidP="00DC3B4B">
            <w:pPr>
              <w:tabs>
                <w:tab w:val="left" w:pos="0"/>
              </w:tabs>
              <w:jc w:val="both"/>
              <w:rPr>
                <w:sz w:val="20"/>
                <w:szCs w:val="20"/>
              </w:rPr>
            </w:pPr>
            <w:r>
              <w:rPr>
                <w:sz w:val="20"/>
                <w:szCs w:val="20"/>
              </w:rPr>
              <w:t>FM 11.06.2019 rīk.Nr.193</w:t>
            </w:r>
          </w:p>
        </w:tc>
        <w:tc>
          <w:tcPr>
            <w:tcW w:w="7789" w:type="dxa"/>
            <w:gridSpan w:val="5"/>
          </w:tcPr>
          <w:p w:rsidR="00EC17AD" w:rsidRPr="00E76CE6" w:rsidRDefault="00EC17AD" w:rsidP="00DC3B4B">
            <w:pPr>
              <w:jc w:val="both"/>
              <w:rPr>
                <w:rFonts w:eastAsia="Times New Roman" w:cs="Times New Roman"/>
                <w:color w:val="FF0000"/>
                <w:sz w:val="18"/>
                <w:szCs w:val="18"/>
                <w:lang w:eastAsia="lv-LV"/>
              </w:rPr>
            </w:pPr>
            <w:r>
              <w:rPr>
                <w:sz w:val="20"/>
                <w:szCs w:val="20"/>
              </w:rPr>
              <w:t>38 646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EC17AD">
              <w:rPr>
                <w:sz w:val="20"/>
                <w:szCs w:val="20"/>
              </w:rPr>
              <w:t>lai nodrošinātu pasākumu “Eiropas valodas dienas” un “Valodas vakaru cikls” organizēšanu, t.sk. autoratlīdzību pasākumu vadītājiem, un mācību līdzekļu druku</w:t>
            </w:r>
            <w:r w:rsidRPr="00774F7B">
              <w:rPr>
                <w:sz w:val="20"/>
                <w:szCs w:val="20"/>
              </w:rPr>
              <w:t>. (pašu ieņēmumu atlikumi)</w:t>
            </w:r>
          </w:p>
        </w:tc>
      </w:tr>
      <w:tr w:rsidR="009F06BF" w:rsidRPr="00144A82" w:rsidTr="006532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9F06BF" w:rsidRPr="00144A82" w:rsidRDefault="009F06BF" w:rsidP="00162775">
            <w:pPr>
              <w:tabs>
                <w:tab w:val="left" w:pos="0"/>
              </w:tabs>
              <w:jc w:val="both"/>
              <w:rPr>
                <w:sz w:val="20"/>
                <w:szCs w:val="20"/>
              </w:rPr>
            </w:pPr>
            <w:r>
              <w:rPr>
                <w:sz w:val="20"/>
                <w:szCs w:val="20"/>
              </w:rPr>
              <w:t>FM 16.08.2019 rīk.Nr.279</w:t>
            </w:r>
          </w:p>
        </w:tc>
        <w:tc>
          <w:tcPr>
            <w:tcW w:w="7789" w:type="dxa"/>
            <w:gridSpan w:val="5"/>
            <w:tcBorders>
              <w:top w:val="nil"/>
              <w:left w:val="nil"/>
              <w:bottom w:val="nil"/>
              <w:right w:val="nil"/>
            </w:tcBorders>
          </w:tcPr>
          <w:p w:rsidR="009F06BF" w:rsidRPr="00144A82" w:rsidRDefault="009F06BF" w:rsidP="00162775">
            <w:pPr>
              <w:tabs>
                <w:tab w:val="left" w:pos="0"/>
              </w:tabs>
              <w:jc w:val="both"/>
              <w:rPr>
                <w:sz w:val="20"/>
                <w:szCs w:val="20"/>
              </w:rPr>
            </w:pPr>
            <w:r>
              <w:rPr>
                <w:sz w:val="20"/>
                <w:szCs w:val="20"/>
              </w:rPr>
              <w:t>30 000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9F06BF">
              <w:rPr>
                <w:sz w:val="20"/>
                <w:szCs w:val="20"/>
              </w:rPr>
              <w:t>lai Latviešu valodas aģentūra nodrošinātu Valsts pētījumu programmas projekta “Latviešu valoda” īstenošanu atbilstoši noslēgtajam līgumam ar Latvijas Universitāti (transferts no APP un BNI).</w:t>
            </w:r>
          </w:p>
        </w:tc>
      </w:tr>
      <w:tr w:rsidR="00647CC1" w:rsidRPr="00014A64" w:rsidTr="009F06BF">
        <w:tc>
          <w:tcPr>
            <w:tcW w:w="1570" w:type="dxa"/>
            <w:gridSpan w:val="3"/>
          </w:tcPr>
          <w:p w:rsidR="009F06BF" w:rsidRPr="00014A64" w:rsidRDefault="009F06BF" w:rsidP="00DC3B4B">
            <w:pPr>
              <w:tabs>
                <w:tab w:val="left" w:pos="0"/>
              </w:tabs>
              <w:jc w:val="both"/>
              <w:rPr>
                <w:sz w:val="20"/>
                <w:szCs w:val="20"/>
              </w:rPr>
            </w:pPr>
          </w:p>
        </w:tc>
        <w:tc>
          <w:tcPr>
            <w:tcW w:w="7789" w:type="dxa"/>
            <w:gridSpan w:val="5"/>
          </w:tcPr>
          <w:p w:rsidR="00647CC1" w:rsidRPr="00014A64" w:rsidRDefault="00647CC1" w:rsidP="00DC3B4B">
            <w:pPr>
              <w:tabs>
                <w:tab w:val="left" w:pos="0"/>
              </w:tabs>
              <w:jc w:val="both"/>
              <w:rPr>
                <w:rFonts w:cs="Times New Roman"/>
                <w:sz w:val="20"/>
                <w:szCs w:val="20"/>
              </w:rPr>
            </w:pPr>
          </w:p>
        </w:tc>
      </w:tr>
      <w:tr w:rsidR="00135547" w:rsidTr="00871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135547" w:rsidRDefault="00135547" w:rsidP="00DC3B4B">
            <w:pPr>
              <w:jc w:val="both"/>
              <w:rPr>
                <w:sz w:val="20"/>
                <w:szCs w:val="20"/>
              </w:rPr>
            </w:pPr>
            <w:r>
              <w:rPr>
                <w:sz w:val="20"/>
                <w:szCs w:val="20"/>
              </w:rPr>
              <w:t>05.01.00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Zinātniskās darbības nodrošināšana</w:t>
            </w:r>
          </w:p>
        </w:tc>
        <w:tc>
          <w:tcPr>
            <w:tcW w:w="1276" w:type="dxa"/>
            <w:shd w:val="clear" w:color="auto" w:fill="C5E0B3" w:themeFill="accent6" w:themeFillTint="66"/>
          </w:tcPr>
          <w:p w:rsidR="00135547" w:rsidRDefault="00ED34E0" w:rsidP="00DC3B4B">
            <w:pPr>
              <w:jc w:val="both"/>
              <w:rPr>
                <w:sz w:val="20"/>
                <w:szCs w:val="20"/>
              </w:rPr>
            </w:pPr>
            <w:r>
              <w:rPr>
                <w:sz w:val="20"/>
                <w:szCs w:val="20"/>
              </w:rPr>
              <w:t>12 511 033</w:t>
            </w:r>
          </w:p>
        </w:tc>
        <w:tc>
          <w:tcPr>
            <w:tcW w:w="1275" w:type="dxa"/>
            <w:shd w:val="clear" w:color="auto" w:fill="C5E0B3" w:themeFill="accent6" w:themeFillTint="66"/>
          </w:tcPr>
          <w:p w:rsidR="00135547" w:rsidRDefault="001F2BC2" w:rsidP="00DC3B4B">
            <w:pPr>
              <w:jc w:val="both"/>
              <w:rPr>
                <w:sz w:val="20"/>
                <w:szCs w:val="20"/>
              </w:rPr>
            </w:pPr>
            <w:r>
              <w:rPr>
                <w:sz w:val="20"/>
                <w:szCs w:val="20"/>
              </w:rPr>
              <w:t>1 495 272</w:t>
            </w:r>
          </w:p>
        </w:tc>
        <w:tc>
          <w:tcPr>
            <w:tcW w:w="1411" w:type="dxa"/>
            <w:gridSpan w:val="2"/>
            <w:shd w:val="clear" w:color="auto" w:fill="C5E0B3" w:themeFill="accent6" w:themeFillTint="66"/>
          </w:tcPr>
          <w:p w:rsidR="00135547" w:rsidRDefault="00196677" w:rsidP="00DC3B4B">
            <w:pPr>
              <w:jc w:val="both"/>
              <w:rPr>
                <w:sz w:val="20"/>
                <w:szCs w:val="20"/>
              </w:rPr>
            </w:pPr>
            <w:r>
              <w:rPr>
                <w:sz w:val="20"/>
                <w:szCs w:val="20"/>
              </w:rPr>
              <w:t>14 006 305</w:t>
            </w:r>
          </w:p>
        </w:tc>
      </w:tr>
    </w:tbl>
    <w:p w:rsidR="007367CA" w:rsidRDefault="00196677" w:rsidP="00DC3B4B">
      <w:pPr>
        <w:jc w:val="both"/>
        <w:rPr>
          <w:i/>
          <w:sz w:val="20"/>
          <w:szCs w:val="20"/>
        </w:rPr>
      </w:pPr>
      <w:r>
        <w:rPr>
          <w:noProof/>
          <w:lang w:eastAsia="lv-LV"/>
        </w:rPr>
        <w:lastRenderedPageBreak/>
        <w:drawing>
          <wp:inline distT="0" distB="0" distL="0" distR="0" wp14:anchorId="50F423FE" wp14:editId="0B506F54">
            <wp:extent cx="5939790" cy="1624965"/>
            <wp:effectExtent l="0" t="0" r="3810" b="13335"/>
            <wp:docPr id="548" name="Chart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EC17AD" w:rsidRPr="007C4D04" w:rsidTr="00871001">
        <w:tc>
          <w:tcPr>
            <w:tcW w:w="1570" w:type="dxa"/>
            <w:gridSpan w:val="3"/>
          </w:tcPr>
          <w:p w:rsidR="00EC17AD" w:rsidRPr="007C4D04" w:rsidRDefault="00EC17AD" w:rsidP="00DC3B4B">
            <w:pPr>
              <w:tabs>
                <w:tab w:val="left" w:pos="0"/>
              </w:tabs>
              <w:jc w:val="both"/>
              <w:rPr>
                <w:sz w:val="20"/>
                <w:szCs w:val="20"/>
              </w:rPr>
            </w:pPr>
            <w:r>
              <w:rPr>
                <w:sz w:val="20"/>
                <w:szCs w:val="20"/>
              </w:rPr>
              <w:t>FM 11.06.2019 rīk.Nr.193</w:t>
            </w:r>
          </w:p>
        </w:tc>
        <w:tc>
          <w:tcPr>
            <w:tcW w:w="7789" w:type="dxa"/>
            <w:gridSpan w:val="5"/>
          </w:tcPr>
          <w:p w:rsidR="00EC17AD" w:rsidRPr="00E76CE6" w:rsidRDefault="00EC17AD" w:rsidP="00DC3B4B">
            <w:pPr>
              <w:jc w:val="both"/>
              <w:rPr>
                <w:rFonts w:eastAsia="Times New Roman" w:cs="Times New Roman"/>
                <w:color w:val="FF0000"/>
                <w:sz w:val="18"/>
                <w:szCs w:val="18"/>
                <w:lang w:eastAsia="lv-LV"/>
              </w:rPr>
            </w:pPr>
            <w:r>
              <w:rPr>
                <w:sz w:val="20"/>
                <w:szCs w:val="20"/>
              </w:rPr>
              <w:t>1 784</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EC17AD">
              <w:rPr>
                <w:sz w:val="20"/>
                <w:szCs w:val="20"/>
              </w:rPr>
              <w:t> lai Latvijas Zinātnes padome nodrošinātu ikgadējās Baltijas valstu zinātnes padomju BalticHORC sanāksmes organizēšanu</w:t>
            </w:r>
            <w:r w:rsidRPr="00774F7B">
              <w:rPr>
                <w:sz w:val="20"/>
                <w:szCs w:val="20"/>
              </w:rPr>
              <w:t>. (pašu ieņēmumu atlikumi)</w:t>
            </w:r>
          </w:p>
        </w:tc>
      </w:tr>
      <w:tr w:rsidR="007367CA" w:rsidRPr="00014A64" w:rsidTr="00871001">
        <w:tc>
          <w:tcPr>
            <w:tcW w:w="1570" w:type="dxa"/>
            <w:gridSpan w:val="3"/>
          </w:tcPr>
          <w:p w:rsidR="005F5DF8" w:rsidRDefault="005F5DF8" w:rsidP="005F5DF8">
            <w:pPr>
              <w:tabs>
                <w:tab w:val="left" w:pos="0"/>
              </w:tabs>
              <w:jc w:val="both"/>
              <w:rPr>
                <w:sz w:val="20"/>
                <w:szCs w:val="20"/>
              </w:rPr>
            </w:pPr>
            <w:r w:rsidRPr="000D3656">
              <w:rPr>
                <w:sz w:val="20"/>
                <w:szCs w:val="20"/>
              </w:rPr>
              <w:t xml:space="preserve">FM </w:t>
            </w:r>
            <w:r>
              <w:rPr>
                <w:sz w:val="20"/>
                <w:szCs w:val="20"/>
              </w:rPr>
              <w:t>22.11</w:t>
            </w:r>
            <w:r w:rsidRPr="000D3656">
              <w:rPr>
                <w:sz w:val="20"/>
                <w:szCs w:val="20"/>
              </w:rPr>
              <w:t>.201</w:t>
            </w:r>
            <w:r>
              <w:rPr>
                <w:sz w:val="20"/>
                <w:szCs w:val="20"/>
              </w:rPr>
              <w:t>9 rīk.Nr.400</w:t>
            </w:r>
          </w:p>
          <w:p w:rsidR="007367CA" w:rsidRPr="00014A64" w:rsidRDefault="007367CA" w:rsidP="00DC3B4B">
            <w:pPr>
              <w:tabs>
                <w:tab w:val="left" w:pos="0"/>
              </w:tabs>
              <w:jc w:val="both"/>
              <w:rPr>
                <w:sz w:val="20"/>
                <w:szCs w:val="20"/>
              </w:rPr>
            </w:pPr>
          </w:p>
        </w:tc>
        <w:tc>
          <w:tcPr>
            <w:tcW w:w="7789" w:type="dxa"/>
            <w:gridSpan w:val="5"/>
          </w:tcPr>
          <w:p w:rsidR="007367CA" w:rsidRPr="00014A64" w:rsidRDefault="005F5DF8" w:rsidP="00DC3B4B">
            <w:pPr>
              <w:tabs>
                <w:tab w:val="left" w:pos="0"/>
              </w:tabs>
              <w:jc w:val="both"/>
              <w:rPr>
                <w:rFonts w:cs="Times New Roman"/>
                <w:sz w:val="20"/>
                <w:szCs w:val="20"/>
              </w:rPr>
            </w:pPr>
            <w:r>
              <w:rPr>
                <w:sz w:val="20"/>
                <w:szCs w:val="20"/>
              </w:rPr>
              <w:t xml:space="preserve">1 361 996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5F5DF8">
              <w:rPr>
                <w:sz w:val="20"/>
                <w:szCs w:val="20"/>
              </w:rPr>
              <w:t>lai nodrošinātu dalību Eiropas Kosmosa aģentūrā, tai skaitā sadarbībā ar Eiropas Kosmosa aģentūru nodrošinātu Latvijas pētniecības organizāciju un komersantu pētniecības un inovāciju projektu īstenošanu (no Izglītības un zinātnes ministrijas budžeta apakšprogrammas 01.07.00 “Dotācija brīvpusdienu nodrošināšanai 1., 2., 3. un 4. klases izglītojamiem”).</w:t>
            </w:r>
          </w:p>
        </w:tc>
      </w:tr>
      <w:tr w:rsidR="00780D15" w:rsidRPr="00014A64" w:rsidTr="00871001">
        <w:tc>
          <w:tcPr>
            <w:tcW w:w="1570" w:type="dxa"/>
            <w:gridSpan w:val="3"/>
          </w:tcPr>
          <w:p w:rsidR="00780D15" w:rsidRPr="000D3656" w:rsidRDefault="00780D15" w:rsidP="00780D15">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gridSpan w:val="5"/>
          </w:tcPr>
          <w:p w:rsidR="00780D15" w:rsidRDefault="00780D15" w:rsidP="00780D15">
            <w:pPr>
              <w:tabs>
                <w:tab w:val="left" w:pos="0"/>
              </w:tabs>
              <w:jc w:val="both"/>
              <w:rPr>
                <w:sz w:val="20"/>
                <w:szCs w:val="20"/>
              </w:rPr>
            </w:pPr>
            <w:r>
              <w:rPr>
                <w:sz w:val="20"/>
                <w:szCs w:val="20"/>
              </w:rPr>
              <w:t xml:space="preserve">386 092 </w:t>
            </w:r>
            <w:r w:rsidRPr="004C4FA4">
              <w:rPr>
                <w:i/>
                <w:sz w:val="20"/>
                <w:szCs w:val="20"/>
              </w:rPr>
              <w:t>euro</w:t>
            </w:r>
            <w:r>
              <w:rPr>
                <w:sz w:val="20"/>
                <w:szCs w:val="20"/>
              </w:rPr>
              <w:t xml:space="preserve"> apmērā palielināti</w:t>
            </w:r>
            <w:r w:rsidRPr="000D3656">
              <w:rPr>
                <w:sz w:val="20"/>
                <w:szCs w:val="20"/>
              </w:rPr>
              <w:t xml:space="preserve"> izdevumi, </w:t>
            </w:r>
            <w:r w:rsidRPr="008E2A8A">
              <w:rPr>
                <w:sz w:val="20"/>
                <w:szCs w:val="20"/>
              </w:rPr>
              <w:t>lai segtu 2019. gada Latvijas izmaksas par sadarbībā ar Eiropas Kodolpētījumu organizāciju (turpmāk – CERN) veiktajām darbībām, tai skaitā par dalību CMS eksperimentā, par Latvijas fizikas skolotāju 2019. gada vizītēm uz CERN un par Rīgas Tehniskās universitātes Augstas enerģijas fizikas un paātrinātāju tehnoloģiju centra darbu, kas nodrošina Latvijas sadarbību ar CERN (no Ekonomikas ministrijas budžeta apakšprogrammas 29.02.00 "Elektroenerģijas lietotāju atbalsts").</w:t>
            </w:r>
          </w:p>
        </w:tc>
      </w:tr>
      <w:tr w:rsidR="00780D15" w:rsidRPr="00144A82"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780D15" w:rsidRPr="000D3656" w:rsidRDefault="00780D15" w:rsidP="00780D15">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gridSpan w:val="5"/>
            <w:tcBorders>
              <w:top w:val="nil"/>
              <w:left w:val="nil"/>
              <w:bottom w:val="nil"/>
              <w:right w:val="nil"/>
            </w:tcBorders>
          </w:tcPr>
          <w:p w:rsidR="00780D15" w:rsidRDefault="00780D15" w:rsidP="00780D15">
            <w:pPr>
              <w:tabs>
                <w:tab w:val="left" w:pos="0"/>
              </w:tabs>
              <w:jc w:val="both"/>
              <w:rPr>
                <w:sz w:val="20"/>
                <w:szCs w:val="20"/>
              </w:rPr>
            </w:pPr>
            <w:r>
              <w:rPr>
                <w:sz w:val="20"/>
                <w:szCs w:val="20"/>
              </w:rPr>
              <w:t xml:space="preserve">254 600 </w:t>
            </w:r>
            <w:r w:rsidRPr="00C44E00">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uz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mai 05.02</w:t>
            </w:r>
            <w:r w:rsidRPr="00296CEE">
              <w:rPr>
                <w:sz w:val="20"/>
                <w:szCs w:val="20"/>
              </w:rPr>
              <w:t>.00 “</w:t>
            </w:r>
            <w:r w:rsidRPr="00135547">
              <w:rPr>
                <w:sz w:val="20"/>
                <w:szCs w:val="20"/>
              </w:rPr>
              <w:t>Zinātnes bāzes finansējums</w:t>
            </w:r>
            <w:r>
              <w:rPr>
                <w:sz w:val="20"/>
                <w:szCs w:val="20"/>
              </w:rPr>
              <w:t>”)</w:t>
            </w:r>
            <w:r w:rsidRPr="00296CEE">
              <w:rPr>
                <w:sz w:val="20"/>
                <w:szCs w:val="20"/>
              </w:rPr>
              <w:t>.</w:t>
            </w:r>
          </w:p>
        </w:tc>
      </w:tr>
      <w:tr w:rsidR="00780D15" w:rsidRPr="00014A64" w:rsidTr="00871001">
        <w:tc>
          <w:tcPr>
            <w:tcW w:w="1570" w:type="dxa"/>
            <w:gridSpan w:val="3"/>
          </w:tcPr>
          <w:p w:rsidR="00780D15" w:rsidRPr="000D3656" w:rsidRDefault="00780D15" w:rsidP="00780D15">
            <w:pPr>
              <w:tabs>
                <w:tab w:val="left" w:pos="0"/>
              </w:tabs>
              <w:jc w:val="both"/>
              <w:rPr>
                <w:sz w:val="20"/>
                <w:szCs w:val="20"/>
              </w:rPr>
            </w:pPr>
          </w:p>
        </w:tc>
        <w:tc>
          <w:tcPr>
            <w:tcW w:w="7789" w:type="dxa"/>
            <w:gridSpan w:val="5"/>
          </w:tcPr>
          <w:p w:rsidR="00780D15" w:rsidRDefault="00780D15" w:rsidP="00780D15">
            <w:pPr>
              <w:tabs>
                <w:tab w:val="left" w:pos="0"/>
              </w:tabs>
              <w:jc w:val="both"/>
              <w:rPr>
                <w:sz w:val="20"/>
                <w:szCs w:val="20"/>
              </w:rPr>
            </w:pPr>
          </w:p>
        </w:tc>
      </w:tr>
      <w:tr w:rsidR="00780D15" w:rsidTr="00871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780D15" w:rsidRDefault="00780D15" w:rsidP="00780D15">
            <w:pPr>
              <w:jc w:val="both"/>
              <w:rPr>
                <w:sz w:val="20"/>
                <w:szCs w:val="20"/>
              </w:rPr>
            </w:pPr>
            <w:r>
              <w:rPr>
                <w:sz w:val="20"/>
                <w:szCs w:val="20"/>
              </w:rPr>
              <w:t>05.02.00</w:t>
            </w:r>
          </w:p>
        </w:tc>
        <w:tc>
          <w:tcPr>
            <w:tcW w:w="3827" w:type="dxa"/>
            <w:shd w:val="clear" w:color="auto" w:fill="C5E0B3" w:themeFill="accent6" w:themeFillTint="66"/>
          </w:tcPr>
          <w:p w:rsidR="00780D15" w:rsidRDefault="00780D15" w:rsidP="00780D15">
            <w:pPr>
              <w:jc w:val="both"/>
              <w:rPr>
                <w:sz w:val="20"/>
                <w:szCs w:val="20"/>
              </w:rPr>
            </w:pPr>
            <w:r w:rsidRPr="00135547">
              <w:rPr>
                <w:sz w:val="20"/>
                <w:szCs w:val="20"/>
              </w:rPr>
              <w:t>Zinātnes bāzes finansējums</w:t>
            </w:r>
          </w:p>
        </w:tc>
        <w:tc>
          <w:tcPr>
            <w:tcW w:w="1276" w:type="dxa"/>
            <w:shd w:val="clear" w:color="auto" w:fill="C5E0B3" w:themeFill="accent6" w:themeFillTint="66"/>
          </w:tcPr>
          <w:p w:rsidR="00780D15" w:rsidRDefault="00780D15" w:rsidP="00780D15">
            <w:pPr>
              <w:jc w:val="both"/>
              <w:rPr>
                <w:sz w:val="20"/>
                <w:szCs w:val="20"/>
              </w:rPr>
            </w:pPr>
            <w:r>
              <w:rPr>
                <w:sz w:val="20"/>
                <w:szCs w:val="20"/>
              </w:rPr>
              <w:t>27 636 444</w:t>
            </w:r>
          </w:p>
        </w:tc>
        <w:tc>
          <w:tcPr>
            <w:tcW w:w="1275" w:type="dxa"/>
            <w:shd w:val="clear" w:color="auto" w:fill="C5E0B3" w:themeFill="accent6" w:themeFillTint="66"/>
          </w:tcPr>
          <w:p w:rsidR="00780D15" w:rsidRDefault="001F2BC2" w:rsidP="00780D15">
            <w:pPr>
              <w:jc w:val="both"/>
              <w:rPr>
                <w:sz w:val="20"/>
                <w:szCs w:val="20"/>
              </w:rPr>
            </w:pPr>
            <w:r>
              <w:rPr>
                <w:sz w:val="20"/>
                <w:szCs w:val="20"/>
              </w:rPr>
              <w:t>500 536</w:t>
            </w:r>
          </w:p>
        </w:tc>
        <w:tc>
          <w:tcPr>
            <w:tcW w:w="1411" w:type="dxa"/>
            <w:gridSpan w:val="2"/>
            <w:shd w:val="clear" w:color="auto" w:fill="C5E0B3" w:themeFill="accent6" w:themeFillTint="66"/>
          </w:tcPr>
          <w:p w:rsidR="00780D15" w:rsidRDefault="00196677" w:rsidP="00780D15">
            <w:pPr>
              <w:jc w:val="both"/>
              <w:rPr>
                <w:sz w:val="20"/>
                <w:szCs w:val="20"/>
              </w:rPr>
            </w:pPr>
            <w:r>
              <w:rPr>
                <w:sz w:val="20"/>
                <w:szCs w:val="20"/>
              </w:rPr>
              <w:t>28 136 980</w:t>
            </w:r>
          </w:p>
        </w:tc>
      </w:tr>
    </w:tbl>
    <w:p w:rsidR="00596267" w:rsidRDefault="00196677" w:rsidP="00DC3B4B">
      <w:pPr>
        <w:jc w:val="both"/>
        <w:rPr>
          <w:i/>
          <w:sz w:val="20"/>
          <w:szCs w:val="20"/>
        </w:rPr>
      </w:pPr>
      <w:r>
        <w:rPr>
          <w:noProof/>
          <w:lang w:eastAsia="lv-LV"/>
        </w:rPr>
        <w:drawing>
          <wp:inline distT="0" distB="0" distL="0" distR="0" wp14:anchorId="332CEE41" wp14:editId="64C88F6F">
            <wp:extent cx="5939790" cy="1616075"/>
            <wp:effectExtent l="0" t="0" r="3810" b="3175"/>
            <wp:docPr id="549" name="Chart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80990" w:rsidRPr="00157F7C" w:rsidTr="00196677">
        <w:tc>
          <w:tcPr>
            <w:tcW w:w="1565" w:type="dxa"/>
          </w:tcPr>
          <w:p w:rsidR="00A80990" w:rsidRPr="00157F7C" w:rsidRDefault="00A80990" w:rsidP="00950569">
            <w:pPr>
              <w:tabs>
                <w:tab w:val="left" w:pos="0"/>
              </w:tabs>
              <w:jc w:val="both"/>
              <w:rPr>
                <w:sz w:val="20"/>
                <w:szCs w:val="20"/>
              </w:rPr>
            </w:pPr>
            <w:r>
              <w:rPr>
                <w:sz w:val="20"/>
                <w:szCs w:val="20"/>
              </w:rPr>
              <w:t>FM 28.11.2019 rīk.Nr.409</w:t>
            </w:r>
          </w:p>
        </w:tc>
        <w:tc>
          <w:tcPr>
            <w:tcW w:w="7789" w:type="dxa"/>
          </w:tcPr>
          <w:p w:rsidR="00A80990" w:rsidRPr="00362286" w:rsidRDefault="00A80990" w:rsidP="00950569">
            <w:pPr>
              <w:jc w:val="both"/>
              <w:rPr>
                <w:sz w:val="26"/>
                <w:szCs w:val="26"/>
              </w:rPr>
            </w:pPr>
            <w:r>
              <w:rPr>
                <w:sz w:val="20"/>
                <w:szCs w:val="20"/>
              </w:rPr>
              <w:t>15 790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A80990">
              <w:rPr>
                <w:sz w:val="20"/>
                <w:szCs w:val="20"/>
              </w:rPr>
              <w:t>lai nodrošinātu Akadēmiskā datu pārraides tīkla Datu centra pakalpojumus augstākās izglītības iestādēm atbilstoši noslēgtajiem vienošanās protokoliem</w:t>
            </w:r>
            <w:r>
              <w:rPr>
                <w:sz w:val="20"/>
                <w:szCs w:val="20"/>
              </w:rPr>
              <w:t xml:space="preserve"> (pašu ieņēmumi).</w:t>
            </w:r>
          </w:p>
        </w:tc>
      </w:tr>
      <w:tr w:rsidR="0038543D" w:rsidRPr="00144A82" w:rsidTr="00196677">
        <w:tc>
          <w:tcPr>
            <w:tcW w:w="1565" w:type="dxa"/>
          </w:tcPr>
          <w:p w:rsidR="0038543D" w:rsidRPr="000D3656" w:rsidRDefault="0038543D"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Pr>
          <w:p w:rsidR="0038543D" w:rsidRDefault="0038543D" w:rsidP="0038543D">
            <w:pPr>
              <w:tabs>
                <w:tab w:val="left" w:pos="0"/>
              </w:tabs>
              <w:jc w:val="both"/>
              <w:rPr>
                <w:sz w:val="20"/>
                <w:szCs w:val="20"/>
              </w:rPr>
            </w:pPr>
            <w:r>
              <w:rPr>
                <w:sz w:val="20"/>
                <w:szCs w:val="20"/>
              </w:rPr>
              <w:t xml:space="preserve">254 600 </w:t>
            </w:r>
            <w:r w:rsidRPr="0038543D">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38543D">
              <w:rPr>
                <w:sz w:val="20"/>
                <w:szCs w:val="20"/>
              </w:rPr>
              <w:t>lai nodrošinātu datu bāzu abonēšanu zinātniskajām institūcijām un segtu Akadēmiskā tīkla uzturēšanas izdevumus atbilstoši pakalpojumu sniedzēja rēķiniem</w:t>
            </w:r>
            <w:r>
              <w:rPr>
                <w:sz w:val="20"/>
                <w:szCs w:val="20"/>
              </w:rPr>
              <w:t xml:space="preserve"> (no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mai 05.01</w:t>
            </w:r>
            <w:r w:rsidRPr="00296CEE">
              <w:rPr>
                <w:sz w:val="20"/>
                <w:szCs w:val="20"/>
              </w:rPr>
              <w:t>.00 “</w:t>
            </w:r>
            <w:r w:rsidRPr="00135547">
              <w:rPr>
                <w:sz w:val="20"/>
                <w:szCs w:val="20"/>
              </w:rPr>
              <w:t>Zinātniskās darbības nodrošināšana</w:t>
            </w:r>
            <w:r>
              <w:rPr>
                <w:sz w:val="20"/>
                <w:szCs w:val="20"/>
              </w:rPr>
              <w:t>”)</w:t>
            </w:r>
            <w:r w:rsidRPr="00296CEE">
              <w:rPr>
                <w:sz w:val="20"/>
                <w:szCs w:val="20"/>
              </w:rPr>
              <w:t>.</w:t>
            </w:r>
          </w:p>
        </w:tc>
      </w:tr>
    </w:tbl>
    <w:p w:rsidR="00A80990" w:rsidRDefault="00A809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05.04.00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Krišjāņa Barona Dainu skapis</w:t>
            </w:r>
          </w:p>
        </w:tc>
        <w:tc>
          <w:tcPr>
            <w:tcW w:w="1276" w:type="dxa"/>
            <w:shd w:val="clear" w:color="auto" w:fill="C5E0B3" w:themeFill="accent6" w:themeFillTint="66"/>
          </w:tcPr>
          <w:p w:rsidR="00135547" w:rsidRDefault="00ED34E0" w:rsidP="00DC3B4B">
            <w:pPr>
              <w:jc w:val="both"/>
              <w:rPr>
                <w:sz w:val="20"/>
                <w:szCs w:val="20"/>
              </w:rPr>
            </w:pPr>
            <w:r>
              <w:rPr>
                <w:sz w:val="20"/>
                <w:szCs w:val="20"/>
              </w:rPr>
              <w:t>215 992</w:t>
            </w:r>
          </w:p>
        </w:tc>
        <w:tc>
          <w:tcPr>
            <w:tcW w:w="1275" w:type="dxa"/>
            <w:shd w:val="clear" w:color="auto" w:fill="C5E0B3" w:themeFill="accent6" w:themeFillTint="66"/>
          </w:tcPr>
          <w:p w:rsidR="00135547" w:rsidRDefault="008547D4" w:rsidP="00DC3B4B">
            <w:pPr>
              <w:jc w:val="both"/>
              <w:rPr>
                <w:sz w:val="20"/>
                <w:szCs w:val="20"/>
              </w:rPr>
            </w:pPr>
            <w:r>
              <w:rPr>
                <w:sz w:val="20"/>
                <w:szCs w:val="20"/>
              </w:rPr>
              <w:t>0</w:t>
            </w:r>
          </w:p>
        </w:tc>
        <w:tc>
          <w:tcPr>
            <w:tcW w:w="1411" w:type="dxa"/>
            <w:shd w:val="clear" w:color="auto" w:fill="C5E0B3" w:themeFill="accent6" w:themeFillTint="66"/>
          </w:tcPr>
          <w:p w:rsidR="00135547" w:rsidRDefault="008547D4" w:rsidP="00DC3B4B">
            <w:pPr>
              <w:jc w:val="both"/>
              <w:rPr>
                <w:sz w:val="20"/>
                <w:szCs w:val="20"/>
              </w:rPr>
            </w:pPr>
            <w:r>
              <w:rPr>
                <w:sz w:val="20"/>
                <w:szCs w:val="20"/>
              </w:rPr>
              <w:t>215 992</w:t>
            </w:r>
          </w:p>
        </w:tc>
      </w:tr>
    </w:tbl>
    <w:p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05.12.00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Valsts pētījumu programmas</w:t>
            </w:r>
          </w:p>
        </w:tc>
        <w:tc>
          <w:tcPr>
            <w:tcW w:w="1276" w:type="dxa"/>
            <w:shd w:val="clear" w:color="auto" w:fill="C5E0B3" w:themeFill="accent6" w:themeFillTint="66"/>
          </w:tcPr>
          <w:p w:rsidR="00135547" w:rsidRDefault="008547D4" w:rsidP="00DC3B4B">
            <w:pPr>
              <w:jc w:val="both"/>
              <w:rPr>
                <w:sz w:val="20"/>
                <w:szCs w:val="20"/>
              </w:rPr>
            </w:pPr>
            <w:r>
              <w:rPr>
                <w:sz w:val="20"/>
                <w:szCs w:val="20"/>
              </w:rPr>
              <w:t>3 622 941</w:t>
            </w:r>
          </w:p>
        </w:tc>
        <w:tc>
          <w:tcPr>
            <w:tcW w:w="1275" w:type="dxa"/>
            <w:shd w:val="clear" w:color="auto" w:fill="C5E0B3" w:themeFill="accent6" w:themeFillTint="66"/>
          </w:tcPr>
          <w:p w:rsidR="00135547" w:rsidRDefault="00275BC8" w:rsidP="00DC3B4B">
            <w:pPr>
              <w:jc w:val="both"/>
              <w:rPr>
                <w:sz w:val="20"/>
                <w:szCs w:val="20"/>
              </w:rPr>
            </w:pPr>
            <w:r>
              <w:rPr>
                <w:sz w:val="20"/>
                <w:szCs w:val="20"/>
              </w:rPr>
              <w:t>122 837</w:t>
            </w:r>
          </w:p>
        </w:tc>
        <w:tc>
          <w:tcPr>
            <w:tcW w:w="1411" w:type="dxa"/>
            <w:shd w:val="clear" w:color="auto" w:fill="C5E0B3" w:themeFill="accent6" w:themeFillTint="66"/>
          </w:tcPr>
          <w:p w:rsidR="00135547" w:rsidRDefault="008547D4" w:rsidP="00DC3B4B">
            <w:pPr>
              <w:jc w:val="both"/>
              <w:rPr>
                <w:sz w:val="20"/>
                <w:szCs w:val="20"/>
              </w:rPr>
            </w:pPr>
            <w:r>
              <w:rPr>
                <w:sz w:val="20"/>
                <w:szCs w:val="20"/>
              </w:rPr>
              <w:t>3 745 778</w:t>
            </w:r>
          </w:p>
        </w:tc>
      </w:tr>
    </w:tbl>
    <w:p w:rsidR="008547D4" w:rsidRDefault="008547D4" w:rsidP="00DC3B4B">
      <w:pPr>
        <w:jc w:val="both"/>
        <w:rPr>
          <w:i/>
          <w:sz w:val="20"/>
          <w:szCs w:val="20"/>
        </w:rPr>
      </w:pPr>
      <w:r>
        <w:rPr>
          <w:i/>
          <w:sz w:val="20"/>
          <w:szCs w:val="20"/>
        </w:rPr>
        <w:t>Pārskata periodā netika veiktas apropriācijas izmaiņas</w:t>
      </w:r>
    </w:p>
    <w:p w:rsidR="00E53442" w:rsidRDefault="00196677" w:rsidP="00DC3B4B">
      <w:pPr>
        <w:jc w:val="both"/>
        <w:rPr>
          <w:i/>
          <w:sz w:val="20"/>
          <w:szCs w:val="20"/>
        </w:rPr>
      </w:pPr>
      <w:r>
        <w:rPr>
          <w:noProof/>
          <w:lang w:eastAsia="lv-LV"/>
        </w:rPr>
        <w:lastRenderedPageBreak/>
        <w:drawing>
          <wp:inline distT="0" distB="0" distL="0" distR="0" wp14:anchorId="7F9E48D4" wp14:editId="5986C086">
            <wp:extent cx="5939790" cy="1616075"/>
            <wp:effectExtent l="0" t="0" r="3810" b="3175"/>
            <wp:docPr id="550" name="Chart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E53442" w:rsidRDefault="00E5344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135547" w:rsidP="00DC3B4B">
            <w:pPr>
              <w:jc w:val="both"/>
              <w:rPr>
                <w:sz w:val="20"/>
                <w:szCs w:val="20"/>
              </w:rPr>
            </w:pPr>
            <w:r>
              <w:rPr>
                <w:sz w:val="20"/>
                <w:szCs w:val="20"/>
              </w:rPr>
              <w:t>05.15.00</w:t>
            </w:r>
          </w:p>
        </w:tc>
        <w:tc>
          <w:tcPr>
            <w:tcW w:w="3827" w:type="dxa"/>
            <w:shd w:val="clear" w:color="auto" w:fill="C5E0B3" w:themeFill="accent6" w:themeFillTint="66"/>
          </w:tcPr>
          <w:p w:rsidR="00135547" w:rsidRDefault="00135547" w:rsidP="00DC3B4B">
            <w:pPr>
              <w:jc w:val="both"/>
              <w:rPr>
                <w:sz w:val="20"/>
                <w:szCs w:val="20"/>
              </w:rPr>
            </w:pPr>
            <w:r w:rsidRPr="00135547">
              <w:rPr>
                <w:sz w:val="20"/>
                <w:szCs w:val="20"/>
              </w:rPr>
              <w:t>Latvijas Zinātnes padomes darbības nodrošināšana</w:t>
            </w:r>
          </w:p>
        </w:tc>
        <w:tc>
          <w:tcPr>
            <w:tcW w:w="1276" w:type="dxa"/>
            <w:shd w:val="clear" w:color="auto" w:fill="C5E0B3" w:themeFill="accent6" w:themeFillTint="66"/>
          </w:tcPr>
          <w:p w:rsidR="00135547" w:rsidRDefault="00ED34E0" w:rsidP="00DC3B4B">
            <w:pPr>
              <w:jc w:val="both"/>
              <w:rPr>
                <w:sz w:val="20"/>
                <w:szCs w:val="20"/>
              </w:rPr>
            </w:pPr>
            <w:r>
              <w:rPr>
                <w:sz w:val="20"/>
                <w:szCs w:val="20"/>
              </w:rPr>
              <w:t>99 894</w:t>
            </w:r>
          </w:p>
        </w:tc>
        <w:tc>
          <w:tcPr>
            <w:tcW w:w="1275" w:type="dxa"/>
            <w:shd w:val="clear" w:color="auto" w:fill="C5E0B3" w:themeFill="accent6" w:themeFillTint="66"/>
          </w:tcPr>
          <w:p w:rsidR="00135547" w:rsidRDefault="008547D4" w:rsidP="00DC3B4B">
            <w:pPr>
              <w:jc w:val="both"/>
              <w:rPr>
                <w:sz w:val="20"/>
                <w:szCs w:val="20"/>
              </w:rPr>
            </w:pPr>
            <w:r>
              <w:rPr>
                <w:sz w:val="20"/>
                <w:szCs w:val="20"/>
              </w:rPr>
              <w:t>0</w:t>
            </w:r>
          </w:p>
        </w:tc>
        <w:tc>
          <w:tcPr>
            <w:tcW w:w="1411" w:type="dxa"/>
            <w:shd w:val="clear" w:color="auto" w:fill="C5E0B3" w:themeFill="accent6" w:themeFillTint="66"/>
          </w:tcPr>
          <w:p w:rsidR="00135547" w:rsidRDefault="008547D4" w:rsidP="00DC3B4B">
            <w:pPr>
              <w:jc w:val="both"/>
              <w:rPr>
                <w:sz w:val="20"/>
                <w:szCs w:val="20"/>
              </w:rPr>
            </w:pPr>
            <w:r>
              <w:rPr>
                <w:sz w:val="20"/>
                <w:szCs w:val="20"/>
              </w:rPr>
              <w:t>99 894</w:t>
            </w:r>
          </w:p>
        </w:tc>
      </w:tr>
    </w:tbl>
    <w:p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rsidTr="00135547">
        <w:tc>
          <w:tcPr>
            <w:tcW w:w="1555" w:type="dxa"/>
            <w:shd w:val="clear" w:color="auto" w:fill="C5E0B3" w:themeFill="accent6" w:themeFillTint="66"/>
          </w:tcPr>
          <w:p w:rsidR="00135547" w:rsidRDefault="003F2A24" w:rsidP="00DC3B4B">
            <w:pPr>
              <w:jc w:val="both"/>
              <w:rPr>
                <w:sz w:val="20"/>
                <w:szCs w:val="20"/>
              </w:rPr>
            </w:pPr>
            <w:r>
              <w:rPr>
                <w:sz w:val="20"/>
                <w:szCs w:val="20"/>
              </w:rPr>
              <w:t>07.00.00</w:t>
            </w:r>
          </w:p>
        </w:tc>
        <w:tc>
          <w:tcPr>
            <w:tcW w:w="3827" w:type="dxa"/>
            <w:shd w:val="clear" w:color="auto" w:fill="C5E0B3" w:themeFill="accent6" w:themeFillTint="66"/>
          </w:tcPr>
          <w:p w:rsidR="00135547" w:rsidRDefault="003F2A24" w:rsidP="00DC3B4B">
            <w:pPr>
              <w:jc w:val="both"/>
              <w:rPr>
                <w:sz w:val="20"/>
                <w:szCs w:val="20"/>
              </w:rPr>
            </w:pPr>
            <w:r w:rsidRPr="003F2A24">
              <w:rPr>
                <w:sz w:val="20"/>
                <w:szCs w:val="20"/>
              </w:rPr>
              <w:t xml:space="preserve">Informācijas </w:t>
            </w:r>
            <w:r w:rsidR="001D4846">
              <w:rPr>
                <w:sz w:val="20"/>
                <w:szCs w:val="20"/>
              </w:rPr>
              <w:t xml:space="preserve">un komunikāciju </w:t>
            </w:r>
            <w:r w:rsidRPr="003F2A24">
              <w:rPr>
                <w:sz w:val="20"/>
                <w:szCs w:val="20"/>
              </w:rPr>
              <w:t>tehnoloģiju uzturēšana</w:t>
            </w:r>
            <w:r w:rsidR="001D4846">
              <w:rPr>
                <w:sz w:val="20"/>
                <w:szCs w:val="20"/>
              </w:rPr>
              <w:t xml:space="preserve"> un</w:t>
            </w:r>
            <w:r w:rsidRPr="003F2A24">
              <w:rPr>
                <w:sz w:val="20"/>
                <w:szCs w:val="20"/>
              </w:rPr>
              <w:t xml:space="preserve"> </w:t>
            </w:r>
            <w:r w:rsidR="001D4846" w:rsidRPr="003F2A24">
              <w:rPr>
                <w:sz w:val="20"/>
                <w:szCs w:val="20"/>
              </w:rPr>
              <w:t xml:space="preserve">attīstība </w:t>
            </w:r>
          </w:p>
        </w:tc>
        <w:tc>
          <w:tcPr>
            <w:tcW w:w="1276" w:type="dxa"/>
            <w:shd w:val="clear" w:color="auto" w:fill="C5E0B3" w:themeFill="accent6" w:themeFillTint="66"/>
          </w:tcPr>
          <w:p w:rsidR="00135547" w:rsidRDefault="008547D4" w:rsidP="00DC3B4B">
            <w:pPr>
              <w:jc w:val="both"/>
              <w:rPr>
                <w:sz w:val="20"/>
                <w:szCs w:val="20"/>
              </w:rPr>
            </w:pPr>
            <w:r>
              <w:rPr>
                <w:sz w:val="20"/>
                <w:szCs w:val="20"/>
              </w:rPr>
              <w:t>1 585 076</w:t>
            </w:r>
          </w:p>
        </w:tc>
        <w:tc>
          <w:tcPr>
            <w:tcW w:w="1275" w:type="dxa"/>
            <w:shd w:val="clear" w:color="auto" w:fill="C5E0B3" w:themeFill="accent6" w:themeFillTint="66"/>
          </w:tcPr>
          <w:p w:rsidR="00135547" w:rsidRDefault="001F2BC2" w:rsidP="00DC3B4B">
            <w:pPr>
              <w:jc w:val="both"/>
              <w:rPr>
                <w:sz w:val="20"/>
                <w:szCs w:val="20"/>
              </w:rPr>
            </w:pPr>
            <w:r>
              <w:rPr>
                <w:sz w:val="20"/>
                <w:szCs w:val="20"/>
              </w:rPr>
              <w:t>796 884</w:t>
            </w:r>
          </w:p>
        </w:tc>
        <w:tc>
          <w:tcPr>
            <w:tcW w:w="1411" w:type="dxa"/>
            <w:shd w:val="clear" w:color="auto" w:fill="C5E0B3" w:themeFill="accent6" w:themeFillTint="66"/>
          </w:tcPr>
          <w:p w:rsidR="00135547" w:rsidRPr="00653224" w:rsidRDefault="00196677" w:rsidP="00DC3B4B">
            <w:pPr>
              <w:jc w:val="both"/>
              <w:rPr>
                <w:rFonts w:ascii="TimesNewRoman" w:hAnsi="TimesNewRoman" w:cs="Arial"/>
                <w:sz w:val="20"/>
                <w:szCs w:val="20"/>
              </w:rPr>
            </w:pPr>
            <w:r>
              <w:rPr>
                <w:rFonts w:ascii="TimesNewRoman" w:hAnsi="TimesNewRoman" w:cs="Arial"/>
                <w:sz w:val="20"/>
                <w:szCs w:val="20"/>
              </w:rPr>
              <w:t>2 381 960</w:t>
            </w:r>
          </w:p>
        </w:tc>
      </w:tr>
    </w:tbl>
    <w:p w:rsidR="003754A8" w:rsidRDefault="00196677" w:rsidP="00DC3B4B">
      <w:pPr>
        <w:jc w:val="both"/>
        <w:rPr>
          <w:i/>
          <w:sz w:val="20"/>
          <w:szCs w:val="20"/>
        </w:rPr>
      </w:pPr>
      <w:r>
        <w:rPr>
          <w:noProof/>
          <w:lang w:eastAsia="lv-LV"/>
        </w:rPr>
        <w:drawing>
          <wp:inline distT="0" distB="0" distL="0" distR="0" wp14:anchorId="3852A076" wp14:editId="5835029A">
            <wp:extent cx="5939790" cy="1624965"/>
            <wp:effectExtent l="0" t="0" r="3810" b="13335"/>
            <wp:docPr id="551" name="Chart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754A8" w:rsidRPr="007C4D04" w:rsidTr="00196677">
        <w:tc>
          <w:tcPr>
            <w:tcW w:w="1560" w:type="dxa"/>
          </w:tcPr>
          <w:p w:rsidR="003754A8" w:rsidRPr="007C4D04" w:rsidRDefault="003754A8" w:rsidP="009F577C">
            <w:pPr>
              <w:tabs>
                <w:tab w:val="left" w:pos="0"/>
              </w:tabs>
              <w:jc w:val="both"/>
              <w:rPr>
                <w:sz w:val="20"/>
                <w:szCs w:val="20"/>
              </w:rPr>
            </w:pPr>
            <w:r>
              <w:rPr>
                <w:sz w:val="20"/>
                <w:szCs w:val="20"/>
              </w:rPr>
              <w:t>FM 12.07.2019 rīk.Nr.238</w:t>
            </w:r>
          </w:p>
        </w:tc>
        <w:tc>
          <w:tcPr>
            <w:tcW w:w="7789" w:type="dxa"/>
          </w:tcPr>
          <w:p w:rsidR="003754A8" w:rsidRPr="00E76CE6" w:rsidRDefault="003754A8" w:rsidP="003754A8">
            <w:pPr>
              <w:jc w:val="both"/>
              <w:rPr>
                <w:rFonts w:eastAsia="Times New Roman" w:cs="Times New Roman"/>
                <w:color w:val="FF0000"/>
                <w:sz w:val="18"/>
                <w:szCs w:val="18"/>
                <w:lang w:eastAsia="lv-LV"/>
              </w:rPr>
            </w:pPr>
            <w:r>
              <w:rPr>
                <w:sz w:val="20"/>
                <w:szCs w:val="20"/>
              </w:rPr>
              <w:t>3 630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lai nodrošinātudatu apmaiņu par izglītojamām personām un personu iegūto izglītības līmeni</w:t>
            </w:r>
            <w:r w:rsidRPr="00774F7B">
              <w:rPr>
                <w:sz w:val="20"/>
                <w:szCs w:val="20"/>
              </w:rPr>
              <w:t>. (</w:t>
            </w:r>
            <w:r>
              <w:rPr>
                <w:sz w:val="20"/>
                <w:szCs w:val="20"/>
              </w:rPr>
              <w:t>transferts no Labklājības ministrijas budžeta programmas 97.02.00 “Nozares centralizēto funkciju izpilde”</w:t>
            </w:r>
            <w:r w:rsidRPr="00774F7B">
              <w:rPr>
                <w:sz w:val="20"/>
                <w:szCs w:val="20"/>
              </w:rPr>
              <w:t>)</w:t>
            </w:r>
          </w:p>
        </w:tc>
      </w:tr>
      <w:tr w:rsidR="00FE2190" w:rsidRPr="00E816FB"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E2190" w:rsidRDefault="00FE2190"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p w:rsidR="00FE2190" w:rsidRPr="00144A82" w:rsidRDefault="00FE2190" w:rsidP="00CC08F3">
            <w:pPr>
              <w:tabs>
                <w:tab w:val="left" w:pos="0"/>
              </w:tabs>
              <w:jc w:val="both"/>
              <w:rPr>
                <w:sz w:val="20"/>
                <w:szCs w:val="20"/>
              </w:rPr>
            </w:pPr>
          </w:p>
        </w:tc>
        <w:tc>
          <w:tcPr>
            <w:tcW w:w="7789" w:type="dxa"/>
            <w:tcBorders>
              <w:top w:val="nil"/>
              <w:left w:val="nil"/>
              <w:bottom w:val="nil"/>
              <w:right w:val="nil"/>
            </w:tcBorders>
          </w:tcPr>
          <w:p w:rsidR="00FE2190" w:rsidRPr="00B75160" w:rsidRDefault="00B75160" w:rsidP="00B75160">
            <w:pPr>
              <w:jc w:val="both"/>
              <w:rPr>
                <w:rFonts w:ascii="TimesNewRoman" w:eastAsia="Times New Roman" w:hAnsi="TimesNewRoman" w:cs="Arial"/>
                <w:sz w:val="18"/>
                <w:szCs w:val="18"/>
                <w:lang w:eastAsia="lv-LV"/>
              </w:rPr>
            </w:pPr>
            <w:r>
              <w:rPr>
                <w:sz w:val="20"/>
                <w:szCs w:val="20"/>
              </w:rPr>
              <w:t>113 254</w:t>
            </w:r>
            <w:r w:rsidR="00FE2190">
              <w:rPr>
                <w:sz w:val="20"/>
                <w:szCs w:val="20"/>
              </w:rPr>
              <w:t xml:space="preserve"> </w:t>
            </w:r>
            <w:r w:rsidR="00FE2190" w:rsidRPr="004C4FA4">
              <w:rPr>
                <w:i/>
                <w:sz w:val="20"/>
                <w:szCs w:val="20"/>
              </w:rPr>
              <w:t>euro</w:t>
            </w:r>
            <w:r w:rsidR="00FE2190" w:rsidRPr="000D3656">
              <w:rPr>
                <w:sz w:val="20"/>
                <w:szCs w:val="20"/>
              </w:rPr>
              <w:t xml:space="preserve"> apmērā </w:t>
            </w:r>
            <w:r>
              <w:rPr>
                <w:sz w:val="20"/>
                <w:szCs w:val="20"/>
              </w:rPr>
              <w:t>palielināti</w:t>
            </w:r>
            <w:r w:rsidR="00FE2190" w:rsidRPr="000D3656">
              <w:rPr>
                <w:sz w:val="20"/>
                <w:szCs w:val="20"/>
              </w:rPr>
              <w:t xml:space="preserve"> izdevumi</w:t>
            </w:r>
            <w:r w:rsidR="00FE2190">
              <w:rPr>
                <w:sz w:val="20"/>
                <w:szCs w:val="20"/>
              </w:rPr>
              <w:t xml:space="preserve">, </w:t>
            </w:r>
            <w:r w:rsidRPr="00B75160">
              <w:rPr>
                <w:sz w:val="20"/>
                <w:szCs w:val="20"/>
              </w:rPr>
              <w:t xml:space="preserve">lai nodrošinātu infrastruktūras izdevumu optimizēšanu, ministrijas koplietošanas drukas iekārtu servisa modernizēšanu un datortehnikas iegādi (nomaiņu) (no Izglītības un zinātnes ministrijas budžeta apakšprogrammas 01.07.00 “Dotācija brīvpusdienu nodrošināšanai 1.,2.,3. un 4. klases izglītojamiem” (32 254 </w:t>
            </w:r>
            <w:r w:rsidRPr="00B75160">
              <w:rPr>
                <w:i/>
                <w:sz w:val="20"/>
                <w:szCs w:val="20"/>
              </w:rPr>
              <w:t>euro</w:t>
            </w:r>
            <w:r w:rsidRPr="00B75160">
              <w:rPr>
                <w:sz w:val="20"/>
                <w:szCs w:val="20"/>
              </w:rPr>
              <w:t xml:space="preserve">)) un lai nodrošinātu Dokumentu vadības sistēmas “Namejs Enterprise” uzturēšanas izmaksas, kā arī infrastruktūras izdevumu optimizēšanu, ministrijas koplietošanas drukas iekārtu servisa modernizēšanu un datortehnikas iegādi (nomaiņu) (no Izglītības un zinātnes ministrijas budžeta apakšprogrammas 03.04.00 “Studējošo un studiju kreditēšana” (69 000 </w:t>
            </w:r>
            <w:r w:rsidRPr="00B75160">
              <w:rPr>
                <w:i/>
                <w:sz w:val="20"/>
                <w:szCs w:val="20"/>
              </w:rPr>
              <w:t>euro</w:t>
            </w:r>
            <w:r w:rsidRPr="00B75160">
              <w:rPr>
                <w:sz w:val="20"/>
                <w:szCs w:val="20"/>
              </w:rPr>
              <w:t xml:space="preserve">) un no programmas 12.00.00 “Finansējums asistenta pakalpojuma nodrošināšanai personai ar invaliditāti pārvietošanas atbalstam un pašaprūpes veikšanai” (12 000 </w:t>
            </w:r>
            <w:r w:rsidRPr="00B75160">
              <w:rPr>
                <w:i/>
                <w:sz w:val="20"/>
                <w:szCs w:val="20"/>
              </w:rPr>
              <w:t>euro</w:t>
            </w:r>
            <w:r w:rsidRPr="00B75160">
              <w:rPr>
                <w:sz w:val="20"/>
                <w:szCs w:val="20"/>
              </w:rPr>
              <w:t>)</w:t>
            </w:r>
            <w:r>
              <w:rPr>
                <w:sz w:val="20"/>
                <w:szCs w:val="20"/>
              </w:rPr>
              <w:t>)</w:t>
            </w:r>
            <w:r w:rsidRPr="00B75160">
              <w:rPr>
                <w:sz w:val="20"/>
                <w:szCs w:val="20"/>
              </w:rPr>
              <w:t>.</w:t>
            </w:r>
          </w:p>
        </w:tc>
      </w:tr>
    </w:tbl>
    <w:p w:rsidR="009128E3" w:rsidRDefault="009128E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6AD1" w:rsidTr="00396AD1">
        <w:tc>
          <w:tcPr>
            <w:tcW w:w="1555" w:type="dxa"/>
            <w:shd w:val="clear" w:color="auto" w:fill="C5E0B3" w:themeFill="accent6" w:themeFillTint="66"/>
          </w:tcPr>
          <w:p w:rsidR="00396AD1" w:rsidRDefault="00396AD1" w:rsidP="00DC3B4B">
            <w:pPr>
              <w:jc w:val="both"/>
              <w:rPr>
                <w:sz w:val="20"/>
                <w:szCs w:val="20"/>
              </w:rPr>
            </w:pPr>
            <w:r>
              <w:rPr>
                <w:sz w:val="20"/>
                <w:szCs w:val="20"/>
              </w:rPr>
              <w:t>09.04.00</w:t>
            </w:r>
          </w:p>
        </w:tc>
        <w:tc>
          <w:tcPr>
            <w:tcW w:w="3827" w:type="dxa"/>
            <w:shd w:val="clear" w:color="auto" w:fill="C5E0B3" w:themeFill="accent6" w:themeFillTint="66"/>
          </w:tcPr>
          <w:p w:rsidR="00396AD1" w:rsidRDefault="00396AD1" w:rsidP="00DC3B4B">
            <w:pPr>
              <w:jc w:val="both"/>
              <w:rPr>
                <w:sz w:val="20"/>
                <w:szCs w:val="20"/>
              </w:rPr>
            </w:pPr>
            <w:r>
              <w:rPr>
                <w:sz w:val="20"/>
                <w:szCs w:val="20"/>
              </w:rPr>
              <w:t>Sporta būves</w:t>
            </w:r>
          </w:p>
        </w:tc>
        <w:tc>
          <w:tcPr>
            <w:tcW w:w="1276" w:type="dxa"/>
            <w:shd w:val="clear" w:color="auto" w:fill="C5E0B3" w:themeFill="accent6" w:themeFillTint="66"/>
          </w:tcPr>
          <w:p w:rsidR="00396AD1" w:rsidRDefault="00ED34E0" w:rsidP="00DC3B4B">
            <w:pPr>
              <w:jc w:val="both"/>
              <w:rPr>
                <w:sz w:val="20"/>
                <w:szCs w:val="20"/>
              </w:rPr>
            </w:pPr>
            <w:r>
              <w:rPr>
                <w:sz w:val="20"/>
                <w:szCs w:val="20"/>
              </w:rPr>
              <w:t>8 266 380</w:t>
            </w:r>
          </w:p>
        </w:tc>
        <w:tc>
          <w:tcPr>
            <w:tcW w:w="1275" w:type="dxa"/>
            <w:shd w:val="clear" w:color="auto" w:fill="C5E0B3" w:themeFill="accent6" w:themeFillTint="66"/>
          </w:tcPr>
          <w:p w:rsidR="00396AD1" w:rsidRDefault="00275BC8" w:rsidP="00DC3B4B">
            <w:pPr>
              <w:jc w:val="both"/>
              <w:rPr>
                <w:sz w:val="20"/>
                <w:szCs w:val="20"/>
              </w:rPr>
            </w:pPr>
            <w:r>
              <w:rPr>
                <w:sz w:val="20"/>
                <w:szCs w:val="20"/>
              </w:rPr>
              <w:t>-213 500</w:t>
            </w:r>
          </w:p>
        </w:tc>
        <w:tc>
          <w:tcPr>
            <w:tcW w:w="1411" w:type="dxa"/>
            <w:shd w:val="clear" w:color="auto" w:fill="C5E0B3" w:themeFill="accent6" w:themeFillTint="66"/>
          </w:tcPr>
          <w:p w:rsidR="00396AD1" w:rsidRDefault="008547D4" w:rsidP="00DC3B4B">
            <w:pPr>
              <w:jc w:val="both"/>
              <w:rPr>
                <w:sz w:val="20"/>
                <w:szCs w:val="20"/>
              </w:rPr>
            </w:pPr>
            <w:r>
              <w:rPr>
                <w:sz w:val="20"/>
                <w:szCs w:val="20"/>
              </w:rPr>
              <w:t>8 052 880</w:t>
            </w:r>
          </w:p>
        </w:tc>
      </w:tr>
    </w:tbl>
    <w:p w:rsidR="008547D4" w:rsidRDefault="008547D4" w:rsidP="00DC3B4B">
      <w:pPr>
        <w:jc w:val="both"/>
        <w:rPr>
          <w:i/>
          <w:sz w:val="20"/>
          <w:szCs w:val="20"/>
        </w:rPr>
      </w:pPr>
      <w:r>
        <w:rPr>
          <w:i/>
          <w:sz w:val="20"/>
          <w:szCs w:val="20"/>
        </w:rPr>
        <w:t>Pārskata periodā netika veiktas apropriācijas izmaiņas</w:t>
      </w:r>
    </w:p>
    <w:p w:rsidR="001D4846" w:rsidRDefault="00196677" w:rsidP="00DC3B4B">
      <w:pPr>
        <w:jc w:val="both"/>
        <w:rPr>
          <w:i/>
          <w:sz w:val="20"/>
          <w:szCs w:val="20"/>
        </w:rPr>
      </w:pPr>
      <w:r>
        <w:rPr>
          <w:noProof/>
          <w:lang w:eastAsia="lv-LV"/>
        </w:rPr>
        <w:drawing>
          <wp:inline distT="0" distB="0" distL="0" distR="0" wp14:anchorId="3BE9DAB2" wp14:editId="5EE21E15">
            <wp:extent cx="5939790" cy="1616075"/>
            <wp:effectExtent l="0" t="0" r="3810" b="3175"/>
            <wp:docPr id="552" name="Chart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792F59" w:rsidRDefault="00792F5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6AD1" w:rsidTr="00445BEC">
        <w:tc>
          <w:tcPr>
            <w:tcW w:w="1555" w:type="dxa"/>
            <w:shd w:val="clear" w:color="auto" w:fill="C5E0B3" w:themeFill="accent6" w:themeFillTint="66"/>
          </w:tcPr>
          <w:p w:rsidR="00396AD1" w:rsidRDefault="00396AD1" w:rsidP="00DC3B4B">
            <w:pPr>
              <w:jc w:val="both"/>
              <w:rPr>
                <w:sz w:val="20"/>
                <w:szCs w:val="20"/>
              </w:rPr>
            </w:pPr>
            <w:r>
              <w:rPr>
                <w:sz w:val="20"/>
                <w:szCs w:val="20"/>
              </w:rPr>
              <w:t>09.09.00</w:t>
            </w:r>
          </w:p>
        </w:tc>
        <w:tc>
          <w:tcPr>
            <w:tcW w:w="3827" w:type="dxa"/>
            <w:shd w:val="clear" w:color="auto" w:fill="C5E0B3" w:themeFill="accent6" w:themeFillTint="66"/>
          </w:tcPr>
          <w:p w:rsidR="00396AD1" w:rsidRDefault="00396AD1" w:rsidP="00DC3B4B">
            <w:pPr>
              <w:jc w:val="both"/>
              <w:rPr>
                <w:sz w:val="20"/>
                <w:szCs w:val="20"/>
              </w:rPr>
            </w:pPr>
            <w:r>
              <w:rPr>
                <w:sz w:val="20"/>
                <w:szCs w:val="20"/>
              </w:rPr>
              <w:t>Sporta federācijas un sporta pasākumi</w:t>
            </w:r>
          </w:p>
        </w:tc>
        <w:tc>
          <w:tcPr>
            <w:tcW w:w="1276" w:type="dxa"/>
            <w:shd w:val="clear" w:color="auto" w:fill="C5E0B3" w:themeFill="accent6" w:themeFillTint="66"/>
          </w:tcPr>
          <w:p w:rsidR="00396AD1" w:rsidRDefault="008547D4" w:rsidP="00DC3B4B">
            <w:pPr>
              <w:jc w:val="both"/>
              <w:rPr>
                <w:sz w:val="20"/>
                <w:szCs w:val="20"/>
              </w:rPr>
            </w:pPr>
            <w:r>
              <w:rPr>
                <w:sz w:val="20"/>
                <w:szCs w:val="20"/>
              </w:rPr>
              <w:t>2 967 843</w:t>
            </w:r>
          </w:p>
        </w:tc>
        <w:tc>
          <w:tcPr>
            <w:tcW w:w="1275" w:type="dxa"/>
            <w:shd w:val="clear" w:color="auto" w:fill="C5E0B3" w:themeFill="accent6" w:themeFillTint="66"/>
          </w:tcPr>
          <w:p w:rsidR="00396AD1" w:rsidRDefault="00275BC8" w:rsidP="00DC3B4B">
            <w:pPr>
              <w:jc w:val="both"/>
              <w:rPr>
                <w:sz w:val="20"/>
                <w:szCs w:val="20"/>
              </w:rPr>
            </w:pPr>
            <w:r>
              <w:rPr>
                <w:sz w:val="20"/>
                <w:szCs w:val="20"/>
              </w:rPr>
              <w:t>-59 840</w:t>
            </w:r>
          </w:p>
        </w:tc>
        <w:tc>
          <w:tcPr>
            <w:tcW w:w="1411" w:type="dxa"/>
            <w:shd w:val="clear" w:color="auto" w:fill="C5E0B3" w:themeFill="accent6" w:themeFillTint="66"/>
          </w:tcPr>
          <w:p w:rsidR="00396AD1" w:rsidRDefault="008547D4" w:rsidP="00DC3B4B">
            <w:pPr>
              <w:jc w:val="both"/>
              <w:rPr>
                <w:sz w:val="20"/>
                <w:szCs w:val="20"/>
              </w:rPr>
            </w:pPr>
            <w:r>
              <w:rPr>
                <w:sz w:val="20"/>
                <w:szCs w:val="20"/>
              </w:rPr>
              <w:t>2 898 003</w:t>
            </w:r>
          </w:p>
        </w:tc>
      </w:tr>
    </w:tbl>
    <w:p w:rsidR="001D4846" w:rsidRDefault="00196677" w:rsidP="00DC3B4B">
      <w:pPr>
        <w:jc w:val="both"/>
        <w:rPr>
          <w:i/>
          <w:sz w:val="20"/>
          <w:szCs w:val="20"/>
        </w:rPr>
      </w:pPr>
      <w:r>
        <w:rPr>
          <w:noProof/>
          <w:lang w:eastAsia="lv-LV"/>
        </w:rPr>
        <w:lastRenderedPageBreak/>
        <w:drawing>
          <wp:inline distT="0" distB="0" distL="0" distR="0" wp14:anchorId="24C2D08D" wp14:editId="5C17898C">
            <wp:extent cx="5939790" cy="1614805"/>
            <wp:effectExtent l="0" t="0" r="3810" b="4445"/>
            <wp:docPr id="553" name="Chart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E00EF" w:rsidRPr="007C4D04" w:rsidTr="00871001">
        <w:tc>
          <w:tcPr>
            <w:tcW w:w="1560" w:type="dxa"/>
          </w:tcPr>
          <w:p w:rsidR="001E00EF" w:rsidRPr="007C4D04" w:rsidRDefault="001E00EF" w:rsidP="00DC3B4B">
            <w:pPr>
              <w:tabs>
                <w:tab w:val="left" w:pos="0"/>
              </w:tabs>
              <w:jc w:val="both"/>
              <w:rPr>
                <w:sz w:val="20"/>
                <w:szCs w:val="20"/>
              </w:rPr>
            </w:pPr>
            <w:r>
              <w:rPr>
                <w:sz w:val="20"/>
                <w:szCs w:val="20"/>
              </w:rPr>
              <w:t>FM 29.01.2019 rīk.Nr.42</w:t>
            </w:r>
          </w:p>
        </w:tc>
        <w:tc>
          <w:tcPr>
            <w:tcW w:w="7789" w:type="dxa"/>
          </w:tcPr>
          <w:p w:rsidR="001E00EF" w:rsidRPr="007C4D04" w:rsidRDefault="001E00EF" w:rsidP="00DC3B4B">
            <w:pPr>
              <w:tabs>
                <w:tab w:val="left" w:pos="0"/>
              </w:tabs>
              <w:jc w:val="both"/>
              <w:rPr>
                <w:sz w:val="20"/>
                <w:szCs w:val="20"/>
              </w:rPr>
            </w:pPr>
            <w:r>
              <w:rPr>
                <w:sz w:val="20"/>
                <w:szCs w:val="20"/>
              </w:rPr>
              <w:t>69 840</w:t>
            </w:r>
            <w:r w:rsidRPr="007C4D04">
              <w:rPr>
                <w:sz w:val="20"/>
                <w:szCs w:val="20"/>
              </w:rPr>
              <w:t xml:space="preserve"> </w:t>
            </w:r>
            <w:r w:rsidRPr="004C4FA4">
              <w:rPr>
                <w:i/>
                <w:sz w:val="20"/>
                <w:szCs w:val="20"/>
              </w:rPr>
              <w:t>euro</w:t>
            </w:r>
            <w:r>
              <w:rPr>
                <w:sz w:val="20"/>
                <w:szCs w:val="20"/>
              </w:rPr>
              <w:t xml:space="preserve"> apmērā samazināti</w:t>
            </w:r>
            <w:r w:rsidRPr="007C4D04">
              <w:rPr>
                <w:sz w:val="20"/>
                <w:szCs w:val="20"/>
              </w:rPr>
              <w:t xml:space="preserve"> izdevumi</w:t>
            </w:r>
            <w:r>
              <w:rPr>
                <w:sz w:val="20"/>
                <w:szCs w:val="20"/>
              </w:rPr>
              <w:t xml:space="preserve"> pārdalot uz Izglītības un zinātnes ministrijas apakšprogrammu 09.21.00 “Augstas klases sasniegumu sports”.</w:t>
            </w:r>
          </w:p>
        </w:tc>
      </w:tr>
    </w:tbl>
    <w:p w:rsidR="008D71EC" w:rsidRDefault="008D71E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DC3B4B">
            <w:pPr>
              <w:jc w:val="both"/>
              <w:rPr>
                <w:sz w:val="20"/>
                <w:szCs w:val="20"/>
              </w:rPr>
            </w:pPr>
            <w:r>
              <w:rPr>
                <w:sz w:val="20"/>
                <w:szCs w:val="20"/>
              </w:rPr>
              <w:t>09.10.00</w:t>
            </w:r>
          </w:p>
        </w:tc>
        <w:tc>
          <w:tcPr>
            <w:tcW w:w="3827" w:type="dxa"/>
            <w:shd w:val="clear" w:color="auto" w:fill="C5E0B3" w:themeFill="accent6" w:themeFillTint="66"/>
          </w:tcPr>
          <w:p w:rsidR="003F2A24" w:rsidRDefault="003F2A24" w:rsidP="00DC3B4B">
            <w:pPr>
              <w:jc w:val="both"/>
              <w:rPr>
                <w:sz w:val="20"/>
                <w:szCs w:val="20"/>
              </w:rPr>
            </w:pPr>
            <w:r w:rsidRPr="003F2A24">
              <w:rPr>
                <w:sz w:val="20"/>
                <w:szCs w:val="20"/>
              </w:rPr>
              <w:t>Murjāņu sporta ģimnāzija</w:t>
            </w:r>
          </w:p>
        </w:tc>
        <w:tc>
          <w:tcPr>
            <w:tcW w:w="1276" w:type="dxa"/>
            <w:shd w:val="clear" w:color="auto" w:fill="C5E0B3" w:themeFill="accent6" w:themeFillTint="66"/>
          </w:tcPr>
          <w:p w:rsidR="003F2A24" w:rsidRDefault="008F5051" w:rsidP="00DC3B4B">
            <w:pPr>
              <w:jc w:val="both"/>
              <w:rPr>
                <w:sz w:val="20"/>
                <w:szCs w:val="20"/>
              </w:rPr>
            </w:pPr>
            <w:r>
              <w:rPr>
                <w:sz w:val="20"/>
                <w:szCs w:val="20"/>
              </w:rPr>
              <w:t>2 076 647</w:t>
            </w:r>
          </w:p>
        </w:tc>
        <w:tc>
          <w:tcPr>
            <w:tcW w:w="1275" w:type="dxa"/>
            <w:shd w:val="clear" w:color="auto" w:fill="C5E0B3" w:themeFill="accent6" w:themeFillTint="66"/>
          </w:tcPr>
          <w:p w:rsidR="003F2A24" w:rsidRDefault="001F2BC2" w:rsidP="00DC3B4B">
            <w:pPr>
              <w:jc w:val="both"/>
              <w:rPr>
                <w:sz w:val="20"/>
                <w:szCs w:val="20"/>
              </w:rPr>
            </w:pPr>
            <w:r>
              <w:rPr>
                <w:sz w:val="20"/>
                <w:szCs w:val="20"/>
              </w:rPr>
              <w:t>144 766</w:t>
            </w:r>
          </w:p>
        </w:tc>
        <w:tc>
          <w:tcPr>
            <w:tcW w:w="1411" w:type="dxa"/>
            <w:shd w:val="clear" w:color="auto" w:fill="C5E0B3" w:themeFill="accent6" w:themeFillTint="66"/>
          </w:tcPr>
          <w:p w:rsidR="003F2A24" w:rsidRPr="00653224" w:rsidRDefault="00196677" w:rsidP="00DC3B4B">
            <w:pPr>
              <w:jc w:val="both"/>
              <w:rPr>
                <w:rFonts w:ascii="TimesNewRoman" w:hAnsi="TimesNewRoman" w:cs="Arial"/>
                <w:sz w:val="20"/>
                <w:szCs w:val="20"/>
              </w:rPr>
            </w:pPr>
            <w:r>
              <w:rPr>
                <w:rFonts w:ascii="TimesNewRoman" w:hAnsi="TimesNewRoman" w:cs="Arial"/>
                <w:sz w:val="20"/>
                <w:szCs w:val="20"/>
              </w:rPr>
              <w:t>2 221 413</w:t>
            </w:r>
          </w:p>
        </w:tc>
      </w:tr>
    </w:tbl>
    <w:p w:rsidR="003F2A24" w:rsidRDefault="00196677" w:rsidP="00DC3B4B">
      <w:pPr>
        <w:jc w:val="both"/>
        <w:rPr>
          <w:i/>
          <w:sz w:val="20"/>
          <w:szCs w:val="20"/>
        </w:rPr>
      </w:pPr>
      <w:r>
        <w:rPr>
          <w:noProof/>
          <w:lang w:eastAsia="lv-LV"/>
        </w:rPr>
        <w:drawing>
          <wp:inline distT="0" distB="0" distL="0" distR="0" wp14:anchorId="2CA7CA82" wp14:editId="438BA08E">
            <wp:extent cx="5939790" cy="1616075"/>
            <wp:effectExtent l="0" t="0" r="3810" b="3175"/>
            <wp:docPr id="554" name="Chart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6"/>
        <w:gridCol w:w="10"/>
      </w:tblGrid>
      <w:tr w:rsidR="00A65FB1" w:rsidRPr="007C4D04" w:rsidTr="00196677">
        <w:tc>
          <w:tcPr>
            <w:tcW w:w="1570" w:type="dxa"/>
            <w:gridSpan w:val="3"/>
          </w:tcPr>
          <w:p w:rsidR="00A65FB1" w:rsidRPr="007C4D04" w:rsidRDefault="00A65FB1" w:rsidP="00DC3B4B">
            <w:pPr>
              <w:tabs>
                <w:tab w:val="left" w:pos="0"/>
              </w:tabs>
              <w:jc w:val="both"/>
              <w:rPr>
                <w:sz w:val="20"/>
                <w:szCs w:val="20"/>
              </w:rPr>
            </w:pPr>
            <w:r>
              <w:rPr>
                <w:sz w:val="20"/>
                <w:szCs w:val="20"/>
              </w:rPr>
              <w:t>FM 11.06.2019 rīk.Nr.193</w:t>
            </w:r>
          </w:p>
        </w:tc>
        <w:tc>
          <w:tcPr>
            <w:tcW w:w="7794" w:type="dxa"/>
            <w:gridSpan w:val="5"/>
          </w:tcPr>
          <w:p w:rsidR="00A65FB1" w:rsidRPr="00E76CE6" w:rsidRDefault="00A65FB1" w:rsidP="00DC3B4B">
            <w:pPr>
              <w:jc w:val="both"/>
              <w:rPr>
                <w:rFonts w:eastAsia="Times New Roman" w:cs="Times New Roman"/>
                <w:color w:val="FF0000"/>
                <w:sz w:val="18"/>
                <w:szCs w:val="18"/>
                <w:lang w:eastAsia="lv-LV"/>
              </w:rPr>
            </w:pPr>
            <w:r>
              <w:rPr>
                <w:sz w:val="20"/>
                <w:szCs w:val="20"/>
              </w:rPr>
              <w:t>13 259</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EC17AD">
              <w:rPr>
                <w:sz w:val="20"/>
                <w:szCs w:val="20"/>
              </w:rPr>
              <w:t> </w:t>
            </w:r>
            <w:r w:rsidRPr="00A65FB1">
              <w:rPr>
                <w:sz w:val="20"/>
                <w:szCs w:val="20"/>
              </w:rPr>
              <w:t>lai nodrošinātu izdevumus par auksto ūdeni un kanalizāciju pēc Sējas novada domes piestādītā rēķina</w:t>
            </w:r>
            <w:r w:rsidRPr="00774F7B">
              <w:rPr>
                <w:sz w:val="20"/>
                <w:szCs w:val="20"/>
              </w:rPr>
              <w:t>. (pašu ieņēmumu atlikumi)</w:t>
            </w:r>
          </w:p>
        </w:tc>
      </w:tr>
      <w:tr w:rsidR="00176F41" w:rsidRPr="00144A82"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176F41" w:rsidRPr="00144A82" w:rsidRDefault="00176F41" w:rsidP="00864454">
            <w:pPr>
              <w:tabs>
                <w:tab w:val="left" w:pos="0"/>
              </w:tabs>
              <w:jc w:val="both"/>
              <w:rPr>
                <w:sz w:val="20"/>
                <w:szCs w:val="20"/>
              </w:rPr>
            </w:pPr>
            <w:r>
              <w:rPr>
                <w:sz w:val="20"/>
                <w:szCs w:val="20"/>
              </w:rPr>
              <w:t>FM 24.07.2019 rīk.Nr.248</w:t>
            </w:r>
          </w:p>
        </w:tc>
        <w:tc>
          <w:tcPr>
            <w:tcW w:w="7794" w:type="dxa"/>
            <w:gridSpan w:val="5"/>
            <w:tcBorders>
              <w:top w:val="nil"/>
              <w:left w:val="nil"/>
              <w:bottom w:val="nil"/>
              <w:right w:val="nil"/>
            </w:tcBorders>
          </w:tcPr>
          <w:p w:rsidR="00176F41" w:rsidRPr="00144A82" w:rsidRDefault="00176F41" w:rsidP="00864454">
            <w:pPr>
              <w:tabs>
                <w:tab w:val="left" w:pos="0"/>
              </w:tabs>
              <w:jc w:val="both"/>
              <w:rPr>
                <w:sz w:val="20"/>
                <w:szCs w:val="20"/>
              </w:rPr>
            </w:pPr>
            <w:r>
              <w:rPr>
                <w:sz w:val="20"/>
                <w:szCs w:val="20"/>
              </w:rPr>
              <w:t>18 714</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1172DE" w:rsidRPr="00E816FB"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70" w:type="dxa"/>
            <w:gridSpan w:val="3"/>
            <w:tcBorders>
              <w:top w:val="nil"/>
              <w:left w:val="nil"/>
              <w:bottom w:val="nil"/>
              <w:right w:val="nil"/>
            </w:tcBorders>
          </w:tcPr>
          <w:p w:rsidR="001172DE" w:rsidRPr="00144A82" w:rsidRDefault="001172DE"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4" w:type="dxa"/>
            <w:gridSpan w:val="4"/>
            <w:tcBorders>
              <w:top w:val="nil"/>
              <w:left w:val="nil"/>
              <w:bottom w:val="nil"/>
              <w:right w:val="nil"/>
            </w:tcBorders>
          </w:tcPr>
          <w:p w:rsidR="001172DE" w:rsidRPr="00144A82" w:rsidRDefault="001172DE" w:rsidP="001172DE">
            <w:pPr>
              <w:tabs>
                <w:tab w:val="left" w:pos="0"/>
              </w:tabs>
              <w:jc w:val="both"/>
              <w:rPr>
                <w:sz w:val="20"/>
                <w:szCs w:val="20"/>
              </w:rPr>
            </w:pPr>
            <w:r>
              <w:rPr>
                <w:sz w:val="20"/>
                <w:szCs w:val="20"/>
              </w:rPr>
              <w:t xml:space="preserve">99 400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1172DE">
              <w:rPr>
                <w:sz w:val="20"/>
                <w:szCs w:val="20"/>
              </w:rPr>
              <w:t>lai nodrošinātu plānotos pasākumus sekmīgas mācību iestādes akreditācijas procesam, tajā skaitā mācību kabinetu iekārtošanai, elektrosadales skapju un iekārtu nomaiņai, ēdināšanas bloka sakārtošanai, mācību līdzekļu iegādei, nolietotu datortehnikas nomaiņai, kā arī divu transportlīdzekļu iegādei</w:t>
            </w:r>
            <w:r>
              <w:rPr>
                <w:sz w:val="20"/>
                <w:szCs w:val="20"/>
              </w:rPr>
              <w:t xml:space="preserve"> (no Izglītības un zinātnes ministrijas bud</w:t>
            </w:r>
            <w:r w:rsidR="00D46A0E">
              <w:rPr>
                <w:sz w:val="20"/>
                <w:szCs w:val="20"/>
              </w:rPr>
              <w:t>žeta programmas</w:t>
            </w:r>
            <w:r>
              <w:rPr>
                <w:sz w:val="20"/>
                <w:szCs w:val="20"/>
              </w:rPr>
              <w:t xml:space="preserve"> 01.07.00 “</w:t>
            </w:r>
            <w:r w:rsidRPr="001172DE">
              <w:rPr>
                <w:sz w:val="20"/>
                <w:szCs w:val="20"/>
              </w:rPr>
              <w:t>Dotācija brīvpusdienu nodrošināšanai 1., 2., 3. un 4.klases izglītojamiem</w:t>
            </w:r>
            <w:r>
              <w:rPr>
                <w:sz w:val="20"/>
                <w:szCs w:val="20"/>
              </w:rPr>
              <w:t>”).</w:t>
            </w:r>
          </w:p>
        </w:tc>
      </w:tr>
      <w:tr w:rsidR="00116964" w:rsidRPr="000D3656" w:rsidTr="00196677">
        <w:tc>
          <w:tcPr>
            <w:tcW w:w="1570" w:type="dxa"/>
            <w:gridSpan w:val="3"/>
          </w:tcPr>
          <w:p w:rsidR="00176F41" w:rsidRPr="000D3656" w:rsidRDefault="00176F41" w:rsidP="00DC3B4B">
            <w:pPr>
              <w:tabs>
                <w:tab w:val="left" w:pos="0"/>
              </w:tabs>
              <w:jc w:val="both"/>
              <w:rPr>
                <w:sz w:val="20"/>
                <w:szCs w:val="20"/>
              </w:rPr>
            </w:pPr>
          </w:p>
        </w:tc>
        <w:tc>
          <w:tcPr>
            <w:tcW w:w="7794" w:type="dxa"/>
            <w:gridSpan w:val="5"/>
          </w:tcPr>
          <w:p w:rsidR="00116964" w:rsidRPr="000D3656" w:rsidRDefault="00116964" w:rsidP="00DC3B4B">
            <w:pPr>
              <w:tabs>
                <w:tab w:val="left" w:pos="0"/>
              </w:tabs>
              <w:jc w:val="both"/>
              <w:rPr>
                <w:rFonts w:cs="Times New Roman"/>
                <w:sz w:val="20"/>
                <w:szCs w:val="20"/>
              </w:rPr>
            </w:pPr>
          </w:p>
        </w:tc>
      </w:tr>
      <w:tr w:rsidR="003F2A24"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3F2A24" w:rsidRDefault="003F2A24" w:rsidP="00DC3B4B">
            <w:pPr>
              <w:jc w:val="both"/>
              <w:rPr>
                <w:sz w:val="20"/>
                <w:szCs w:val="20"/>
              </w:rPr>
            </w:pPr>
            <w:r>
              <w:rPr>
                <w:sz w:val="20"/>
                <w:szCs w:val="20"/>
              </w:rPr>
              <w:t>09.12.00</w:t>
            </w:r>
          </w:p>
        </w:tc>
        <w:tc>
          <w:tcPr>
            <w:tcW w:w="3827" w:type="dxa"/>
            <w:shd w:val="clear" w:color="auto" w:fill="C5E0B3" w:themeFill="accent6" w:themeFillTint="66"/>
          </w:tcPr>
          <w:p w:rsidR="003F2A24" w:rsidRDefault="003F2A24" w:rsidP="00DC3B4B">
            <w:pPr>
              <w:jc w:val="both"/>
              <w:rPr>
                <w:sz w:val="20"/>
                <w:szCs w:val="20"/>
              </w:rPr>
            </w:pPr>
            <w:r w:rsidRPr="003F2A24">
              <w:rPr>
                <w:sz w:val="20"/>
                <w:szCs w:val="20"/>
              </w:rPr>
              <w:t>Latvijas Sporta muzejs</w:t>
            </w:r>
          </w:p>
        </w:tc>
        <w:tc>
          <w:tcPr>
            <w:tcW w:w="1276" w:type="dxa"/>
            <w:shd w:val="clear" w:color="auto" w:fill="C5E0B3" w:themeFill="accent6" w:themeFillTint="66"/>
          </w:tcPr>
          <w:p w:rsidR="003F2A24" w:rsidRDefault="00ED34E0" w:rsidP="00DC3B4B">
            <w:pPr>
              <w:jc w:val="both"/>
              <w:rPr>
                <w:sz w:val="20"/>
                <w:szCs w:val="20"/>
              </w:rPr>
            </w:pPr>
            <w:r>
              <w:rPr>
                <w:sz w:val="20"/>
                <w:szCs w:val="20"/>
              </w:rPr>
              <w:t>86 265</w:t>
            </w:r>
          </w:p>
        </w:tc>
        <w:tc>
          <w:tcPr>
            <w:tcW w:w="1275" w:type="dxa"/>
            <w:shd w:val="clear" w:color="auto" w:fill="C5E0B3" w:themeFill="accent6" w:themeFillTint="66"/>
          </w:tcPr>
          <w:p w:rsidR="003F2A24" w:rsidRDefault="001F2BC2" w:rsidP="00DC3B4B">
            <w:pPr>
              <w:jc w:val="both"/>
              <w:rPr>
                <w:sz w:val="20"/>
                <w:szCs w:val="20"/>
              </w:rPr>
            </w:pPr>
            <w:r>
              <w:rPr>
                <w:sz w:val="20"/>
                <w:szCs w:val="20"/>
              </w:rPr>
              <w:t>9 455</w:t>
            </w:r>
          </w:p>
        </w:tc>
        <w:tc>
          <w:tcPr>
            <w:tcW w:w="1416" w:type="dxa"/>
            <w:gridSpan w:val="2"/>
            <w:shd w:val="clear" w:color="auto" w:fill="C5E0B3" w:themeFill="accent6" w:themeFillTint="66"/>
          </w:tcPr>
          <w:p w:rsidR="003F2A24" w:rsidRDefault="00196677" w:rsidP="00DC3B4B">
            <w:pPr>
              <w:jc w:val="both"/>
              <w:rPr>
                <w:sz w:val="20"/>
                <w:szCs w:val="20"/>
              </w:rPr>
            </w:pPr>
            <w:r>
              <w:rPr>
                <w:sz w:val="20"/>
                <w:szCs w:val="20"/>
              </w:rPr>
              <w:t>95 720</w:t>
            </w:r>
          </w:p>
        </w:tc>
      </w:tr>
    </w:tbl>
    <w:p w:rsidR="001D4846" w:rsidRDefault="00196677" w:rsidP="00DC3B4B">
      <w:pPr>
        <w:jc w:val="both"/>
        <w:rPr>
          <w:i/>
          <w:sz w:val="20"/>
          <w:szCs w:val="20"/>
        </w:rPr>
      </w:pPr>
      <w:r>
        <w:rPr>
          <w:noProof/>
          <w:lang w:eastAsia="lv-LV"/>
        </w:rPr>
        <w:drawing>
          <wp:inline distT="0" distB="0" distL="0" distR="0" wp14:anchorId="36B84D32" wp14:editId="078D1D7E">
            <wp:extent cx="5939790" cy="1616075"/>
            <wp:effectExtent l="0" t="0" r="3810" b="3175"/>
            <wp:docPr id="555" name="Chart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FA7E59" w:rsidRPr="007C4D04" w:rsidTr="00653224">
        <w:tc>
          <w:tcPr>
            <w:tcW w:w="1570" w:type="dxa"/>
            <w:gridSpan w:val="3"/>
          </w:tcPr>
          <w:p w:rsidR="00FA7E59" w:rsidRPr="007C4D04" w:rsidRDefault="00FA7E59" w:rsidP="00DC3B4B">
            <w:pPr>
              <w:tabs>
                <w:tab w:val="left" w:pos="0"/>
              </w:tabs>
              <w:jc w:val="both"/>
              <w:rPr>
                <w:sz w:val="20"/>
                <w:szCs w:val="20"/>
              </w:rPr>
            </w:pPr>
            <w:r>
              <w:rPr>
                <w:sz w:val="20"/>
                <w:szCs w:val="20"/>
              </w:rPr>
              <w:t>FM 11.06.2019 rīk.Nr.193</w:t>
            </w:r>
          </w:p>
        </w:tc>
        <w:tc>
          <w:tcPr>
            <w:tcW w:w="7789" w:type="dxa"/>
            <w:gridSpan w:val="5"/>
          </w:tcPr>
          <w:p w:rsidR="00FA7E59" w:rsidRPr="00E76CE6" w:rsidRDefault="00FA7E59" w:rsidP="00DC3B4B">
            <w:pPr>
              <w:jc w:val="both"/>
              <w:rPr>
                <w:rFonts w:eastAsia="Times New Roman" w:cs="Times New Roman"/>
                <w:color w:val="FF0000"/>
                <w:sz w:val="18"/>
                <w:szCs w:val="18"/>
                <w:lang w:eastAsia="lv-LV"/>
              </w:rPr>
            </w:pPr>
            <w:r>
              <w:rPr>
                <w:sz w:val="20"/>
                <w:szCs w:val="20"/>
              </w:rPr>
              <w:t>6 155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w:t>
            </w:r>
            <w:r w:rsidRPr="00FA7E59">
              <w:rPr>
                <w:sz w:val="20"/>
                <w:szCs w:val="20"/>
              </w:rPr>
              <w:t xml:space="preserve"> lai nodrošinātu darbiniekiem piemaksas un samaksu par virsstundām un darbu brīvdienās, gatavojot un organizējot izstādes un pasākumus, kā arī izdevumiem, kas saistīti ar gatavošanos 2020</w:t>
            </w:r>
            <w:r w:rsidRPr="00774F7B">
              <w:rPr>
                <w:sz w:val="20"/>
                <w:szCs w:val="20"/>
              </w:rPr>
              <w:t>. (pašu ieņēmumu atlikumi)</w:t>
            </w:r>
          </w:p>
        </w:tc>
      </w:tr>
      <w:tr w:rsidR="00780D15" w:rsidRPr="00144A82"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780D15" w:rsidRPr="000D3656" w:rsidRDefault="00780D15"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gridSpan w:val="5"/>
            <w:tcBorders>
              <w:top w:val="nil"/>
              <w:left w:val="nil"/>
              <w:bottom w:val="nil"/>
              <w:right w:val="nil"/>
            </w:tcBorders>
          </w:tcPr>
          <w:p w:rsidR="00780D15" w:rsidRDefault="00780D15" w:rsidP="00D20697">
            <w:pPr>
              <w:tabs>
                <w:tab w:val="left" w:pos="0"/>
              </w:tabs>
              <w:jc w:val="both"/>
              <w:rPr>
                <w:sz w:val="20"/>
                <w:szCs w:val="20"/>
              </w:rPr>
            </w:pPr>
            <w:r>
              <w:rPr>
                <w:sz w:val="20"/>
                <w:szCs w:val="20"/>
              </w:rPr>
              <w:t xml:space="preserve">3 300 </w:t>
            </w:r>
            <w:r w:rsidRPr="00C44E00">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780D15">
              <w:rPr>
                <w:sz w:val="20"/>
                <w:szCs w:val="20"/>
              </w:rPr>
              <w:t>lai nodrošinātu ārējās video kameras uzstādīšanu un novērošanas iekārtas atjaunināšanu un skenera iegādi, kā arī ar akreditācijas procesa nodrošināšanu un nekustamā īpašuma uzturēšanu saistītos izdevumus</w:t>
            </w:r>
            <w:r>
              <w:rPr>
                <w:sz w:val="20"/>
                <w:szCs w:val="20"/>
              </w:rPr>
              <w:t xml:space="preserve"> (no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mas 97.02</w:t>
            </w:r>
            <w:r w:rsidRPr="00296CEE">
              <w:rPr>
                <w:sz w:val="20"/>
                <w:szCs w:val="20"/>
              </w:rPr>
              <w:t>.00 “</w:t>
            </w:r>
            <w:r w:rsidRPr="00780D15">
              <w:rPr>
                <w:sz w:val="20"/>
                <w:szCs w:val="20"/>
              </w:rPr>
              <w:t>Nozares vadības atbalsta pasākumi</w:t>
            </w:r>
            <w:r>
              <w:rPr>
                <w:sz w:val="20"/>
                <w:szCs w:val="20"/>
              </w:rPr>
              <w:t>”)</w:t>
            </w:r>
            <w:r w:rsidRPr="00296CEE">
              <w:rPr>
                <w:sz w:val="20"/>
                <w:szCs w:val="20"/>
              </w:rPr>
              <w:t>.</w:t>
            </w:r>
          </w:p>
        </w:tc>
      </w:tr>
      <w:tr w:rsidR="00877F08" w:rsidRPr="00A12ECA" w:rsidTr="00653224">
        <w:tc>
          <w:tcPr>
            <w:tcW w:w="1570" w:type="dxa"/>
            <w:gridSpan w:val="3"/>
          </w:tcPr>
          <w:p w:rsidR="00877F08" w:rsidRPr="00780D15" w:rsidRDefault="00877F08" w:rsidP="00DC3B4B">
            <w:pPr>
              <w:tabs>
                <w:tab w:val="left" w:pos="0"/>
              </w:tabs>
              <w:jc w:val="both"/>
              <w:rPr>
                <w:b/>
                <w:sz w:val="20"/>
                <w:szCs w:val="20"/>
              </w:rPr>
            </w:pPr>
          </w:p>
        </w:tc>
        <w:tc>
          <w:tcPr>
            <w:tcW w:w="7789" w:type="dxa"/>
            <w:gridSpan w:val="5"/>
          </w:tcPr>
          <w:p w:rsidR="00877F08" w:rsidRPr="00A12ECA" w:rsidRDefault="00877F08" w:rsidP="00DC3B4B">
            <w:pPr>
              <w:tabs>
                <w:tab w:val="left" w:pos="0"/>
              </w:tabs>
              <w:jc w:val="both"/>
              <w:rPr>
                <w:rFonts w:cs="Times New Roman"/>
                <w:sz w:val="20"/>
                <w:szCs w:val="20"/>
              </w:rPr>
            </w:pPr>
          </w:p>
        </w:tc>
      </w:tr>
      <w:tr w:rsidR="003F2A24" w:rsidTr="00871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3F2A24" w:rsidRDefault="003F2A24" w:rsidP="00DC3B4B">
            <w:pPr>
              <w:jc w:val="both"/>
              <w:rPr>
                <w:sz w:val="20"/>
                <w:szCs w:val="20"/>
              </w:rPr>
            </w:pPr>
            <w:r>
              <w:rPr>
                <w:sz w:val="20"/>
                <w:szCs w:val="20"/>
              </w:rPr>
              <w:t>09.16.00</w:t>
            </w:r>
          </w:p>
        </w:tc>
        <w:tc>
          <w:tcPr>
            <w:tcW w:w="3827" w:type="dxa"/>
            <w:shd w:val="clear" w:color="auto" w:fill="C5E0B3" w:themeFill="accent6" w:themeFillTint="66"/>
          </w:tcPr>
          <w:p w:rsidR="003F2A24" w:rsidRDefault="003F2A24" w:rsidP="00DC3B4B">
            <w:pPr>
              <w:jc w:val="both"/>
              <w:rPr>
                <w:sz w:val="20"/>
                <w:szCs w:val="20"/>
              </w:rPr>
            </w:pPr>
            <w:r w:rsidRPr="003F2A24">
              <w:rPr>
                <w:sz w:val="20"/>
                <w:szCs w:val="20"/>
              </w:rPr>
              <w:t>Dotācija nacionālas nozīmes starptautisku sporta pasākumu organizēšanai Latvijā</w:t>
            </w:r>
          </w:p>
        </w:tc>
        <w:tc>
          <w:tcPr>
            <w:tcW w:w="1276" w:type="dxa"/>
            <w:shd w:val="clear" w:color="auto" w:fill="C5E0B3" w:themeFill="accent6" w:themeFillTint="66"/>
          </w:tcPr>
          <w:p w:rsidR="003F2A24" w:rsidRDefault="00ED34E0" w:rsidP="00DC3B4B">
            <w:pPr>
              <w:jc w:val="both"/>
              <w:rPr>
                <w:sz w:val="20"/>
                <w:szCs w:val="20"/>
              </w:rPr>
            </w:pPr>
            <w:r>
              <w:rPr>
                <w:sz w:val="20"/>
                <w:szCs w:val="20"/>
              </w:rPr>
              <w:t>542 415</w:t>
            </w:r>
          </w:p>
        </w:tc>
        <w:tc>
          <w:tcPr>
            <w:tcW w:w="1275" w:type="dxa"/>
            <w:shd w:val="clear" w:color="auto" w:fill="C5E0B3" w:themeFill="accent6" w:themeFillTint="66"/>
          </w:tcPr>
          <w:p w:rsidR="003F2A24" w:rsidRDefault="001F2BC2" w:rsidP="00DC3B4B">
            <w:pPr>
              <w:jc w:val="both"/>
              <w:rPr>
                <w:sz w:val="20"/>
                <w:szCs w:val="20"/>
              </w:rPr>
            </w:pPr>
            <w:r>
              <w:rPr>
                <w:sz w:val="20"/>
                <w:szCs w:val="20"/>
              </w:rPr>
              <w:t>1 042 408</w:t>
            </w:r>
          </w:p>
        </w:tc>
        <w:tc>
          <w:tcPr>
            <w:tcW w:w="1411" w:type="dxa"/>
            <w:gridSpan w:val="2"/>
            <w:shd w:val="clear" w:color="auto" w:fill="C5E0B3" w:themeFill="accent6" w:themeFillTint="66"/>
          </w:tcPr>
          <w:p w:rsidR="003F2A24" w:rsidRDefault="00196677" w:rsidP="00DC3B4B">
            <w:pPr>
              <w:jc w:val="both"/>
              <w:rPr>
                <w:sz w:val="20"/>
                <w:szCs w:val="20"/>
              </w:rPr>
            </w:pPr>
            <w:r>
              <w:rPr>
                <w:sz w:val="20"/>
                <w:szCs w:val="20"/>
              </w:rPr>
              <w:t>1 584 823</w:t>
            </w:r>
          </w:p>
        </w:tc>
      </w:tr>
    </w:tbl>
    <w:p w:rsidR="008F5051" w:rsidRDefault="00196677" w:rsidP="00DC3B4B">
      <w:pPr>
        <w:jc w:val="both"/>
        <w:rPr>
          <w:i/>
          <w:sz w:val="20"/>
          <w:szCs w:val="20"/>
        </w:rPr>
      </w:pPr>
      <w:r>
        <w:rPr>
          <w:noProof/>
          <w:lang w:eastAsia="lv-LV"/>
        </w:rPr>
        <w:lastRenderedPageBreak/>
        <w:drawing>
          <wp:inline distT="0" distB="0" distL="0" distR="0" wp14:anchorId="2C26FF80" wp14:editId="39E6392B">
            <wp:extent cx="5939790" cy="1616075"/>
            <wp:effectExtent l="0" t="0" r="3810" b="3175"/>
            <wp:docPr id="556" name="Chart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4E0787" w:rsidRDefault="004E0787" w:rsidP="00DC3B4B">
      <w:pPr>
        <w:jc w:val="both"/>
        <w:rPr>
          <w:i/>
          <w:sz w:val="20"/>
          <w:szCs w:val="20"/>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89"/>
      </w:tblGrid>
      <w:tr w:rsidR="004E0787" w:rsidRPr="00014A64" w:rsidTr="00196677">
        <w:tc>
          <w:tcPr>
            <w:tcW w:w="1570" w:type="dxa"/>
          </w:tcPr>
          <w:p w:rsidR="004E0787" w:rsidRDefault="004E0787" w:rsidP="00B505B6">
            <w:pPr>
              <w:tabs>
                <w:tab w:val="left" w:pos="0"/>
              </w:tabs>
              <w:jc w:val="both"/>
              <w:rPr>
                <w:sz w:val="20"/>
                <w:szCs w:val="20"/>
              </w:rPr>
            </w:pPr>
            <w:r w:rsidRPr="000D3656">
              <w:rPr>
                <w:sz w:val="20"/>
                <w:szCs w:val="20"/>
              </w:rPr>
              <w:t xml:space="preserve">FM </w:t>
            </w:r>
            <w:r>
              <w:rPr>
                <w:sz w:val="20"/>
                <w:szCs w:val="20"/>
              </w:rPr>
              <w:t>22.11</w:t>
            </w:r>
            <w:r w:rsidRPr="000D3656">
              <w:rPr>
                <w:sz w:val="20"/>
                <w:szCs w:val="20"/>
              </w:rPr>
              <w:t>.201</w:t>
            </w:r>
            <w:r>
              <w:rPr>
                <w:sz w:val="20"/>
                <w:szCs w:val="20"/>
              </w:rPr>
              <w:t>9 rīk.Nr.400</w:t>
            </w:r>
          </w:p>
          <w:p w:rsidR="004E0787" w:rsidRPr="00014A64" w:rsidRDefault="004E0787" w:rsidP="00B505B6">
            <w:pPr>
              <w:tabs>
                <w:tab w:val="left" w:pos="0"/>
              </w:tabs>
              <w:jc w:val="both"/>
              <w:rPr>
                <w:sz w:val="20"/>
                <w:szCs w:val="20"/>
              </w:rPr>
            </w:pPr>
          </w:p>
        </w:tc>
        <w:tc>
          <w:tcPr>
            <w:tcW w:w="7789" w:type="dxa"/>
          </w:tcPr>
          <w:p w:rsidR="004E0787" w:rsidRPr="00014A64" w:rsidRDefault="004E0787" w:rsidP="00B505B6">
            <w:pPr>
              <w:tabs>
                <w:tab w:val="left" w:pos="0"/>
              </w:tabs>
              <w:jc w:val="both"/>
              <w:rPr>
                <w:rFonts w:cs="Times New Roman"/>
                <w:sz w:val="20"/>
                <w:szCs w:val="20"/>
              </w:rPr>
            </w:pPr>
            <w:r>
              <w:rPr>
                <w:sz w:val="20"/>
                <w:szCs w:val="20"/>
              </w:rPr>
              <w:t xml:space="preserve">288 850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4E0787">
              <w:rPr>
                <w:sz w:val="20"/>
                <w:szCs w:val="20"/>
              </w:rPr>
              <w:t>lai 2019. gadā segtu izdevumus, kas saistīti ar nacionālas nozīmes starptautisku sporta sacensību organizēšanu Latvijā 2020. gadā</w:t>
            </w:r>
            <w:r w:rsidRPr="005F5DF8">
              <w:rPr>
                <w:sz w:val="20"/>
                <w:szCs w:val="20"/>
              </w:rPr>
              <w:t xml:space="preserve"> (no Izglītības un zinātnes ministrijas budžeta apakšprogrammas 01.07.00 “Dotācija brīvpusdienu nodrošināšanai 1., 2., 3. un 4. klases izglītojamiem”</w:t>
            </w:r>
            <w:r>
              <w:rPr>
                <w:sz w:val="20"/>
                <w:szCs w:val="20"/>
              </w:rPr>
              <w:t xml:space="preserve"> (38 850 </w:t>
            </w:r>
            <w:r w:rsidRPr="004E0787">
              <w:rPr>
                <w:i/>
                <w:sz w:val="20"/>
                <w:szCs w:val="20"/>
              </w:rPr>
              <w:t>euro</w:t>
            </w:r>
            <w:r>
              <w:rPr>
                <w:sz w:val="20"/>
                <w:szCs w:val="20"/>
              </w:rPr>
              <w:t>) un 01.15.00 “</w:t>
            </w:r>
            <w:r w:rsidRPr="004E0787">
              <w:rPr>
                <w:sz w:val="20"/>
                <w:szCs w:val="20"/>
              </w:rPr>
              <w:t xml:space="preserve">Sociālā atbalsta programma vispārējās izglītības pedagogiem” (250 000 </w:t>
            </w:r>
            <w:r w:rsidRPr="004E0787">
              <w:rPr>
                <w:i/>
                <w:sz w:val="20"/>
                <w:szCs w:val="20"/>
              </w:rPr>
              <w:t>euro</w:t>
            </w:r>
            <w:r w:rsidRPr="004E0787">
              <w:rPr>
                <w:sz w:val="20"/>
                <w:szCs w:val="20"/>
              </w:rPr>
              <w:t>)</w:t>
            </w:r>
            <w:r w:rsidRPr="005F5DF8">
              <w:rPr>
                <w:sz w:val="20"/>
                <w:szCs w:val="20"/>
              </w:rPr>
              <w:t>).</w:t>
            </w:r>
          </w:p>
        </w:tc>
      </w:tr>
      <w:tr w:rsidR="000F5918" w:rsidRPr="00014A64"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rsidR="000F5918" w:rsidRPr="000D3656" w:rsidRDefault="000F5918"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0F5918" w:rsidRDefault="000F5918" w:rsidP="00950569">
            <w:pPr>
              <w:tabs>
                <w:tab w:val="left" w:pos="0"/>
              </w:tabs>
              <w:jc w:val="both"/>
              <w:rPr>
                <w:sz w:val="20"/>
                <w:szCs w:val="20"/>
              </w:rPr>
            </w:pPr>
            <w:r>
              <w:rPr>
                <w:sz w:val="20"/>
                <w:szCs w:val="20"/>
              </w:rPr>
              <w:t xml:space="preserve">753 558 </w:t>
            </w:r>
            <w:r w:rsidRPr="004C4FA4">
              <w:rPr>
                <w:i/>
                <w:sz w:val="20"/>
                <w:szCs w:val="20"/>
              </w:rPr>
              <w:t>euro</w:t>
            </w:r>
            <w:r>
              <w:rPr>
                <w:sz w:val="20"/>
                <w:szCs w:val="20"/>
              </w:rPr>
              <w:t xml:space="preserve"> apmērā palielināti</w:t>
            </w:r>
            <w:r w:rsidRPr="000D3656">
              <w:rPr>
                <w:sz w:val="20"/>
                <w:szCs w:val="20"/>
              </w:rPr>
              <w:t xml:space="preserve"> izdevumi, </w:t>
            </w:r>
            <w:r w:rsidRPr="000F5918">
              <w:rPr>
                <w:sz w:val="20"/>
                <w:szCs w:val="20"/>
              </w:rPr>
              <w:t>lai 2019. gadā segtu izdevumus, kas saistīti ar nacionālas nozīmes starptautisku sporta sacensību organizēšanu Latvijā 2020. gadā</w:t>
            </w:r>
            <w:r w:rsidRPr="008E2A8A">
              <w:rPr>
                <w:sz w:val="20"/>
                <w:szCs w:val="20"/>
              </w:rPr>
              <w:t xml:space="preserve"> (no Ekonomikas ministrijas budžeta apakšprogrammas 29.02.00 "Elektroenerģijas lietotāju atbalsts"</w:t>
            </w:r>
            <w:r>
              <w:rPr>
                <w:sz w:val="20"/>
                <w:szCs w:val="20"/>
              </w:rPr>
              <w:t xml:space="preserve"> (197 116 </w:t>
            </w:r>
            <w:r w:rsidRPr="000F5918">
              <w:rPr>
                <w:i/>
                <w:sz w:val="20"/>
                <w:szCs w:val="20"/>
              </w:rPr>
              <w:t>euro</w:t>
            </w:r>
            <w:r>
              <w:rPr>
                <w:sz w:val="20"/>
                <w:szCs w:val="20"/>
              </w:rPr>
              <w:t xml:space="preserve">), Tieslietu ministrijas </w:t>
            </w:r>
            <w:r w:rsidRPr="000F5918">
              <w:rPr>
                <w:sz w:val="20"/>
                <w:szCs w:val="20"/>
              </w:rPr>
              <w:t>budžeta programmas 97.00.00 "Nozaru vadība un politikas plānošana" (360 000 </w:t>
            </w:r>
            <w:r w:rsidRPr="000F5918">
              <w:rPr>
                <w:i/>
                <w:sz w:val="20"/>
                <w:szCs w:val="20"/>
              </w:rPr>
              <w:t>euro</w:t>
            </w:r>
            <w:r w:rsidRPr="000F5918">
              <w:rPr>
                <w:sz w:val="20"/>
                <w:szCs w:val="20"/>
              </w:rPr>
              <w:t>) un budžeta apakšprogrammas 04.01.00 "Ieslodzījuma vietas" (126 602 </w:t>
            </w:r>
            <w:r w:rsidRPr="000F5918">
              <w:rPr>
                <w:i/>
                <w:sz w:val="20"/>
                <w:szCs w:val="20"/>
              </w:rPr>
              <w:t>euro</w:t>
            </w:r>
            <w:r>
              <w:rPr>
                <w:sz w:val="20"/>
                <w:szCs w:val="20"/>
              </w:rPr>
              <w:t xml:space="preserve">) un </w:t>
            </w:r>
            <w:r w:rsidRPr="000F5918">
              <w:rPr>
                <w:sz w:val="20"/>
                <w:szCs w:val="20"/>
              </w:rPr>
              <w:t>Vides aizsardzības un reģionālās attīstības ministrijas budžeta apakšprogrammas 21.20.00 "Iemaksas starptautiskajās organizācijās" (44 832 </w:t>
            </w:r>
            <w:r w:rsidRPr="000F5918">
              <w:rPr>
                <w:i/>
                <w:sz w:val="20"/>
                <w:szCs w:val="20"/>
              </w:rPr>
              <w:t>euro</w:t>
            </w:r>
            <w:r w:rsidRPr="000F5918">
              <w:rPr>
                <w:sz w:val="20"/>
                <w:szCs w:val="20"/>
              </w:rPr>
              <w:t>) un budžeta programmas 30.00.00 "Attīstības nacionālie atbalsta instrumenti" (25 008 </w:t>
            </w:r>
            <w:r w:rsidRPr="000F5918">
              <w:rPr>
                <w:i/>
                <w:sz w:val="20"/>
                <w:szCs w:val="20"/>
              </w:rPr>
              <w:t>euro</w:t>
            </w:r>
            <w:r w:rsidRPr="008E2A8A">
              <w:rPr>
                <w:sz w:val="20"/>
                <w:szCs w:val="20"/>
              </w:rPr>
              <w:t>)</w:t>
            </w:r>
            <w:r>
              <w:rPr>
                <w:sz w:val="20"/>
                <w:szCs w:val="20"/>
              </w:rPr>
              <w:t>)</w:t>
            </w:r>
            <w:r w:rsidRPr="008E2A8A">
              <w:rPr>
                <w:sz w:val="20"/>
                <w:szCs w:val="20"/>
              </w:rPr>
              <w:t>.</w:t>
            </w:r>
          </w:p>
        </w:tc>
      </w:tr>
    </w:tbl>
    <w:p w:rsidR="004E0787" w:rsidRDefault="004E078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0740E4" w:rsidP="00DC3B4B">
            <w:pPr>
              <w:jc w:val="both"/>
              <w:rPr>
                <w:sz w:val="20"/>
                <w:szCs w:val="20"/>
              </w:rPr>
            </w:pPr>
            <w:r>
              <w:rPr>
                <w:sz w:val="20"/>
                <w:szCs w:val="20"/>
              </w:rPr>
              <w:t>09.17.</w:t>
            </w:r>
            <w:r w:rsidR="003F2A24">
              <w:rPr>
                <w:sz w:val="20"/>
                <w:szCs w:val="20"/>
              </w:rPr>
              <w:t>00</w:t>
            </w:r>
          </w:p>
        </w:tc>
        <w:tc>
          <w:tcPr>
            <w:tcW w:w="3827" w:type="dxa"/>
            <w:shd w:val="clear" w:color="auto" w:fill="C5E0B3" w:themeFill="accent6" w:themeFillTint="66"/>
          </w:tcPr>
          <w:p w:rsidR="003F2A24" w:rsidRDefault="003F2A24" w:rsidP="00DC3B4B">
            <w:pPr>
              <w:jc w:val="both"/>
              <w:rPr>
                <w:sz w:val="20"/>
                <w:szCs w:val="20"/>
              </w:rPr>
            </w:pPr>
            <w:r w:rsidRPr="003F2A24">
              <w:rPr>
                <w:sz w:val="20"/>
                <w:szCs w:val="20"/>
              </w:rPr>
              <w:t>Dotācija komandu sporta spēļu izlašu nodrošināšanai</w:t>
            </w:r>
          </w:p>
        </w:tc>
        <w:tc>
          <w:tcPr>
            <w:tcW w:w="1276" w:type="dxa"/>
            <w:shd w:val="clear" w:color="auto" w:fill="C5E0B3" w:themeFill="accent6" w:themeFillTint="66"/>
          </w:tcPr>
          <w:p w:rsidR="003F2A24" w:rsidRDefault="00B24185" w:rsidP="00DC3B4B">
            <w:pPr>
              <w:jc w:val="both"/>
              <w:rPr>
                <w:sz w:val="20"/>
                <w:szCs w:val="20"/>
              </w:rPr>
            </w:pPr>
            <w:r>
              <w:rPr>
                <w:sz w:val="20"/>
                <w:szCs w:val="20"/>
              </w:rPr>
              <w:t>1 650 000</w:t>
            </w:r>
          </w:p>
        </w:tc>
        <w:tc>
          <w:tcPr>
            <w:tcW w:w="1275" w:type="dxa"/>
            <w:shd w:val="clear" w:color="auto" w:fill="C5E0B3" w:themeFill="accent6" w:themeFillTint="66"/>
          </w:tcPr>
          <w:p w:rsidR="003F2A24" w:rsidRDefault="008F5051" w:rsidP="00DC3B4B">
            <w:pPr>
              <w:jc w:val="both"/>
              <w:rPr>
                <w:sz w:val="20"/>
                <w:szCs w:val="20"/>
              </w:rPr>
            </w:pPr>
            <w:r>
              <w:rPr>
                <w:sz w:val="20"/>
                <w:szCs w:val="20"/>
              </w:rPr>
              <w:t>0</w:t>
            </w:r>
          </w:p>
        </w:tc>
        <w:tc>
          <w:tcPr>
            <w:tcW w:w="1411" w:type="dxa"/>
            <w:shd w:val="clear" w:color="auto" w:fill="C5E0B3" w:themeFill="accent6" w:themeFillTint="66"/>
          </w:tcPr>
          <w:p w:rsidR="003F2A24" w:rsidRDefault="008F5051" w:rsidP="00DC3B4B">
            <w:pPr>
              <w:jc w:val="both"/>
              <w:rPr>
                <w:sz w:val="20"/>
                <w:szCs w:val="20"/>
              </w:rPr>
            </w:pPr>
            <w:r>
              <w:rPr>
                <w:sz w:val="20"/>
                <w:szCs w:val="20"/>
              </w:rPr>
              <w:t>1 650 000</w:t>
            </w:r>
          </w:p>
        </w:tc>
      </w:tr>
    </w:tbl>
    <w:p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DC3B4B">
            <w:pPr>
              <w:jc w:val="both"/>
              <w:rPr>
                <w:sz w:val="20"/>
                <w:szCs w:val="20"/>
              </w:rPr>
            </w:pPr>
            <w:r>
              <w:rPr>
                <w:sz w:val="20"/>
                <w:szCs w:val="20"/>
              </w:rPr>
              <w:t>09.19.00</w:t>
            </w:r>
          </w:p>
        </w:tc>
        <w:tc>
          <w:tcPr>
            <w:tcW w:w="3827" w:type="dxa"/>
            <w:shd w:val="clear" w:color="auto" w:fill="C5E0B3" w:themeFill="accent6" w:themeFillTint="66"/>
          </w:tcPr>
          <w:p w:rsidR="003F2A24" w:rsidRDefault="003F2A24" w:rsidP="00DC3B4B">
            <w:pPr>
              <w:jc w:val="both"/>
              <w:rPr>
                <w:sz w:val="20"/>
                <w:szCs w:val="20"/>
              </w:rPr>
            </w:pPr>
            <w:r w:rsidRPr="003F2A24">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rsidR="003F2A24" w:rsidRDefault="00B24185" w:rsidP="00DC3B4B">
            <w:pPr>
              <w:jc w:val="both"/>
              <w:rPr>
                <w:sz w:val="20"/>
                <w:szCs w:val="20"/>
              </w:rPr>
            </w:pPr>
            <w:r>
              <w:rPr>
                <w:sz w:val="20"/>
                <w:szCs w:val="20"/>
              </w:rPr>
              <w:t>15 038 356</w:t>
            </w:r>
          </w:p>
        </w:tc>
        <w:tc>
          <w:tcPr>
            <w:tcW w:w="1275" w:type="dxa"/>
            <w:shd w:val="clear" w:color="auto" w:fill="C5E0B3" w:themeFill="accent6" w:themeFillTint="66"/>
          </w:tcPr>
          <w:p w:rsidR="003F2A24" w:rsidRDefault="0084503E" w:rsidP="00DC3B4B">
            <w:pPr>
              <w:jc w:val="both"/>
              <w:rPr>
                <w:sz w:val="20"/>
                <w:szCs w:val="20"/>
              </w:rPr>
            </w:pPr>
            <w:r>
              <w:rPr>
                <w:sz w:val="20"/>
                <w:szCs w:val="20"/>
              </w:rPr>
              <w:t>344 824</w:t>
            </w:r>
          </w:p>
        </w:tc>
        <w:tc>
          <w:tcPr>
            <w:tcW w:w="1411" w:type="dxa"/>
            <w:shd w:val="clear" w:color="auto" w:fill="C5E0B3" w:themeFill="accent6" w:themeFillTint="66"/>
          </w:tcPr>
          <w:p w:rsidR="003F2A24" w:rsidRPr="0084503E" w:rsidRDefault="0084503E" w:rsidP="00DC3B4B">
            <w:pPr>
              <w:jc w:val="both"/>
              <w:rPr>
                <w:rFonts w:ascii="TimesNewRoman" w:hAnsi="TimesNewRoman" w:cs="Arial"/>
                <w:sz w:val="20"/>
                <w:szCs w:val="20"/>
              </w:rPr>
            </w:pPr>
            <w:r>
              <w:rPr>
                <w:rFonts w:ascii="TimesNewRoman" w:hAnsi="TimesNewRoman" w:cs="Arial"/>
                <w:sz w:val="20"/>
                <w:szCs w:val="20"/>
              </w:rPr>
              <w:t>15 383 180</w:t>
            </w:r>
          </w:p>
        </w:tc>
      </w:tr>
    </w:tbl>
    <w:p w:rsidR="008F5051" w:rsidRDefault="00196677" w:rsidP="00DC3B4B">
      <w:pPr>
        <w:jc w:val="both"/>
        <w:rPr>
          <w:i/>
          <w:sz w:val="20"/>
          <w:szCs w:val="20"/>
        </w:rPr>
      </w:pPr>
      <w:r>
        <w:rPr>
          <w:noProof/>
          <w:lang w:eastAsia="lv-LV"/>
        </w:rPr>
        <w:drawing>
          <wp:inline distT="0" distB="0" distL="0" distR="0" wp14:anchorId="0059E4FE" wp14:editId="0B704535">
            <wp:extent cx="5939790" cy="1616075"/>
            <wp:effectExtent l="0" t="0" r="3810" b="3175"/>
            <wp:docPr id="557" name="Chart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76F41" w:rsidRPr="00144A82" w:rsidTr="0084503E">
        <w:tc>
          <w:tcPr>
            <w:tcW w:w="1560" w:type="dxa"/>
          </w:tcPr>
          <w:p w:rsidR="00176F41" w:rsidRPr="00144A82" w:rsidRDefault="00176F41" w:rsidP="00864454">
            <w:pPr>
              <w:tabs>
                <w:tab w:val="left" w:pos="0"/>
              </w:tabs>
              <w:jc w:val="both"/>
              <w:rPr>
                <w:sz w:val="20"/>
                <w:szCs w:val="20"/>
              </w:rPr>
            </w:pPr>
            <w:r>
              <w:rPr>
                <w:sz w:val="20"/>
                <w:szCs w:val="20"/>
              </w:rPr>
              <w:t>FM 24.07.2019 rīk.Nr.248</w:t>
            </w:r>
          </w:p>
        </w:tc>
        <w:tc>
          <w:tcPr>
            <w:tcW w:w="7789" w:type="dxa"/>
          </w:tcPr>
          <w:p w:rsidR="00176F41" w:rsidRPr="00144A82" w:rsidRDefault="00176F41" w:rsidP="00864454">
            <w:pPr>
              <w:tabs>
                <w:tab w:val="left" w:pos="0"/>
              </w:tabs>
              <w:jc w:val="both"/>
              <w:rPr>
                <w:sz w:val="20"/>
                <w:szCs w:val="20"/>
              </w:rPr>
            </w:pPr>
            <w:r>
              <w:rPr>
                <w:sz w:val="20"/>
                <w:szCs w:val="20"/>
              </w:rPr>
              <w:t>344 824</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bl>
    <w:p w:rsidR="00176F41" w:rsidRDefault="00176F4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45BEC" w:rsidTr="00A02602">
        <w:tc>
          <w:tcPr>
            <w:tcW w:w="1555" w:type="dxa"/>
            <w:shd w:val="clear" w:color="auto" w:fill="C5E0B3" w:themeFill="accent6" w:themeFillTint="66"/>
          </w:tcPr>
          <w:p w:rsidR="00445BEC" w:rsidRDefault="00445BEC" w:rsidP="00DC3B4B">
            <w:pPr>
              <w:jc w:val="both"/>
              <w:rPr>
                <w:sz w:val="20"/>
                <w:szCs w:val="20"/>
              </w:rPr>
            </w:pPr>
            <w:r>
              <w:rPr>
                <w:sz w:val="20"/>
                <w:szCs w:val="20"/>
              </w:rPr>
              <w:t>09.21.00</w:t>
            </w:r>
          </w:p>
        </w:tc>
        <w:tc>
          <w:tcPr>
            <w:tcW w:w="3827" w:type="dxa"/>
            <w:shd w:val="clear" w:color="auto" w:fill="C5E0B3" w:themeFill="accent6" w:themeFillTint="66"/>
          </w:tcPr>
          <w:p w:rsidR="00445BEC" w:rsidRDefault="00445BEC" w:rsidP="00DC3B4B">
            <w:pPr>
              <w:jc w:val="both"/>
              <w:rPr>
                <w:sz w:val="20"/>
                <w:szCs w:val="20"/>
              </w:rPr>
            </w:pPr>
            <w:r>
              <w:rPr>
                <w:sz w:val="20"/>
                <w:szCs w:val="20"/>
              </w:rPr>
              <w:t>Augstas klases sasniegumu sports</w:t>
            </w:r>
          </w:p>
        </w:tc>
        <w:tc>
          <w:tcPr>
            <w:tcW w:w="1276" w:type="dxa"/>
            <w:shd w:val="clear" w:color="auto" w:fill="C5E0B3" w:themeFill="accent6" w:themeFillTint="66"/>
          </w:tcPr>
          <w:p w:rsidR="00445BEC" w:rsidRDefault="002045D3" w:rsidP="00DC3B4B">
            <w:pPr>
              <w:jc w:val="both"/>
              <w:rPr>
                <w:sz w:val="20"/>
                <w:szCs w:val="20"/>
              </w:rPr>
            </w:pPr>
            <w:r>
              <w:rPr>
                <w:sz w:val="20"/>
                <w:szCs w:val="20"/>
              </w:rPr>
              <w:t>6 725 286</w:t>
            </w:r>
          </w:p>
        </w:tc>
        <w:tc>
          <w:tcPr>
            <w:tcW w:w="1275" w:type="dxa"/>
            <w:shd w:val="clear" w:color="auto" w:fill="C5E0B3" w:themeFill="accent6" w:themeFillTint="66"/>
          </w:tcPr>
          <w:p w:rsidR="00445BEC" w:rsidRDefault="00275BC8" w:rsidP="00DC3B4B">
            <w:pPr>
              <w:jc w:val="both"/>
              <w:rPr>
                <w:sz w:val="20"/>
                <w:szCs w:val="20"/>
              </w:rPr>
            </w:pPr>
            <w:r>
              <w:rPr>
                <w:sz w:val="20"/>
                <w:szCs w:val="20"/>
              </w:rPr>
              <w:t>369 840</w:t>
            </w:r>
          </w:p>
        </w:tc>
        <w:tc>
          <w:tcPr>
            <w:tcW w:w="1411" w:type="dxa"/>
            <w:shd w:val="clear" w:color="auto" w:fill="C5E0B3" w:themeFill="accent6" w:themeFillTint="66"/>
          </w:tcPr>
          <w:p w:rsidR="00445BEC" w:rsidRDefault="002045D3" w:rsidP="00DC3B4B">
            <w:pPr>
              <w:jc w:val="both"/>
              <w:rPr>
                <w:sz w:val="20"/>
                <w:szCs w:val="20"/>
              </w:rPr>
            </w:pPr>
            <w:r>
              <w:rPr>
                <w:sz w:val="20"/>
                <w:szCs w:val="20"/>
              </w:rPr>
              <w:t>7 095 126</w:t>
            </w:r>
          </w:p>
        </w:tc>
      </w:tr>
    </w:tbl>
    <w:p w:rsidR="001D4846" w:rsidRDefault="00196677" w:rsidP="00DC3B4B">
      <w:pPr>
        <w:jc w:val="both"/>
        <w:rPr>
          <w:i/>
          <w:sz w:val="20"/>
          <w:szCs w:val="20"/>
        </w:rPr>
      </w:pPr>
      <w:r>
        <w:rPr>
          <w:noProof/>
          <w:lang w:eastAsia="lv-LV"/>
        </w:rPr>
        <w:drawing>
          <wp:inline distT="0" distB="0" distL="0" distR="0" wp14:anchorId="5EA84AE0" wp14:editId="442C349B">
            <wp:extent cx="5939790" cy="1652905"/>
            <wp:effectExtent l="0" t="0" r="3810" b="4445"/>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1E00EF" w:rsidRPr="007C4D04" w:rsidTr="00871001">
        <w:trPr>
          <w:gridAfter w:val="1"/>
          <w:wAfter w:w="10" w:type="dxa"/>
        </w:trPr>
        <w:tc>
          <w:tcPr>
            <w:tcW w:w="1560" w:type="dxa"/>
            <w:gridSpan w:val="2"/>
          </w:tcPr>
          <w:p w:rsidR="001E00EF" w:rsidRPr="007C4D04" w:rsidRDefault="001E00EF" w:rsidP="00DC3B4B">
            <w:pPr>
              <w:tabs>
                <w:tab w:val="left" w:pos="0"/>
              </w:tabs>
              <w:jc w:val="both"/>
              <w:rPr>
                <w:sz w:val="20"/>
                <w:szCs w:val="20"/>
              </w:rPr>
            </w:pPr>
            <w:r>
              <w:rPr>
                <w:sz w:val="20"/>
                <w:szCs w:val="20"/>
              </w:rPr>
              <w:lastRenderedPageBreak/>
              <w:t>FM 29.01.2019 rīk.Nr.42</w:t>
            </w:r>
          </w:p>
        </w:tc>
        <w:tc>
          <w:tcPr>
            <w:tcW w:w="7789" w:type="dxa"/>
            <w:gridSpan w:val="5"/>
          </w:tcPr>
          <w:p w:rsidR="001E00EF" w:rsidRPr="001E00EF" w:rsidRDefault="001E00EF" w:rsidP="00DC3B4B">
            <w:pPr>
              <w:jc w:val="both"/>
              <w:rPr>
                <w:rFonts w:eastAsia="Times New Roman" w:cs="Times New Roman"/>
                <w:sz w:val="18"/>
                <w:szCs w:val="18"/>
                <w:lang w:eastAsia="lv-LV"/>
              </w:rPr>
            </w:pPr>
            <w:r>
              <w:rPr>
                <w:sz w:val="20"/>
                <w:szCs w:val="20"/>
              </w:rPr>
              <w:t>69 840</w:t>
            </w:r>
            <w:r w:rsidRPr="007C4D04">
              <w:rPr>
                <w:sz w:val="20"/>
                <w:szCs w:val="20"/>
              </w:rPr>
              <w:t xml:space="preserve"> </w:t>
            </w:r>
            <w:r w:rsidRPr="004C4FA4">
              <w:rPr>
                <w:i/>
                <w:sz w:val="20"/>
                <w:szCs w:val="20"/>
              </w:rPr>
              <w:t>euro</w:t>
            </w:r>
            <w:r>
              <w:rPr>
                <w:sz w:val="20"/>
                <w:szCs w:val="20"/>
              </w:rPr>
              <w:t xml:space="preserve"> apmērā palielināti</w:t>
            </w:r>
            <w:r w:rsidRPr="007C4D04">
              <w:rPr>
                <w:sz w:val="20"/>
                <w:szCs w:val="20"/>
              </w:rPr>
              <w:t xml:space="preserve"> izdevumi</w:t>
            </w:r>
            <w:r>
              <w:rPr>
                <w:sz w:val="20"/>
                <w:szCs w:val="20"/>
              </w:rPr>
              <w:t xml:space="preserve">, </w:t>
            </w:r>
            <w:r w:rsidRPr="00AE1E88">
              <w:rPr>
                <w:rFonts w:cs="Times New Roman"/>
                <w:sz w:val="18"/>
                <w:szCs w:val="18"/>
              </w:rPr>
              <w:t xml:space="preserve">lai nodrošinātu Liepājas pašvaldībai finansējumu augstas klases sportistu </w:t>
            </w:r>
            <w:r w:rsidRPr="001E00EF">
              <w:rPr>
                <w:sz w:val="20"/>
                <w:szCs w:val="20"/>
              </w:rPr>
              <w:t>sagatavošanas centra sistēmas darbībai. (pārdale no Izglītības un zinātnes ministrijas apakškoda 09.09.00 “Sporta federācijas un sporta pasākumi”)</w:t>
            </w:r>
          </w:p>
        </w:tc>
      </w:tr>
      <w:tr w:rsidR="001C59BB" w:rsidRPr="001C59BB" w:rsidTr="00871001">
        <w:trPr>
          <w:gridAfter w:val="1"/>
          <w:wAfter w:w="10" w:type="dxa"/>
        </w:trPr>
        <w:tc>
          <w:tcPr>
            <w:tcW w:w="1560" w:type="dxa"/>
            <w:gridSpan w:val="2"/>
          </w:tcPr>
          <w:p w:rsidR="001C59BB" w:rsidRPr="00C62853" w:rsidRDefault="001C59BB" w:rsidP="00DC3B4B">
            <w:pPr>
              <w:tabs>
                <w:tab w:val="left" w:pos="0"/>
              </w:tabs>
              <w:jc w:val="both"/>
              <w:rPr>
                <w:sz w:val="20"/>
                <w:szCs w:val="20"/>
              </w:rPr>
            </w:pPr>
          </w:p>
        </w:tc>
        <w:tc>
          <w:tcPr>
            <w:tcW w:w="7789" w:type="dxa"/>
            <w:gridSpan w:val="5"/>
          </w:tcPr>
          <w:p w:rsidR="001C59BB" w:rsidRPr="00C62853" w:rsidRDefault="001C59BB" w:rsidP="00DC3B4B">
            <w:pPr>
              <w:tabs>
                <w:tab w:val="left" w:pos="0"/>
              </w:tabs>
              <w:jc w:val="both"/>
              <w:rPr>
                <w:rFonts w:cs="Times New Roman"/>
                <w:sz w:val="20"/>
                <w:szCs w:val="20"/>
              </w:rPr>
            </w:pPr>
          </w:p>
        </w:tc>
      </w:tr>
      <w:tr w:rsidR="003F2A24" w:rsidTr="00871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3F2A24" w:rsidRDefault="003F2A24" w:rsidP="00DC3B4B">
            <w:pPr>
              <w:jc w:val="both"/>
              <w:rPr>
                <w:sz w:val="20"/>
                <w:szCs w:val="20"/>
              </w:rPr>
            </w:pPr>
            <w:r>
              <w:rPr>
                <w:sz w:val="20"/>
                <w:szCs w:val="20"/>
              </w:rPr>
              <w:t>09.23.00</w:t>
            </w:r>
          </w:p>
        </w:tc>
        <w:tc>
          <w:tcPr>
            <w:tcW w:w="3827" w:type="dxa"/>
            <w:shd w:val="clear" w:color="auto" w:fill="C5E0B3" w:themeFill="accent6" w:themeFillTint="66"/>
          </w:tcPr>
          <w:p w:rsidR="003F2A24" w:rsidRDefault="003F2A24" w:rsidP="00DC3B4B">
            <w:pPr>
              <w:jc w:val="both"/>
              <w:rPr>
                <w:sz w:val="20"/>
                <w:szCs w:val="20"/>
              </w:rPr>
            </w:pPr>
            <w:r w:rsidRPr="003F2A24">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rsidR="003F2A24" w:rsidRDefault="00B24185" w:rsidP="00DC3B4B">
            <w:pPr>
              <w:jc w:val="both"/>
              <w:rPr>
                <w:sz w:val="20"/>
                <w:szCs w:val="20"/>
              </w:rPr>
            </w:pPr>
            <w:r>
              <w:rPr>
                <w:sz w:val="20"/>
                <w:szCs w:val="20"/>
              </w:rPr>
              <w:t>1 403 565</w:t>
            </w:r>
          </w:p>
        </w:tc>
        <w:tc>
          <w:tcPr>
            <w:tcW w:w="1275" w:type="dxa"/>
            <w:shd w:val="clear" w:color="auto" w:fill="C5E0B3" w:themeFill="accent6" w:themeFillTint="66"/>
          </w:tcPr>
          <w:p w:rsidR="003F2A24" w:rsidRDefault="002045D3" w:rsidP="00DC3B4B">
            <w:pPr>
              <w:jc w:val="both"/>
              <w:rPr>
                <w:sz w:val="20"/>
                <w:szCs w:val="20"/>
              </w:rPr>
            </w:pPr>
            <w:r>
              <w:rPr>
                <w:sz w:val="20"/>
                <w:szCs w:val="20"/>
              </w:rPr>
              <w:t>0</w:t>
            </w:r>
          </w:p>
        </w:tc>
        <w:tc>
          <w:tcPr>
            <w:tcW w:w="1411" w:type="dxa"/>
            <w:gridSpan w:val="2"/>
            <w:shd w:val="clear" w:color="auto" w:fill="C5E0B3" w:themeFill="accent6" w:themeFillTint="66"/>
          </w:tcPr>
          <w:p w:rsidR="003F2A24" w:rsidRDefault="002045D3" w:rsidP="00DC3B4B">
            <w:pPr>
              <w:jc w:val="both"/>
              <w:rPr>
                <w:sz w:val="20"/>
                <w:szCs w:val="20"/>
              </w:rPr>
            </w:pPr>
            <w:r>
              <w:rPr>
                <w:sz w:val="20"/>
                <w:szCs w:val="20"/>
              </w:rPr>
              <w:t>1 403 565</w:t>
            </w:r>
          </w:p>
        </w:tc>
      </w:tr>
    </w:tbl>
    <w:p w:rsidR="002045D3" w:rsidRDefault="002045D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DC3B4B">
            <w:pPr>
              <w:jc w:val="both"/>
              <w:rPr>
                <w:sz w:val="20"/>
                <w:szCs w:val="20"/>
              </w:rPr>
            </w:pPr>
            <w:r>
              <w:rPr>
                <w:sz w:val="20"/>
                <w:szCs w:val="20"/>
              </w:rPr>
              <w:t>09.25.00</w:t>
            </w:r>
          </w:p>
        </w:tc>
        <w:tc>
          <w:tcPr>
            <w:tcW w:w="3827" w:type="dxa"/>
            <w:shd w:val="clear" w:color="auto" w:fill="C5E0B3" w:themeFill="accent6" w:themeFillTint="66"/>
          </w:tcPr>
          <w:p w:rsidR="003F2A24" w:rsidRDefault="003F2A24" w:rsidP="00DC3B4B">
            <w:pPr>
              <w:jc w:val="both"/>
              <w:rPr>
                <w:sz w:val="20"/>
                <w:szCs w:val="20"/>
              </w:rPr>
            </w:pPr>
            <w:r w:rsidRPr="003F2A24">
              <w:rPr>
                <w:sz w:val="20"/>
                <w:szCs w:val="20"/>
              </w:rPr>
              <w:t>Dotācija biedrībai "Latvijas Paralimpiskā komiteja" pielāgotā sporta attīstībai</w:t>
            </w:r>
          </w:p>
        </w:tc>
        <w:tc>
          <w:tcPr>
            <w:tcW w:w="1276" w:type="dxa"/>
            <w:shd w:val="clear" w:color="auto" w:fill="C5E0B3" w:themeFill="accent6" w:themeFillTint="66"/>
          </w:tcPr>
          <w:p w:rsidR="003F2A24" w:rsidRDefault="002045D3" w:rsidP="00DC3B4B">
            <w:pPr>
              <w:jc w:val="both"/>
              <w:rPr>
                <w:sz w:val="20"/>
                <w:szCs w:val="20"/>
              </w:rPr>
            </w:pPr>
            <w:r>
              <w:rPr>
                <w:sz w:val="20"/>
                <w:szCs w:val="20"/>
              </w:rPr>
              <w:t>365 000</w:t>
            </w:r>
          </w:p>
        </w:tc>
        <w:tc>
          <w:tcPr>
            <w:tcW w:w="1275" w:type="dxa"/>
            <w:shd w:val="clear" w:color="auto" w:fill="C5E0B3" w:themeFill="accent6" w:themeFillTint="66"/>
          </w:tcPr>
          <w:p w:rsidR="003F2A24" w:rsidRDefault="00275BC8" w:rsidP="00DC3B4B">
            <w:pPr>
              <w:jc w:val="both"/>
              <w:rPr>
                <w:sz w:val="20"/>
                <w:szCs w:val="20"/>
              </w:rPr>
            </w:pPr>
            <w:r>
              <w:rPr>
                <w:sz w:val="20"/>
                <w:szCs w:val="20"/>
              </w:rPr>
              <w:t>100 000</w:t>
            </w:r>
          </w:p>
        </w:tc>
        <w:tc>
          <w:tcPr>
            <w:tcW w:w="1411" w:type="dxa"/>
            <w:shd w:val="clear" w:color="auto" w:fill="C5E0B3" w:themeFill="accent6" w:themeFillTint="66"/>
          </w:tcPr>
          <w:p w:rsidR="003F2A24" w:rsidRDefault="002045D3" w:rsidP="00DC3B4B">
            <w:pPr>
              <w:jc w:val="both"/>
              <w:rPr>
                <w:sz w:val="20"/>
                <w:szCs w:val="20"/>
              </w:rPr>
            </w:pPr>
            <w:r>
              <w:rPr>
                <w:sz w:val="20"/>
                <w:szCs w:val="20"/>
              </w:rPr>
              <w:t>465 000</w:t>
            </w:r>
          </w:p>
        </w:tc>
      </w:tr>
    </w:tbl>
    <w:p w:rsidR="003F2A24" w:rsidRDefault="003F2A24" w:rsidP="00DC3B4B">
      <w:pPr>
        <w:jc w:val="both"/>
        <w:rPr>
          <w:i/>
          <w:sz w:val="20"/>
          <w:szCs w:val="20"/>
        </w:rPr>
      </w:pPr>
      <w:r>
        <w:rPr>
          <w:i/>
          <w:sz w:val="20"/>
          <w:szCs w:val="20"/>
        </w:rPr>
        <w:t>Pārskata periodā netika veiktas apropriācijas izmaiņas</w:t>
      </w:r>
    </w:p>
    <w:p w:rsidR="002045D3" w:rsidRDefault="00196677" w:rsidP="00DC3B4B">
      <w:pPr>
        <w:jc w:val="both"/>
        <w:rPr>
          <w:i/>
          <w:sz w:val="20"/>
          <w:szCs w:val="20"/>
        </w:rPr>
      </w:pPr>
      <w:r>
        <w:rPr>
          <w:noProof/>
          <w:lang w:eastAsia="lv-LV"/>
        </w:rPr>
        <w:drawing>
          <wp:inline distT="0" distB="0" distL="0" distR="0" wp14:anchorId="4F02D88D" wp14:editId="34810A4E">
            <wp:extent cx="5939790" cy="1605915"/>
            <wp:effectExtent l="0" t="0" r="3810" b="13335"/>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2045D3" w:rsidRDefault="002045D3"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4D4C55" w:rsidTr="002045D3">
        <w:tc>
          <w:tcPr>
            <w:tcW w:w="1555" w:type="dxa"/>
            <w:shd w:val="clear" w:color="auto" w:fill="C5E0B3" w:themeFill="accent6" w:themeFillTint="66"/>
          </w:tcPr>
          <w:p w:rsidR="004D4C55" w:rsidRDefault="004D4C55" w:rsidP="00DC3B4B">
            <w:pPr>
              <w:jc w:val="both"/>
              <w:rPr>
                <w:sz w:val="20"/>
                <w:szCs w:val="20"/>
              </w:rPr>
            </w:pPr>
            <w:r>
              <w:rPr>
                <w:sz w:val="20"/>
                <w:szCs w:val="20"/>
              </w:rPr>
              <w:t>09.26.00</w:t>
            </w:r>
          </w:p>
        </w:tc>
        <w:tc>
          <w:tcPr>
            <w:tcW w:w="3827" w:type="dxa"/>
            <w:shd w:val="clear" w:color="auto" w:fill="C5E0B3" w:themeFill="accent6" w:themeFillTint="66"/>
          </w:tcPr>
          <w:p w:rsidR="004D4C55" w:rsidRDefault="004D4C55" w:rsidP="00DC3B4B">
            <w:pPr>
              <w:jc w:val="both"/>
              <w:rPr>
                <w:sz w:val="20"/>
                <w:szCs w:val="20"/>
              </w:rPr>
            </w:pPr>
            <w:r w:rsidRPr="003F2A24">
              <w:rPr>
                <w:sz w:val="20"/>
                <w:szCs w:val="20"/>
              </w:rPr>
              <w:t xml:space="preserve">Dotācija biedrībai "Latvijas Paralimpiskā komiteja" </w:t>
            </w:r>
            <w:r>
              <w:rPr>
                <w:sz w:val="20"/>
                <w:szCs w:val="20"/>
              </w:rPr>
              <w:t>Paralimpiskā sporta centra izveidei</w:t>
            </w:r>
          </w:p>
        </w:tc>
        <w:tc>
          <w:tcPr>
            <w:tcW w:w="1276" w:type="dxa"/>
            <w:shd w:val="clear" w:color="auto" w:fill="C5E0B3" w:themeFill="accent6" w:themeFillTint="66"/>
          </w:tcPr>
          <w:p w:rsidR="004D4C55" w:rsidRDefault="002045D3" w:rsidP="00DC3B4B">
            <w:pPr>
              <w:jc w:val="both"/>
              <w:rPr>
                <w:sz w:val="20"/>
                <w:szCs w:val="20"/>
              </w:rPr>
            </w:pPr>
            <w:r>
              <w:rPr>
                <w:sz w:val="20"/>
                <w:szCs w:val="20"/>
              </w:rPr>
              <w:t>0</w:t>
            </w:r>
          </w:p>
        </w:tc>
        <w:tc>
          <w:tcPr>
            <w:tcW w:w="1275" w:type="dxa"/>
            <w:shd w:val="clear" w:color="auto" w:fill="C5E0B3" w:themeFill="accent6" w:themeFillTint="66"/>
          </w:tcPr>
          <w:p w:rsidR="004D4C55" w:rsidRDefault="002045D3" w:rsidP="00DC3B4B">
            <w:pPr>
              <w:jc w:val="both"/>
              <w:rPr>
                <w:sz w:val="20"/>
                <w:szCs w:val="20"/>
              </w:rPr>
            </w:pPr>
            <w:r>
              <w:rPr>
                <w:sz w:val="20"/>
                <w:szCs w:val="20"/>
              </w:rPr>
              <w:t>213 500</w:t>
            </w:r>
          </w:p>
        </w:tc>
        <w:tc>
          <w:tcPr>
            <w:tcW w:w="1411" w:type="dxa"/>
            <w:shd w:val="clear" w:color="auto" w:fill="C5E0B3" w:themeFill="accent6" w:themeFillTint="66"/>
          </w:tcPr>
          <w:p w:rsidR="004D4C55" w:rsidRDefault="002045D3" w:rsidP="00DC3B4B">
            <w:pPr>
              <w:jc w:val="both"/>
              <w:rPr>
                <w:sz w:val="20"/>
                <w:szCs w:val="20"/>
              </w:rPr>
            </w:pPr>
            <w:r>
              <w:rPr>
                <w:sz w:val="20"/>
                <w:szCs w:val="20"/>
              </w:rPr>
              <w:t>213 500</w:t>
            </w:r>
          </w:p>
        </w:tc>
      </w:tr>
    </w:tbl>
    <w:p w:rsidR="004D4C55" w:rsidRDefault="0084503E" w:rsidP="00DC3B4B">
      <w:pPr>
        <w:jc w:val="both"/>
        <w:rPr>
          <w:i/>
          <w:sz w:val="20"/>
          <w:szCs w:val="20"/>
        </w:rPr>
      </w:pPr>
      <w:r>
        <w:rPr>
          <w:i/>
          <w:sz w:val="20"/>
          <w:szCs w:val="20"/>
        </w:rPr>
        <w:t>Pārskata periodā netika veiktas apropriācijas izmaiņas</w:t>
      </w:r>
    </w:p>
    <w:p w:rsidR="002045D3" w:rsidRDefault="00196677" w:rsidP="00DC3B4B">
      <w:pPr>
        <w:jc w:val="both"/>
        <w:rPr>
          <w:i/>
          <w:sz w:val="20"/>
          <w:szCs w:val="20"/>
        </w:rPr>
      </w:pPr>
      <w:r>
        <w:rPr>
          <w:noProof/>
          <w:lang w:eastAsia="lv-LV"/>
        </w:rPr>
        <w:drawing>
          <wp:inline distT="0" distB="0" distL="0" distR="0" wp14:anchorId="08CDF0B7" wp14:editId="54D75F38">
            <wp:extent cx="5939790" cy="1614805"/>
            <wp:effectExtent l="0" t="0" r="3810" b="4445"/>
            <wp:docPr id="560" name="Chart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792F59" w:rsidRPr="00A12ECA" w:rsidTr="00871001">
        <w:tc>
          <w:tcPr>
            <w:tcW w:w="1565" w:type="dxa"/>
            <w:gridSpan w:val="2"/>
          </w:tcPr>
          <w:p w:rsidR="00792F59" w:rsidRPr="00A12ECA" w:rsidRDefault="00792F59" w:rsidP="00DC3B4B">
            <w:pPr>
              <w:tabs>
                <w:tab w:val="left" w:pos="0"/>
              </w:tabs>
              <w:jc w:val="both"/>
              <w:rPr>
                <w:sz w:val="20"/>
                <w:szCs w:val="20"/>
              </w:rPr>
            </w:pPr>
          </w:p>
        </w:tc>
        <w:tc>
          <w:tcPr>
            <w:tcW w:w="7789" w:type="dxa"/>
            <w:gridSpan w:val="4"/>
          </w:tcPr>
          <w:p w:rsidR="00792F59" w:rsidRPr="00A12ECA" w:rsidRDefault="00792F59" w:rsidP="00DC3B4B">
            <w:pPr>
              <w:tabs>
                <w:tab w:val="left" w:pos="0"/>
              </w:tabs>
              <w:jc w:val="both"/>
              <w:rPr>
                <w:rFonts w:cs="Times New Roman"/>
                <w:sz w:val="20"/>
                <w:szCs w:val="20"/>
              </w:rPr>
            </w:pPr>
          </w:p>
        </w:tc>
      </w:tr>
      <w:tr w:rsidR="003F2A24" w:rsidTr="00871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3F2A24" w:rsidRDefault="003F2A24" w:rsidP="00DC3B4B">
            <w:pPr>
              <w:jc w:val="both"/>
              <w:rPr>
                <w:sz w:val="20"/>
                <w:szCs w:val="20"/>
              </w:rPr>
            </w:pPr>
            <w:r>
              <w:rPr>
                <w:sz w:val="20"/>
                <w:szCs w:val="20"/>
              </w:rPr>
              <w:t>12.00.00</w:t>
            </w:r>
          </w:p>
        </w:tc>
        <w:tc>
          <w:tcPr>
            <w:tcW w:w="3827" w:type="dxa"/>
            <w:shd w:val="clear" w:color="auto" w:fill="C5E0B3" w:themeFill="accent6" w:themeFillTint="66"/>
          </w:tcPr>
          <w:p w:rsidR="003F2A24" w:rsidRPr="0035587C" w:rsidRDefault="003F2A24" w:rsidP="00DC3B4B">
            <w:pPr>
              <w:jc w:val="both"/>
              <w:rPr>
                <w:sz w:val="20"/>
                <w:szCs w:val="20"/>
              </w:rPr>
            </w:pPr>
            <w:r w:rsidRPr="003F2A24">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rsidR="003F2A24" w:rsidRDefault="00B24185" w:rsidP="00DC3B4B">
            <w:pPr>
              <w:jc w:val="both"/>
              <w:rPr>
                <w:sz w:val="20"/>
                <w:szCs w:val="20"/>
              </w:rPr>
            </w:pPr>
            <w:r>
              <w:rPr>
                <w:sz w:val="20"/>
                <w:szCs w:val="20"/>
              </w:rPr>
              <w:t>1 031 890</w:t>
            </w:r>
          </w:p>
        </w:tc>
        <w:tc>
          <w:tcPr>
            <w:tcW w:w="1275" w:type="dxa"/>
            <w:shd w:val="clear" w:color="auto" w:fill="C5E0B3" w:themeFill="accent6" w:themeFillTint="66"/>
          </w:tcPr>
          <w:p w:rsidR="003F2A24" w:rsidRDefault="001F2BC2" w:rsidP="00DC3B4B">
            <w:pPr>
              <w:jc w:val="both"/>
              <w:rPr>
                <w:sz w:val="20"/>
                <w:szCs w:val="20"/>
              </w:rPr>
            </w:pPr>
            <w:r>
              <w:rPr>
                <w:sz w:val="20"/>
                <w:szCs w:val="20"/>
              </w:rPr>
              <w:t>20 015</w:t>
            </w:r>
          </w:p>
        </w:tc>
        <w:tc>
          <w:tcPr>
            <w:tcW w:w="1411" w:type="dxa"/>
            <w:shd w:val="clear" w:color="auto" w:fill="C5E0B3" w:themeFill="accent6" w:themeFillTint="66"/>
          </w:tcPr>
          <w:p w:rsidR="003F2A24" w:rsidRPr="0084503E" w:rsidRDefault="00196677" w:rsidP="00DC3B4B">
            <w:pPr>
              <w:jc w:val="both"/>
              <w:rPr>
                <w:rFonts w:ascii="TimesNewRoman" w:hAnsi="TimesNewRoman" w:cs="Arial"/>
                <w:sz w:val="20"/>
                <w:szCs w:val="20"/>
              </w:rPr>
            </w:pPr>
            <w:r>
              <w:rPr>
                <w:rFonts w:ascii="TimesNewRoman" w:hAnsi="TimesNewRoman" w:cs="Arial"/>
                <w:sz w:val="20"/>
                <w:szCs w:val="20"/>
              </w:rPr>
              <w:t>1 051 905</w:t>
            </w:r>
          </w:p>
        </w:tc>
      </w:tr>
    </w:tbl>
    <w:p w:rsidR="002045D3" w:rsidRDefault="00196677" w:rsidP="00DC3B4B">
      <w:pPr>
        <w:jc w:val="both"/>
        <w:rPr>
          <w:i/>
          <w:sz w:val="20"/>
          <w:szCs w:val="20"/>
        </w:rPr>
      </w:pPr>
      <w:r>
        <w:rPr>
          <w:noProof/>
          <w:lang w:eastAsia="lv-LV"/>
        </w:rPr>
        <w:drawing>
          <wp:inline distT="0" distB="0" distL="0" distR="0" wp14:anchorId="5A21CAFA" wp14:editId="65BA263A">
            <wp:extent cx="5939790" cy="1604645"/>
            <wp:effectExtent l="0" t="0" r="3810" b="14605"/>
            <wp:docPr id="561" name="Chart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934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60678" w:rsidRPr="00144A82" w:rsidTr="00196677">
        <w:tc>
          <w:tcPr>
            <w:tcW w:w="1565" w:type="dxa"/>
          </w:tcPr>
          <w:p w:rsidR="00B60678" w:rsidRPr="00144A82" w:rsidRDefault="00B60678" w:rsidP="004D08C9">
            <w:pPr>
              <w:tabs>
                <w:tab w:val="left" w:pos="0"/>
              </w:tabs>
              <w:jc w:val="both"/>
              <w:rPr>
                <w:sz w:val="20"/>
                <w:szCs w:val="20"/>
              </w:rPr>
            </w:pPr>
            <w:r>
              <w:rPr>
                <w:sz w:val="20"/>
                <w:szCs w:val="20"/>
              </w:rPr>
              <w:t>FM 18.09.2019 rīk.Nr.324</w:t>
            </w:r>
          </w:p>
        </w:tc>
        <w:tc>
          <w:tcPr>
            <w:tcW w:w="7784" w:type="dxa"/>
          </w:tcPr>
          <w:p w:rsidR="00B60678" w:rsidRPr="00E822AC" w:rsidRDefault="00B60678" w:rsidP="00B60678">
            <w:pPr>
              <w:jc w:val="both"/>
              <w:rPr>
                <w:sz w:val="28"/>
                <w:szCs w:val="28"/>
              </w:rPr>
            </w:pPr>
            <w:r>
              <w:rPr>
                <w:sz w:val="20"/>
                <w:szCs w:val="20"/>
              </w:rPr>
              <w:t>32 015</w:t>
            </w:r>
            <w:r w:rsidRPr="00144A82">
              <w:rPr>
                <w:sz w:val="20"/>
                <w:szCs w:val="20"/>
              </w:rPr>
              <w:t xml:space="preserve"> </w:t>
            </w:r>
            <w:r w:rsidRPr="00144A82">
              <w:rPr>
                <w:i/>
                <w:sz w:val="20"/>
                <w:szCs w:val="20"/>
              </w:rPr>
              <w:t>euro</w:t>
            </w:r>
            <w:r>
              <w:rPr>
                <w:sz w:val="20"/>
                <w:szCs w:val="20"/>
              </w:rPr>
              <w:t xml:space="preserve"> apmērā palielināti izdevumi, jo tiek veikta apropriācijas pārdale no </w:t>
            </w:r>
            <w:r w:rsidRPr="00B60678">
              <w:rPr>
                <w:sz w:val="20"/>
                <w:szCs w:val="20"/>
              </w:rPr>
              <w:t>Izglītības un zinātnes ministrijas budžeta apakšprogrammas 03.11.00 “Koledžas”</w:t>
            </w:r>
            <w:r>
              <w:rPr>
                <w:sz w:val="20"/>
                <w:szCs w:val="20"/>
              </w:rPr>
              <w:t xml:space="preserve">, lai nodrošinātu transferta veikšanu uz </w:t>
            </w:r>
            <w:r w:rsidRPr="00B60678">
              <w:rPr>
                <w:sz w:val="20"/>
                <w:szCs w:val="20"/>
              </w:rPr>
              <w:t>Labklājības ministrijas pamatbudžeta apakšprogrammu 05.01.00 “Sociālās rehabilitācijas valsts programmas”</w:t>
            </w:r>
            <w:r>
              <w:rPr>
                <w:sz w:val="20"/>
                <w:szCs w:val="20"/>
              </w:rPr>
              <w:t>.</w:t>
            </w:r>
          </w:p>
        </w:tc>
      </w:tr>
      <w:tr w:rsidR="00B75160" w:rsidRPr="00E816FB" w:rsidTr="001966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B75160" w:rsidRPr="00144A82" w:rsidRDefault="00B75160"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4" w:type="dxa"/>
            <w:tcBorders>
              <w:top w:val="nil"/>
              <w:left w:val="nil"/>
              <w:bottom w:val="nil"/>
              <w:right w:val="nil"/>
            </w:tcBorders>
          </w:tcPr>
          <w:p w:rsidR="00B75160" w:rsidRPr="00144A82" w:rsidRDefault="00B75160" w:rsidP="00CC08F3">
            <w:pPr>
              <w:tabs>
                <w:tab w:val="left" w:pos="0"/>
              </w:tabs>
              <w:jc w:val="both"/>
              <w:rPr>
                <w:sz w:val="20"/>
                <w:szCs w:val="20"/>
              </w:rPr>
            </w:pPr>
            <w:r>
              <w:rPr>
                <w:sz w:val="20"/>
                <w:szCs w:val="20"/>
              </w:rPr>
              <w:t xml:space="preserve">12 000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pārdalot Izglītības un zinātnes ministrijas budžeta programmai 07.00.00 “</w:t>
            </w:r>
            <w:r w:rsidRPr="00FE2190">
              <w:rPr>
                <w:sz w:val="20"/>
                <w:szCs w:val="20"/>
              </w:rPr>
              <w:t>Informācijas un komunikāciju tehnoloģiju uzturēšana un attīstība</w:t>
            </w:r>
            <w:r>
              <w:rPr>
                <w:sz w:val="20"/>
                <w:szCs w:val="20"/>
              </w:rPr>
              <w:t>”.</w:t>
            </w:r>
          </w:p>
        </w:tc>
      </w:tr>
    </w:tbl>
    <w:p w:rsidR="00B60678" w:rsidRDefault="00B60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DC3B4B">
            <w:pPr>
              <w:jc w:val="both"/>
              <w:rPr>
                <w:sz w:val="20"/>
                <w:szCs w:val="20"/>
              </w:rPr>
            </w:pPr>
            <w:r>
              <w:rPr>
                <w:sz w:val="20"/>
                <w:szCs w:val="20"/>
              </w:rPr>
              <w:t>16.00.00</w:t>
            </w:r>
          </w:p>
        </w:tc>
        <w:tc>
          <w:tcPr>
            <w:tcW w:w="3827" w:type="dxa"/>
            <w:shd w:val="clear" w:color="auto" w:fill="C5E0B3" w:themeFill="accent6" w:themeFillTint="66"/>
          </w:tcPr>
          <w:p w:rsidR="003F2A24" w:rsidRDefault="003F2A24" w:rsidP="00DC3B4B">
            <w:pPr>
              <w:jc w:val="both"/>
              <w:rPr>
                <w:sz w:val="20"/>
                <w:szCs w:val="20"/>
              </w:rPr>
            </w:pPr>
            <w:r w:rsidRPr="003F2A24">
              <w:rPr>
                <w:sz w:val="20"/>
                <w:szCs w:val="20"/>
              </w:rPr>
              <w:t>Eiropas Savienības lietas un starptautiskā sadarbība</w:t>
            </w:r>
          </w:p>
        </w:tc>
        <w:tc>
          <w:tcPr>
            <w:tcW w:w="1276" w:type="dxa"/>
            <w:shd w:val="clear" w:color="auto" w:fill="C5E0B3" w:themeFill="accent6" w:themeFillTint="66"/>
          </w:tcPr>
          <w:p w:rsidR="003F2A24" w:rsidRDefault="002045D3" w:rsidP="00DC3B4B">
            <w:pPr>
              <w:jc w:val="both"/>
              <w:rPr>
                <w:sz w:val="20"/>
                <w:szCs w:val="20"/>
              </w:rPr>
            </w:pPr>
            <w:r>
              <w:rPr>
                <w:sz w:val="20"/>
                <w:szCs w:val="20"/>
              </w:rPr>
              <w:t>1 932 908</w:t>
            </w:r>
          </w:p>
        </w:tc>
        <w:tc>
          <w:tcPr>
            <w:tcW w:w="1275" w:type="dxa"/>
            <w:shd w:val="clear" w:color="auto" w:fill="C5E0B3" w:themeFill="accent6" w:themeFillTint="66"/>
          </w:tcPr>
          <w:p w:rsidR="003F2A24" w:rsidRDefault="00655CB8" w:rsidP="00DC3B4B">
            <w:pPr>
              <w:jc w:val="both"/>
              <w:rPr>
                <w:sz w:val="20"/>
                <w:szCs w:val="20"/>
              </w:rPr>
            </w:pPr>
            <w:r>
              <w:rPr>
                <w:sz w:val="20"/>
                <w:szCs w:val="20"/>
              </w:rPr>
              <w:t>2 937</w:t>
            </w:r>
          </w:p>
        </w:tc>
        <w:tc>
          <w:tcPr>
            <w:tcW w:w="1411" w:type="dxa"/>
            <w:shd w:val="clear" w:color="auto" w:fill="C5E0B3" w:themeFill="accent6" w:themeFillTint="66"/>
          </w:tcPr>
          <w:p w:rsidR="003F2A24" w:rsidRPr="0084503E" w:rsidRDefault="0084503E" w:rsidP="00DC3B4B">
            <w:pPr>
              <w:jc w:val="both"/>
              <w:rPr>
                <w:rFonts w:ascii="TimesNewRoman" w:hAnsi="TimesNewRoman" w:cs="Arial"/>
                <w:sz w:val="20"/>
                <w:szCs w:val="20"/>
              </w:rPr>
            </w:pPr>
            <w:r>
              <w:rPr>
                <w:rFonts w:ascii="TimesNewRoman" w:hAnsi="TimesNewRoman" w:cs="Arial"/>
                <w:sz w:val="20"/>
                <w:szCs w:val="20"/>
              </w:rPr>
              <w:t>1 935 845</w:t>
            </w:r>
          </w:p>
        </w:tc>
      </w:tr>
    </w:tbl>
    <w:p w:rsidR="002045D3" w:rsidRDefault="00196677" w:rsidP="00DC3B4B">
      <w:pPr>
        <w:jc w:val="both"/>
        <w:rPr>
          <w:i/>
          <w:sz w:val="20"/>
          <w:szCs w:val="20"/>
        </w:rPr>
      </w:pPr>
      <w:r>
        <w:rPr>
          <w:noProof/>
          <w:lang w:eastAsia="lv-LV"/>
        </w:rPr>
        <w:lastRenderedPageBreak/>
        <w:drawing>
          <wp:inline distT="0" distB="0" distL="0" distR="0" wp14:anchorId="3DFFFA3B" wp14:editId="5DCD91C6">
            <wp:extent cx="5939790" cy="1605915"/>
            <wp:effectExtent l="0" t="0" r="3810" b="13335"/>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461D5" w:rsidRPr="00144A82" w:rsidTr="00655CB8">
        <w:tc>
          <w:tcPr>
            <w:tcW w:w="1565" w:type="dxa"/>
          </w:tcPr>
          <w:p w:rsidR="00B461D5" w:rsidRPr="00144A82" w:rsidRDefault="00B461D5" w:rsidP="00162775">
            <w:pPr>
              <w:tabs>
                <w:tab w:val="left" w:pos="0"/>
              </w:tabs>
              <w:jc w:val="both"/>
              <w:rPr>
                <w:sz w:val="20"/>
                <w:szCs w:val="20"/>
              </w:rPr>
            </w:pPr>
            <w:r>
              <w:rPr>
                <w:sz w:val="20"/>
                <w:szCs w:val="20"/>
              </w:rPr>
              <w:t>FM 18.09.2019 rīk.Nr.324</w:t>
            </w:r>
          </w:p>
        </w:tc>
        <w:tc>
          <w:tcPr>
            <w:tcW w:w="7789" w:type="dxa"/>
          </w:tcPr>
          <w:p w:rsidR="00B461D5" w:rsidRPr="00E822AC" w:rsidRDefault="00B461D5" w:rsidP="00162775">
            <w:pPr>
              <w:jc w:val="both"/>
              <w:rPr>
                <w:sz w:val="28"/>
                <w:szCs w:val="28"/>
              </w:rPr>
            </w:pPr>
            <w:r>
              <w:rPr>
                <w:sz w:val="20"/>
                <w:szCs w:val="20"/>
              </w:rPr>
              <w:t>10 000</w:t>
            </w:r>
            <w:r w:rsidRPr="00144A82">
              <w:rPr>
                <w:sz w:val="20"/>
                <w:szCs w:val="20"/>
              </w:rPr>
              <w:t xml:space="preserve"> </w:t>
            </w:r>
            <w:r w:rsidRPr="00144A82">
              <w:rPr>
                <w:i/>
                <w:sz w:val="20"/>
                <w:szCs w:val="20"/>
              </w:rPr>
              <w:t>euro</w:t>
            </w:r>
            <w:r>
              <w:rPr>
                <w:sz w:val="20"/>
                <w:szCs w:val="20"/>
              </w:rPr>
              <w:t xml:space="preserve"> apmērā palielināti izdevumi, </w:t>
            </w:r>
            <w:r w:rsidRPr="00B461D5">
              <w:rPr>
                <w:sz w:val="20"/>
                <w:szCs w:val="20"/>
              </w:rPr>
              <w:t>lai nodrošinātu projekta “Atbalsts sadarbības un pieredzes apmaiņas veicināšanai profesionālās izglītības jomā ar Centrālāzijas valstīm” īstenošanu profesionālās izglītības jomā</w:t>
            </w:r>
            <w:r>
              <w:rPr>
                <w:sz w:val="20"/>
                <w:szCs w:val="20"/>
              </w:rPr>
              <w:t xml:space="preserve"> (transferts no </w:t>
            </w:r>
            <w:r w:rsidRPr="00B461D5">
              <w:rPr>
                <w:sz w:val="20"/>
                <w:szCs w:val="20"/>
              </w:rPr>
              <w:t>Ārlietu ministrijas budžeta programmas 07.00.00 “Attīstības sadarbības projekti un starptautiskā palīdzība”</w:t>
            </w:r>
            <w:r w:rsidRPr="00A437DC">
              <w:rPr>
                <w:sz w:val="20"/>
                <w:szCs w:val="20"/>
              </w:rPr>
              <w:t>).</w:t>
            </w:r>
          </w:p>
        </w:tc>
      </w:tr>
    </w:tbl>
    <w:p w:rsidR="00B461D5" w:rsidRDefault="00B461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DC3B4B">
            <w:pPr>
              <w:jc w:val="both"/>
              <w:rPr>
                <w:sz w:val="20"/>
                <w:szCs w:val="20"/>
              </w:rPr>
            </w:pPr>
            <w:r>
              <w:rPr>
                <w:sz w:val="20"/>
                <w:szCs w:val="20"/>
              </w:rPr>
              <w:t>21.00.00</w:t>
            </w:r>
          </w:p>
        </w:tc>
        <w:tc>
          <w:tcPr>
            <w:tcW w:w="3827" w:type="dxa"/>
            <w:shd w:val="clear" w:color="auto" w:fill="C5E0B3" w:themeFill="accent6" w:themeFillTint="66"/>
          </w:tcPr>
          <w:p w:rsidR="003F2A24" w:rsidRDefault="003F2A24" w:rsidP="00DC3B4B">
            <w:pPr>
              <w:jc w:val="both"/>
              <w:rPr>
                <w:sz w:val="20"/>
                <w:szCs w:val="20"/>
              </w:rPr>
            </w:pPr>
            <w:r w:rsidRPr="003F2A24">
              <w:rPr>
                <w:sz w:val="20"/>
                <w:szCs w:val="20"/>
              </w:rPr>
              <w:t>Jaunatnes politikas valsts programma</w:t>
            </w:r>
          </w:p>
        </w:tc>
        <w:tc>
          <w:tcPr>
            <w:tcW w:w="1276" w:type="dxa"/>
            <w:shd w:val="clear" w:color="auto" w:fill="C5E0B3" w:themeFill="accent6" w:themeFillTint="66"/>
          </w:tcPr>
          <w:p w:rsidR="003F2A24" w:rsidRDefault="002045D3" w:rsidP="00DC3B4B">
            <w:pPr>
              <w:jc w:val="both"/>
              <w:rPr>
                <w:sz w:val="20"/>
                <w:szCs w:val="20"/>
              </w:rPr>
            </w:pPr>
            <w:r>
              <w:rPr>
                <w:sz w:val="20"/>
                <w:szCs w:val="20"/>
              </w:rPr>
              <w:t>359 684</w:t>
            </w:r>
          </w:p>
        </w:tc>
        <w:tc>
          <w:tcPr>
            <w:tcW w:w="1275" w:type="dxa"/>
            <w:shd w:val="clear" w:color="auto" w:fill="C5E0B3" w:themeFill="accent6" w:themeFillTint="66"/>
          </w:tcPr>
          <w:p w:rsidR="003F2A24" w:rsidRDefault="00275BC8" w:rsidP="00DC3B4B">
            <w:pPr>
              <w:jc w:val="both"/>
              <w:rPr>
                <w:sz w:val="20"/>
                <w:szCs w:val="20"/>
              </w:rPr>
            </w:pPr>
            <w:r>
              <w:rPr>
                <w:sz w:val="20"/>
                <w:szCs w:val="20"/>
              </w:rPr>
              <w:t>185 168</w:t>
            </w:r>
          </w:p>
        </w:tc>
        <w:tc>
          <w:tcPr>
            <w:tcW w:w="1411" w:type="dxa"/>
            <w:shd w:val="clear" w:color="auto" w:fill="C5E0B3" w:themeFill="accent6" w:themeFillTint="66"/>
          </w:tcPr>
          <w:p w:rsidR="003F2A24" w:rsidRDefault="002045D3" w:rsidP="00DC3B4B">
            <w:pPr>
              <w:jc w:val="both"/>
              <w:rPr>
                <w:sz w:val="20"/>
                <w:szCs w:val="20"/>
              </w:rPr>
            </w:pPr>
            <w:r>
              <w:rPr>
                <w:sz w:val="20"/>
                <w:szCs w:val="20"/>
              </w:rPr>
              <w:t>544 852</w:t>
            </w:r>
          </w:p>
        </w:tc>
      </w:tr>
    </w:tbl>
    <w:p w:rsidR="004D4C55" w:rsidRDefault="004D4C55" w:rsidP="00DC3B4B">
      <w:pPr>
        <w:jc w:val="both"/>
        <w:rPr>
          <w:i/>
          <w:sz w:val="20"/>
          <w:szCs w:val="20"/>
        </w:rPr>
      </w:pPr>
      <w:r>
        <w:rPr>
          <w:i/>
          <w:sz w:val="20"/>
          <w:szCs w:val="20"/>
        </w:rPr>
        <w:t>Pārskata periodā netika veiktas apropriācijas izmaiņas</w:t>
      </w:r>
    </w:p>
    <w:p w:rsidR="002045D3" w:rsidRDefault="00196677" w:rsidP="00DC3B4B">
      <w:pPr>
        <w:jc w:val="both"/>
        <w:rPr>
          <w:i/>
          <w:sz w:val="20"/>
          <w:szCs w:val="20"/>
        </w:rPr>
      </w:pPr>
      <w:r>
        <w:rPr>
          <w:noProof/>
          <w:lang w:eastAsia="lv-LV"/>
        </w:rPr>
        <w:drawing>
          <wp:inline distT="0" distB="0" distL="0" distR="0" wp14:anchorId="4328B469" wp14:editId="2F253A56">
            <wp:extent cx="5939790" cy="1614805"/>
            <wp:effectExtent l="0" t="0" r="3810" b="4445"/>
            <wp:docPr id="563" name="Chart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2045D3" w:rsidRDefault="002045D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rsidTr="00AE7E9A">
        <w:tc>
          <w:tcPr>
            <w:tcW w:w="1555" w:type="dxa"/>
            <w:shd w:val="clear" w:color="auto" w:fill="C5E0B3" w:themeFill="accent6" w:themeFillTint="66"/>
          </w:tcPr>
          <w:p w:rsidR="004D4C55" w:rsidRDefault="004D4C55" w:rsidP="00DC3B4B">
            <w:pPr>
              <w:jc w:val="both"/>
              <w:rPr>
                <w:sz w:val="20"/>
                <w:szCs w:val="20"/>
              </w:rPr>
            </w:pPr>
            <w:r>
              <w:rPr>
                <w:sz w:val="20"/>
                <w:szCs w:val="20"/>
              </w:rPr>
              <w:t>42.03.00</w:t>
            </w:r>
          </w:p>
        </w:tc>
        <w:tc>
          <w:tcPr>
            <w:tcW w:w="3827" w:type="dxa"/>
            <w:shd w:val="clear" w:color="auto" w:fill="C5E0B3" w:themeFill="accent6" w:themeFillTint="66"/>
          </w:tcPr>
          <w:p w:rsidR="004D4C55" w:rsidRDefault="004D4C55" w:rsidP="00DC3B4B">
            <w:pPr>
              <w:jc w:val="both"/>
              <w:rPr>
                <w:sz w:val="20"/>
                <w:szCs w:val="20"/>
              </w:rPr>
            </w:pPr>
            <w:r w:rsidRPr="003F2A24">
              <w:rPr>
                <w:sz w:val="20"/>
                <w:szCs w:val="20"/>
              </w:rPr>
              <w:t>Skolu jaunatnes dziesmu un deju svētki</w:t>
            </w:r>
          </w:p>
        </w:tc>
        <w:tc>
          <w:tcPr>
            <w:tcW w:w="1276" w:type="dxa"/>
            <w:shd w:val="clear" w:color="auto" w:fill="C5E0B3" w:themeFill="accent6" w:themeFillTint="66"/>
          </w:tcPr>
          <w:p w:rsidR="004D4C55" w:rsidRDefault="00B24185" w:rsidP="00DC3B4B">
            <w:pPr>
              <w:jc w:val="both"/>
              <w:rPr>
                <w:sz w:val="20"/>
                <w:szCs w:val="20"/>
              </w:rPr>
            </w:pPr>
            <w:r>
              <w:rPr>
                <w:sz w:val="20"/>
                <w:szCs w:val="20"/>
              </w:rPr>
              <w:t>243 621</w:t>
            </w:r>
          </w:p>
        </w:tc>
        <w:tc>
          <w:tcPr>
            <w:tcW w:w="1275" w:type="dxa"/>
            <w:shd w:val="clear" w:color="auto" w:fill="C5E0B3" w:themeFill="accent6" w:themeFillTint="66"/>
          </w:tcPr>
          <w:p w:rsidR="004D4C55" w:rsidRDefault="002045D3" w:rsidP="00DC3B4B">
            <w:pPr>
              <w:jc w:val="both"/>
              <w:rPr>
                <w:sz w:val="20"/>
                <w:szCs w:val="20"/>
              </w:rPr>
            </w:pPr>
            <w:r>
              <w:rPr>
                <w:sz w:val="20"/>
                <w:szCs w:val="20"/>
              </w:rPr>
              <w:t>0</w:t>
            </w:r>
          </w:p>
        </w:tc>
        <w:tc>
          <w:tcPr>
            <w:tcW w:w="1411" w:type="dxa"/>
            <w:shd w:val="clear" w:color="auto" w:fill="C5E0B3" w:themeFill="accent6" w:themeFillTint="66"/>
          </w:tcPr>
          <w:p w:rsidR="004D4C55" w:rsidRDefault="002045D3" w:rsidP="00DC3B4B">
            <w:pPr>
              <w:jc w:val="both"/>
              <w:rPr>
                <w:sz w:val="20"/>
                <w:szCs w:val="20"/>
              </w:rPr>
            </w:pPr>
            <w:r>
              <w:rPr>
                <w:sz w:val="20"/>
                <w:szCs w:val="20"/>
              </w:rPr>
              <w:t>243 621</w:t>
            </w:r>
          </w:p>
        </w:tc>
      </w:tr>
    </w:tbl>
    <w:p w:rsidR="002045D3" w:rsidRDefault="002045D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3F2A24" w:rsidP="00DC3B4B">
            <w:pPr>
              <w:jc w:val="both"/>
              <w:rPr>
                <w:sz w:val="20"/>
                <w:szCs w:val="20"/>
              </w:rPr>
            </w:pPr>
            <w:r>
              <w:rPr>
                <w:sz w:val="20"/>
                <w:szCs w:val="20"/>
              </w:rPr>
              <w:t>42.05.00</w:t>
            </w:r>
          </w:p>
        </w:tc>
        <w:tc>
          <w:tcPr>
            <w:tcW w:w="3827" w:type="dxa"/>
            <w:shd w:val="clear" w:color="auto" w:fill="C5E0B3" w:themeFill="accent6" w:themeFillTint="66"/>
          </w:tcPr>
          <w:p w:rsidR="003F2A24" w:rsidRDefault="008A0993" w:rsidP="00DC3B4B">
            <w:pPr>
              <w:jc w:val="both"/>
              <w:rPr>
                <w:sz w:val="20"/>
                <w:szCs w:val="20"/>
              </w:rPr>
            </w:pPr>
            <w:r w:rsidRPr="008A0993">
              <w:rPr>
                <w:sz w:val="20"/>
                <w:szCs w:val="20"/>
              </w:rPr>
              <w:t>Valsts izglītības attīstības aģentūras darbības nodrošināšana</w:t>
            </w:r>
          </w:p>
        </w:tc>
        <w:tc>
          <w:tcPr>
            <w:tcW w:w="1276" w:type="dxa"/>
            <w:shd w:val="clear" w:color="auto" w:fill="C5E0B3" w:themeFill="accent6" w:themeFillTint="66"/>
          </w:tcPr>
          <w:p w:rsidR="003F2A24" w:rsidRDefault="00B24185" w:rsidP="00DC3B4B">
            <w:pPr>
              <w:jc w:val="both"/>
              <w:rPr>
                <w:sz w:val="20"/>
                <w:szCs w:val="20"/>
              </w:rPr>
            </w:pPr>
            <w:r>
              <w:rPr>
                <w:sz w:val="20"/>
                <w:szCs w:val="20"/>
              </w:rPr>
              <w:t>987 796</w:t>
            </w:r>
          </w:p>
        </w:tc>
        <w:tc>
          <w:tcPr>
            <w:tcW w:w="1275" w:type="dxa"/>
            <w:shd w:val="clear" w:color="auto" w:fill="C5E0B3" w:themeFill="accent6" w:themeFillTint="66"/>
          </w:tcPr>
          <w:p w:rsidR="003F2A24" w:rsidRDefault="002045D3" w:rsidP="00DC3B4B">
            <w:pPr>
              <w:jc w:val="both"/>
              <w:rPr>
                <w:sz w:val="20"/>
                <w:szCs w:val="20"/>
              </w:rPr>
            </w:pPr>
            <w:r>
              <w:rPr>
                <w:sz w:val="20"/>
                <w:szCs w:val="20"/>
              </w:rPr>
              <w:t>0</w:t>
            </w:r>
          </w:p>
        </w:tc>
        <w:tc>
          <w:tcPr>
            <w:tcW w:w="1411" w:type="dxa"/>
            <w:shd w:val="clear" w:color="auto" w:fill="C5E0B3" w:themeFill="accent6" w:themeFillTint="66"/>
          </w:tcPr>
          <w:p w:rsidR="003F2A24" w:rsidRDefault="002045D3" w:rsidP="00DC3B4B">
            <w:pPr>
              <w:jc w:val="both"/>
              <w:rPr>
                <w:sz w:val="20"/>
                <w:szCs w:val="20"/>
              </w:rPr>
            </w:pPr>
            <w:r>
              <w:rPr>
                <w:sz w:val="20"/>
                <w:szCs w:val="20"/>
              </w:rPr>
              <w:t>987 796</w:t>
            </w:r>
          </w:p>
        </w:tc>
      </w:tr>
    </w:tbl>
    <w:p w:rsidR="002045D3" w:rsidRDefault="002045D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rsidTr="00434849">
        <w:tc>
          <w:tcPr>
            <w:tcW w:w="1555" w:type="dxa"/>
            <w:shd w:val="clear" w:color="auto" w:fill="C5E0B3" w:themeFill="accent6" w:themeFillTint="66"/>
          </w:tcPr>
          <w:p w:rsidR="003F2A24" w:rsidRDefault="008A0993" w:rsidP="00DC3B4B">
            <w:pPr>
              <w:jc w:val="both"/>
              <w:rPr>
                <w:sz w:val="20"/>
                <w:szCs w:val="20"/>
              </w:rPr>
            </w:pPr>
            <w:r>
              <w:rPr>
                <w:sz w:val="20"/>
                <w:szCs w:val="20"/>
              </w:rPr>
              <w:t>42.06.00</w:t>
            </w:r>
          </w:p>
        </w:tc>
        <w:tc>
          <w:tcPr>
            <w:tcW w:w="3827" w:type="dxa"/>
            <w:shd w:val="clear" w:color="auto" w:fill="C5E0B3" w:themeFill="accent6" w:themeFillTint="66"/>
          </w:tcPr>
          <w:p w:rsidR="003F2A24" w:rsidRDefault="008A0993" w:rsidP="00DC3B4B">
            <w:pPr>
              <w:jc w:val="both"/>
              <w:rPr>
                <w:sz w:val="20"/>
                <w:szCs w:val="20"/>
              </w:rPr>
            </w:pPr>
            <w:r w:rsidRPr="008A0993">
              <w:rPr>
                <w:sz w:val="20"/>
                <w:szCs w:val="20"/>
              </w:rPr>
              <w:t>Valsts izglītības satura centra darbības nodrošināšana</w:t>
            </w:r>
          </w:p>
        </w:tc>
        <w:tc>
          <w:tcPr>
            <w:tcW w:w="1276" w:type="dxa"/>
            <w:shd w:val="clear" w:color="auto" w:fill="C5E0B3" w:themeFill="accent6" w:themeFillTint="66"/>
          </w:tcPr>
          <w:p w:rsidR="003F2A24" w:rsidRDefault="00B24185" w:rsidP="00DC3B4B">
            <w:pPr>
              <w:jc w:val="both"/>
              <w:rPr>
                <w:sz w:val="20"/>
                <w:szCs w:val="20"/>
              </w:rPr>
            </w:pPr>
            <w:r>
              <w:rPr>
                <w:sz w:val="20"/>
                <w:szCs w:val="20"/>
              </w:rPr>
              <w:t>1</w:t>
            </w:r>
            <w:r w:rsidR="002045D3">
              <w:rPr>
                <w:sz w:val="20"/>
                <w:szCs w:val="20"/>
              </w:rPr>
              <w:t> 862 181</w:t>
            </w:r>
          </w:p>
        </w:tc>
        <w:tc>
          <w:tcPr>
            <w:tcW w:w="1275" w:type="dxa"/>
            <w:shd w:val="clear" w:color="auto" w:fill="C5E0B3" w:themeFill="accent6" w:themeFillTint="66"/>
          </w:tcPr>
          <w:p w:rsidR="003F2A24" w:rsidRDefault="001F2BC2" w:rsidP="00DC3B4B">
            <w:pPr>
              <w:jc w:val="both"/>
              <w:rPr>
                <w:sz w:val="20"/>
                <w:szCs w:val="20"/>
              </w:rPr>
            </w:pPr>
            <w:r>
              <w:rPr>
                <w:sz w:val="20"/>
                <w:szCs w:val="20"/>
              </w:rPr>
              <w:t>204 569</w:t>
            </w:r>
          </w:p>
        </w:tc>
        <w:tc>
          <w:tcPr>
            <w:tcW w:w="1411" w:type="dxa"/>
            <w:shd w:val="clear" w:color="auto" w:fill="C5E0B3" w:themeFill="accent6" w:themeFillTint="66"/>
          </w:tcPr>
          <w:p w:rsidR="003F2A24" w:rsidRDefault="00AB6BBE" w:rsidP="00DC3B4B">
            <w:pPr>
              <w:jc w:val="both"/>
              <w:rPr>
                <w:sz w:val="20"/>
                <w:szCs w:val="20"/>
              </w:rPr>
            </w:pPr>
            <w:r>
              <w:rPr>
                <w:sz w:val="20"/>
                <w:szCs w:val="20"/>
              </w:rPr>
              <w:t>2 066 750</w:t>
            </w:r>
          </w:p>
        </w:tc>
      </w:tr>
    </w:tbl>
    <w:p w:rsidR="004D4C55" w:rsidRDefault="00AB6BBE" w:rsidP="00DC3B4B">
      <w:pPr>
        <w:jc w:val="both"/>
        <w:rPr>
          <w:i/>
          <w:sz w:val="20"/>
          <w:szCs w:val="20"/>
        </w:rPr>
      </w:pPr>
      <w:r>
        <w:rPr>
          <w:noProof/>
          <w:lang w:eastAsia="lv-LV"/>
        </w:rPr>
        <w:drawing>
          <wp:inline distT="0" distB="0" distL="0" distR="0" wp14:anchorId="5ACFAB9E" wp14:editId="78C5643A">
            <wp:extent cx="5939790" cy="1616075"/>
            <wp:effectExtent l="0" t="0" r="3810" b="3175"/>
            <wp:docPr id="564" name="Chart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A7E59" w:rsidRPr="007C4D04" w:rsidTr="00AB6BBE">
        <w:tc>
          <w:tcPr>
            <w:tcW w:w="1565" w:type="dxa"/>
          </w:tcPr>
          <w:p w:rsidR="00FA7E59" w:rsidRPr="007C4D04" w:rsidRDefault="00FA7E59" w:rsidP="00DC3B4B">
            <w:pPr>
              <w:tabs>
                <w:tab w:val="left" w:pos="0"/>
              </w:tabs>
              <w:jc w:val="both"/>
              <w:rPr>
                <w:sz w:val="20"/>
                <w:szCs w:val="20"/>
              </w:rPr>
            </w:pPr>
            <w:r>
              <w:rPr>
                <w:sz w:val="20"/>
                <w:szCs w:val="20"/>
              </w:rPr>
              <w:t>FM 11.06.2019 rīk.Nr.193</w:t>
            </w:r>
          </w:p>
        </w:tc>
        <w:tc>
          <w:tcPr>
            <w:tcW w:w="7789" w:type="dxa"/>
          </w:tcPr>
          <w:p w:rsidR="00FA7E59" w:rsidRPr="00FA7E59" w:rsidRDefault="00FA7E59" w:rsidP="00DC3B4B">
            <w:pPr>
              <w:jc w:val="both"/>
              <w:rPr>
                <w:sz w:val="20"/>
                <w:szCs w:val="20"/>
              </w:rPr>
            </w:pPr>
            <w:r>
              <w:rPr>
                <w:sz w:val="20"/>
                <w:szCs w:val="20"/>
              </w:rPr>
              <w:t>7 789</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Pr="00FA7E59">
              <w:rPr>
                <w:sz w:val="20"/>
                <w:szCs w:val="20"/>
              </w:rPr>
              <w:t xml:space="preserve"> lai nodrošinātu biroja tehnikas iegādi un automatizētās lietvedības sistēmas papildus reģistru izveidi</w:t>
            </w:r>
            <w:r w:rsidRPr="00774F7B">
              <w:rPr>
                <w:sz w:val="20"/>
                <w:szCs w:val="20"/>
              </w:rPr>
              <w:t>. (pašu ieņēmumu atlikumi)</w:t>
            </w:r>
          </w:p>
        </w:tc>
      </w:tr>
      <w:tr w:rsidR="00FE3294" w:rsidRPr="00E816FB" w:rsidTr="00AB6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FE3294" w:rsidRPr="00144A82" w:rsidRDefault="00FE3294"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9" w:type="dxa"/>
            <w:tcBorders>
              <w:top w:val="nil"/>
              <w:left w:val="nil"/>
              <w:bottom w:val="nil"/>
              <w:right w:val="nil"/>
            </w:tcBorders>
          </w:tcPr>
          <w:p w:rsidR="00FE3294" w:rsidRPr="00144A82" w:rsidRDefault="00FE3294" w:rsidP="00FE3294">
            <w:pPr>
              <w:tabs>
                <w:tab w:val="left" w:pos="0"/>
              </w:tabs>
              <w:jc w:val="both"/>
              <w:rPr>
                <w:sz w:val="20"/>
                <w:szCs w:val="20"/>
              </w:rPr>
            </w:pPr>
            <w:r>
              <w:rPr>
                <w:sz w:val="20"/>
                <w:szCs w:val="20"/>
              </w:rPr>
              <w:t xml:space="preserve">76 780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FE3294">
              <w:rPr>
                <w:sz w:val="20"/>
                <w:szCs w:val="20"/>
              </w:rPr>
              <w:t>lai nodrošinātu darbinieku motivācijas pasākumus atbilstoši Valsts un pašvaldību institūciju amatpersonu un darbinieku atlīdzības likuma 14.panta divpadsmitajai daļai un 16.panta otrajai daļai</w:t>
            </w:r>
            <w:r>
              <w:rPr>
                <w:sz w:val="20"/>
                <w:szCs w:val="20"/>
              </w:rPr>
              <w:t xml:space="preserve"> (no Izglītības un zinātnes ministrijas budžeta apakšprogramm</w:t>
            </w:r>
            <w:r w:rsidR="00BB5E20">
              <w:rPr>
                <w:sz w:val="20"/>
                <w:szCs w:val="20"/>
              </w:rPr>
              <w:t>as</w:t>
            </w:r>
            <w:r>
              <w:rPr>
                <w:sz w:val="20"/>
                <w:szCs w:val="20"/>
              </w:rPr>
              <w:t xml:space="preserve"> 97.01.00 “</w:t>
            </w:r>
            <w:r w:rsidRPr="00FE3294">
              <w:rPr>
                <w:sz w:val="20"/>
                <w:szCs w:val="20"/>
              </w:rPr>
              <w:t xml:space="preserve">Ministrijas centrālā aparāta darbības nodrošināšana” (71 210 </w:t>
            </w:r>
            <w:r w:rsidRPr="00FE3294">
              <w:rPr>
                <w:i/>
                <w:sz w:val="20"/>
                <w:szCs w:val="20"/>
              </w:rPr>
              <w:t>euro</w:t>
            </w:r>
            <w:r w:rsidRPr="00FE3294">
              <w:rPr>
                <w:sz w:val="20"/>
                <w:szCs w:val="20"/>
              </w:rPr>
              <w:t xml:space="preserve">)) un lai nodrošinātu naudas balvu izmaksu skolēniem par sasniegumiem starptautiskajās mācību priekšmetu olimpiādēs saskaņā ar Ministru kabineta 2010. gada 5.oktobra noteikumiem Nr. 928 “Kārtībā, kādā dibināmi valsts institūciju un pašvaldību apbalvojumi” (no </w:t>
            </w:r>
            <w:r>
              <w:rPr>
                <w:sz w:val="20"/>
                <w:szCs w:val="20"/>
              </w:rPr>
              <w:t>Izglītības un zinātnes ministrijas budžeta apakšprogramm</w:t>
            </w:r>
            <w:r w:rsidR="00BB5E20">
              <w:rPr>
                <w:sz w:val="20"/>
                <w:szCs w:val="20"/>
              </w:rPr>
              <w:t>as</w:t>
            </w:r>
            <w:r>
              <w:rPr>
                <w:sz w:val="20"/>
                <w:szCs w:val="20"/>
              </w:rPr>
              <w:t xml:space="preserve"> 97.02.00 “</w:t>
            </w:r>
            <w:r w:rsidRPr="00FE3294">
              <w:rPr>
                <w:sz w:val="20"/>
                <w:szCs w:val="20"/>
              </w:rPr>
              <w:t xml:space="preserve">Nozares vadības atbalsta pasākumi” (5 570 </w:t>
            </w:r>
            <w:r w:rsidRPr="00FE3294">
              <w:rPr>
                <w:i/>
                <w:sz w:val="20"/>
                <w:szCs w:val="20"/>
              </w:rPr>
              <w:t>euro</w:t>
            </w:r>
            <w:r w:rsidRPr="00FE3294">
              <w:rPr>
                <w:sz w:val="20"/>
                <w:szCs w:val="20"/>
              </w:rPr>
              <w:t>)).</w:t>
            </w:r>
          </w:p>
        </w:tc>
      </w:tr>
    </w:tbl>
    <w:p w:rsidR="00BF2E05" w:rsidRDefault="00BF2E0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rsidTr="00AE7E9A">
        <w:tc>
          <w:tcPr>
            <w:tcW w:w="1555" w:type="dxa"/>
            <w:shd w:val="clear" w:color="auto" w:fill="C5E0B3" w:themeFill="accent6" w:themeFillTint="66"/>
          </w:tcPr>
          <w:p w:rsidR="004D4C55" w:rsidRDefault="004D4C55" w:rsidP="00DC3B4B">
            <w:pPr>
              <w:jc w:val="both"/>
              <w:rPr>
                <w:sz w:val="20"/>
                <w:szCs w:val="20"/>
              </w:rPr>
            </w:pPr>
            <w:r>
              <w:rPr>
                <w:sz w:val="20"/>
                <w:szCs w:val="20"/>
              </w:rPr>
              <w:t>42.07.00</w:t>
            </w:r>
          </w:p>
        </w:tc>
        <w:tc>
          <w:tcPr>
            <w:tcW w:w="3827" w:type="dxa"/>
            <w:shd w:val="clear" w:color="auto" w:fill="C5E0B3" w:themeFill="accent6" w:themeFillTint="66"/>
          </w:tcPr>
          <w:p w:rsidR="004D4C55" w:rsidRDefault="004D4C55" w:rsidP="00DC3B4B">
            <w:pPr>
              <w:jc w:val="both"/>
              <w:rPr>
                <w:sz w:val="20"/>
                <w:szCs w:val="20"/>
              </w:rPr>
            </w:pPr>
            <w:r w:rsidRPr="008A0993">
              <w:rPr>
                <w:sz w:val="20"/>
                <w:szCs w:val="20"/>
              </w:rPr>
              <w:t>Izglītības kvalitātes valsts dienesta darbības nodrošināšana</w:t>
            </w:r>
          </w:p>
        </w:tc>
        <w:tc>
          <w:tcPr>
            <w:tcW w:w="1276" w:type="dxa"/>
            <w:shd w:val="clear" w:color="auto" w:fill="C5E0B3" w:themeFill="accent6" w:themeFillTint="66"/>
          </w:tcPr>
          <w:p w:rsidR="004D4C55" w:rsidRDefault="00B24185" w:rsidP="00DC3B4B">
            <w:pPr>
              <w:jc w:val="both"/>
              <w:rPr>
                <w:sz w:val="20"/>
                <w:szCs w:val="20"/>
              </w:rPr>
            </w:pPr>
            <w:r>
              <w:rPr>
                <w:sz w:val="20"/>
                <w:szCs w:val="20"/>
              </w:rPr>
              <w:t>1 281 384</w:t>
            </w:r>
          </w:p>
        </w:tc>
        <w:tc>
          <w:tcPr>
            <w:tcW w:w="1275" w:type="dxa"/>
            <w:shd w:val="clear" w:color="auto" w:fill="C5E0B3" w:themeFill="accent6" w:themeFillTint="66"/>
          </w:tcPr>
          <w:p w:rsidR="004D4C55" w:rsidRDefault="001F2BC2" w:rsidP="00DC3B4B">
            <w:pPr>
              <w:jc w:val="both"/>
              <w:rPr>
                <w:sz w:val="20"/>
                <w:szCs w:val="20"/>
              </w:rPr>
            </w:pPr>
            <w:r>
              <w:rPr>
                <w:sz w:val="20"/>
                <w:szCs w:val="20"/>
              </w:rPr>
              <w:t>167 904</w:t>
            </w:r>
          </w:p>
        </w:tc>
        <w:tc>
          <w:tcPr>
            <w:tcW w:w="1411" w:type="dxa"/>
            <w:shd w:val="clear" w:color="auto" w:fill="C5E0B3" w:themeFill="accent6" w:themeFillTint="66"/>
          </w:tcPr>
          <w:p w:rsidR="004D4C55" w:rsidRDefault="00A1414D" w:rsidP="00DC3B4B">
            <w:pPr>
              <w:jc w:val="both"/>
              <w:rPr>
                <w:sz w:val="20"/>
                <w:szCs w:val="20"/>
              </w:rPr>
            </w:pPr>
            <w:r>
              <w:rPr>
                <w:sz w:val="20"/>
                <w:szCs w:val="20"/>
              </w:rPr>
              <w:t>1 449 288</w:t>
            </w:r>
          </w:p>
        </w:tc>
      </w:tr>
    </w:tbl>
    <w:p w:rsidR="00472286" w:rsidRDefault="00A1414D" w:rsidP="00DC3B4B">
      <w:pPr>
        <w:jc w:val="both"/>
        <w:rPr>
          <w:i/>
          <w:sz w:val="20"/>
          <w:szCs w:val="20"/>
        </w:rPr>
      </w:pPr>
      <w:r>
        <w:rPr>
          <w:noProof/>
          <w:lang w:eastAsia="lv-LV"/>
        </w:rPr>
        <w:lastRenderedPageBreak/>
        <w:drawing>
          <wp:inline distT="0" distB="0" distL="0" distR="0" wp14:anchorId="47501E95" wp14:editId="1E0F2FB0">
            <wp:extent cx="5939790" cy="1614805"/>
            <wp:effectExtent l="0" t="0" r="3810" b="4445"/>
            <wp:docPr id="565" name="Chart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B3510" w:rsidRPr="007C4D04" w:rsidTr="00A1414D">
        <w:tc>
          <w:tcPr>
            <w:tcW w:w="1565" w:type="dxa"/>
          </w:tcPr>
          <w:p w:rsidR="00CB3510" w:rsidRPr="007C4D04" w:rsidRDefault="00CB3510" w:rsidP="00DC3B4B">
            <w:pPr>
              <w:tabs>
                <w:tab w:val="left" w:pos="0"/>
              </w:tabs>
              <w:jc w:val="both"/>
              <w:rPr>
                <w:sz w:val="20"/>
                <w:szCs w:val="20"/>
              </w:rPr>
            </w:pPr>
            <w:r>
              <w:rPr>
                <w:sz w:val="20"/>
                <w:szCs w:val="20"/>
              </w:rPr>
              <w:t>FM 11.06.2019 rīk.Nr.193</w:t>
            </w:r>
          </w:p>
        </w:tc>
        <w:tc>
          <w:tcPr>
            <w:tcW w:w="7789" w:type="dxa"/>
          </w:tcPr>
          <w:p w:rsidR="00CB3510" w:rsidRPr="00FA7E59" w:rsidRDefault="00CB3510" w:rsidP="00DC3B4B">
            <w:pPr>
              <w:jc w:val="both"/>
              <w:rPr>
                <w:sz w:val="20"/>
                <w:szCs w:val="20"/>
              </w:rPr>
            </w:pPr>
            <w:r>
              <w:rPr>
                <w:sz w:val="20"/>
                <w:szCs w:val="20"/>
              </w:rPr>
              <w:t>40 829</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Pr="00FA7E59">
              <w:rPr>
                <w:sz w:val="20"/>
                <w:szCs w:val="20"/>
              </w:rPr>
              <w:t xml:space="preserve"> </w:t>
            </w:r>
            <w:r w:rsidRPr="00CB3510">
              <w:rPr>
                <w:sz w:val="20"/>
                <w:szCs w:val="20"/>
              </w:rPr>
              <w:t> lai nodrošinātu atlīdzību akreditācijas ekspertiem, biroja inventāra un datortehnikas iegādi, kā arī lietvedības sistēmas DVS Namejs ieviešanas pabeigšanu</w:t>
            </w:r>
            <w:r w:rsidRPr="00774F7B">
              <w:rPr>
                <w:sz w:val="20"/>
                <w:szCs w:val="20"/>
              </w:rPr>
              <w:t>. (pašu ieņēmumu atlikumi)</w:t>
            </w:r>
          </w:p>
        </w:tc>
      </w:tr>
      <w:tr w:rsidR="00B65889" w:rsidRPr="000D3656" w:rsidTr="00A141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B65889" w:rsidRDefault="00B65889" w:rsidP="00C35A03">
            <w:pPr>
              <w:tabs>
                <w:tab w:val="left" w:pos="0"/>
              </w:tabs>
              <w:jc w:val="both"/>
              <w:rPr>
                <w:sz w:val="20"/>
                <w:szCs w:val="20"/>
              </w:rPr>
            </w:pPr>
            <w:r>
              <w:rPr>
                <w:sz w:val="20"/>
                <w:szCs w:val="20"/>
              </w:rPr>
              <w:t>FM 06.11.2019 rīk.Nr.386</w:t>
            </w:r>
          </w:p>
        </w:tc>
        <w:tc>
          <w:tcPr>
            <w:tcW w:w="7789" w:type="dxa"/>
            <w:tcBorders>
              <w:top w:val="nil"/>
              <w:left w:val="nil"/>
              <w:bottom w:val="nil"/>
              <w:right w:val="nil"/>
            </w:tcBorders>
          </w:tcPr>
          <w:p w:rsidR="00B65889" w:rsidRDefault="00B65889" w:rsidP="00C35A03">
            <w:pPr>
              <w:tabs>
                <w:tab w:val="left" w:pos="0"/>
              </w:tabs>
              <w:jc w:val="both"/>
              <w:rPr>
                <w:sz w:val="20"/>
                <w:szCs w:val="20"/>
              </w:rPr>
            </w:pPr>
            <w:r>
              <w:rPr>
                <w:sz w:val="20"/>
                <w:szCs w:val="20"/>
              </w:rPr>
              <w:t>69 000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B65889">
              <w:rPr>
                <w:sz w:val="20"/>
                <w:szCs w:val="20"/>
              </w:rPr>
              <w:t>lai nodrošinātu akreditācijas ekspertu atlīdzības un komandējumu izdevumu segšanu</w:t>
            </w:r>
            <w:r w:rsidRPr="00CD64D0">
              <w:rPr>
                <w:sz w:val="20"/>
                <w:szCs w:val="20"/>
              </w:rPr>
              <w:t xml:space="preserve"> (pašu ieņēmumi).</w:t>
            </w:r>
          </w:p>
        </w:tc>
      </w:tr>
      <w:tr w:rsidR="00FF7103" w:rsidRPr="00E816FB" w:rsidTr="00A141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FF7103" w:rsidRPr="00144A82" w:rsidRDefault="00FF7103"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9" w:type="dxa"/>
            <w:tcBorders>
              <w:top w:val="nil"/>
              <w:left w:val="nil"/>
              <w:bottom w:val="nil"/>
              <w:right w:val="nil"/>
            </w:tcBorders>
          </w:tcPr>
          <w:p w:rsidR="00FF7103" w:rsidRPr="00144A82" w:rsidRDefault="00FF7103" w:rsidP="00FF7103">
            <w:pPr>
              <w:tabs>
                <w:tab w:val="left" w:pos="0"/>
              </w:tabs>
              <w:jc w:val="both"/>
              <w:rPr>
                <w:sz w:val="20"/>
                <w:szCs w:val="20"/>
              </w:rPr>
            </w:pPr>
            <w:r>
              <w:rPr>
                <w:sz w:val="20"/>
                <w:szCs w:val="20"/>
              </w:rPr>
              <w:t xml:space="preserve">58 075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FF7103">
              <w:rPr>
                <w:sz w:val="20"/>
                <w:szCs w:val="20"/>
              </w:rPr>
              <w:t>lai nodrošinātu darbinieku motivācijas pasākumus atbilstoši Valsts un pašvaldību institūciju amatpersonu un darbinieku atlīdzības likuma 14.panta divpadsmitajai daļai un 16.panta otrajai daļai</w:t>
            </w:r>
            <w:r>
              <w:rPr>
                <w:sz w:val="20"/>
                <w:szCs w:val="20"/>
              </w:rPr>
              <w:t xml:space="preserve"> (no Izglītības un zinātnes ministrijas budžeta apakšprogramm</w:t>
            </w:r>
            <w:r w:rsidR="00BB5E20">
              <w:rPr>
                <w:sz w:val="20"/>
                <w:szCs w:val="20"/>
              </w:rPr>
              <w:t>as</w:t>
            </w:r>
            <w:r>
              <w:rPr>
                <w:sz w:val="20"/>
                <w:szCs w:val="20"/>
              </w:rPr>
              <w:t xml:space="preserve"> 97.01.00 “</w:t>
            </w:r>
            <w:r w:rsidRPr="00FE3294">
              <w:rPr>
                <w:sz w:val="20"/>
                <w:szCs w:val="20"/>
              </w:rPr>
              <w:t>Ministrijas centrālā aparāta darbības nodrošināšana”</w:t>
            </w:r>
            <w:r>
              <w:rPr>
                <w:sz w:val="20"/>
                <w:szCs w:val="20"/>
              </w:rPr>
              <w:t>).</w:t>
            </w:r>
          </w:p>
        </w:tc>
      </w:tr>
    </w:tbl>
    <w:p w:rsidR="00472286" w:rsidRDefault="00472286"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rsidTr="00AE7E9A">
        <w:tc>
          <w:tcPr>
            <w:tcW w:w="1555" w:type="dxa"/>
            <w:shd w:val="clear" w:color="auto" w:fill="C5E0B3" w:themeFill="accent6" w:themeFillTint="66"/>
          </w:tcPr>
          <w:p w:rsidR="004D4C55" w:rsidRDefault="004D4C55" w:rsidP="00DC3B4B">
            <w:pPr>
              <w:jc w:val="both"/>
              <w:rPr>
                <w:sz w:val="20"/>
                <w:szCs w:val="20"/>
              </w:rPr>
            </w:pPr>
            <w:r>
              <w:rPr>
                <w:sz w:val="20"/>
                <w:szCs w:val="20"/>
              </w:rPr>
              <w:t>42.08.00</w:t>
            </w:r>
          </w:p>
        </w:tc>
        <w:tc>
          <w:tcPr>
            <w:tcW w:w="3827" w:type="dxa"/>
            <w:shd w:val="clear" w:color="auto" w:fill="C5E0B3" w:themeFill="accent6" w:themeFillTint="66"/>
          </w:tcPr>
          <w:p w:rsidR="004D4C55" w:rsidRDefault="004D4C55" w:rsidP="00DC3B4B">
            <w:pPr>
              <w:jc w:val="both"/>
              <w:rPr>
                <w:sz w:val="20"/>
                <w:szCs w:val="20"/>
              </w:rPr>
            </w:pPr>
            <w:r w:rsidRPr="008A0993">
              <w:rPr>
                <w:sz w:val="20"/>
                <w:szCs w:val="20"/>
              </w:rPr>
              <w:t>Studiju un zinātnes administrācijas darbības nodrošināšana</w:t>
            </w:r>
          </w:p>
        </w:tc>
        <w:tc>
          <w:tcPr>
            <w:tcW w:w="1276" w:type="dxa"/>
            <w:shd w:val="clear" w:color="auto" w:fill="C5E0B3" w:themeFill="accent6" w:themeFillTint="66"/>
          </w:tcPr>
          <w:p w:rsidR="004D4C55" w:rsidRDefault="00B24185" w:rsidP="00DC3B4B">
            <w:pPr>
              <w:jc w:val="both"/>
              <w:rPr>
                <w:sz w:val="20"/>
                <w:szCs w:val="20"/>
              </w:rPr>
            </w:pPr>
            <w:r>
              <w:rPr>
                <w:sz w:val="20"/>
                <w:szCs w:val="20"/>
              </w:rPr>
              <w:t>359 251</w:t>
            </w:r>
          </w:p>
        </w:tc>
        <w:tc>
          <w:tcPr>
            <w:tcW w:w="1275" w:type="dxa"/>
            <w:shd w:val="clear" w:color="auto" w:fill="C5E0B3" w:themeFill="accent6" w:themeFillTint="66"/>
          </w:tcPr>
          <w:p w:rsidR="004D4C55" w:rsidRDefault="002045D3" w:rsidP="00DC3B4B">
            <w:pPr>
              <w:jc w:val="both"/>
              <w:rPr>
                <w:sz w:val="20"/>
                <w:szCs w:val="20"/>
              </w:rPr>
            </w:pPr>
            <w:r>
              <w:rPr>
                <w:sz w:val="20"/>
                <w:szCs w:val="20"/>
              </w:rPr>
              <w:t>0</w:t>
            </w:r>
          </w:p>
        </w:tc>
        <w:tc>
          <w:tcPr>
            <w:tcW w:w="1411" w:type="dxa"/>
            <w:shd w:val="clear" w:color="auto" w:fill="C5E0B3" w:themeFill="accent6" w:themeFillTint="66"/>
          </w:tcPr>
          <w:p w:rsidR="004D4C55" w:rsidRDefault="002045D3" w:rsidP="00DC3B4B">
            <w:pPr>
              <w:jc w:val="both"/>
              <w:rPr>
                <w:sz w:val="20"/>
                <w:szCs w:val="20"/>
              </w:rPr>
            </w:pPr>
            <w:r>
              <w:rPr>
                <w:sz w:val="20"/>
                <w:szCs w:val="20"/>
              </w:rPr>
              <w:t>359 251</w:t>
            </w:r>
          </w:p>
        </w:tc>
      </w:tr>
    </w:tbl>
    <w:p w:rsidR="00EC71A7" w:rsidRDefault="002045D3" w:rsidP="00DC3B4B">
      <w:pPr>
        <w:jc w:val="both"/>
        <w:rPr>
          <w:i/>
          <w:sz w:val="20"/>
          <w:szCs w:val="20"/>
        </w:rPr>
      </w:pPr>
      <w:r>
        <w:rPr>
          <w:i/>
          <w:sz w:val="20"/>
          <w:szCs w:val="20"/>
        </w:rPr>
        <w:t>Pārskata periodā netika</w:t>
      </w:r>
      <w:r w:rsidR="00871001">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601FA" w:rsidTr="00552DFF">
        <w:tc>
          <w:tcPr>
            <w:tcW w:w="1555" w:type="dxa"/>
            <w:shd w:val="clear" w:color="auto" w:fill="C5E0B3" w:themeFill="accent6" w:themeFillTint="66"/>
          </w:tcPr>
          <w:p w:rsidR="00B601FA" w:rsidRDefault="00B601FA" w:rsidP="00DC3B4B">
            <w:pPr>
              <w:jc w:val="both"/>
              <w:rPr>
                <w:sz w:val="20"/>
                <w:szCs w:val="20"/>
              </w:rPr>
            </w:pPr>
            <w:r>
              <w:rPr>
                <w:sz w:val="20"/>
                <w:szCs w:val="20"/>
              </w:rPr>
              <w:t>62.08.00</w:t>
            </w:r>
          </w:p>
        </w:tc>
        <w:tc>
          <w:tcPr>
            <w:tcW w:w="3827" w:type="dxa"/>
            <w:shd w:val="clear" w:color="auto" w:fill="C5E0B3" w:themeFill="accent6" w:themeFillTint="66"/>
          </w:tcPr>
          <w:p w:rsidR="00B601FA" w:rsidRDefault="00B601FA" w:rsidP="00DC3B4B">
            <w:pPr>
              <w:jc w:val="both"/>
              <w:rPr>
                <w:sz w:val="20"/>
                <w:szCs w:val="20"/>
              </w:rPr>
            </w:pPr>
            <w:r w:rsidRPr="00B601FA">
              <w:rPr>
                <w:sz w:val="20"/>
                <w:szCs w:val="20"/>
              </w:rPr>
              <w:t>Eiropas Reģionālās attīstības fonda (ERAF) projekti (2014-2020)</w:t>
            </w:r>
          </w:p>
        </w:tc>
        <w:tc>
          <w:tcPr>
            <w:tcW w:w="1276" w:type="dxa"/>
            <w:shd w:val="clear" w:color="auto" w:fill="C5E0B3" w:themeFill="accent6" w:themeFillTint="66"/>
          </w:tcPr>
          <w:p w:rsidR="00B601FA" w:rsidRDefault="00B24185" w:rsidP="00DC3B4B">
            <w:pPr>
              <w:jc w:val="both"/>
              <w:rPr>
                <w:sz w:val="20"/>
                <w:szCs w:val="20"/>
              </w:rPr>
            </w:pPr>
            <w:r>
              <w:rPr>
                <w:sz w:val="20"/>
                <w:szCs w:val="20"/>
              </w:rPr>
              <w:t>38 407 993</w:t>
            </w:r>
          </w:p>
        </w:tc>
        <w:tc>
          <w:tcPr>
            <w:tcW w:w="1275" w:type="dxa"/>
            <w:shd w:val="clear" w:color="auto" w:fill="C5E0B3" w:themeFill="accent6" w:themeFillTint="66"/>
          </w:tcPr>
          <w:p w:rsidR="00B601FA" w:rsidRDefault="001F2BC2" w:rsidP="00DC3B4B">
            <w:pPr>
              <w:jc w:val="both"/>
              <w:rPr>
                <w:sz w:val="20"/>
                <w:szCs w:val="20"/>
              </w:rPr>
            </w:pPr>
            <w:r>
              <w:rPr>
                <w:sz w:val="20"/>
                <w:szCs w:val="20"/>
              </w:rPr>
              <w:t>-2 338 418</w:t>
            </w:r>
          </w:p>
        </w:tc>
        <w:tc>
          <w:tcPr>
            <w:tcW w:w="1411" w:type="dxa"/>
            <w:shd w:val="clear" w:color="auto" w:fill="C5E0B3" w:themeFill="accent6" w:themeFillTint="66"/>
          </w:tcPr>
          <w:p w:rsidR="00B601FA" w:rsidRPr="00655CB8" w:rsidRDefault="00A1414D" w:rsidP="00DC3B4B">
            <w:pPr>
              <w:jc w:val="both"/>
              <w:rPr>
                <w:rFonts w:ascii="TimesNewRoman" w:hAnsi="TimesNewRoman" w:cs="Arial"/>
                <w:sz w:val="20"/>
                <w:szCs w:val="20"/>
              </w:rPr>
            </w:pPr>
            <w:r>
              <w:rPr>
                <w:rFonts w:ascii="TimesNewRoman" w:hAnsi="TimesNewRoman" w:cs="Arial"/>
                <w:sz w:val="20"/>
                <w:szCs w:val="20"/>
              </w:rPr>
              <w:t>36 069 575</w:t>
            </w:r>
          </w:p>
        </w:tc>
      </w:tr>
    </w:tbl>
    <w:p w:rsidR="004D4C55" w:rsidRDefault="00A1414D" w:rsidP="00DC3B4B">
      <w:pPr>
        <w:jc w:val="both"/>
        <w:rPr>
          <w:i/>
          <w:sz w:val="20"/>
          <w:szCs w:val="20"/>
        </w:rPr>
      </w:pPr>
      <w:r>
        <w:rPr>
          <w:noProof/>
          <w:lang w:eastAsia="lv-LV"/>
        </w:rPr>
        <w:drawing>
          <wp:inline distT="0" distB="0" distL="0" distR="0" wp14:anchorId="3D908C90" wp14:editId="7CD5B8C1">
            <wp:extent cx="5939790" cy="1616075"/>
            <wp:effectExtent l="0" t="0" r="3810" b="3175"/>
            <wp:docPr id="566" name="Chart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D45D9" w:rsidRPr="007C4D04" w:rsidTr="00561DB5">
        <w:tc>
          <w:tcPr>
            <w:tcW w:w="1560" w:type="dxa"/>
          </w:tcPr>
          <w:p w:rsidR="000D45D9" w:rsidRPr="007C4D04" w:rsidRDefault="000D45D9" w:rsidP="00DC3B4B">
            <w:pPr>
              <w:tabs>
                <w:tab w:val="left" w:pos="0"/>
              </w:tabs>
              <w:jc w:val="both"/>
              <w:rPr>
                <w:sz w:val="20"/>
                <w:szCs w:val="20"/>
              </w:rPr>
            </w:pPr>
            <w:r>
              <w:rPr>
                <w:sz w:val="20"/>
                <w:szCs w:val="20"/>
              </w:rPr>
              <w:t>FM 02.05.2019 rīk.Nr.128</w:t>
            </w:r>
          </w:p>
        </w:tc>
        <w:tc>
          <w:tcPr>
            <w:tcW w:w="7789" w:type="dxa"/>
          </w:tcPr>
          <w:p w:rsidR="000D45D9" w:rsidRPr="00E76CE6" w:rsidRDefault="000D45D9" w:rsidP="00DC3B4B">
            <w:pPr>
              <w:jc w:val="both"/>
              <w:rPr>
                <w:rFonts w:eastAsia="Times New Roman" w:cs="Times New Roman"/>
                <w:color w:val="FF0000"/>
                <w:sz w:val="18"/>
                <w:szCs w:val="18"/>
                <w:lang w:eastAsia="lv-LV"/>
              </w:rPr>
            </w:pPr>
            <w:r>
              <w:rPr>
                <w:sz w:val="20"/>
                <w:szCs w:val="20"/>
              </w:rPr>
              <w:t>137 948</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samazināti izdevumi, pārdalot tos uz Izglītības un zinātnes ministrijas apakšprogrammu 69.06.00 “</w:t>
            </w:r>
            <w:r w:rsidRPr="000D45D9">
              <w:rPr>
                <w:sz w:val="20"/>
                <w:szCs w:val="20"/>
              </w:rPr>
              <w:t>3.mērķa "Eiropas teritoriālā sadarbība" projektu īstenošana</w:t>
            </w:r>
            <w:r w:rsidRPr="00855B65">
              <w:rPr>
                <w:sz w:val="20"/>
                <w:szCs w:val="20"/>
              </w:rPr>
              <w:t>”.</w:t>
            </w:r>
          </w:p>
        </w:tc>
      </w:tr>
      <w:tr w:rsidR="00A94236" w:rsidRPr="000D3656" w:rsidTr="00561DB5">
        <w:tc>
          <w:tcPr>
            <w:tcW w:w="1560" w:type="dxa"/>
          </w:tcPr>
          <w:p w:rsidR="00A94236" w:rsidRPr="000D3656" w:rsidRDefault="00A94236" w:rsidP="00DC3B4B">
            <w:pPr>
              <w:tabs>
                <w:tab w:val="left" w:pos="0"/>
              </w:tabs>
              <w:jc w:val="both"/>
              <w:rPr>
                <w:sz w:val="20"/>
                <w:szCs w:val="20"/>
              </w:rPr>
            </w:pPr>
            <w:r w:rsidRPr="000D3656">
              <w:rPr>
                <w:sz w:val="20"/>
                <w:szCs w:val="20"/>
              </w:rPr>
              <w:t xml:space="preserve">FM </w:t>
            </w:r>
            <w:r>
              <w:rPr>
                <w:sz w:val="20"/>
                <w:szCs w:val="20"/>
              </w:rPr>
              <w:t>03.06</w:t>
            </w:r>
            <w:r w:rsidRPr="000D3656">
              <w:rPr>
                <w:sz w:val="20"/>
                <w:szCs w:val="20"/>
              </w:rPr>
              <w:t>.201</w:t>
            </w:r>
            <w:r>
              <w:rPr>
                <w:sz w:val="20"/>
                <w:szCs w:val="20"/>
              </w:rPr>
              <w:t>9 rīk.Nr.182</w:t>
            </w:r>
          </w:p>
        </w:tc>
        <w:tc>
          <w:tcPr>
            <w:tcW w:w="7789" w:type="dxa"/>
          </w:tcPr>
          <w:p w:rsidR="00A94236" w:rsidRPr="000D3656" w:rsidRDefault="00A94236" w:rsidP="00DC3B4B">
            <w:pPr>
              <w:tabs>
                <w:tab w:val="left" w:pos="0"/>
              </w:tabs>
              <w:jc w:val="both"/>
              <w:rPr>
                <w:sz w:val="20"/>
                <w:szCs w:val="20"/>
              </w:rPr>
            </w:pPr>
            <w:r>
              <w:rPr>
                <w:sz w:val="20"/>
                <w:szCs w:val="20"/>
              </w:rPr>
              <w:t>1 425 000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samazināti izdevumi, pārdalot tos uz Izglītības un zinātnes ministrijas apakšprogrammām 63.08.00 “</w:t>
            </w:r>
            <w:r w:rsidRPr="00A94236">
              <w:rPr>
                <w:sz w:val="20"/>
                <w:szCs w:val="20"/>
              </w:rPr>
              <w:t xml:space="preserve">Eiropas Sociālā fonda (ESF) projekti (2014-2020)” (1 400 000 </w:t>
            </w:r>
            <w:r w:rsidRPr="00AC0307">
              <w:rPr>
                <w:i/>
                <w:sz w:val="20"/>
                <w:szCs w:val="20"/>
              </w:rPr>
              <w:t>euro</w:t>
            </w:r>
            <w:r w:rsidRPr="00A94236">
              <w:rPr>
                <w:sz w:val="20"/>
                <w:szCs w:val="20"/>
              </w:rPr>
              <w:t>)</w:t>
            </w:r>
            <w:r>
              <w:rPr>
                <w:sz w:val="20"/>
                <w:szCs w:val="20"/>
              </w:rPr>
              <w:t xml:space="preserve"> 69.06.00 “</w:t>
            </w:r>
            <w:r w:rsidRPr="000D45D9">
              <w:rPr>
                <w:sz w:val="20"/>
                <w:szCs w:val="20"/>
              </w:rPr>
              <w:t>3.mērķa "Eiropas teritoriālā sadarbība" projektu īstenošana</w:t>
            </w:r>
            <w:r w:rsidRPr="00855B65">
              <w:rPr>
                <w:sz w:val="20"/>
                <w:szCs w:val="20"/>
              </w:rPr>
              <w:t>”</w:t>
            </w:r>
            <w:r>
              <w:rPr>
                <w:sz w:val="20"/>
                <w:szCs w:val="20"/>
              </w:rPr>
              <w:t xml:space="preserve"> (25 000 </w:t>
            </w:r>
            <w:r w:rsidRPr="00AC0307">
              <w:rPr>
                <w:i/>
                <w:sz w:val="20"/>
                <w:szCs w:val="20"/>
              </w:rPr>
              <w:t>euro</w:t>
            </w:r>
            <w:r>
              <w:rPr>
                <w:sz w:val="20"/>
                <w:szCs w:val="20"/>
              </w:rPr>
              <w:t>)</w:t>
            </w:r>
            <w:r w:rsidRPr="00855B65">
              <w:rPr>
                <w:sz w:val="20"/>
                <w:szCs w:val="20"/>
              </w:rPr>
              <w:t>.</w:t>
            </w:r>
          </w:p>
        </w:tc>
      </w:tr>
      <w:tr w:rsidR="0064408C" w:rsidRPr="007C4D04" w:rsidTr="00A141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4408C" w:rsidRDefault="0064408C"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64408C" w:rsidRDefault="0064408C" w:rsidP="00A647EB">
            <w:pPr>
              <w:jc w:val="both"/>
              <w:rPr>
                <w:sz w:val="20"/>
                <w:szCs w:val="20"/>
              </w:rPr>
            </w:pPr>
            <w:r>
              <w:rPr>
                <w:sz w:val="20"/>
                <w:szCs w:val="20"/>
              </w:rPr>
              <w:t xml:space="preserve">178 654 </w:t>
            </w:r>
            <w:r w:rsidRPr="004C4FA4">
              <w:rPr>
                <w:i/>
                <w:sz w:val="20"/>
                <w:szCs w:val="20"/>
              </w:rPr>
              <w:t>euro</w:t>
            </w:r>
            <w:r>
              <w:rPr>
                <w:sz w:val="20"/>
                <w:szCs w:val="20"/>
              </w:rPr>
              <w:t xml:space="preserve"> apmērā samazināti</w:t>
            </w:r>
            <w:r w:rsidRPr="007C4D04">
              <w:rPr>
                <w:sz w:val="20"/>
                <w:szCs w:val="20"/>
              </w:rPr>
              <w:t xml:space="preserve"> izdevumi, </w:t>
            </w:r>
            <w:r>
              <w:rPr>
                <w:sz w:val="20"/>
                <w:szCs w:val="20"/>
              </w:rPr>
              <w:t>pārdalot Izglītības un zinātnes ministrijas budžeta apakšprogrammai 69.06.00 “</w:t>
            </w:r>
            <w:r w:rsidRPr="000D45D9">
              <w:rPr>
                <w:sz w:val="20"/>
                <w:szCs w:val="20"/>
              </w:rPr>
              <w:t>3.mērķa "Eiropas teritoriālā sadarbība" projektu īstenošana</w:t>
            </w:r>
            <w:r>
              <w:rPr>
                <w:sz w:val="20"/>
                <w:szCs w:val="20"/>
              </w:rPr>
              <w:t>”.</w:t>
            </w:r>
          </w:p>
        </w:tc>
      </w:tr>
      <w:tr w:rsidR="00561DB5" w:rsidRPr="00E816FB" w:rsidTr="00A141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61DB5" w:rsidRPr="00144A82" w:rsidRDefault="00561DB5"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9" w:type="dxa"/>
            <w:tcBorders>
              <w:top w:val="nil"/>
              <w:left w:val="nil"/>
              <w:bottom w:val="nil"/>
              <w:right w:val="nil"/>
            </w:tcBorders>
          </w:tcPr>
          <w:p w:rsidR="00561DB5" w:rsidRPr="00144A82" w:rsidRDefault="00561DB5" w:rsidP="00561DB5">
            <w:pPr>
              <w:tabs>
                <w:tab w:val="left" w:pos="0"/>
              </w:tabs>
              <w:jc w:val="both"/>
              <w:rPr>
                <w:sz w:val="20"/>
                <w:szCs w:val="20"/>
              </w:rPr>
            </w:pPr>
            <w:r>
              <w:rPr>
                <w:sz w:val="20"/>
                <w:szCs w:val="20"/>
              </w:rPr>
              <w:t xml:space="preserve">596 816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pārdalot Izglītības un zinātnes ministrijas budžeta apakšprogrammai 63</w:t>
            </w:r>
            <w:r w:rsidRPr="00D46A0E">
              <w:rPr>
                <w:sz w:val="20"/>
                <w:szCs w:val="20"/>
              </w:rPr>
              <w:t>.08.00 “</w:t>
            </w:r>
            <w:r w:rsidRPr="00561DB5">
              <w:rPr>
                <w:sz w:val="20"/>
                <w:szCs w:val="20"/>
              </w:rPr>
              <w:t>Eiropas Sociālā fonda (ESF) projekti (2014-2020)</w:t>
            </w:r>
            <w:r>
              <w:rPr>
                <w:sz w:val="20"/>
                <w:szCs w:val="20"/>
              </w:rPr>
              <w:t>”.</w:t>
            </w:r>
          </w:p>
        </w:tc>
      </w:tr>
    </w:tbl>
    <w:p w:rsidR="0064408C" w:rsidRDefault="0064408C"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92B98" w:rsidTr="00F3242C">
        <w:tc>
          <w:tcPr>
            <w:tcW w:w="1555" w:type="dxa"/>
            <w:shd w:val="clear" w:color="auto" w:fill="C5E0B3" w:themeFill="accent6" w:themeFillTint="66"/>
          </w:tcPr>
          <w:p w:rsidR="00792B98" w:rsidRDefault="00792B98" w:rsidP="00DC3B4B">
            <w:pPr>
              <w:jc w:val="both"/>
              <w:rPr>
                <w:sz w:val="20"/>
                <w:szCs w:val="20"/>
              </w:rPr>
            </w:pPr>
            <w:r>
              <w:rPr>
                <w:sz w:val="20"/>
                <w:szCs w:val="20"/>
              </w:rPr>
              <w:t>62.20.00</w:t>
            </w:r>
          </w:p>
        </w:tc>
        <w:tc>
          <w:tcPr>
            <w:tcW w:w="3827" w:type="dxa"/>
            <w:shd w:val="clear" w:color="auto" w:fill="C5E0B3" w:themeFill="accent6" w:themeFillTint="66"/>
          </w:tcPr>
          <w:p w:rsidR="00792B98" w:rsidRDefault="00792B98" w:rsidP="00DC3B4B">
            <w:pPr>
              <w:jc w:val="both"/>
              <w:rPr>
                <w:sz w:val="20"/>
                <w:szCs w:val="20"/>
              </w:rPr>
            </w:pPr>
            <w:r w:rsidRPr="008A0993">
              <w:rPr>
                <w:sz w:val="20"/>
                <w:szCs w:val="20"/>
              </w:rPr>
              <w:t>Tehniskā palīdzība Eiropas Reģionālās attīstības fonda (ERAF) apgūšanai (2014-2020)</w:t>
            </w:r>
          </w:p>
        </w:tc>
        <w:tc>
          <w:tcPr>
            <w:tcW w:w="1276" w:type="dxa"/>
            <w:shd w:val="clear" w:color="auto" w:fill="C5E0B3" w:themeFill="accent6" w:themeFillTint="66"/>
          </w:tcPr>
          <w:p w:rsidR="00792B98" w:rsidRDefault="002045D3" w:rsidP="00DC3B4B">
            <w:pPr>
              <w:jc w:val="both"/>
              <w:rPr>
                <w:sz w:val="20"/>
                <w:szCs w:val="20"/>
              </w:rPr>
            </w:pPr>
            <w:r>
              <w:rPr>
                <w:sz w:val="20"/>
                <w:szCs w:val="20"/>
              </w:rPr>
              <w:t>0</w:t>
            </w:r>
          </w:p>
        </w:tc>
        <w:tc>
          <w:tcPr>
            <w:tcW w:w="1275" w:type="dxa"/>
            <w:shd w:val="clear" w:color="auto" w:fill="C5E0B3" w:themeFill="accent6" w:themeFillTint="66"/>
          </w:tcPr>
          <w:p w:rsidR="00792B98" w:rsidRDefault="002045D3" w:rsidP="00DC3B4B">
            <w:pPr>
              <w:jc w:val="both"/>
              <w:rPr>
                <w:sz w:val="20"/>
                <w:szCs w:val="20"/>
              </w:rPr>
            </w:pPr>
            <w:r>
              <w:rPr>
                <w:sz w:val="20"/>
                <w:szCs w:val="20"/>
              </w:rPr>
              <w:t>1 194 451</w:t>
            </w:r>
          </w:p>
        </w:tc>
        <w:tc>
          <w:tcPr>
            <w:tcW w:w="1411" w:type="dxa"/>
            <w:shd w:val="clear" w:color="auto" w:fill="C5E0B3" w:themeFill="accent6" w:themeFillTint="66"/>
          </w:tcPr>
          <w:p w:rsidR="00792B98" w:rsidRDefault="002045D3" w:rsidP="00DC3B4B">
            <w:pPr>
              <w:jc w:val="both"/>
              <w:rPr>
                <w:sz w:val="20"/>
                <w:szCs w:val="20"/>
              </w:rPr>
            </w:pPr>
            <w:r>
              <w:rPr>
                <w:sz w:val="20"/>
                <w:szCs w:val="20"/>
              </w:rPr>
              <w:t>1 194 451</w:t>
            </w:r>
          </w:p>
        </w:tc>
      </w:tr>
    </w:tbl>
    <w:p w:rsidR="008A0993" w:rsidRDefault="00A1414D" w:rsidP="00DC3B4B">
      <w:pPr>
        <w:jc w:val="both"/>
        <w:rPr>
          <w:i/>
          <w:sz w:val="20"/>
          <w:szCs w:val="20"/>
        </w:rPr>
      </w:pPr>
      <w:r>
        <w:rPr>
          <w:noProof/>
          <w:lang w:eastAsia="lv-LV"/>
        </w:rPr>
        <w:drawing>
          <wp:inline distT="0" distB="0" distL="0" distR="0" wp14:anchorId="53AF9248" wp14:editId="5FC8DCD3">
            <wp:extent cx="5939790" cy="1663700"/>
            <wp:effectExtent l="0" t="0" r="3810" b="12700"/>
            <wp:docPr id="567" name="Chart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0" w:type="auto"/>
        <w:tblInd w:w="-5" w:type="dxa"/>
        <w:tblLook w:val="04A0" w:firstRow="1" w:lastRow="0" w:firstColumn="1" w:lastColumn="0" w:noHBand="0" w:noVBand="1"/>
      </w:tblPr>
      <w:tblGrid>
        <w:gridCol w:w="10"/>
        <w:gridCol w:w="1555"/>
        <w:gridCol w:w="3827"/>
        <w:gridCol w:w="1276"/>
        <w:gridCol w:w="1275"/>
        <w:gridCol w:w="1411"/>
      </w:tblGrid>
      <w:tr w:rsidR="004B0A78" w:rsidRPr="00144A82" w:rsidTr="00655CB8">
        <w:tc>
          <w:tcPr>
            <w:tcW w:w="1565" w:type="dxa"/>
            <w:gridSpan w:val="2"/>
            <w:tcBorders>
              <w:top w:val="nil"/>
              <w:left w:val="nil"/>
              <w:bottom w:val="nil"/>
              <w:right w:val="nil"/>
            </w:tcBorders>
          </w:tcPr>
          <w:p w:rsidR="004B0A78" w:rsidRPr="00144A82" w:rsidRDefault="004B0A78" w:rsidP="00DC3B4B">
            <w:pPr>
              <w:tabs>
                <w:tab w:val="left" w:pos="0"/>
              </w:tabs>
              <w:jc w:val="both"/>
              <w:rPr>
                <w:sz w:val="20"/>
                <w:szCs w:val="20"/>
              </w:rPr>
            </w:pPr>
            <w:r>
              <w:rPr>
                <w:sz w:val="20"/>
                <w:szCs w:val="20"/>
              </w:rPr>
              <w:lastRenderedPageBreak/>
              <w:t>FM 15.01.2019 rīk.Nr.21</w:t>
            </w:r>
          </w:p>
        </w:tc>
        <w:tc>
          <w:tcPr>
            <w:tcW w:w="7789" w:type="dxa"/>
            <w:gridSpan w:val="4"/>
            <w:tcBorders>
              <w:top w:val="nil"/>
              <w:left w:val="nil"/>
              <w:bottom w:val="nil"/>
              <w:right w:val="nil"/>
            </w:tcBorders>
          </w:tcPr>
          <w:p w:rsidR="004B0A78" w:rsidRDefault="004B0A78" w:rsidP="00DC3B4B">
            <w:pPr>
              <w:tabs>
                <w:tab w:val="left" w:pos="0"/>
              </w:tabs>
              <w:jc w:val="both"/>
              <w:rPr>
                <w:sz w:val="20"/>
                <w:szCs w:val="20"/>
              </w:rPr>
            </w:pPr>
            <w:r w:rsidRPr="005D6C7C">
              <w:rPr>
                <w:sz w:val="20"/>
                <w:szCs w:val="20"/>
              </w:rPr>
              <w:t xml:space="preserve">1 194 451 </w:t>
            </w:r>
            <w:r w:rsidRPr="00AC0307">
              <w:rPr>
                <w:i/>
                <w:sz w:val="20"/>
                <w:szCs w:val="20"/>
              </w:rPr>
              <w:t>euro</w:t>
            </w:r>
            <w:r w:rsidRPr="005D6C7C">
              <w:rPr>
                <w:sz w:val="20"/>
                <w:szCs w:val="20"/>
              </w:rPr>
              <w:t xml:space="preserve"> apmērā palielināti izdevumi</w:t>
            </w:r>
            <w:r w:rsidR="005D6C7C" w:rsidRPr="005D6C7C">
              <w:rPr>
                <w:sz w:val="20"/>
                <w:szCs w:val="20"/>
              </w:rPr>
              <w:t>, lai nodrošinātu atlīdzības izmaksu, kā arī rēķinu apmaksu par sniegtajiem pakalpojumiem un pamatlīdzekļu iegādi projekta “Izglītības un zinātnes ministrijas kapacitātes stiprināšana Eiropas Savienības struktūrfondu plānošanai, administrēšanai un uzraudzībai 2014. – 2020. gada plānošanas periodā, 2. kārta” ietvaros</w:t>
            </w:r>
            <w:r w:rsidRPr="005D6C7C">
              <w:rPr>
                <w:sz w:val="20"/>
                <w:szCs w:val="20"/>
              </w:rPr>
              <w:t>. (</w:t>
            </w:r>
            <w:r w:rsidR="005D6C7C">
              <w:rPr>
                <w:sz w:val="20"/>
                <w:szCs w:val="20"/>
              </w:rPr>
              <w:t>pārdale no IZM apakšprogrammas 63.08.00 “</w:t>
            </w:r>
            <w:r w:rsidR="005D6C7C" w:rsidRPr="005D6C7C">
              <w:rPr>
                <w:sz w:val="20"/>
                <w:szCs w:val="20"/>
              </w:rPr>
              <w:t>Eiropas Sociālā fonda (ESF) projekti (2014-2020)”</w:t>
            </w:r>
            <w:r w:rsidRPr="005D6C7C">
              <w:rPr>
                <w:sz w:val="20"/>
                <w:szCs w:val="20"/>
              </w:rPr>
              <w:t>)</w:t>
            </w:r>
          </w:p>
          <w:p w:rsidR="00A1414D" w:rsidRPr="005D6C7C" w:rsidRDefault="00A1414D" w:rsidP="00DC3B4B">
            <w:pPr>
              <w:tabs>
                <w:tab w:val="left" w:pos="0"/>
              </w:tabs>
              <w:jc w:val="both"/>
              <w:rPr>
                <w:sz w:val="20"/>
                <w:szCs w:val="20"/>
              </w:rPr>
            </w:pPr>
          </w:p>
        </w:tc>
      </w:tr>
      <w:tr w:rsidR="00345A34" w:rsidTr="00655CB8">
        <w:trPr>
          <w:gridBefore w:val="1"/>
          <w:wBefore w:w="10" w:type="dxa"/>
        </w:trPr>
        <w:tc>
          <w:tcPr>
            <w:tcW w:w="1555" w:type="dxa"/>
            <w:shd w:val="clear" w:color="auto" w:fill="C5E0B3" w:themeFill="accent6" w:themeFillTint="66"/>
          </w:tcPr>
          <w:p w:rsidR="00345A34" w:rsidRDefault="00345A34" w:rsidP="00DC3B4B">
            <w:pPr>
              <w:jc w:val="both"/>
              <w:rPr>
                <w:sz w:val="20"/>
                <w:szCs w:val="20"/>
              </w:rPr>
            </w:pPr>
            <w:r>
              <w:rPr>
                <w:sz w:val="20"/>
                <w:szCs w:val="20"/>
              </w:rPr>
              <w:t>63.08.00</w:t>
            </w:r>
          </w:p>
        </w:tc>
        <w:tc>
          <w:tcPr>
            <w:tcW w:w="3827" w:type="dxa"/>
            <w:shd w:val="clear" w:color="auto" w:fill="C5E0B3" w:themeFill="accent6" w:themeFillTint="66"/>
          </w:tcPr>
          <w:p w:rsidR="00345A34" w:rsidRDefault="00345A34" w:rsidP="00DC3B4B">
            <w:pPr>
              <w:jc w:val="both"/>
              <w:rPr>
                <w:sz w:val="20"/>
                <w:szCs w:val="20"/>
              </w:rPr>
            </w:pPr>
            <w:r w:rsidRPr="00345A34">
              <w:rPr>
                <w:sz w:val="20"/>
                <w:szCs w:val="20"/>
              </w:rPr>
              <w:t>Eiropas Sociālā fonda (ESF) projekti (2014-2020)</w:t>
            </w:r>
          </w:p>
        </w:tc>
        <w:tc>
          <w:tcPr>
            <w:tcW w:w="1276" w:type="dxa"/>
            <w:shd w:val="clear" w:color="auto" w:fill="C5E0B3" w:themeFill="accent6" w:themeFillTint="66"/>
          </w:tcPr>
          <w:p w:rsidR="00345A34" w:rsidRDefault="002045D3" w:rsidP="00DC3B4B">
            <w:pPr>
              <w:jc w:val="both"/>
              <w:rPr>
                <w:sz w:val="20"/>
                <w:szCs w:val="20"/>
              </w:rPr>
            </w:pPr>
            <w:r>
              <w:rPr>
                <w:sz w:val="20"/>
                <w:szCs w:val="20"/>
              </w:rPr>
              <w:t>39 860 845</w:t>
            </w:r>
          </w:p>
        </w:tc>
        <w:tc>
          <w:tcPr>
            <w:tcW w:w="1275" w:type="dxa"/>
            <w:shd w:val="clear" w:color="auto" w:fill="C5E0B3" w:themeFill="accent6" w:themeFillTint="66"/>
          </w:tcPr>
          <w:p w:rsidR="00345A34" w:rsidRDefault="00A25EE0" w:rsidP="00DC3B4B">
            <w:pPr>
              <w:jc w:val="both"/>
              <w:rPr>
                <w:sz w:val="20"/>
                <w:szCs w:val="20"/>
              </w:rPr>
            </w:pPr>
            <w:r>
              <w:rPr>
                <w:sz w:val="20"/>
                <w:szCs w:val="20"/>
              </w:rPr>
              <w:t>-623 156</w:t>
            </w:r>
          </w:p>
        </w:tc>
        <w:tc>
          <w:tcPr>
            <w:tcW w:w="1411" w:type="dxa"/>
            <w:shd w:val="clear" w:color="auto" w:fill="C5E0B3" w:themeFill="accent6" w:themeFillTint="66"/>
          </w:tcPr>
          <w:p w:rsidR="00345A34" w:rsidRPr="00655CB8" w:rsidRDefault="00A1414D" w:rsidP="00DC3B4B">
            <w:pPr>
              <w:jc w:val="both"/>
              <w:rPr>
                <w:rFonts w:ascii="TimesNewRoman" w:hAnsi="TimesNewRoman" w:cs="Arial"/>
                <w:sz w:val="20"/>
                <w:szCs w:val="20"/>
              </w:rPr>
            </w:pPr>
            <w:r>
              <w:rPr>
                <w:rFonts w:ascii="TimesNewRoman" w:hAnsi="TimesNewRoman" w:cs="Arial"/>
                <w:sz w:val="20"/>
                <w:szCs w:val="20"/>
              </w:rPr>
              <w:t>39 237 689</w:t>
            </w:r>
          </w:p>
        </w:tc>
      </w:tr>
    </w:tbl>
    <w:p w:rsidR="004D4C55" w:rsidRDefault="00A1414D" w:rsidP="00DC3B4B">
      <w:pPr>
        <w:jc w:val="both"/>
        <w:rPr>
          <w:i/>
          <w:sz w:val="20"/>
          <w:szCs w:val="20"/>
        </w:rPr>
      </w:pPr>
      <w:r>
        <w:rPr>
          <w:noProof/>
          <w:lang w:eastAsia="lv-LV"/>
        </w:rPr>
        <w:drawing>
          <wp:inline distT="0" distB="0" distL="0" distR="0" wp14:anchorId="2C9379DF" wp14:editId="51402581">
            <wp:extent cx="5939790" cy="1653540"/>
            <wp:effectExtent l="0" t="0" r="3810" b="3810"/>
            <wp:docPr id="568" name="Chart 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5D6C7C" w:rsidRPr="00412798" w:rsidTr="006D02CC">
        <w:tc>
          <w:tcPr>
            <w:tcW w:w="1565" w:type="dxa"/>
          </w:tcPr>
          <w:p w:rsidR="005D6C7C" w:rsidRPr="00144A82" w:rsidRDefault="005D6C7C" w:rsidP="00DC3B4B">
            <w:pPr>
              <w:tabs>
                <w:tab w:val="left" w:pos="0"/>
              </w:tabs>
              <w:jc w:val="both"/>
              <w:rPr>
                <w:sz w:val="20"/>
                <w:szCs w:val="20"/>
              </w:rPr>
            </w:pPr>
            <w:r>
              <w:rPr>
                <w:sz w:val="20"/>
                <w:szCs w:val="20"/>
              </w:rPr>
              <w:t>FM 15.01.2019 rīk.Nr.21</w:t>
            </w:r>
          </w:p>
        </w:tc>
        <w:tc>
          <w:tcPr>
            <w:tcW w:w="7789" w:type="dxa"/>
          </w:tcPr>
          <w:p w:rsidR="005D6C7C" w:rsidRPr="005D6C7C" w:rsidRDefault="005D6C7C" w:rsidP="00DC3B4B">
            <w:pPr>
              <w:tabs>
                <w:tab w:val="left" w:pos="0"/>
              </w:tabs>
              <w:jc w:val="both"/>
              <w:rPr>
                <w:sz w:val="20"/>
                <w:szCs w:val="20"/>
              </w:rPr>
            </w:pPr>
            <w:r>
              <w:rPr>
                <w:sz w:val="20"/>
                <w:szCs w:val="20"/>
              </w:rPr>
              <w:t>1 698 982</w:t>
            </w:r>
            <w:r w:rsidRPr="005D6C7C">
              <w:rPr>
                <w:sz w:val="20"/>
                <w:szCs w:val="20"/>
              </w:rPr>
              <w:t xml:space="preserve"> </w:t>
            </w:r>
            <w:r w:rsidRPr="00AC0307">
              <w:rPr>
                <w:i/>
                <w:sz w:val="20"/>
                <w:szCs w:val="20"/>
              </w:rPr>
              <w:t>euro</w:t>
            </w:r>
            <w:r>
              <w:rPr>
                <w:sz w:val="20"/>
                <w:szCs w:val="20"/>
              </w:rPr>
              <w:t xml:space="preserve"> apmērā samazināti</w:t>
            </w:r>
            <w:r w:rsidRPr="005D6C7C">
              <w:rPr>
                <w:sz w:val="20"/>
                <w:szCs w:val="20"/>
              </w:rPr>
              <w:t xml:space="preserve"> izdevumi,</w:t>
            </w:r>
            <w:r>
              <w:rPr>
                <w:sz w:val="20"/>
                <w:szCs w:val="20"/>
              </w:rPr>
              <w:t xml:space="preserve"> jo tiek veikta pārdale uz IZM apakšprogrammām </w:t>
            </w:r>
            <w:r w:rsidRPr="005D6C7C">
              <w:rPr>
                <w:sz w:val="20"/>
                <w:szCs w:val="20"/>
              </w:rPr>
              <w:t xml:space="preserve">62.20.00 “Tehniskā palīdzība Eiropas Reģionālās attīstības fonda (ERAF) apgūšanai (2014-2020)” 1 194 451 </w:t>
            </w:r>
            <w:r w:rsidRPr="00AC0307">
              <w:rPr>
                <w:i/>
                <w:sz w:val="20"/>
                <w:szCs w:val="20"/>
              </w:rPr>
              <w:t>euro</w:t>
            </w:r>
            <w:r w:rsidRPr="005D6C7C">
              <w:rPr>
                <w:sz w:val="20"/>
                <w:szCs w:val="20"/>
              </w:rPr>
              <w:t xml:space="preserve"> apmērā, 63.20.00 “Tehniskā palīdzība Eiropas Sociālā fonda (ESF) apgūšanai (2014-2020)” 226 366 </w:t>
            </w:r>
            <w:r w:rsidRPr="00AC0307">
              <w:rPr>
                <w:i/>
                <w:sz w:val="20"/>
                <w:szCs w:val="20"/>
              </w:rPr>
              <w:t>euro</w:t>
            </w:r>
            <w:r w:rsidRPr="005D6C7C">
              <w:rPr>
                <w:sz w:val="20"/>
                <w:szCs w:val="20"/>
              </w:rPr>
              <w:t xml:space="preserve"> apmērā un 69.06.00 “3.mērķa "Eiropas teritoriālā sadarbība" projektu īstenošana” 278 165 </w:t>
            </w:r>
            <w:r w:rsidRPr="00AC0307">
              <w:rPr>
                <w:i/>
                <w:sz w:val="20"/>
                <w:szCs w:val="20"/>
              </w:rPr>
              <w:t>euro</w:t>
            </w:r>
            <w:r w:rsidRPr="005D6C7C">
              <w:rPr>
                <w:sz w:val="20"/>
                <w:szCs w:val="20"/>
              </w:rPr>
              <w:t xml:space="preserve"> apmērā.</w:t>
            </w:r>
          </w:p>
        </w:tc>
      </w:tr>
      <w:tr w:rsidR="00893622" w:rsidRPr="007C4D04" w:rsidTr="006D02CC">
        <w:tc>
          <w:tcPr>
            <w:tcW w:w="1565" w:type="dxa"/>
          </w:tcPr>
          <w:p w:rsidR="00893622" w:rsidRPr="007C4D04" w:rsidRDefault="00893622" w:rsidP="00DC3B4B">
            <w:pPr>
              <w:tabs>
                <w:tab w:val="left" w:pos="0"/>
              </w:tabs>
              <w:jc w:val="both"/>
              <w:rPr>
                <w:sz w:val="20"/>
                <w:szCs w:val="20"/>
              </w:rPr>
            </w:pPr>
            <w:r>
              <w:rPr>
                <w:sz w:val="20"/>
                <w:szCs w:val="20"/>
              </w:rPr>
              <w:t>FM 08.02.2019 rīk.Nr.56</w:t>
            </w:r>
          </w:p>
        </w:tc>
        <w:tc>
          <w:tcPr>
            <w:tcW w:w="7789" w:type="dxa"/>
          </w:tcPr>
          <w:p w:rsidR="00893622" w:rsidRPr="00E76CE6" w:rsidRDefault="00893622" w:rsidP="00DC3B4B">
            <w:pPr>
              <w:jc w:val="both"/>
              <w:rPr>
                <w:rFonts w:eastAsia="Times New Roman" w:cs="Times New Roman"/>
                <w:color w:val="FF0000"/>
                <w:sz w:val="18"/>
                <w:szCs w:val="18"/>
                <w:lang w:eastAsia="lv-LV"/>
              </w:rPr>
            </w:pPr>
            <w:r>
              <w:rPr>
                <w:sz w:val="20"/>
                <w:szCs w:val="20"/>
              </w:rPr>
              <w:t>271 369</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samazināti izdevumi pārdalot tos uz Izglītības un zinātnes ministrijas apakšprogrammu 69.06.00 “</w:t>
            </w:r>
            <w:r w:rsidRPr="00893622">
              <w:rPr>
                <w:sz w:val="20"/>
                <w:szCs w:val="20"/>
              </w:rPr>
              <w:t>3.mērķa "Eiropas teritoriālā sadarbība" projektu īstenošana”.</w:t>
            </w:r>
          </w:p>
        </w:tc>
      </w:tr>
      <w:tr w:rsidR="00A94236" w:rsidRPr="007C4D04" w:rsidTr="006D02CC">
        <w:tc>
          <w:tcPr>
            <w:tcW w:w="1565" w:type="dxa"/>
          </w:tcPr>
          <w:p w:rsidR="00A94236" w:rsidRPr="007C4D04" w:rsidRDefault="00A94236" w:rsidP="00DC3B4B">
            <w:pPr>
              <w:tabs>
                <w:tab w:val="left" w:pos="0"/>
              </w:tabs>
              <w:jc w:val="both"/>
              <w:rPr>
                <w:sz w:val="20"/>
                <w:szCs w:val="20"/>
              </w:rPr>
            </w:pPr>
            <w:r>
              <w:rPr>
                <w:sz w:val="20"/>
                <w:szCs w:val="20"/>
              </w:rPr>
              <w:t>FM 03.06.2019 rīk.Nr.182</w:t>
            </w:r>
          </w:p>
        </w:tc>
        <w:tc>
          <w:tcPr>
            <w:tcW w:w="7789" w:type="dxa"/>
          </w:tcPr>
          <w:p w:rsidR="00A94236" w:rsidRPr="00E76CE6" w:rsidRDefault="00A94236" w:rsidP="00DC3B4B">
            <w:pPr>
              <w:jc w:val="both"/>
              <w:rPr>
                <w:rFonts w:eastAsia="Times New Roman" w:cs="Times New Roman"/>
                <w:color w:val="FF0000"/>
                <w:sz w:val="18"/>
                <w:szCs w:val="18"/>
                <w:lang w:eastAsia="lv-LV"/>
              </w:rPr>
            </w:pPr>
            <w:r>
              <w:rPr>
                <w:sz w:val="20"/>
                <w:szCs w:val="20"/>
              </w:rPr>
              <w:t>1 400 000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A94236">
              <w:rPr>
                <w:sz w:val="20"/>
                <w:szCs w:val="20"/>
              </w:rPr>
              <w:t>lai nodrošinātu Daugavpils Universitātes aģentūras Latvijas Hidroekoloģijas institūta projekta „Ar jūras resursiem saistītās bioekonomikas izaugsme Baltijas jūras reģionā” īstenošanu</w:t>
            </w:r>
            <w:r w:rsidRPr="00067610">
              <w:rPr>
                <w:sz w:val="20"/>
                <w:szCs w:val="20"/>
              </w:rPr>
              <w:t xml:space="preserve">. (pārdale no </w:t>
            </w:r>
            <w:r>
              <w:rPr>
                <w:sz w:val="20"/>
                <w:szCs w:val="20"/>
              </w:rPr>
              <w:t>Izglītības un zinātnes ministrijas apakšprogrammas 62.08.00 “</w:t>
            </w:r>
            <w:r w:rsidRPr="00067610">
              <w:rPr>
                <w:sz w:val="20"/>
                <w:szCs w:val="20"/>
              </w:rPr>
              <w:t>Eiropas Reģionālās attīstības fonda (ERAF) projekti (2014-2020)”</w:t>
            </w:r>
            <w:r>
              <w:rPr>
                <w:sz w:val="20"/>
                <w:szCs w:val="20"/>
              </w:rPr>
              <w:t>)</w:t>
            </w:r>
          </w:p>
        </w:tc>
      </w:tr>
      <w:tr w:rsidR="00314EB9" w:rsidRPr="007C4D04" w:rsidTr="00A141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314EB9" w:rsidRPr="007C4D04" w:rsidRDefault="00314EB9" w:rsidP="00162775">
            <w:pPr>
              <w:tabs>
                <w:tab w:val="left" w:pos="0"/>
              </w:tabs>
              <w:jc w:val="both"/>
              <w:rPr>
                <w:sz w:val="20"/>
                <w:szCs w:val="20"/>
              </w:rPr>
            </w:pPr>
            <w:r>
              <w:rPr>
                <w:sz w:val="20"/>
                <w:szCs w:val="20"/>
              </w:rPr>
              <w:t>FM 30.08.2019 rīk.Nr.299</w:t>
            </w:r>
          </w:p>
        </w:tc>
        <w:tc>
          <w:tcPr>
            <w:tcW w:w="7789" w:type="dxa"/>
            <w:tcBorders>
              <w:top w:val="nil"/>
              <w:left w:val="nil"/>
              <w:bottom w:val="nil"/>
              <w:right w:val="nil"/>
            </w:tcBorders>
          </w:tcPr>
          <w:p w:rsidR="00314EB9" w:rsidRPr="00E76CE6" w:rsidRDefault="00314EB9" w:rsidP="00314EB9">
            <w:pPr>
              <w:jc w:val="both"/>
              <w:rPr>
                <w:rFonts w:eastAsia="Times New Roman" w:cs="Times New Roman"/>
                <w:color w:val="FF0000"/>
                <w:sz w:val="18"/>
                <w:szCs w:val="18"/>
                <w:lang w:eastAsia="lv-LV"/>
              </w:rPr>
            </w:pPr>
            <w:r>
              <w:rPr>
                <w:sz w:val="20"/>
                <w:szCs w:val="20"/>
              </w:rPr>
              <w:t>50 000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samazināti izdevumi, pārdalot </w:t>
            </w:r>
            <w:r w:rsidRPr="00314EB9">
              <w:rPr>
                <w:sz w:val="20"/>
                <w:szCs w:val="20"/>
              </w:rPr>
              <w:t>Izglītības un zinātnes ministrijas budžeta apakšprogrammai 69.06.00 “3.mērķa “Eiropas teritoriālā sadarbība” projektu īstenošana”.</w:t>
            </w:r>
          </w:p>
        </w:tc>
      </w:tr>
      <w:tr w:rsidR="001172DE" w:rsidRPr="00E816FB" w:rsidTr="00A141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1172DE" w:rsidRPr="00144A82" w:rsidRDefault="001172DE"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9" w:type="dxa"/>
            <w:tcBorders>
              <w:top w:val="nil"/>
              <w:left w:val="nil"/>
              <w:bottom w:val="nil"/>
              <w:right w:val="nil"/>
            </w:tcBorders>
          </w:tcPr>
          <w:p w:rsidR="001172DE" w:rsidRPr="00144A82" w:rsidRDefault="001172DE" w:rsidP="00D46A0E">
            <w:pPr>
              <w:tabs>
                <w:tab w:val="left" w:pos="0"/>
              </w:tabs>
              <w:jc w:val="both"/>
              <w:rPr>
                <w:sz w:val="20"/>
                <w:szCs w:val="20"/>
              </w:rPr>
            </w:pPr>
            <w:r>
              <w:rPr>
                <w:sz w:val="20"/>
                <w:szCs w:val="20"/>
              </w:rPr>
              <w:t xml:space="preserve">681 293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D46A0E">
              <w:rPr>
                <w:sz w:val="20"/>
                <w:szCs w:val="20"/>
              </w:rPr>
              <w:t>lai nodrošinātu nepieciešamo finansējumu pašvaldībām</w:t>
            </w:r>
            <w:r>
              <w:rPr>
                <w:sz w:val="20"/>
                <w:szCs w:val="20"/>
              </w:rPr>
              <w:t xml:space="preserve"> (no Izglītības un zinātnes ministrijas budžeta </w:t>
            </w:r>
            <w:r w:rsidR="00D46A0E">
              <w:rPr>
                <w:sz w:val="20"/>
                <w:szCs w:val="20"/>
              </w:rPr>
              <w:t>apakšprogrammām</w:t>
            </w:r>
            <w:r>
              <w:rPr>
                <w:sz w:val="20"/>
                <w:szCs w:val="20"/>
              </w:rPr>
              <w:t xml:space="preserve"> </w:t>
            </w:r>
            <w:r w:rsidR="00D46A0E" w:rsidRPr="00D46A0E">
              <w:rPr>
                <w:sz w:val="20"/>
                <w:szCs w:val="20"/>
              </w:rPr>
              <w:t xml:space="preserve">62.08.00 “Eiropas Reģionālās attīstības fonda (ERAF) projekti (2014-2020)” (596 816 </w:t>
            </w:r>
            <w:r w:rsidR="00D46A0E" w:rsidRPr="00D46A0E">
              <w:rPr>
                <w:i/>
                <w:sz w:val="20"/>
                <w:szCs w:val="20"/>
              </w:rPr>
              <w:t>euro</w:t>
            </w:r>
            <w:r w:rsidR="00D46A0E" w:rsidRPr="00D46A0E">
              <w:rPr>
                <w:sz w:val="20"/>
                <w:szCs w:val="20"/>
              </w:rPr>
              <w:t xml:space="preserve">), 63.20.00 “Tehniskā palīdzība Eiropas Sociālā fonda (ESF) apgūšanai (2014-2020)” (62 000 </w:t>
            </w:r>
            <w:r w:rsidR="00D46A0E" w:rsidRPr="00D46A0E">
              <w:rPr>
                <w:i/>
                <w:sz w:val="20"/>
                <w:szCs w:val="20"/>
              </w:rPr>
              <w:t>euro</w:t>
            </w:r>
            <w:r w:rsidR="00D46A0E" w:rsidRPr="00D46A0E">
              <w:rPr>
                <w:sz w:val="20"/>
                <w:szCs w:val="20"/>
              </w:rPr>
              <w:t xml:space="preserve">) un 69.06.00 “3.mērķa "Eiropas teritoriālā sadarbība" projektu īstenošana” (22 477 </w:t>
            </w:r>
            <w:r w:rsidR="00D46A0E" w:rsidRPr="00D46A0E">
              <w:rPr>
                <w:i/>
                <w:sz w:val="20"/>
                <w:szCs w:val="20"/>
              </w:rPr>
              <w:t>euro</w:t>
            </w:r>
            <w:r w:rsidR="00D46A0E" w:rsidRPr="00D46A0E">
              <w:rPr>
                <w:sz w:val="20"/>
                <w:szCs w:val="20"/>
              </w:rPr>
              <w:t>)).</w:t>
            </w:r>
          </w:p>
        </w:tc>
      </w:tr>
      <w:tr w:rsidR="00226F1D" w:rsidRPr="00157F7C" w:rsidTr="00A141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226F1D" w:rsidRPr="00157F7C" w:rsidRDefault="00226F1D"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226F1D" w:rsidRPr="00157F7C" w:rsidRDefault="00226F1D" w:rsidP="00950569">
            <w:pPr>
              <w:tabs>
                <w:tab w:val="left" w:pos="0"/>
              </w:tabs>
              <w:jc w:val="both"/>
              <w:rPr>
                <w:sz w:val="20"/>
                <w:szCs w:val="20"/>
              </w:rPr>
            </w:pPr>
            <w:r>
              <w:rPr>
                <w:sz w:val="20"/>
                <w:szCs w:val="20"/>
              </w:rPr>
              <w:t>370 000</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6D02CC" w:rsidRPr="00144A82" w:rsidTr="00A141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6D02CC" w:rsidRPr="000D3656" w:rsidRDefault="006D02CC"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6D02CC" w:rsidRDefault="006D02CC" w:rsidP="006D02CC">
            <w:pPr>
              <w:tabs>
                <w:tab w:val="left" w:pos="0"/>
              </w:tabs>
              <w:jc w:val="both"/>
              <w:rPr>
                <w:sz w:val="20"/>
                <w:szCs w:val="20"/>
              </w:rPr>
            </w:pPr>
            <w:r>
              <w:rPr>
                <w:sz w:val="20"/>
                <w:szCs w:val="20"/>
              </w:rPr>
              <w:t xml:space="preserve">314 098 </w:t>
            </w:r>
            <w:r w:rsidRPr="0038543D">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mai 69.06</w:t>
            </w:r>
            <w:r w:rsidRPr="00296CEE">
              <w:rPr>
                <w:sz w:val="20"/>
                <w:szCs w:val="20"/>
              </w:rPr>
              <w:t>.00 “</w:t>
            </w:r>
            <w:r w:rsidRPr="006D02CC">
              <w:rPr>
                <w:sz w:val="20"/>
                <w:szCs w:val="20"/>
              </w:rPr>
              <w:t>3.mērķa "Eiropas teritoriālā sadarbība" projektu īstenošana</w:t>
            </w:r>
            <w:r>
              <w:rPr>
                <w:sz w:val="20"/>
                <w:szCs w:val="20"/>
              </w:rPr>
              <w:t>”</w:t>
            </w:r>
            <w:r w:rsidRPr="00296CEE">
              <w:rPr>
                <w:sz w:val="20"/>
                <w:szCs w:val="20"/>
              </w:rPr>
              <w:t>.</w:t>
            </w:r>
          </w:p>
        </w:tc>
      </w:tr>
    </w:tbl>
    <w:p w:rsidR="00412798" w:rsidRDefault="00412798"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rsidTr="00434849">
        <w:tc>
          <w:tcPr>
            <w:tcW w:w="1555" w:type="dxa"/>
            <w:shd w:val="clear" w:color="auto" w:fill="C5E0B3" w:themeFill="accent6" w:themeFillTint="66"/>
          </w:tcPr>
          <w:p w:rsidR="008A0993" w:rsidRDefault="008A0993" w:rsidP="00DC3B4B">
            <w:pPr>
              <w:jc w:val="both"/>
              <w:rPr>
                <w:sz w:val="20"/>
                <w:szCs w:val="20"/>
              </w:rPr>
            </w:pPr>
            <w:r>
              <w:rPr>
                <w:sz w:val="20"/>
                <w:szCs w:val="20"/>
              </w:rPr>
              <w:t>63.20.00</w:t>
            </w:r>
          </w:p>
        </w:tc>
        <w:tc>
          <w:tcPr>
            <w:tcW w:w="3827" w:type="dxa"/>
            <w:shd w:val="clear" w:color="auto" w:fill="C5E0B3" w:themeFill="accent6" w:themeFillTint="66"/>
          </w:tcPr>
          <w:p w:rsidR="008A0993" w:rsidRDefault="008A0993" w:rsidP="00DC3B4B">
            <w:pPr>
              <w:jc w:val="both"/>
              <w:rPr>
                <w:sz w:val="20"/>
                <w:szCs w:val="20"/>
              </w:rPr>
            </w:pPr>
            <w:r w:rsidRPr="008A0993">
              <w:rPr>
                <w:sz w:val="20"/>
                <w:szCs w:val="20"/>
              </w:rPr>
              <w:t>Tehniskā palīdzība Eiropas Sociālā fonda (ESF) apgūšanai (2014-2020)</w:t>
            </w:r>
          </w:p>
        </w:tc>
        <w:tc>
          <w:tcPr>
            <w:tcW w:w="1276" w:type="dxa"/>
            <w:shd w:val="clear" w:color="auto" w:fill="C5E0B3" w:themeFill="accent6" w:themeFillTint="66"/>
          </w:tcPr>
          <w:p w:rsidR="008A0993" w:rsidRDefault="002045D3" w:rsidP="00DC3B4B">
            <w:pPr>
              <w:jc w:val="both"/>
              <w:rPr>
                <w:sz w:val="20"/>
                <w:szCs w:val="20"/>
              </w:rPr>
            </w:pPr>
            <w:r>
              <w:rPr>
                <w:sz w:val="20"/>
                <w:szCs w:val="20"/>
              </w:rPr>
              <w:t>0</w:t>
            </w:r>
          </w:p>
        </w:tc>
        <w:tc>
          <w:tcPr>
            <w:tcW w:w="1275" w:type="dxa"/>
            <w:shd w:val="clear" w:color="auto" w:fill="C5E0B3" w:themeFill="accent6" w:themeFillTint="66"/>
          </w:tcPr>
          <w:p w:rsidR="008A0993" w:rsidRDefault="00A25EE0" w:rsidP="00DC3B4B">
            <w:pPr>
              <w:jc w:val="both"/>
              <w:rPr>
                <w:sz w:val="20"/>
                <w:szCs w:val="20"/>
              </w:rPr>
            </w:pPr>
            <w:r>
              <w:rPr>
                <w:sz w:val="20"/>
                <w:szCs w:val="20"/>
              </w:rPr>
              <w:t>164 366</w:t>
            </w:r>
          </w:p>
        </w:tc>
        <w:tc>
          <w:tcPr>
            <w:tcW w:w="1411" w:type="dxa"/>
            <w:shd w:val="clear" w:color="auto" w:fill="C5E0B3" w:themeFill="accent6" w:themeFillTint="66"/>
          </w:tcPr>
          <w:p w:rsidR="008A0993" w:rsidRDefault="00A1414D" w:rsidP="00DC3B4B">
            <w:pPr>
              <w:jc w:val="both"/>
              <w:rPr>
                <w:sz w:val="20"/>
                <w:szCs w:val="20"/>
              </w:rPr>
            </w:pPr>
            <w:r>
              <w:rPr>
                <w:sz w:val="20"/>
                <w:szCs w:val="20"/>
              </w:rPr>
              <w:t>164 366</w:t>
            </w:r>
          </w:p>
        </w:tc>
      </w:tr>
    </w:tbl>
    <w:p w:rsidR="002045D3" w:rsidRDefault="00A1414D" w:rsidP="00DC3B4B">
      <w:pPr>
        <w:jc w:val="both"/>
        <w:rPr>
          <w:i/>
          <w:sz w:val="20"/>
          <w:szCs w:val="20"/>
        </w:rPr>
      </w:pPr>
      <w:r>
        <w:rPr>
          <w:noProof/>
          <w:lang w:eastAsia="lv-LV"/>
        </w:rPr>
        <w:drawing>
          <wp:inline distT="0" distB="0" distL="0" distR="0" wp14:anchorId="6E67F655" wp14:editId="55EDC8ED">
            <wp:extent cx="5939790" cy="1663700"/>
            <wp:effectExtent l="0" t="0" r="3810" b="12700"/>
            <wp:docPr id="569" name="Chart 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0" w:type="auto"/>
        <w:tblInd w:w="-10" w:type="dxa"/>
        <w:tblLook w:val="04A0" w:firstRow="1" w:lastRow="0" w:firstColumn="1" w:lastColumn="0" w:noHBand="0" w:noVBand="1"/>
      </w:tblPr>
      <w:tblGrid>
        <w:gridCol w:w="1560"/>
        <w:gridCol w:w="3827"/>
        <w:gridCol w:w="1276"/>
        <w:gridCol w:w="1275"/>
        <w:gridCol w:w="1411"/>
      </w:tblGrid>
      <w:tr w:rsidR="00411078" w:rsidRPr="005D6C7C" w:rsidTr="00A1414D">
        <w:tc>
          <w:tcPr>
            <w:tcW w:w="1560" w:type="dxa"/>
            <w:tcBorders>
              <w:top w:val="nil"/>
              <w:left w:val="nil"/>
              <w:bottom w:val="nil"/>
              <w:right w:val="nil"/>
            </w:tcBorders>
          </w:tcPr>
          <w:p w:rsidR="00411078" w:rsidRPr="00144A82" w:rsidRDefault="00411078" w:rsidP="00DC3B4B">
            <w:pPr>
              <w:tabs>
                <w:tab w:val="left" w:pos="0"/>
              </w:tabs>
              <w:jc w:val="both"/>
              <w:rPr>
                <w:sz w:val="20"/>
                <w:szCs w:val="20"/>
              </w:rPr>
            </w:pPr>
            <w:r>
              <w:rPr>
                <w:sz w:val="20"/>
                <w:szCs w:val="20"/>
              </w:rPr>
              <w:t>FM 15.01.2019 rīk.Nr.21</w:t>
            </w:r>
          </w:p>
        </w:tc>
        <w:tc>
          <w:tcPr>
            <w:tcW w:w="7789" w:type="dxa"/>
            <w:gridSpan w:val="4"/>
            <w:tcBorders>
              <w:top w:val="nil"/>
              <w:left w:val="nil"/>
              <w:bottom w:val="nil"/>
              <w:right w:val="nil"/>
            </w:tcBorders>
          </w:tcPr>
          <w:p w:rsidR="00871001" w:rsidRPr="005D6C7C" w:rsidRDefault="00411078" w:rsidP="00DC3B4B">
            <w:pPr>
              <w:tabs>
                <w:tab w:val="left" w:pos="0"/>
              </w:tabs>
              <w:jc w:val="both"/>
              <w:rPr>
                <w:sz w:val="20"/>
                <w:szCs w:val="20"/>
              </w:rPr>
            </w:pPr>
            <w:r>
              <w:rPr>
                <w:sz w:val="20"/>
                <w:szCs w:val="20"/>
              </w:rPr>
              <w:t>226 366</w:t>
            </w:r>
            <w:r w:rsidRPr="005D6C7C">
              <w:rPr>
                <w:sz w:val="20"/>
                <w:szCs w:val="20"/>
              </w:rPr>
              <w:t xml:space="preserve"> </w:t>
            </w:r>
            <w:r w:rsidRPr="00AC0307">
              <w:rPr>
                <w:i/>
                <w:sz w:val="20"/>
                <w:szCs w:val="20"/>
              </w:rPr>
              <w:t>euro</w:t>
            </w:r>
            <w:r w:rsidRPr="005D6C7C">
              <w:rPr>
                <w:sz w:val="20"/>
                <w:szCs w:val="20"/>
              </w:rPr>
              <w:t xml:space="preserve"> apmērā palielināti izdevumi, </w:t>
            </w:r>
            <w:r w:rsidRPr="00411078">
              <w:rPr>
                <w:sz w:val="20"/>
                <w:szCs w:val="20"/>
              </w:rPr>
              <w:t xml:space="preserve">lai nodrošinātu atlīdzības izmaksu, kā arī rēķinu apmaksu par sniegtajiem pakalpojumiem un pamatlīdzekļu iegādi projekta “Izglītības un zinātnes ministrijas ES fondu 2014. – 2020. gada plānošanas perioda informācijas un </w:t>
            </w:r>
            <w:r w:rsidRPr="00411078">
              <w:rPr>
                <w:sz w:val="20"/>
                <w:szCs w:val="20"/>
              </w:rPr>
              <w:lastRenderedPageBreak/>
              <w:t>publicitātes projekts, 2.kārta” ietvaros</w:t>
            </w:r>
            <w:r w:rsidRPr="005D6C7C">
              <w:rPr>
                <w:sz w:val="20"/>
                <w:szCs w:val="20"/>
              </w:rPr>
              <w:t>. (</w:t>
            </w:r>
            <w:r>
              <w:rPr>
                <w:sz w:val="20"/>
                <w:szCs w:val="20"/>
              </w:rPr>
              <w:t>pārdale no IZM apakšprogrammas 63.08.00 “</w:t>
            </w:r>
            <w:r w:rsidRPr="005D6C7C">
              <w:rPr>
                <w:sz w:val="20"/>
                <w:szCs w:val="20"/>
              </w:rPr>
              <w:t>Eiropas Sociālā fonda (ESF) projekti (2014-2020)”)</w:t>
            </w:r>
          </w:p>
        </w:tc>
      </w:tr>
      <w:tr w:rsidR="00561DB5" w:rsidRPr="00E816FB" w:rsidTr="00A1414D">
        <w:tc>
          <w:tcPr>
            <w:tcW w:w="1560" w:type="dxa"/>
            <w:tcBorders>
              <w:top w:val="nil"/>
              <w:left w:val="nil"/>
              <w:bottom w:val="nil"/>
              <w:right w:val="nil"/>
            </w:tcBorders>
          </w:tcPr>
          <w:p w:rsidR="00561DB5" w:rsidRPr="00144A82" w:rsidRDefault="00561DB5" w:rsidP="00CC08F3">
            <w:pPr>
              <w:tabs>
                <w:tab w:val="left" w:pos="0"/>
              </w:tabs>
              <w:jc w:val="both"/>
              <w:rPr>
                <w:sz w:val="20"/>
                <w:szCs w:val="20"/>
              </w:rPr>
            </w:pPr>
            <w:r w:rsidRPr="000D3656">
              <w:rPr>
                <w:sz w:val="20"/>
                <w:szCs w:val="20"/>
              </w:rPr>
              <w:lastRenderedPageBreak/>
              <w:t xml:space="preserve">FM </w:t>
            </w:r>
            <w:r>
              <w:rPr>
                <w:sz w:val="20"/>
                <w:szCs w:val="20"/>
              </w:rPr>
              <w:t>19.11</w:t>
            </w:r>
            <w:r w:rsidRPr="000D3656">
              <w:rPr>
                <w:sz w:val="20"/>
                <w:szCs w:val="20"/>
              </w:rPr>
              <w:t>.201</w:t>
            </w:r>
            <w:r>
              <w:rPr>
                <w:sz w:val="20"/>
                <w:szCs w:val="20"/>
              </w:rPr>
              <w:t>9 rīk.Nr.395</w:t>
            </w:r>
          </w:p>
        </w:tc>
        <w:tc>
          <w:tcPr>
            <w:tcW w:w="7789" w:type="dxa"/>
            <w:gridSpan w:val="4"/>
            <w:tcBorders>
              <w:top w:val="nil"/>
              <w:left w:val="nil"/>
              <w:bottom w:val="nil"/>
              <w:right w:val="nil"/>
            </w:tcBorders>
          </w:tcPr>
          <w:p w:rsidR="00561DB5" w:rsidRPr="00144A82" w:rsidRDefault="00561DB5" w:rsidP="00CC08F3">
            <w:pPr>
              <w:tabs>
                <w:tab w:val="left" w:pos="0"/>
              </w:tabs>
              <w:jc w:val="both"/>
              <w:rPr>
                <w:sz w:val="20"/>
                <w:szCs w:val="20"/>
              </w:rPr>
            </w:pPr>
            <w:r>
              <w:rPr>
                <w:sz w:val="20"/>
                <w:szCs w:val="20"/>
              </w:rPr>
              <w:t xml:space="preserve">62 000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pārdalot Izglītības un zinātnes ministrijas budžeta apakšprogrammai 63</w:t>
            </w:r>
            <w:r w:rsidRPr="00D46A0E">
              <w:rPr>
                <w:sz w:val="20"/>
                <w:szCs w:val="20"/>
              </w:rPr>
              <w:t>.08.00 “</w:t>
            </w:r>
            <w:r w:rsidRPr="00561DB5">
              <w:rPr>
                <w:sz w:val="20"/>
                <w:szCs w:val="20"/>
              </w:rPr>
              <w:t>Eiropas Sociālā fonda (ESF) projekti (2014-2020)</w:t>
            </w:r>
            <w:r>
              <w:rPr>
                <w:sz w:val="20"/>
                <w:szCs w:val="20"/>
              </w:rPr>
              <w:t>”.</w:t>
            </w:r>
          </w:p>
        </w:tc>
      </w:tr>
      <w:tr w:rsidR="00561DB5" w:rsidRPr="005D6C7C" w:rsidTr="00A1414D">
        <w:tc>
          <w:tcPr>
            <w:tcW w:w="1560" w:type="dxa"/>
            <w:tcBorders>
              <w:top w:val="nil"/>
              <w:left w:val="nil"/>
              <w:bottom w:val="nil"/>
              <w:right w:val="nil"/>
            </w:tcBorders>
          </w:tcPr>
          <w:p w:rsidR="00561DB5" w:rsidRDefault="00561DB5" w:rsidP="00DC3B4B">
            <w:pPr>
              <w:tabs>
                <w:tab w:val="left" w:pos="0"/>
              </w:tabs>
              <w:jc w:val="both"/>
              <w:rPr>
                <w:sz w:val="20"/>
                <w:szCs w:val="20"/>
              </w:rPr>
            </w:pPr>
          </w:p>
        </w:tc>
        <w:tc>
          <w:tcPr>
            <w:tcW w:w="7789" w:type="dxa"/>
            <w:gridSpan w:val="4"/>
            <w:tcBorders>
              <w:top w:val="nil"/>
              <w:left w:val="nil"/>
              <w:bottom w:val="nil"/>
              <w:right w:val="nil"/>
            </w:tcBorders>
          </w:tcPr>
          <w:p w:rsidR="00561DB5" w:rsidRDefault="00561DB5" w:rsidP="00DC3B4B">
            <w:pPr>
              <w:tabs>
                <w:tab w:val="left" w:pos="0"/>
              </w:tabs>
              <w:jc w:val="both"/>
              <w:rPr>
                <w:sz w:val="20"/>
                <w:szCs w:val="20"/>
              </w:rPr>
            </w:pPr>
          </w:p>
        </w:tc>
      </w:tr>
      <w:tr w:rsidR="00DA1110" w:rsidTr="00561DB5">
        <w:tc>
          <w:tcPr>
            <w:tcW w:w="1560" w:type="dxa"/>
            <w:shd w:val="clear" w:color="auto" w:fill="C5E0B3" w:themeFill="accent6" w:themeFillTint="66"/>
          </w:tcPr>
          <w:p w:rsidR="00DA1110" w:rsidRDefault="00DA1110" w:rsidP="00DC3B4B">
            <w:pPr>
              <w:jc w:val="both"/>
              <w:rPr>
                <w:sz w:val="20"/>
                <w:szCs w:val="20"/>
              </w:rPr>
            </w:pPr>
            <w:r>
              <w:rPr>
                <w:sz w:val="20"/>
                <w:szCs w:val="20"/>
              </w:rPr>
              <w:t>64.08.00</w:t>
            </w:r>
          </w:p>
        </w:tc>
        <w:tc>
          <w:tcPr>
            <w:tcW w:w="3827" w:type="dxa"/>
            <w:shd w:val="clear" w:color="auto" w:fill="C5E0B3" w:themeFill="accent6" w:themeFillTint="66"/>
          </w:tcPr>
          <w:p w:rsidR="00DA1110" w:rsidRDefault="00DA1110" w:rsidP="00DC3B4B">
            <w:pPr>
              <w:jc w:val="both"/>
              <w:rPr>
                <w:sz w:val="20"/>
                <w:szCs w:val="20"/>
              </w:rPr>
            </w:pPr>
            <w:r w:rsidRPr="00DA1110">
              <w:rPr>
                <w:sz w:val="20"/>
                <w:szCs w:val="20"/>
              </w:rPr>
              <w:t>Eiropas Lauksaimniecības garantiju fonda (ELGF) maksājumi (2014-2020)</w:t>
            </w:r>
          </w:p>
        </w:tc>
        <w:tc>
          <w:tcPr>
            <w:tcW w:w="1276" w:type="dxa"/>
            <w:shd w:val="clear" w:color="auto" w:fill="C5E0B3" w:themeFill="accent6" w:themeFillTint="66"/>
          </w:tcPr>
          <w:p w:rsidR="00DA1110" w:rsidRDefault="002045D3" w:rsidP="00DC3B4B">
            <w:pPr>
              <w:jc w:val="both"/>
              <w:rPr>
                <w:sz w:val="20"/>
                <w:szCs w:val="20"/>
              </w:rPr>
            </w:pPr>
            <w:r>
              <w:rPr>
                <w:sz w:val="20"/>
                <w:szCs w:val="20"/>
              </w:rPr>
              <w:t>0</w:t>
            </w:r>
          </w:p>
        </w:tc>
        <w:tc>
          <w:tcPr>
            <w:tcW w:w="1275" w:type="dxa"/>
            <w:shd w:val="clear" w:color="auto" w:fill="C5E0B3" w:themeFill="accent6" w:themeFillTint="66"/>
          </w:tcPr>
          <w:p w:rsidR="00DA1110" w:rsidRDefault="00A25EE0" w:rsidP="00DC3B4B">
            <w:pPr>
              <w:jc w:val="both"/>
              <w:rPr>
                <w:sz w:val="20"/>
                <w:szCs w:val="20"/>
              </w:rPr>
            </w:pPr>
            <w:r>
              <w:rPr>
                <w:sz w:val="20"/>
                <w:szCs w:val="20"/>
              </w:rPr>
              <w:t>23 006</w:t>
            </w:r>
          </w:p>
        </w:tc>
        <w:tc>
          <w:tcPr>
            <w:tcW w:w="1411" w:type="dxa"/>
            <w:shd w:val="clear" w:color="auto" w:fill="C5E0B3" w:themeFill="accent6" w:themeFillTint="66"/>
          </w:tcPr>
          <w:p w:rsidR="00DA1110" w:rsidRDefault="00A1414D" w:rsidP="00DC3B4B">
            <w:pPr>
              <w:jc w:val="both"/>
              <w:rPr>
                <w:sz w:val="20"/>
                <w:szCs w:val="20"/>
              </w:rPr>
            </w:pPr>
            <w:r>
              <w:rPr>
                <w:sz w:val="20"/>
                <w:szCs w:val="20"/>
              </w:rPr>
              <w:t>23 006</w:t>
            </w:r>
          </w:p>
        </w:tc>
      </w:tr>
    </w:tbl>
    <w:p w:rsidR="00DA1110" w:rsidRDefault="00A1414D" w:rsidP="00DC3B4B">
      <w:pPr>
        <w:jc w:val="both"/>
        <w:rPr>
          <w:i/>
          <w:sz w:val="20"/>
          <w:szCs w:val="20"/>
        </w:rPr>
      </w:pPr>
      <w:r>
        <w:rPr>
          <w:noProof/>
          <w:lang w:eastAsia="lv-LV"/>
        </w:rPr>
        <w:drawing>
          <wp:inline distT="0" distB="0" distL="0" distR="0" wp14:anchorId="3CAEBC81" wp14:editId="4AFE2181">
            <wp:extent cx="5939790" cy="1633855"/>
            <wp:effectExtent l="0" t="0" r="3810" b="4445"/>
            <wp:docPr id="570" name="Chart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55"/>
        <w:gridCol w:w="3825"/>
        <w:gridCol w:w="1275"/>
        <w:gridCol w:w="1274"/>
        <w:gridCol w:w="1420"/>
      </w:tblGrid>
      <w:tr w:rsidR="00E76CE6" w:rsidRPr="007C4D04" w:rsidTr="001F5CBB">
        <w:tc>
          <w:tcPr>
            <w:tcW w:w="1570" w:type="dxa"/>
            <w:gridSpan w:val="2"/>
          </w:tcPr>
          <w:p w:rsidR="00E76CE6" w:rsidRPr="007C4D04" w:rsidRDefault="00E76CE6" w:rsidP="00DC3B4B">
            <w:pPr>
              <w:tabs>
                <w:tab w:val="left" w:pos="0"/>
              </w:tabs>
              <w:jc w:val="both"/>
              <w:rPr>
                <w:sz w:val="20"/>
                <w:szCs w:val="20"/>
              </w:rPr>
            </w:pPr>
            <w:r>
              <w:rPr>
                <w:sz w:val="20"/>
                <w:szCs w:val="20"/>
              </w:rPr>
              <w:t>FM 08.02.2019 rīk.Nr.55</w:t>
            </w:r>
          </w:p>
        </w:tc>
        <w:tc>
          <w:tcPr>
            <w:tcW w:w="7794" w:type="dxa"/>
            <w:gridSpan w:val="4"/>
          </w:tcPr>
          <w:p w:rsidR="00E76CE6" w:rsidRPr="00E76CE6" w:rsidRDefault="00E76CE6" w:rsidP="00DC3B4B">
            <w:pPr>
              <w:jc w:val="both"/>
              <w:rPr>
                <w:rFonts w:eastAsia="Times New Roman" w:cs="Times New Roman"/>
                <w:color w:val="FF0000"/>
                <w:sz w:val="18"/>
                <w:szCs w:val="18"/>
                <w:lang w:eastAsia="lv-LV"/>
              </w:rPr>
            </w:pPr>
            <w:r>
              <w:rPr>
                <w:sz w:val="20"/>
                <w:szCs w:val="20"/>
              </w:rPr>
              <w:t>7 229</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E76CE6">
              <w:rPr>
                <w:sz w:val="20"/>
                <w:szCs w:val="20"/>
              </w:rPr>
              <w:t xml:space="preserve">lai </w:t>
            </w:r>
            <w:r w:rsidRPr="00686B0A">
              <w:rPr>
                <w:rFonts w:eastAsia="Times New Roman"/>
                <w:sz w:val="18"/>
                <w:szCs w:val="18"/>
              </w:rPr>
              <w:t>Lauku atbalsta dienests veiktu apmaksu Izglītības un zinātnes ministrijas padotības iestādēm par vienoto platību maksājumiem</w:t>
            </w:r>
            <w:r w:rsidRPr="00E76CE6">
              <w:rPr>
                <w:sz w:val="20"/>
                <w:szCs w:val="20"/>
              </w:rPr>
              <w:t>. (</w:t>
            </w:r>
            <w:r>
              <w:rPr>
                <w:sz w:val="20"/>
                <w:szCs w:val="20"/>
              </w:rPr>
              <w:t>transferts no Zemkopības</w:t>
            </w:r>
            <w:r w:rsidRPr="00E76CE6">
              <w:rPr>
                <w:sz w:val="20"/>
                <w:szCs w:val="20"/>
              </w:rPr>
              <w:t xml:space="preserve"> ministrijas apak</w:t>
            </w:r>
            <w:r>
              <w:rPr>
                <w:sz w:val="20"/>
                <w:szCs w:val="20"/>
              </w:rPr>
              <w:t>šprogrammas 64.08</w:t>
            </w:r>
            <w:r w:rsidRPr="00E76CE6">
              <w:rPr>
                <w:sz w:val="20"/>
                <w:szCs w:val="20"/>
              </w:rPr>
              <w:t>.00 “</w:t>
            </w:r>
            <w:r>
              <w:rPr>
                <w:sz w:val="20"/>
                <w:szCs w:val="20"/>
              </w:rPr>
              <w:t>Izdevumi Eiropas Lauksaimniecības garantiju fonda (ELGF) projektu un pasākumu īstenošanai (2014-2020)</w:t>
            </w:r>
            <w:r w:rsidRPr="00E76CE6">
              <w:rPr>
                <w:sz w:val="20"/>
                <w:szCs w:val="20"/>
              </w:rPr>
              <w:t>”)</w:t>
            </w:r>
            <w:r w:rsidRPr="00686B0A">
              <w:rPr>
                <w:rFonts w:eastAsia="Times New Roman" w:cs="Times New Roman"/>
                <w:color w:val="FF0000"/>
                <w:sz w:val="18"/>
                <w:szCs w:val="18"/>
                <w:lang w:eastAsia="lv-LV"/>
              </w:rPr>
              <w:t xml:space="preserve"> </w:t>
            </w:r>
          </w:p>
        </w:tc>
      </w:tr>
      <w:tr w:rsidR="000F1CF3" w:rsidRPr="007C4D04" w:rsidTr="001F5CBB">
        <w:tc>
          <w:tcPr>
            <w:tcW w:w="1570" w:type="dxa"/>
            <w:gridSpan w:val="2"/>
          </w:tcPr>
          <w:p w:rsidR="000F1CF3" w:rsidRPr="007C4D04" w:rsidRDefault="000F1CF3" w:rsidP="00DC3B4B">
            <w:pPr>
              <w:tabs>
                <w:tab w:val="left" w:pos="0"/>
              </w:tabs>
              <w:jc w:val="both"/>
              <w:rPr>
                <w:sz w:val="20"/>
                <w:szCs w:val="20"/>
              </w:rPr>
            </w:pPr>
            <w:r>
              <w:rPr>
                <w:sz w:val="20"/>
                <w:szCs w:val="20"/>
              </w:rPr>
              <w:t>FM 27.06.2019 rīk.Nr.212</w:t>
            </w:r>
          </w:p>
        </w:tc>
        <w:tc>
          <w:tcPr>
            <w:tcW w:w="7794" w:type="dxa"/>
            <w:gridSpan w:val="4"/>
          </w:tcPr>
          <w:p w:rsidR="000F1CF3" w:rsidRPr="00E76CE6" w:rsidRDefault="000F1CF3" w:rsidP="00DC3B4B">
            <w:pPr>
              <w:jc w:val="both"/>
              <w:rPr>
                <w:rFonts w:eastAsia="Times New Roman" w:cs="Times New Roman"/>
                <w:color w:val="FF0000"/>
                <w:sz w:val="18"/>
                <w:szCs w:val="18"/>
                <w:lang w:eastAsia="lv-LV"/>
              </w:rPr>
            </w:pPr>
            <w:r>
              <w:rPr>
                <w:sz w:val="20"/>
                <w:szCs w:val="20"/>
              </w:rPr>
              <w:t>27</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w:t>
            </w:r>
            <w:r w:rsidRPr="000F1CF3">
              <w:rPr>
                <w:sz w:val="20"/>
                <w:szCs w:val="20"/>
              </w:rPr>
              <w:t xml:space="preserve"> lai Lauku atbalsta dienests veiktu apmaksu Izglītības un zinātnes ministrijas padotības iestādei Priekuļu tehnikums par vienoto platību maksājumiem</w:t>
            </w:r>
            <w:r w:rsidRPr="00774F7B">
              <w:rPr>
                <w:sz w:val="20"/>
                <w:szCs w:val="20"/>
              </w:rPr>
              <w:t>. (</w:t>
            </w:r>
            <w:r>
              <w:rPr>
                <w:sz w:val="20"/>
                <w:szCs w:val="20"/>
              </w:rPr>
              <w:t xml:space="preserve">no Zemkopības ministrijas </w:t>
            </w:r>
            <w:r w:rsidRPr="000F1CF3">
              <w:rPr>
                <w:sz w:val="20"/>
                <w:szCs w:val="20"/>
              </w:rPr>
              <w:t>budžeta apakšprogrammas 64.08.00. „Izdevumi Eiropas Lauksaimniecības garantiju fonda (ELGF) projektu un pasākumu īstenošanai (2014-2020)”</w:t>
            </w:r>
            <w:r w:rsidRPr="00774F7B">
              <w:rPr>
                <w:sz w:val="20"/>
                <w:szCs w:val="20"/>
              </w:rPr>
              <w:t>)</w:t>
            </w:r>
          </w:p>
        </w:tc>
      </w:tr>
      <w:tr w:rsidR="006C0903" w:rsidRPr="00144A82"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gridSpan w:val="2"/>
            <w:tcBorders>
              <w:top w:val="nil"/>
              <w:left w:val="nil"/>
              <w:bottom w:val="nil"/>
              <w:right w:val="nil"/>
            </w:tcBorders>
          </w:tcPr>
          <w:p w:rsidR="006C0903" w:rsidRPr="00144A82" w:rsidRDefault="006C0903" w:rsidP="004D08C9">
            <w:pPr>
              <w:tabs>
                <w:tab w:val="left" w:pos="0"/>
              </w:tabs>
              <w:jc w:val="both"/>
              <w:rPr>
                <w:sz w:val="20"/>
                <w:szCs w:val="20"/>
              </w:rPr>
            </w:pPr>
            <w:r>
              <w:rPr>
                <w:sz w:val="20"/>
                <w:szCs w:val="20"/>
              </w:rPr>
              <w:t>FM 18.09.2019 rīk.Nr.324</w:t>
            </w:r>
          </w:p>
        </w:tc>
        <w:tc>
          <w:tcPr>
            <w:tcW w:w="7794" w:type="dxa"/>
            <w:gridSpan w:val="4"/>
            <w:tcBorders>
              <w:top w:val="nil"/>
              <w:left w:val="nil"/>
              <w:bottom w:val="nil"/>
              <w:right w:val="nil"/>
            </w:tcBorders>
          </w:tcPr>
          <w:p w:rsidR="006C0903" w:rsidRPr="00E822AC" w:rsidRDefault="006C0903" w:rsidP="004D08C9">
            <w:pPr>
              <w:jc w:val="both"/>
              <w:rPr>
                <w:sz w:val="28"/>
                <w:szCs w:val="28"/>
              </w:rPr>
            </w:pPr>
            <w:r>
              <w:rPr>
                <w:sz w:val="20"/>
                <w:szCs w:val="20"/>
              </w:rPr>
              <w:t>165</w:t>
            </w:r>
            <w:r w:rsidRPr="00144A82">
              <w:rPr>
                <w:sz w:val="20"/>
                <w:szCs w:val="20"/>
              </w:rPr>
              <w:t xml:space="preserve"> </w:t>
            </w:r>
            <w:r w:rsidRPr="00144A82">
              <w:rPr>
                <w:i/>
                <w:sz w:val="20"/>
                <w:szCs w:val="20"/>
              </w:rPr>
              <w:t>euro</w:t>
            </w:r>
            <w:r>
              <w:rPr>
                <w:sz w:val="20"/>
                <w:szCs w:val="20"/>
              </w:rPr>
              <w:t xml:space="preserve"> apmērā palielināti izdevumi, </w:t>
            </w:r>
            <w:r w:rsidRPr="006C0903">
              <w:rPr>
                <w:sz w:val="20"/>
                <w:szCs w:val="20"/>
              </w:rPr>
              <w:t>lai Lauku atbalsta dienests veiktu apmaksu Jēkabpils Agrobiznesa koledžai un Malnavas koledžai par vienoto platību maksājumiem</w:t>
            </w:r>
            <w:r>
              <w:rPr>
                <w:sz w:val="20"/>
                <w:szCs w:val="20"/>
              </w:rPr>
              <w:t xml:space="preserve"> (transferts no </w:t>
            </w:r>
            <w:r w:rsidRPr="006C0903">
              <w:rPr>
                <w:sz w:val="20"/>
                <w:szCs w:val="20"/>
              </w:rPr>
              <w:t>Zemkopības ministrijas budžeta apakšprogrammas 64.08.00 „Izdevumi Eiropas Lauksaimniecības garantiju fonda (ELGF) projektu un pasākumu īstenošanai (2014-2020)”</w:t>
            </w:r>
            <w:r w:rsidRPr="00A437DC">
              <w:rPr>
                <w:sz w:val="20"/>
                <w:szCs w:val="20"/>
              </w:rPr>
              <w:t>).</w:t>
            </w:r>
          </w:p>
        </w:tc>
      </w:tr>
      <w:tr w:rsidR="007D06DC" w:rsidRPr="00A12ECA" w:rsidTr="001F5CBB">
        <w:tc>
          <w:tcPr>
            <w:tcW w:w="1570" w:type="dxa"/>
            <w:gridSpan w:val="2"/>
          </w:tcPr>
          <w:p w:rsidR="007D06DC" w:rsidRPr="00A12ECA" w:rsidRDefault="0023131A" w:rsidP="00DC3B4B">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94" w:type="dxa"/>
            <w:gridSpan w:val="4"/>
          </w:tcPr>
          <w:p w:rsidR="007D06DC" w:rsidRDefault="0023131A" w:rsidP="00DC3B4B">
            <w:pPr>
              <w:tabs>
                <w:tab w:val="left" w:pos="0"/>
              </w:tabs>
              <w:jc w:val="both"/>
              <w:rPr>
                <w:sz w:val="20"/>
                <w:szCs w:val="20"/>
              </w:rPr>
            </w:pPr>
            <w:r>
              <w:rPr>
                <w:sz w:val="20"/>
                <w:szCs w:val="20"/>
              </w:rPr>
              <w:t xml:space="preserve">15 585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23131A">
              <w:rPr>
                <w:sz w:val="20"/>
                <w:szCs w:val="20"/>
              </w:rPr>
              <w:t>lai Lauku atbalsta dienests veiktu apmaksu Izglītības un zinātnes ministrijas padotības iestādēm par vienoto platību maksājumiem (transferts no Zemkopības ministrijas budžeta apakšprogrammas 64.08.00 „Izdevumi Eiropas Lauksaimniecības garantiju fonda (ELGF) projektu un pasākumu īstenošanai (2014-2020)”).</w:t>
            </w:r>
          </w:p>
          <w:p w:rsidR="00A1414D" w:rsidRPr="00A12ECA" w:rsidRDefault="00A1414D" w:rsidP="00DC3B4B">
            <w:pPr>
              <w:tabs>
                <w:tab w:val="left" w:pos="0"/>
              </w:tabs>
              <w:jc w:val="both"/>
              <w:rPr>
                <w:rFonts w:cs="Times New Roman"/>
                <w:sz w:val="20"/>
                <w:szCs w:val="20"/>
              </w:rPr>
            </w:pPr>
          </w:p>
        </w:tc>
      </w:tr>
      <w:tr w:rsidR="00A725A1" w:rsidTr="003160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shd w:val="clear" w:color="auto" w:fill="C5E0B3" w:themeFill="accent6" w:themeFillTint="66"/>
          </w:tcPr>
          <w:p w:rsidR="00A725A1" w:rsidRDefault="00A725A1" w:rsidP="00DC3B4B">
            <w:pPr>
              <w:jc w:val="both"/>
              <w:rPr>
                <w:sz w:val="20"/>
                <w:szCs w:val="20"/>
              </w:rPr>
            </w:pPr>
            <w:r>
              <w:rPr>
                <w:sz w:val="20"/>
                <w:szCs w:val="20"/>
              </w:rPr>
              <w:t>65.09.00</w:t>
            </w:r>
          </w:p>
        </w:tc>
        <w:tc>
          <w:tcPr>
            <w:tcW w:w="3825" w:type="dxa"/>
            <w:shd w:val="clear" w:color="auto" w:fill="C5E0B3" w:themeFill="accent6" w:themeFillTint="66"/>
          </w:tcPr>
          <w:p w:rsidR="00A725A1" w:rsidRDefault="00A725A1" w:rsidP="00DC3B4B">
            <w:pPr>
              <w:jc w:val="both"/>
              <w:rPr>
                <w:sz w:val="20"/>
                <w:szCs w:val="20"/>
              </w:rPr>
            </w:pPr>
            <w:r w:rsidRPr="00A725A1">
              <w:rPr>
                <w:sz w:val="20"/>
                <w:szCs w:val="20"/>
              </w:rPr>
              <w:t>Eiropas Lauksaimniecības fonda lauku attīstībai (ELFLA) maksājumi (2014-2020)</w:t>
            </w:r>
          </w:p>
        </w:tc>
        <w:tc>
          <w:tcPr>
            <w:tcW w:w="1275" w:type="dxa"/>
            <w:shd w:val="clear" w:color="auto" w:fill="C5E0B3" w:themeFill="accent6" w:themeFillTint="66"/>
          </w:tcPr>
          <w:p w:rsidR="00A725A1" w:rsidRDefault="002045D3" w:rsidP="00DC3B4B">
            <w:pPr>
              <w:jc w:val="both"/>
              <w:rPr>
                <w:sz w:val="20"/>
                <w:szCs w:val="20"/>
              </w:rPr>
            </w:pPr>
            <w:r>
              <w:rPr>
                <w:sz w:val="20"/>
                <w:szCs w:val="20"/>
              </w:rPr>
              <w:t>0</w:t>
            </w:r>
          </w:p>
        </w:tc>
        <w:tc>
          <w:tcPr>
            <w:tcW w:w="1274" w:type="dxa"/>
            <w:shd w:val="clear" w:color="auto" w:fill="C5E0B3" w:themeFill="accent6" w:themeFillTint="66"/>
          </w:tcPr>
          <w:p w:rsidR="00A725A1" w:rsidRDefault="002045D3" w:rsidP="00DC3B4B">
            <w:pPr>
              <w:jc w:val="both"/>
              <w:rPr>
                <w:sz w:val="20"/>
                <w:szCs w:val="20"/>
              </w:rPr>
            </w:pPr>
            <w:r>
              <w:rPr>
                <w:sz w:val="20"/>
                <w:szCs w:val="20"/>
              </w:rPr>
              <w:t>1 390</w:t>
            </w:r>
          </w:p>
        </w:tc>
        <w:tc>
          <w:tcPr>
            <w:tcW w:w="1420" w:type="dxa"/>
            <w:shd w:val="clear" w:color="auto" w:fill="C5E0B3" w:themeFill="accent6" w:themeFillTint="66"/>
          </w:tcPr>
          <w:p w:rsidR="00A725A1" w:rsidRDefault="002045D3" w:rsidP="00DC3B4B">
            <w:pPr>
              <w:jc w:val="both"/>
              <w:rPr>
                <w:sz w:val="20"/>
                <w:szCs w:val="20"/>
              </w:rPr>
            </w:pPr>
            <w:r>
              <w:rPr>
                <w:sz w:val="20"/>
                <w:szCs w:val="20"/>
              </w:rPr>
              <w:t>1 390</w:t>
            </w:r>
          </w:p>
        </w:tc>
      </w:tr>
    </w:tbl>
    <w:p w:rsidR="00A725A1" w:rsidRDefault="001F5CBB" w:rsidP="00DC3B4B">
      <w:pPr>
        <w:jc w:val="both"/>
        <w:rPr>
          <w:i/>
          <w:sz w:val="20"/>
          <w:szCs w:val="20"/>
        </w:rPr>
      </w:pPr>
      <w:r>
        <w:rPr>
          <w:noProof/>
          <w:lang w:eastAsia="lv-LV"/>
        </w:rPr>
        <w:drawing>
          <wp:inline distT="0" distB="0" distL="0" distR="0" wp14:anchorId="497866D3" wp14:editId="0A423CAC">
            <wp:extent cx="5939790" cy="1623695"/>
            <wp:effectExtent l="0" t="0" r="3810" b="14605"/>
            <wp:docPr id="571" name="Chart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B0971" w:rsidRPr="007C4D04" w:rsidTr="00871001">
        <w:tc>
          <w:tcPr>
            <w:tcW w:w="1560" w:type="dxa"/>
          </w:tcPr>
          <w:p w:rsidR="005B0971" w:rsidRPr="007C4D04" w:rsidRDefault="005B0971" w:rsidP="00DC3B4B">
            <w:pPr>
              <w:tabs>
                <w:tab w:val="left" w:pos="0"/>
              </w:tabs>
              <w:jc w:val="both"/>
              <w:rPr>
                <w:sz w:val="20"/>
                <w:szCs w:val="20"/>
              </w:rPr>
            </w:pPr>
            <w:r>
              <w:rPr>
                <w:sz w:val="20"/>
                <w:szCs w:val="20"/>
              </w:rPr>
              <w:t>FM 08.02.2019 rīk.Nr.55</w:t>
            </w:r>
          </w:p>
        </w:tc>
        <w:tc>
          <w:tcPr>
            <w:tcW w:w="7789" w:type="dxa"/>
          </w:tcPr>
          <w:p w:rsidR="005B0971" w:rsidRPr="00E76CE6" w:rsidRDefault="005B0971" w:rsidP="00DC3B4B">
            <w:pPr>
              <w:jc w:val="both"/>
              <w:rPr>
                <w:rFonts w:eastAsia="Times New Roman" w:cs="Times New Roman"/>
                <w:color w:val="FF0000"/>
                <w:sz w:val="18"/>
                <w:szCs w:val="18"/>
                <w:lang w:eastAsia="lv-LV"/>
              </w:rPr>
            </w:pPr>
            <w:r>
              <w:rPr>
                <w:sz w:val="20"/>
                <w:szCs w:val="20"/>
              </w:rPr>
              <w:t>911</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lai </w:t>
            </w:r>
            <w:r w:rsidRPr="00686B0A">
              <w:rPr>
                <w:rFonts w:eastAsia="Times New Roman"/>
                <w:sz w:val="18"/>
                <w:szCs w:val="18"/>
              </w:rPr>
              <w:t>Lauku atbalsta dienests veiktu apmaksu Izglītības un zinātnes ministrijas padotības iestādēm par atbalstu pasākumā “Maksājums apgabaliem, kuros ir dabas vai citi specifiski ierobežojumi”</w:t>
            </w:r>
            <w:r w:rsidRPr="00686B0A">
              <w:rPr>
                <w:rFonts w:eastAsia="Times New Roman" w:cs="Times New Roman"/>
                <w:sz w:val="18"/>
                <w:szCs w:val="18"/>
                <w:lang w:eastAsia="lv-LV"/>
              </w:rPr>
              <w:t> </w:t>
            </w:r>
            <w:r w:rsidRPr="00E76CE6">
              <w:rPr>
                <w:sz w:val="20"/>
                <w:szCs w:val="20"/>
              </w:rPr>
              <w:t>. (</w:t>
            </w:r>
            <w:r>
              <w:rPr>
                <w:sz w:val="20"/>
                <w:szCs w:val="20"/>
              </w:rPr>
              <w:t>transferts no Zemkopības</w:t>
            </w:r>
            <w:r w:rsidRPr="00E76CE6">
              <w:rPr>
                <w:sz w:val="20"/>
                <w:szCs w:val="20"/>
              </w:rPr>
              <w:t xml:space="preserve"> ministrijas apak</w:t>
            </w:r>
            <w:r>
              <w:rPr>
                <w:sz w:val="20"/>
                <w:szCs w:val="20"/>
              </w:rPr>
              <w:t>šprogrammas 65.08</w:t>
            </w:r>
            <w:r w:rsidRPr="00E76CE6">
              <w:rPr>
                <w:sz w:val="20"/>
                <w:szCs w:val="20"/>
              </w:rPr>
              <w:t>.00 “</w:t>
            </w:r>
            <w:r>
              <w:rPr>
                <w:sz w:val="20"/>
                <w:szCs w:val="20"/>
              </w:rPr>
              <w:t>Maksājumu iestādes izdevumi Eiropas Lauksaimniecības fonda lauku attīstībai (ELFLA) projektu un pasākumu īstenošanai (2014-2020)</w:t>
            </w:r>
            <w:r w:rsidRPr="00E76CE6">
              <w:rPr>
                <w:sz w:val="20"/>
                <w:szCs w:val="20"/>
              </w:rPr>
              <w:t>”)</w:t>
            </w:r>
            <w:r w:rsidRPr="00686B0A">
              <w:rPr>
                <w:rFonts w:eastAsia="Times New Roman" w:cs="Times New Roman"/>
                <w:color w:val="FF0000"/>
                <w:sz w:val="18"/>
                <w:szCs w:val="18"/>
                <w:lang w:eastAsia="lv-LV"/>
              </w:rPr>
              <w:t xml:space="preserve"> </w:t>
            </w:r>
          </w:p>
        </w:tc>
      </w:tr>
      <w:tr w:rsidR="009E3609" w:rsidRPr="007C4D04" w:rsidTr="00871001">
        <w:tc>
          <w:tcPr>
            <w:tcW w:w="1560" w:type="dxa"/>
          </w:tcPr>
          <w:p w:rsidR="009E3609" w:rsidRPr="007C4D04" w:rsidRDefault="009E3609" w:rsidP="00DC3B4B">
            <w:pPr>
              <w:tabs>
                <w:tab w:val="left" w:pos="0"/>
              </w:tabs>
              <w:jc w:val="both"/>
              <w:rPr>
                <w:sz w:val="20"/>
                <w:szCs w:val="20"/>
              </w:rPr>
            </w:pPr>
            <w:r>
              <w:rPr>
                <w:sz w:val="20"/>
                <w:szCs w:val="20"/>
              </w:rPr>
              <w:t>FM 27.06.2019 rīk.Nr.212</w:t>
            </w:r>
          </w:p>
        </w:tc>
        <w:tc>
          <w:tcPr>
            <w:tcW w:w="7789" w:type="dxa"/>
          </w:tcPr>
          <w:p w:rsidR="009E3609" w:rsidRPr="00E76CE6" w:rsidRDefault="009E3609" w:rsidP="00DC3B4B">
            <w:pPr>
              <w:jc w:val="both"/>
              <w:rPr>
                <w:rFonts w:eastAsia="Times New Roman" w:cs="Times New Roman"/>
                <w:color w:val="FF0000"/>
                <w:sz w:val="18"/>
                <w:szCs w:val="18"/>
                <w:lang w:eastAsia="lv-LV"/>
              </w:rPr>
            </w:pPr>
            <w:r>
              <w:rPr>
                <w:sz w:val="20"/>
                <w:szCs w:val="20"/>
              </w:rPr>
              <w:t>479</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w:t>
            </w:r>
            <w:r w:rsidRPr="000F1CF3">
              <w:rPr>
                <w:sz w:val="20"/>
                <w:szCs w:val="20"/>
              </w:rPr>
              <w:t xml:space="preserve"> </w:t>
            </w:r>
            <w:r w:rsidRPr="009E3609">
              <w:rPr>
                <w:sz w:val="20"/>
                <w:szCs w:val="20"/>
              </w:rPr>
              <w:t> lai Lauku atbalsta dienests veiktu apmaksu Izglītības un zinātnes ministrijas padotības iestādei Priekuļu tehnikums par atbalstu pasākumā “Maksājums apgabaliem, kuros ir dabas vai citi specifiski ierobežojumi”</w:t>
            </w:r>
            <w:r w:rsidRPr="00774F7B">
              <w:rPr>
                <w:sz w:val="20"/>
                <w:szCs w:val="20"/>
              </w:rPr>
              <w:t>. (</w:t>
            </w:r>
            <w:r>
              <w:rPr>
                <w:sz w:val="20"/>
                <w:szCs w:val="20"/>
              </w:rPr>
              <w:t xml:space="preserve">no Zemkopības ministrijas </w:t>
            </w:r>
            <w:r w:rsidRPr="000F1CF3">
              <w:rPr>
                <w:sz w:val="20"/>
                <w:szCs w:val="20"/>
              </w:rPr>
              <w:t xml:space="preserve">budžeta apakšprogrammas </w:t>
            </w:r>
            <w:r w:rsidRPr="009E3609">
              <w:rPr>
                <w:sz w:val="20"/>
                <w:szCs w:val="20"/>
              </w:rPr>
              <w:t>65.08.00. „Maksājumu iestādes izdevumi Eiropas Lauksaimniecības fonda lauku attīstībai (ELFLA) projektu un pasākumu īstenošanai (2014-2020)”)</w:t>
            </w:r>
          </w:p>
        </w:tc>
      </w:tr>
    </w:tbl>
    <w:p w:rsidR="00DA1110" w:rsidRDefault="00DA111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rsidTr="00552DFF">
        <w:tc>
          <w:tcPr>
            <w:tcW w:w="1555" w:type="dxa"/>
            <w:shd w:val="clear" w:color="auto" w:fill="C5E0B3" w:themeFill="accent6" w:themeFillTint="66"/>
          </w:tcPr>
          <w:p w:rsidR="00B601FA" w:rsidRDefault="00B601FA" w:rsidP="00DC3B4B">
            <w:pPr>
              <w:jc w:val="both"/>
              <w:rPr>
                <w:sz w:val="20"/>
                <w:szCs w:val="20"/>
              </w:rPr>
            </w:pPr>
            <w:r>
              <w:rPr>
                <w:sz w:val="20"/>
                <w:szCs w:val="20"/>
              </w:rPr>
              <w:t>69.06.00</w:t>
            </w:r>
          </w:p>
        </w:tc>
        <w:tc>
          <w:tcPr>
            <w:tcW w:w="3827" w:type="dxa"/>
            <w:shd w:val="clear" w:color="auto" w:fill="C5E0B3" w:themeFill="accent6" w:themeFillTint="66"/>
          </w:tcPr>
          <w:p w:rsidR="00B601FA" w:rsidRDefault="00B601FA" w:rsidP="00DC3B4B">
            <w:pPr>
              <w:jc w:val="both"/>
              <w:rPr>
                <w:sz w:val="20"/>
                <w:szCs w:val="20"/>
              </w:rPr>
            </w:pPr>
            <w:r w:rsidRPr="00B601FA">
              <w:rPr>
                <w:sz w:val="20"/>
                <w:szCs w:val="20"/>
              </w:rPr>
              <w:t>3.mērķa "Eiropas teritoriālā sadarbība" projektu īstenošana</w:t>
            </w:r>
          </w:p>
        </w:tc>
        <w:tc>
          <w:tcPr>
            <w:tcW w:w="1276" w:type="dxa"/>
            <w:shd w:val="clear" w:color="auto" w:fill="C5E0B3" w:themeFill="accent6" w:themeFillTint="66"/>
          </w:tcPr>
          <w:p w:rsidR="00B601FA" w:rsidRDefault="002045D3" w:rsidP="00DC3B4B">
            <w:pPr>
              <w:jc w:val="both"/>
              <w:rPr>
                <w:sz w:val="20"/>
                <w:szCs w:val="20"/>
              </w:rPr>
            </w:pPr>
            <w:r>
              <w:rPr>
                <w:sz w:val="20"/>
                <w:szCs w:val="20"/>
              </w:rPr>
              <w:t>1 588 566</w:t>
            </w:r>
          </w:p>
        </w:tc>
        <w:tc>
          <w:tcPr>
            <w:tcW w:w="1275" w:type="dxa"/>
            <w:shd w:val="clear" w:color="auto" w:fill="C5E0B3" w:themeFill="accent6" w:themeFillTint="66"/>
          </w:tcPr>
          <w:p w:rsidR="00B601FA" w:rsidRDefault="00A25EE0" w:rsidP="00DC3B4B">
            <w:pPr>
              <w:jc w:val="both"/>
              <w:rPr>
                <w:sz w:val="20"/>
                <w:szCs w:val="20"/>
              </w:rPr>
            </w:pPr>
            <w:r>
              <w:rPr>
                <w:sz w:val="20"/>
                <w:szCs w:val="20"/>
              </w:rPr>
              <w:t>1 232 757</w:t>
            </w:r>
          </w:p>
        </w:tc>
        <w:tc>
          <w:tcPr>
            <w:tcW w:w="1411" w:type="dxa"/>
            <w:shd w:val="clear" w:color="auto" w:fill="C5E0B3" w:themeFill="accent6" w:themeFillTint="66"/>
          </w:tcPr>
          <w:p w:rsidR="00B601FA" w:rsidRPr="00316009" w:rsidRDefault="001F5CBB" w:rsidP="00DC3B4B">
            <w:pPr>
              <w:jc w:val="both"/>
              <w:rPr>
                <w:rFonts w:ascii="TimesNewRoman" w:hAnsi="TimesNewRoman" w:cs="Arial"/>
                <w:sz w:val="20"/>
                <w:szCs w:val="20"/>
              </w:rPr>
            </w:pPr>
            <w:r>
              <w:rPr>
                <w:rFonts w:ascii="TimesNewRoman" w:hAnsi="TimesNewRoman" w:cs="Arial"/>
                <w:sz w:val="20"/>
                <w:szCs w:val="20"/>
              </w:rPr>
              <w:t>2 821 323</w:t>
            </w:r>
          </w:p>
        </w:tc>
      </w:tr>
    </w:tbl>
    <w:p w:rsidR="004D4C55" w:rsidRDefault="001F5CBB" w:rsidP="00DC3B4B">
      <w:pPr>
        <w:jc w:val="both"/>
        <w:rPr>
          <w:i/>
          <w:sz w:val="20"/>
          <w:szCs w:val="20"/>
        </w:rPr>
      </w:pPr>
      <w:r>
        <w:rPr>
          <w:noProof/>
          <w:lang w:eastAsia="lv-LV"/>
        </w:rPr>
        <w:lastRenderedPageBreak/>
        <w:drawing>
          <wp:inline distT="0" distB="0" distL="0" distR="0" wp14:anchorId="2F377184" wp14:editId="7C1E92D5">
            <wp:extent cx="5939790" cy="1656715"/>
            <wp:effectExtent l="0" t="0" r="3810" b="635"/>
            <wp:docPr id="572" name="Chart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11078" w:rsidRPr="005D6C7C" w:rsidTr="006D02CC">
        <w:tc>
          <w:tcPr>
            <w:tcW w:w="1565" w:type="dxa"/>
          </w:tcPr>
          <w:p w:rsidR="00411078" w:rsidRPr="00144A82" w:rsidRDefault="00411078" w:rsidP="00DC3B4B">
            <w:pPr>
              <w:tabs>
                <w:tab w:val="left" w:pos="0"/>
              </w:tabs>
              <w:jc w:val="both"/>
              <w:rPr>
                <w:sz w:val="20"/>
                <w:szCs w:val="20"/>
              </w:rPr>
            </w:pPr>
            <w:r>
              <w:rPr>
                <w:sz w:val="20"/>
                <w:szCs w:val="20"/>
              </w:rPr>
              <w:t>FM 15.01.2019 rīk.Nr.21</w:t>
            </w:r>
          </w:p>
        </w:tc>
        <w:tc>
          <w:tcPr>
            <w:tcW w:w="7789" w:type="dxa"/>
          </w:tcPr>
          <w:p w:rsidR="00411078" w:rsidRPr="005D6C7C" w:rsidRDefault="00411078" w:rsidP="00DC3B4B">
            <w:pPr>
              <w:tabs>
                <w:tab w:val="left" w:pos="0"/>
              </w:tabs>
              <w:jc w:val="both"/>
              <w:rPr>
                <w:sz w:val="20"/>
                <w:szCs w:val="20"/>
              </w:rPr>
            </w:pPr>
            <w:r>
              <w:rPr>
                <w:sz w:val="20"/>
                <w:szCs w:val="20"/>
              </w:rPr>
              <w:t>278 165</w:t>
            </w:r>
            <w:r w:rsidRPr="005D6C7C">
              <w:rPr>
                <w:sz w:val="20"/>
                <w:szCs w:val="20"/>
              </w:rPr>
              <w:t xml:space="preserve"> </w:t>
            </w:r>
            <w:r w:rsidRPr="00AC0307">
              <w:rPr>
                <w:i/>
                <w:sz w:val="20"/>
                <w:szCs w:val="20"/>
              </w:rPr>
              <w:t>euro</w:t>
            </w:r>
            <w:r w:rsidRPr="005D6C7C">
              <w:rPr>
                <w:sz w:val="20"/>
                <w:szCs w:val="20"/>
              </w:rPr>
              <w:t xml:space="preserve"> apmērā palielināti izdevumi, </w:t>
            </w:r>
            <w:r w:rsidRPr="00411078">
              <w:rPr>
                <w:sz w:val="20"/>
                <w:szCs w:val="20"/>
              </w:rPr>
              <w:t>lai nodrošinātu finansējumu Rīgas Tehniskās universitātes un Latvijas Universitātes pārrobežu projektu īstenošanai</w:t>
            </w:r>
            <w:r w:rsidRPr="005D6C7C">
              <w:rPr>
                <w:sz w:val="20"/>
                <w:szCs w:val="20"/>
              </w:rPr>
              <w:t>. (</w:t>
            </w:r>
            <w:r>
              <w:rPr>
                <w:sz w:val="20"/>
                <w:szCs w:val="20"/>
              </w:rPr>
              <w:t xml:space="preserve">pārdale no </w:t>
            </w:r>
            <w:r w:rsidR="00013366">
              <w:rPr>
                <w:sz w:val="20"/>
                <w:szCs w:val="20"/>
              </w:rPr>
              <w:t>Izglītības un zinātnes ministrijas budžeta</w:t>
            </w:r>
            <w:r>
              <w:rPr>
                <w:sz w:val="20"/>
                <w:szCs w:val="20"/>
              </w:rPr>
              <w:t xml:space="preserve"> apakšprogrammas 63.08.00 “</w:t>
            </w:r>
            <w:r w:rsidRPr="005D6C7C">
              <w:rPr>
                <w:sz w:val="20"/>
                <w:szCs w:val="20"/>
              </w:rPr>
              <w:t>Eiropas Sociālā fonda (ESF) projekti (2014-2020)”)</w:t>
            </w:r>
          </w:p>
        </w:tc>
      </w:tr>
      <w:tr w:rsidR="00893622" w:rsidRPr="007C4D04" w:rsidTr="006D02CC">
        <w:tc>
          <w:tcPr>
            <w:tcW w:w="1565" w:type="dxa"/>
          </w:tcPr>
          <w:p w:rsidR="00893622" w:rsidRPr="007C4D04" w:rsidRDefault="00893622" w:rsidP="00DC3B4B">
            <w:pPr>
              <w:tabs>
                <w:tab w:val="left" w:pos="0"/>
              </w:tabs>
              <w:jc w:val="both"/>
              <w:rPr>
                <w:sz w:val="20"/>
                <w:szCs w:val="20"/>
              </w:rPr>
            </w:pPr>
            <w:r>
              <w:rPr>
                <w:sz w:val="20"/>
                <w:szCs w:val="20"/>
              </w:rPr>
              <w:t>FM 08.02.2019 rīk.Nr.56</w:t>
            </w:r>
          </w:p>
        </w:tc>
        <w:tc>
          <w:tcPr>
            <w:tcW w:w="7789" w:type="dxa"/>
          </w:tcPr>
          <w:p w:rsidR="00893622" w:rsidRPr="00E76CE6" w:rsidRDefault="00893622" w:rsidP="00DC3B4B">
            <w:pPr>
              <w:jc w:val="both"/>
              <w:rPr>
                <w:rFonts w:eastAsia="Times New Roman" w:cs="Times New Roman"/>
                <w:color w:val="FF0000"/>
                <w:sz w:val="18"/>
                <w:szCs w:val="18"/>
                <w:lang w:eastAsia="lv-LV"/>
              </w:rPr>
            </w:pPr>
            <w:r>
              <w:rPr>
                <w:sz w:val="20"/>
                <w:szCs w:val="20"/>
              </w:rPr>
              <w:t>271 369</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893622">
              <w:rPr>
                <w:sz w:val="20"/>
                <w:szCs w:val="20"/>
              </w:rPr>
              <w:t>lai Rīgas Tehniskā universitāte, Liepājas Universitāte un Ventspils Augstskola nodrošinātu pārrobežu projektu īstenošanu.</w:t>
            </w:r>
            <w:r>
              <w:rPr>
                <w:sz w:val="20"/>
                <w:szCs w:val="20"/>
              </w:rPr>
              <w:t xml:space="preserve"> (pārdale no Izglītības un zinātnes ministrijas apakšprogrammas 63.08.00 “</w:t>
            </w:r>
            <w:r w:rsidRPr="00893622">
              <w:rPr>
                <w:sz w:val="20"/>
                <w:szCs w:val="20"/>
              </w:rPr>
              <w:t>Eiropas Sociālā fonda (ESF) projekti (2014-2020)”)</w:t>
            </w:r>
          </w:p>
        </w:tc>
      </w:tr>
      <w:tr w:rsidR="00067610" w:rsidRPr="007C4D04" w:rsidTr="006D02CC">
        <w:tc>
          <w:tcPr>
            <w:tcW w:w="1565" w:type="dxa"/>
          </w:tcPr>
          <w:p w:rsidR="00067610" w:rsidRPr="007C4D04" w:rsidRDefault="00067610" w:rsidP="00DC3B4B">
            <w:pPr>
              <w:tabs>
                <w:tab w:val="left" w:pos="0"/>
              </w:tabs>
              <w:jc w:val="both"/>
              <w:rPr>
                <w:sz w:val="20"/>
                <w:szCs w:val="20"/>
              </w:rPr>
            </w:pPr>
            <w:r>
              <w:rPr>
                <w:sz w:val="20"/>
                <w:szCs w:val="20"/>
              </w:rPr>
              <w:t>FM 02.05.2019 rīk.Nr.128</w:t>
            </w:r>
          </w:p>
        </w:tc>
        <w:tc>
          <w:tcPr>
            <w:tcW w:w="7789" w:type="dxa"/>
          </w:tcPr>
          <w:p w:rsidR="00067610" w:rsidRPr="00E76CE6" w:rsidRDefault="00067610" w:rsidP="00DC3B4B">
            <w:pPr>
              <w:jc w:val="both"/>
              <w:rPr>
                <w:rFonts w:eastAsia="Times New Roman" w:cs="Times New Roman"/>
                <w:color w:val="FF0000"/>
                <w:sz w:val="18"/>
                <w:szCs w:val="18"/>
                <w:lang w:eastAsia="lv-LV"/>
              </w:rPr>
            </w:pPr>
            <w:r>
              <w:rPr>
                <w:sz w:val="20"/>
                <w:szCs w:val="20"/>
              </w:rPr>
              <w:t>137 948</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067610">
              <w:rPr>
                <w:sz w:val="20"/>
                <w:szCs w:val="20"/>
              </w:rPr>
              <w:t xml:space="preserve">lai nodrošinātu nepieciešamo finansējumu valsts budžeta iestādēm darbinieku atalgojuma izmaksai un rēķinu apmaksai par sniegtajiem pakalpojumiem atbilstoši plānotajam projektu ieviešanas laika grafikam, kā arī nodrošinātu finansējumu Rīgas Tehniskās universitātes projekta „Centrālbaltijas valstu universitātes līmeņa profesionālās loģistikas izglītības attīstīšana” īstenošanai. (pārdale no </w:t>
            </w:r>
            <w:r>
              <w:rPr>
                <w:sz w:val="20"/>
                <w:szCs w:val="20"/>
              </w:rPr>
              <w:t>Izglītības un zinātnes ministrijas apakšprogrammas 62.08.00 “</w:t>
            </w:r>
            <w:r w:rsidRPr="00067610">
              <w:rPr>
                <w:sz w:val="20"/>
                <w:szCs w:val="20"/>
              </w:rPr>
              <w:t>Eiropas Reģionālās attīstības fonda (ERAF) projekti (2014-2020)”</w:t>
            </w:r>
            <w:r w:rsidR="009F70AB">
              <w:rPr>
                <w:sz w:val="20"/>
                <w:szCs w:val="20"/>
              </w:rPr>
              <w:t>)</w:t>
            </w:r>
          </w:p>
        </w:tc>
      </w:tr>
      <w:tr w:rsidR="00013366" w:rsidRPr="007C4D04" w:rsidTr="006D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013366" w:rsidRDefault="00013366"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013366" w:rsidRDefault="00013366" w:rsidP="00013366">
            <w:pPr>
              <w:jc w:val="both"/>
              <w:rPr>
                <w:sz w:val="20"/>
                <w:szCs w:val="20"/>
              </w:rPr>
            </w:pPr>
            <w:r>
              <w:rPr>
                <w:sz w:val="20"/>
                <w:szCs w:val="20"/>
              </w:rPr>
              <w:t xml:space="preserve">178 654 </w:t>
            </w:r>
            <w:r w:rsidRPr="004C4FA4">
              <w:rPr>
                <w:i/>
                <w:sz w:val="20"/>
                <w:szCs w:val="20"/>
              </w:rPr>
              <w:t>euro</w:t>
            </w:r>
            <w:r>
              <w:rPr>
                <w:sz w:val="20"/>
                <w:szCs w:val="20"/>
              </w:rPr>
              <w:t xml:space="preserve"> apmērā palielināti</w:t>
            </w:r>
            <w:r w:rsidRPr="007C4D04">
              <w:rPr>
                <w:sz w:val="20"/>
                <w:szCs w:val="20"/>
              </w:rPr>
              <w:t xml:space="preserve"> izdevumi, </w:t>
            </w:r>
            <w:r>
              <w:rPr>
                <w:sz w:val="20"/>
                <w:szCs w:val="20"/>
              </w:rPr>
              <w:t>lai nodrošinātu nepieciešamo finansējumu pārrobežu projektu īstenošanai (no Izglītības un zinātnes ministrijas budžeta apakšprogrammas 62.08.00 “Eiropas Reģionālās attīstības fonda (ERAF) projekti (2014-2020)”).</w:t>
            </w:r>
          </w:p>
        </w:tc>
      </w:tr>
      <w:tr w:rsidR="00314EB9" w:rsidRPr="007C4D04"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314EB9" w:rsidRPr="007C4D04" w:rsidRDefault="00314EB9" w:rsidP="00162775">
            <w:pPr>
              <w:tabs>
                <w:tab w:val="left" w:pos="0"/>
              </w:tabs>
              <w:jc w:val="both"/>
              <w:rPr>
                <w:sz w:val="20"/>
                <w:szCs w:val="20"/>
              </w:rPr>
            </w:pPr>
            <w:r>
              <w:rPr>
                <w:sz w:val="20"/>
                <w:szCs w:val="20"/>
              </w:rPr>
              <w:t>FM 30.08.2019 rīk.Nr.299</w:t>
            </w:r>
          </w:p>
        </w:tc>
        <w:tc>
          <w:tcPr>
            <w:tcW w:w="7789" w:type="dxa"/>
            <w:tcBorders>
              <w:top w:val="nil"/>
              <w:left w:val="nil"/>
              <w:bottom w:val="nil"/>
              <w:right w:val="nil"/>
            </w:tcBorders>
          </w:tcPr>
          <w:p w:rsidR="00314EB9" w:rsidRPr="00E76CE6" w:rsidRDefault="00314EB9" w:rsidP="00314EB9">
            <w:pPr>
              <w:jc w:val="both"/>
              <w:rPr>
                <w:rFonts w:eastAsia="Times New Roman" w:cs="Times New Roman"/>
                <w:color w:val="FF0000"/>
                <w:sz w:val="18"/>
                <w:szCs w:val="18"/>
                <w:lang w:eastAsia="lv-LV"/>
              </w:rPr>
            </w:pPr>
            <w:r>
              <w:rPr>
                <w:sz w:val="20"/>
                <w:szCs w:val="20"/>
              </w:rPr>
              <w:t>50 000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palielināti izdevumi</w:t>
            </w:r>
            <w:r w:rsidRPr="00314EB9">
              <w:rPr>
                <w:sz w:val="20"/>
                <w:szCs w:val="20"/>
              </w:rPr>
              <w:t xml:space="preserve"> lai nodrošinātu Latvijas Hidroekoloģijas institūta pārrobežu projekta “Ilgtspējīga aļģu audzēšana Baltijas jūrā” īstenošanu</w:t>
            </w:r>
            <w:r>
              <w:rPr>
                <w:sz w:val="20"/>
                <w:szCs w:val="20"/>
              </w:rPr>
              <w:t xml:space="preserve"> (no </w:t>
            </w:r>
            <w:r w:rsidRPr="00314EB9">
              <w:rPr>
                <w:sz w:val="20"/>
                <w:szCs w:val="20"/>
              </w:rPr>
              <w:t>Izglītības un zinātnes ministrijas budžeta apak</w:t>
            </w:r>
            <w:r>
              <w:rPr>
                <w:sz w:val="20"/>
                <w:szCs w:val="20"/>
              </w:rPr>
              <w:t>šprogrammai 63.08</w:t>
            </w:r>
            <w:r w:rsidRPr="00314EB9">
              <w:rPr>
                <w:sz w:val="20"/>
                <w:szCs w:val="20"/>
              </w:rPr>
              <w:t>.00 “Eiropas Sociālā fonda (ESF) projekti (2014-2020)</w:t>
            </w:r>
            <w:r>
              <w:rPr>
                <w:sz w:val="20"/>
                <w:szCs w:val="20"/>
              </w:rPr>
              <w:t>”).</w:t>
            </w:r>
          </w:p>
        </w:tc>
      </w:tr>
      <w:tr w:rsidR="00561DB5" w:rsidRPr="00E816FB"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561DB5" w:rsidRPr="00144A82" w:rsidRDefault="00561DB5"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9" w:type="dxa"/>
            <w:tcBorders>
              <w:top w:val="nil"/>
              <w:left w:val="nil"/>
              <w:bottom w:val="nil"/>
              <w:right w:val="nil"/>
            </w:tcBorders>
          </w:tcPr>
          <w:p w:rsidR="00561DB5" w:rsidRPr="00144A82" w:rsidRDefault="00561DB5" w:rsidP="00CC08F3">
            <w:pPr>
              <w:tabs>
                <w:tab w:val="left" w:pos="0"/>
              </w:tabs>
              <w:jc w:val="both"/>
              <w:rPr>
                <w:sz w:val="20"/>
                <w:szCs w:val="20"/>
              </w:rPr>
            </w:pPr>
            <w:r>
              <w:rPr>
                <w:sz w:val="20"/>
                <w:szCs w:val="20"/>
              </w:rPr>
              <w:t xml:space="preserve">22 477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pārdalot Izglītības un zinātnes ministrijas budžeta apakšprogrammai 63</w:t>
            </w:r>
            <w:r w:rsidRPr="00D46A0E">
              <w:rPr>
                <w:sz w:val="20"/>
                <w:szCs w:val="20"/>
              </w:rPr>
              <w:t>.08.00 “</w:t>
            </w:r>
            <w:r w:rsidRPr="00561DB5">
              <w:rPr>
                <w:sz w:val="20"/>
                <w:szCs w:val="20"/>
              </w:rPr>
              <w:t>Eiropas Sociālā fonda (ESF) projekti (2014-2020)</w:t>
            </w:r>
            <w:r>
              <w:rPr>
                <w:sz w:val="20"/>
                <w:szCs w:val="20"/>
              </w:rPr>
              <w:t>”.</w:t>
            </w:r>
          </w:p>
        </w:tc>
      </w:tr>
      <w:tr w:rsidR="006D02CC" w:rsidRPr="00144A82"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6D02CC" w:rsidRPr="000D3656" w:rsidRDefault="006D02CC"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6D02CC" w:rsidRDefault="006D02CC" w:rsidP="00D20697">
            <w:pPr>
              <w:tabs>
                <w:tab w:val="left" w:pos="0"/>
              </w:tabs>
              <w:jc w:val="both"/>
              <w:rPr>
                <w:sz w:val="20"/>
                <w:szCs w:val="20"/>
              </w:rPr>
            </w:pPr>
            <w:r>
              <w:rPr>
                <w:sz w:val="20"/>
                <w:szCs w:val="20"/>
              </w:rPr>
              <w:t xml:space="preserve">314 098 </w:t>
            </w:r>
            <w:r w:rsidRPr="0038543D">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6D02CC">
              <w:rPr>
                <w:sz w:val="20"/>
                <w:szCs w:val="20"/>
              </w:rPr>
              <w:t>lai nodrošinātu projektu īstenošanu atbilstoši projektu ieviešanas laika grafikam un projektu īstenotāju juridiskajam statusam</w:t>
            </w:r>
            <w:r>
              <w:rPr>
                <w:sz w:val="20"/>
                <w:szCs w:val="20"/>
              </w:rPr>
              <w:t xml:space="preserve"> (no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mas 63.08</w:t>
            </w:r>
            <w:r w:rsidRPr="00296CEE">
              <w:rPr>
                <w:sz w:val="20"/>
                <w:szCs w:val="20"/>
              </w:rPr>
              <w:t>.00 “</w:t>
            </w:r>
            <w:r w:rsidRPr="006D02CC">
              <w:rPr>
                <w:sz w:val="20"/>
                <w:szCs w:val="20"/>
              </w:rPr>
              <w:t>Eiropas Sociālā fonda (ESF) projekti (2014-2020)</w:t>
            </w:r>
            <w:r>
              <w:rPr>
                <w:sz w:val="20"/>
                <w:szCs w:val="20"/>
              </w:rPr>
              <w:t>”)</w:t>
            </w:r>
            <w:r w:rsidRPr="00296CEE">
              <w:rPr>
                <w:sz w:val="20"/>
                <w:szCs w:val="20"/>
              </w:rPr>
              <w:t>.</w:t>
            </w:r>
          </w:p>
        </w:tc>
      </w:tr>
    </w:tbl>
    <w:p w:rsidR="00013366" w:rsidRDefault="0001336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4C55" w:rsidTr="00AE7E9A">
        <w:tc>
          <w:tcPr>
            <w:tcW w:w="1555" w:type="dxa"/>
            <w:shd w:val="clear" w:color="auto" w:fill="C5E0B3" w:themeFill="accent6" w:themeFillTint="66"/>
          </w:tcPr>
          <w:p w:rsidR="004D4C55" w:rsidRDefault="004D4C55" w:rsidP="00DC3B4B">
            <w:pPr>
              <w:jc w:val="both"/>
              <w:rPr>
                <w:sz w:val="20"/>
                <w:szCs w:val="20"/>
              </w:rPr>
            </w:pPr>
            <w:r>
              <w:rPr>
                <w:sz w:val="20"/>
                <w:szCs w:val="20"/>
              </w:rPr>
              <w:t>69.21.00</w:t>
            </w:r>
          </w:p>
        </w:tc>
        <w:tc>
          <w:tcPr>
            <w:tcW w:w="3827" w:type="dxa"/>
            <w:shd w:val="clear" w:color="auto" w:fill="C5E0B3" w:themeFill="accent6" w:themeFillTint="66"/>
          </w:tcPr>
          <w:p w:rsidR="004D4C55" w:rsidRDefault="004D4C55" w:rsidP="00DC3B4B">
            <w:pPr>
              <w:jc w:val="both"/>
              <w:rPr>
                <w:sz w:val="20"/>
                <w:szCs w:val="20"/>
              </w:rPr>
            </w:pPr>
            <w:r w:rsidRPr="004D4C55">
              <w:rPr>
                <w:sz w:val="20"/>
                <w:szCs w:val="20"/>
              </w:rPr>
              <w:t>Atmaksas valsts pamatbudžetā par mērķa “Eiropas teritoriālā sadarbība” pārrobežu sadarbības programmu, projektu un pasākumu īstenošanu (2014 – 2020)</w:t>
            </w:r>
          </w:p>
        </w:tc>
        <w:tc>
          <w:tcPr>
            <w:tcW w:w="1276" w:type="dxa"/>
            <w:shd w:val="clear" w:color="auto" w:fill="C5E0B3" w:themeFill="accent6" w:themeFillTint="66"/>
          </w:tcPr>
          <w:p w:rsidR="004D4C55" w:rsidRDefault="002045D3" w:rsidP="00DC3B4B">
            <w:pPr>
              <w:jc w:val="both"/>
              <w:rPr>
                <w:sz w:val="20"/>
                <w:szCs w:val="20"/>
              </w:rPr>
            </w:pPr>
            <w:r>
              <w:rPr>
                <w:sz w:val="20"/>
                <w:szCs w:val="20"/>
              </w:rPr>
              <w:t>504 283</w:t>
            </w:r>
          </w:p>
        </w:tc>
        <w:tc>
          <w:tcPr>
            <w:tcW w:w="1275" w:type="dxa"/>
            <w:shd w:val="clear" w:color="auto" w:fill="C5E0B3" w:themeFill="accent6" w:themeFillTint="66"/>
          </w:tcPr>
          <w:p w:rsidR="004D4C55" w:rsidRDefault="00316009" w:rsidP="00DC3B4B">
            <w:pPr>
              <w:jc w:val="both"/>
              <w:rPr>
                <w:sz w:val="20"/>
                <w:szCs w:val="20"/>
              </w:rPr>
            </w:pPr>
            <w:r>
              <w:rPr>
                <w:sz w:val="20"/>
                <w:szCs w:val="20"/>
              </w:rPr>
              <w:t>2 370 134</w:t>
            </w:r>
          </w:p>
        </w:tc>
        <w:tc>
          <w:tcPr>
            <w:tcW w:w="1411" w:type="dxa"/>
            <w:shd w:val="clear" w:color="auto" w:fill="C5E0B3" w:themeFill="accent6" w:themeFillTint="66"/>
          </w:tcPr>
          <w:p w:rsidR="004D4C55" w:rsidRPr="00316009" w:rsidRDefault="00316009" w:rsidP="00DC3B4B">
            <w:pPr>
              <w:jc w:val="both"/>
              <w:rPr>
                <w:rFonts w:ascii="TimesNewRoman" w:hAnsi="TimesNewRoman" w:cs="Arial"/>
                <w:sz w:val="20"/>
                <w:szCs w:val="20"/>
              </w:rPr>
            </w:pPr>
            <w:r>
              <w:rPr>
                <w:rFonts w:ascii="TimesNewRoman" w:hAnsi="TimesNewRoman" w:cs="Arial"/>
                <w:sz w:val="20"/>
                <w:szCs w:val="20"/>
              </w:rPr>
              <w:t>2 874 417</w:t>
            </w:r>
          </w:p>
        </w:tc>
      </w:tr>
    </w:tbl>
    <w:p w:rsidR="004E046B" w:rsidRDefault="001F5CBB" w:rsidP="00DC3B4B">
      <w:pPr>
        <w:jc w:val="both"/>
        <w:rPr>
          <w:i/>
          <w:sz w:val="20"/>
          <w:szCs w:val="20"/>
        </w:rPr>
      </w:pPr>
      <w:r>
        <w:rPr>
          <w:noProof/>
          <w:lang w:eastAsia="lv-LV"/>
        </w:rPr>
        <w:drawing>
          <wp:inline distT="0" distB="0" distL="0" distR="0" wp14:anchorId="38A5E4B2" wp14:editId="3FE849BE">
            <wp:extent cx="5939790" cy="1628140"/>
            <wp:effectExtent l="0" t="0" r="3810" b="10160"/>
            <wp:docPr id="573" name="Chart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E51972" w:rsidRPr="007C4D04" w:rsidTr="00871001">
        <w:tc>
          <w:tcPr>
            <w:tcW w:w="1565" w:type="dxa"/>
            <w:gridSpan w:val="2"/>
          </w:tcPr>
          <w:p w:rsidR="00E51972" w:rsidRPr="007C4D04" w:rsidRDefault="00E51972" w:rsidP="00DC3B4B">
            <w:pPr>
              <w:tabs>
                <w:tab w:val="left" w:pos="0"/>
              </w:tabs>
              <w:jc w:val="both"/>
              <w:rPr>
                <w:sz w:val="20"/>
                <w:szCs w:val="20"/>
              </w:rPr>
            </w:pPr>
            <w:r>
              <w:rPr>
                <w:sz w:val="20"/>
                <w:szCs w:val="20"/>
              </w:rPr>
              <w:t>FM 08.02.2019 rīk.Nr.55</w:t>
            </w:r>
          </w:p>
        </w:tc>
        <w:tc>
          <w:tcPr>
            <w:tcW w:w="7789" w:type="dxa"/>
            <w:gridSpan w:val="4"/>
          </w:tcPr>
          <w:p w:rsidR="00E51972" w:rsidRPr="00E76CE6" w:rsidRDefault="00E51972" w:rsidP="00DC3B4B">
            <w:pPr>
              <w:jc w:val="both"/>
              <w:rPr>
                <w:rFonts w:eastAsia="Times New Roman" w:cs="Times New Roman"/>
                <w:color w:val="FF0000"/>
                <w:sz w:val="18"/>
                <w:szCs w:val="18"/>
                <w:lang w:eastAsia="lv-LV"/>
              </w:rPr>
            </w:pPr>
            <w:r>
              <w:rPr>
                <w:sz w:val="20"/>
                <w:szCs w:val="20"/>
              </w:rPr>
              <w:t>1 675 477</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E51972">
              <w:rPr>
                <w:sz w:val="20"/>
                <w:szCs w:val="20"/>
              </w:rPr>
              <w:t>lai nodrošinātu atmaksas valsts pamatbudžetā par Eiropas teritoriālās sadarbības projektu īstenošanu un veiktajiem uzturēšanas izdevumiem</w:t>
            </w:r>
            <w:r>
              <w:rPr>
                <w:sz w:val="20"/>
                <w:szCs w:val="20"/>
              </w:rPr>
              <w:t>.</w:t>
            </w:r>
          </w:p>
        </w:tc>
      </w:tr>
      <w:tr w:rsidR="00AB5061" w:rsidRPr="00144A82" w:rsidTr="00316009">
        <w:tc>
          <w:tcPr>
            <w:tcW w:w="1565" w:type="dxa"/>
            <w:gridSpan w:val="2"/>
          </w:tcPr>
          <w:p w:rsidR="00AB5061" w:rsidRPr="00144A82" w:rsidRDefault="00AB5061" w:rsidP="00DC3B4B">
            <w:pPr>
              <w:tabs>
                <w:tab w:val="left" w:pos="0"/>
              </w:tabs>
              <w:jc w:val="both"/>
              <w:rPr>
                <w:sz w:val="20"/>
                <w:szCs w:val="20"/>
              </w:rPr>
            </w:pPr>
            <w:r>
              <w:rPr>
                <w:sz w:val="20"/>
                <w:szCs w:val="20"/>
              </w:rPr>
              <w:t>FM 15.05.2019 rīk.Nr.146</w:t>
            </w:r>
          </w:p>
        </w:tc>
        <w:tc>
          <w:tcPr>
            <w:tcW w:w="7789" w:type="dxa"/>
            <w:gridSpan w:val="4"/>
          </w:tcPr>
          <w:p w:rsidR="00AB5061" w:rsidRPr="00144A82" w:rsidRDefault="00AB5061" w:rsidP="00DC3B4B">
            <w:pPr>
              <w:tabs>
                <w:tab w:val="left" w:pos="0"/>
              </w:tabs>
              <w:jc w:val="both"/>
              <w:rPr>
                <w:sz w:val="20"/>
                <w:szCs w:val="20"/>
              </w:rPr>
            </w:pPr>
            <w:r>
              <w:rPr>
                <w:sz w:val="20"/>
                <w:szCs w:val="20"/>
              </w:rPr>
              <w:t>194 657</w:t>
            </w:r>
            <w:r w:rsidRPr="00144A82">
              <w:rPr>
                <w:sz w:val="20"/>
                <w:szCs w:val="20"/>
              </w:rPr>
              <w:t xml:space="preserve"> </w:t>
            </w:r>
            <w:r w:rsidRPr="00144A82">
              <w:rPr>
                <w:i/>
                <w:sz w:val="20"/>
                <w:szCs w:val="20"/>
              </w:rPr>
              <w:t>euro</w:t>
            </w:r>
            <w:r w:rsidRPr="00144A82">
              <w:rPr>
                <w:sz w:val="20"/>
                <w:szCs w:val="20"/>
              </w:rPr>
              <w:t xml:space="preserve"> apmērā palielināti izdevumi, </w:t>
            </w:r>
            <w:r w:rsidRPr="00AB5061">
              <w:rPr>
                <w:sz w:val="20"/>
                <w:szCs w:val="20"/>
              </w:rPr>
              <w:t>lai nodrošinātu atmaksas valsts pamatbudžetā par Eiropas teritoriālās sadarbības projektu īstenošanu</w:t>
            </w:r>
            <w:r>
              <w:rPr>
                <w:sz w:val="20"/>
                <w:szCs w:val="20"/>
              </w:rPr>
              <w:t>. (ĀFP)</w:t>
            </w:r>
          </w:p>
        </w:tc>
      </w:tr>
      <w:tr w:rsidR="003937D6" w:rsidRPr="00144A82" w:rsidTr="003160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3937D6" w:rsidRPr="00144A82" w:rsidRDefault="003937D6" w:rsidP="00162775">
            <w:pPr>
              <w:tabs>
                <w:tab w:val="left" w:pos="0"/>
              </w:tabs>
              <w:jc w:val="both"/>
              <w:rPr>
                <w:sz w:val="20"/>
                <w:szCs w:val="20"/>
              </w:rPr>
            </w:pPr>
            <w:r>
              <w:rPr>
                <w:sz w:val="20"/>
                <w:szCs w:val="20"/>
              </w:rPr>
              <w:t>FM 18.09.2019 rīk.Nr.324</w:t>
            </w:r>
          </w:p>
        </w:tc>
        <w:tc>
          <w:tcPr>
            <w:tcW w:w="7789" w:type="dxa"/>
            <w:gridSpan w:val="4"/>
            <w:tcBorders>
              <w:top w:val="nil"/>
              <w:left w:val="nil"/>
              <w:bottom w:val="nil"/>
              <w:right w:val="nil"/>
            </w:tcBorders>
          </w:tcPr>
          <w:p w:rsidR="003937D6" w:rsidRPr="00E822AC" w:rsidRDefault="003937D6" w:rsidP="00162775">
            <w:pPr>
              <w:jc w:val="both"/>
              <w:rPr>
                <w:sz w:val="28"/>
                <w:szCs w:val="28"/>
              </w:rPr>
            </w:pPr>
            <w:r>
              <w:rPr>
                <w:sz w:val="20"/>
                <w:szCs w:val="20"/>
              </w:rPr>
              <w:t>500 000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3937D6">
              <w:rPr>
                <w:sz w:val="20"/>
                <w:szCs w:val="20"/>
              </w:rPr>
              <w:t>lai nodrošinātu atmaksu valsts budžetā par Eiropas teritoriālās sadarbības projektu ietvaros iepriekšējos gados veiktajiem izdevumiem</w:t>
            </w:r>
            <w:r w:rsidRPr="00A437DC">
              <w:rPr>
                <w:sz w:val="20"/>
                <w:szCs w:val="20"/>
              </w:rPr>
              <w:t xml:space="preserve"> </w:t>
            </w:r>
            <w:r>
              <w:rPr>
                <w:sz w:val="20"/>
                <w:szCs w:val="20"/>
              </w:rPr>
              <w:t>(transferts no APP un BNI</w:t>
            </w:r>
            <w:r w:rsidRPr="00A437DC">
              <w:rPr>
                <w:sz w:val="20"/>
                <w:szCs w:val="20"/>
              </w:rPr>
              <w:t>).</w:t>
            </w:r>
          </w:p>
        </w:tc>
      </w:tr>
      <w:tr w:rsidR="003937D6" w:rsidRPr="00144A82" w:rsidTr="00316009">
        <w:tc>
          <w:tcPr>
            <w:tcW w:w="1565" w:type="dxa"/>
            <w:gridSpan w:val="2"/>
          </w:tcPr>
          <w:p w:rsidR="003937D6" w:rsidRDefault="003937D6" w:rsidP="00DC3B4B">
            <w:pPr>
              <w:tabs>
                <w:tab w:val="left" w:pos="0"/>
              </w:tabs>
              <w:jc w:val="both"/>
              <w:rPr>
                <w:sz w:val="20"/>
                <w:szCs w:val="20"/>
              </w:rPr>
            </w:pPr>
          </w:p>
        </w:tc>
        <w:tc>
          <w:tcPr>
            <w:tcW w:w="7789" w:type="dxa"/>
            <w:gridSpan w:val="4"/>
          </w:tcPr>
          <w:p w:rsidR="003937D6" w:rsidRDefault="003937D6" w:rsidP="00DC3B4B">
            <w:pPr>
              <w:tabs>
                <w:tab w:val="left" w:pos="0"/>
              </w:tabs>
              <w:jc w:val="both"/>
              <w:rPr>
                <w:sz w:val="20"/>
                <w:szCs w:val="20"/>
              </w:rPr>
            </w:pPr>
          </w:p>
        </w:tc>
      </w:tr>
      <w:tr w:rsidR="008A0993" w:rsidTr="00871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8A0993" w:rsidRDefault="008A0993" w:rsidP="00DC3B4B">
            <w:pPr>
              <w:jc w:val="both"/>
              <w:rPr>
                <w:sz w:val="20"/>
                <w:szCs w:val="20"/>
              </w:rPr>
            </w:pPr>
            <w:r>
              <w:rPr>
                <w:sz w:val="20"/>
                <w:szCs w:val="20"/>
              </w:rPr>
              <w:t>70.06.00</w:t>
            </w:r>
          </w:p>
        </w:tc>
        <w:tc>
          <w:tcPr>
            <w:tcW w:w="3827" w:type="dxa"/>
            <w:shd w:val="clear" w:color="auto" w:fill="C5E0B3" w:themeFill="accent6" w:themeFillTint="66"/>
          </w:tcPr>
          <w:p w:rsidR="008A0993" w:rsidRDefault="008A0993" w:rsidP="00DC3B4B">
            <w:pPr>
              <w:jc w:val="both"/>
              <w:rPr>
                <w:sz w:val="20"/>
                <w:szCs w:val="20"/>
              </w:rPr>
            </w:pPr>
            <w:r w:rsidRPr="008A0993">
              <w:rPr>
                <w:sz w:val="20"/>
                <w:szCs w:val="20"/>
              </w:rPr>
              <w:t>Dalība Eiropas Savienības pētniecības un tehnoloģiju attīstības programmās</w:t>
            </w:r>
          </w:p>
        </w:tc>
        <w:tc>
          <w:tcPr>
            <w:tcW w:w="1276" w:type="dxa"/>
            <w:shd w:val="clear" w:color="auto" w:fill="C5E0B3" w:themeFill="accent6" w:themeFillTint="66"/>
          </w:tcPr>
          <w:p w:rsidR="008A0993" w:rsidRDefault="002045D3" w:rsidP="00DC3B4B">
            <w:pPr>
              <w:jc w:val="both"/>
              <w:rPr>
                <w:sz w:val="20"/>
                <w:szCs w:val="20"/>
              </w:rPr>
            </w:pPr>
            <w:r>
              <w:rPr>
                <w:sz w:val="20"/>
                <w:szCs w:val="20"/>
              </w:rPr>
              <w:t>4 151 284</w:t>
            </w:r>
          </w:p>
        </w:tc>
        <w:tc>
          <w:tcPr>
            <w:tcW w:w="1275" w:type="dxa"/>
            <w:shd w:val="clear" w:color="auto" w:fill="C5E0B3" w:themeFill="accent6" w:themeFillTint="66"/>
          </w:tcPr>
          <w:p w:rsidR="008A0993" w:rsidRDefault="00A25EE0" w:rsidP="00DC3B4B">
            <w:pPr>
              <w:jc w:val="both"/>
              <w:rPr>
                <w:sz w:val="20"/>
                <w:szCs w:val="20"/>
              </w:rPr>
            </w:pPr>
            <w:r>
              <w:rPr>
                <w:sz w:val="20"/>
                <w:szCs w:val="20"/>
              </w:rPr>
              <w:t>684 748</w:t>
            </w:r>
          </w:p>
        </w:tc>
        <w:tc>
          <w:tcPr>
            <w:tcW w:w="1411" w:type="dxa"/>
            <w:shd w:val="clear" w:color="auto" w:fill="C5E0B3" w:themeFill="accent6" w:themeFillTint="66"/>
          </w:tcPr>
          <w:p w:rsidR="008A0993" w:rsidRPr="00316009" w:rsidRDefault="001F5CBB" w:rsidP="00DC3B4B">
            <w:pPr>
              <w:jc w:val="both"/>
              <w:rPr>
                <w:rFonts w:ascii="TimesNewRoman" w:hAnsi="TimesNewRoman" w:cs="Arial"/>
                <w:sz w:val="20"/>
                <w:szCs w:val="20"/>
              </w:rPr>
            </w:pPr>
            <w:r>
              <w:rPr>
                <w:rFonts w:ascii="TimesNewRoman" w:hAnsi="TimesNewRoman" w:cs="Arial"/>
                <w:sz w:val="20"/>
                <w:szCs w:val="20"/>
              </w:rPr>
              <w:t>4 836 032</w:t>
            </w:r>
          </w:p>
        </w:tc>
      </w:tr>
    </w:tbl>
    <w:p w:rsidR="004D4C55" w:rsidRDefault="001F5CBB" w:rsidP="00DC3B4B">
      <w:pPr>
        <w:jc w:val="both"/>
        <w:rPr>
          <w:i/>
          <w:sz w:val="20"/>
          <w:szCs w:val="20"/>
        </w:rPr>
      </w:pPr>
      <w:r>
        <w:rPr>
          <w:noProof/>
          <w:lang w:eastAsia="lv-LV"/>
        </w:rPr>
        <w:drawing>
          <wp:inline distT="0" distB="0" distL="0" distR="0" wp14:anchorId="7BE78177" wp14:editId="1C8B551C">
            <wp:extent cx="5939790" cy="1607185"/>
            <wp:effectExtent l="0" t="0" r="3810" b="12065"/>
            <wp:docPr id="574" name="Chart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3825"/>
        <w:gridCol w:w="1275"/>
        <w:gridCol w:w="1274"/>
        <w:gridCol w:w="1410"/>
        <w:gridCol w:w="15"/>
      </w:tblGrid>
      <w:tr w:rsidR="00C31C49" w:rsidRPr="00144A82" w:rsidTr="006D02CC">
        <w:tc>
          <w:tcPr>
            <w:tcW w:w="1565" w:type="dxa"/>
          </w:tcPr>
          <w:p w:rsidR="00C31C49" w:rsidRPr="00144A82" w:rsidRDefault="00C31C49" w:rsidP="00DC3B4B">
            <w:pPr>
              <w:tabs>
                <w:tab w:val="left" w:pos="0"/>
              </w:tabs>
              <w:jc w:val="both"/>
              <w:rPr>
                <w:sz w:val="20"/>
                <w:szCs w:val="20"/>
              </w:rPr>
            </w:pPr>
            <w:r>
              <w:rPr>
                <w:sz w:val="20"/>
                <w:szCs w:val="20"/>
              </w:rPr>
              <w:t>FM 15.05.2019 rīk.Nr.146</w:t>
            </w:r>
          </w:p>
        </w:tc>
        <w:tc>
          <w:tcPr>
            <w:tcW w:w="7799" w:type="dxa"/>
            <w:gridSpan w:val="5"/>
          </w:tcPr>
          <w:p w:rsidR="00C31C49" w:rsidRPr="00144A82" w:rsidRDefault="00C31C49" w:rsidP="00DC3B4B">
            <w:pPr>
              <w:tabs>
                <w:tab w:val="left" w:pos="0"/>
              </w:tabs>
              <w:jc w:val="both"/>
              <w:rPr>
                <w:sz w:val="20"/>
                <w:szCs w:val="20"/>
              </w:rPr>
            </w:pPr>
            <w:r>
              <w:rPr>
                <w:sz w:val="20"/>
                <w:szCs w:val="20"/>
              </w:rPr>
              <w:t>7 700</w:t>
            </w:r>
            <w:r w:rsidRPr="00144A82">
              <w:rPr>
                <w:sz w:val="20"/>
                <w:szCs w:val="20"/>
              </w:rPr>
              <w:t xml:space="preserve"> </w:t>
            </w:r>
            <w:r w:rsidRPr="00144A82">
              <w:rPr>
                <w:i/>
                <w:sz w:val="20"/>
                <w:szCs w:val="20"/>
              </w:rPr>
              <w:t>euro</w:t>
            </w:r>
            <w:r w:rsidRPr="00144A82">
              <w:rPr>
                <w:sz w:val="20"/>
                <w:szCs w:val="20"/>
              </w:rPr>
              <w:t xml:space="preserve"> apmērā palielināti izdevumi, </w:t>
            </w:r>
            <w:r w:rsidRPr="00C31C49">
              <w:rPr>
                <w:sz w:val="20"/>
                <w:szCs w:val="20"/>
              </w:rPr>
              <w:t>lai Latvijas Zinātnes padome nodrošinātu starptautiskā projekta “Atbalsts Eiropas Savienības pētniecības un tehnoloģiju attīstības projektu īstenošanai” ietvaros iesaistīto darbinieku atlīdzības un komandējumu izdevumus</w:t>
            </w:r>
            <w:r w:rsidR="00C13542">
              <w:rPr>
                <w:sz w:val="20"/>
                <w:szCs w:val="20"/>
              </w:rPr>
              <w:t>. (ĀFP atlikumi)</w:t>
            </w:r>
          </w:p>
        </w:tc>
      </w:tr>
      <w:tr w:rsidR="00C13542" w:rsidRPr="00144A82" w:rsidTr="006D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Pr>
        <w:tc>
          <w:tcPr>
            <w:tcW w:w="1565" w:type="dxa"/>
            <w:tcBorders>
              <w:top w:val="nil"/>
              <w:left w:val="nil"/>
              <w:bottom w:val="nil"/>
              <w:right w:val="nil"/>
            </w:tcBorders>
          </w:tcPr>
          <w:p w:rsidR="00C13542" w:rsidRPr="00144A82" w:rsidRDefault="00C13542" w:rsidP="00E73CAE">
            <w:pPr>
              <w:tabs>
                <w:tab w:val="left" w:pos="0"/>
              </w:tabs>
              <w:jc w:val="both"/>
              <w:rPr>
                <w:sz w:val="20"/>
                <w:szCs w:val="20"/>
              </w:rPr>
            </w:pPr>
            <w:r>
              <w:rPr>
                <w:sz w:val="20"/>
                <w:szCs w:val="20"/>
              </w:rPr>
              <w:t>FM 29.07.2019 rīk.Nr.256</w:t>
            </w:r>
          </w:p>
        </w:tc>
        <w:tc>
          <w:tcPr>
            <w:tcW w:w="7784" w:type="dxa"/>
            <w:gridSpan w:val="4"/>
            <w:tcBorders>
              <w:top w:val="nil"/>
              <w:left w:val="nil"/>
              <w:bottom w:val="nil"/>
              <w:right w:val="nil"/>
            </w:tcBorders>
          </w:tcPr>
          <w:p w:rsidR="00C13542" w:rsidRPr="00144A82" w:rsidRDefault="00C13542" w:rsidP="00C13542">
            <w:pPr>
              <w:tabs>
                <w:tab w:val="left" w:pos="0"/>
              </w:tabs>
              <w:jc w:val="both"/>
              <w:rPr>
                <w:sz w:val="20"/>
                <w:szCs w:val="20"/>
              </w:rPr>
            </w:pPr>
            <w:r>
              <w:rPr>
                <w:sz w:val="20"/>
                <w:szCs w:val="20"/>
              </w:rPr>
              <w:t>216 708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projektam “Atbalsts Eiropas Savienības pētniecības un tehnoloģiju attīstības projektu īstenošanai” (80.00.00 programma).</w:t>
            </w:r>
          </w:p>
        </w:tc>
      </w:tr>
      <w:tr w:rsidR="00C37023" w:rsidRPr="00144A82" w:rsidTr="006D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Pr>
        <w:tc>
          <w:tcPr>
            <w:tcW w:w="1565" w:type="dxa"/>
            <w:tcBorders>
              <w:top w:val="nil"/>
              <w:left w:val="nil"/>
              <w:bottom w:val="nil"/>
              <w:right w:val="nil"/>
            </w:tcBorders>
          </w:tcPr>
          <w:p w:rsidR="00C37023" w:rsidRPr="00144A82" w:rsidRDefault="00C37023" w:rsidP="00162775">
            <w:pPr>
              <w:tabs>
                <w:tab w:val="left" w:pos="0"/>
              </w:tabs>
              <w:jc w:val="both"/>
              <w:rPr>
                <w:sz w:val="20"/>
                <w:szCs w:val="20"/>
              </w:rPr>
            </w:pPr>
            <w:r>
              <w:rPr>
                <w:sz w:val="20"/>
                <w:szCs w:val="20"/>
              </w:rPr>
              <w:t>FM 16.08.2019 rīk.Nr.279</w:t>
            </w:r>
          </w:p>
        </w:tc>
        <w:tc>
          <w:tcPr>
            <w:tcW w:w="7784" w:type="dxa"/>
            <w:gridSpan w:val="4"/>
            <w:tcBorders>
              <w:top w:val="nil"/>
              <w:left w:val="nil"/>
              <w:bottom w:val="nil"/>
              <w:right w:val="nil"/>
            </w:tcBorders>
          </w:tcPr>
          <w:p w:rsidR="00C37023" w:rsidRPr="00144A82" w:rsidRDefault="00C37023" w:rsidP="00162775">
            <w:pPr>
              <w:tabs>
                <w:tab w:val="left" w:pos="0"/>
              </w:tabs>
              <w:jc w:val="both"/>
              <w:rPr>
                <w:sz w:val="20"/>
                <w:szCs w:val="20"/>
              </w:rPr>
            </w:pPr>
            <w:r>
              <w:rPr>
                <w:sz w:val="20"/>
                <w:szCs w:val="20"/>
              </w:rPr>
              <w:t>169 040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C37023">
              <w:rPr>
                <w:sz w:val="20"/>
                <w:szCs w:val="20"/>
              </w:rPr>
              <w:t>projektam “Atbalsts Eiropas Savienības pētniecības un tehnoloģiju attīstības projektu īstenošanai”, lai nodrošinātu plānotos ārvalstu komandējumus, publicitātes pasākumus, kā arī finansējumu projektu īstenotājiem saistībā ar pasākuma “Eiropas Zinātnieku nakts 2019” norisi (ĀFP).</w:t>
            </w:r>
          </w:p>
        </w:tc>
      </w:tr>
      <w:tr w:rsidR="006D02CC" w:rsidRPr="00144A82"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6D02CC" w:rsidRPr="000D3656" w:rsidRDefault="006D02CC"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gridSpan w:val="5"/>
            <w:tcBorders>
              <w:top w:val="nil"/>
              <w:left w:val="nil"/>
              <w:bottom w:val="nil"/>
              <w:right w:val="nil"/>
            </w:tcBorders>
          </w:tcPr>
          <w:p w:rsidR="006D02CC" w:rsidRDefault="006D02CC" w:rsidP="006D02CC">
            <w:pPr>
              <w:tabs>
                <w:tab w:val="left" w:pos="0"/>
              </w:tabs>
              <w:jc w:val="both"/>
              <w:rPr>
                <w:sz w:val="20"/>
                <w:szCs w:val="20"/>
              </w:rPr>
            </w:pPr>
            <w:r>
              <w:rPr>
                <w:sz w:val="20"/>
                <w:szCs w:val="20"/>
              </w:rPr>
              <w:t xml:space="preserve">233 613 </w:t>
            </w:r>
            <w:r w:rsidRPr="0038543D">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6D02CC">
              <w:rPr>
                <w:sz w:val="20"/>
                <w:szCs w:val="20"/>
              </w:rPr>
              <w:t>lai nodrošinātu maksājumus Eiropas Savienības pētniecības programmu ietvaros īstenotiem projektiem saskaņā ar noslēgtajiem līgumiem</w:t>
            </w:r>
            <w:r>
              <w:rPr>
                <w:sz w:val="20"/>
                <w:szCs w:val="20"/>
              </w:rPr>
              <w:t xml:space="preserve"> (no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mas 70.12</w:t>
            </w:r>
            <w:r w:rsidRPr="00296CEE">
              <w:rPr>
                <w:sz w:val="20"/>
                <w:szCs w:val="20"/>
              </w:rPr>
              <w:t>.00 “</w:t>
            </w:r>
            <w:r w:rsidRPr="006D02CC">
              <w:rPr>
                <w:sz w:val="20"/>
                <w:szCs w:val="20"/>
              </w:rPr>
              <w:t>Eiropas Kopienas programmu projektu īstenošana</w:t>
            </w:r>
            <w:r>
              <w:rPr>
                <w:sz w:val="20"/>
                <w:szCs w:val="20"/>
              </w:rPr>
              <w:t>”)</w:t>
            </w:r>
            <w:r w:rsidRPr="00296CEE">
              <w:rPr>
                <w:sz w:val="20"/>
                <w:szCs w:val="20"/>
              </w:rPr>
              <w:t>.</w:t>
            </w:r>
          </w:p>
        </w:tc>
      </w:tr>
      <w:tr w:rsidR="00C13542" w:rsidRPr="00144A82" w:rsidTr="001F5CBB">
        <w:tc>
          <w:tcPr>
            <w:tcW w:w="1565" w:type="dxa"/>
          </w:tcPr>
          <w:p w:rsidR="00C37023" w:rsidRDefault="00C37023" w:rsidP="00DC3B4B">
            <w:pPr>
              <w:tabs>
                <w:tab w:val="left" w:pos="0"/>
              </w:tabs>
              <w:jc w:val="both"/>
              <w:rPr>
                <w:sz w:val="20"/>
                <w:szCs w:val="20"/>
              </w:rPr>
            </w:pPr>
          </w:p>
        </w:tc>
        <w:tc>
          <w:tcPr>
            <w:tcW w:w="7799" w:type="dxa"/>
            <w:gridSpan w:val="5"/>
          </w:tcPr>
          <w:p w:rsidR="00C13542" w:rsidRDefault="00C13542" w:rsidP="00DC3B4B">
            <w:pPr>
              <w:tabs>
                <w:tab w:val="left" w:pos="0"/>
              </w:tabs>
              <w:jc w:val="both"/>
              <w:rPr>
                <w:sz w:val="20"/>
                <w:szCs w:val="20"/>
              </w:rPr>
            </w:pPr>
          </w:p>
        </w:tc>
      </w:tr>
      <w:tr w:rsidR="008A0993" w:rsidTr="006D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shd w:val="clear" w:color="auto" w:fill="C5E0B3" w:themeFill="accent6" w:themeFillTint="66"/>
          </w:tcPr>
          <w:p w:rsidR="008A0993" w:rsidRDefault="008A0993" w:rsidP="00DC3B4B">
            <w:pPr>
              <w:jc w:val="both"/>
              <w:rPr>
                <w:sz w:val="20"/>
                <w:szCs w:val="20"/>
              </w:rPr>
            </w:pPr>
            <w:r>
              <w:rPr>
                <w:sz w:val="20"/>
                <w:szCs w:val="20"/>
              </w:rPr>
              <w:t>70.07.00</w:t>
            </w:r>
          </w:p>
        </w:tc>
        <w:tc>
          <w:tcPr>
            <w:tcW w:w="3825" w:type="dxa"/>
            <w:shd w:val="clear" w:color="auto" w:fill="C5E0B3" w:themeFill="accent6" w:themeFillTint="66"/>
          </w:tcPr>
          <w:p w:rsidR="008A0993" w:rsidRDefault="008A0993" w:rsidP="00DC3B4B">
            <w:pPr>
              <w:jc w:val="both"/>
              <w:rPr>
                <w:sz w:val="20"/>
                <w:szCs w:val="20"/>
              </w:rPr>
            </w:pPr>
            <w:r w:rsidRPr="008A0993">
              <w:rPr>
                <w:sz w:val="20"/>
                <w:szCs w:val="20"/>
              </w:rPr>
              <w:t>Eiropas Savienības, starptautiskās sadarbības programmu un inovāciju izglītības jomā īstenošanas nodrošināšana</w:t>
            </w:r>
          </w:p>
        </w:tc>
        <w:tc>
          <w:tcPr>
            <w:tcW w:w="1275" w:type="dxa"/>
            <w:shd w:val="clear" w:color="auto" w:fill="C5E0B3" w:themeFill="accent6" w:themeFillTint="66"/>
          </w:tcPr>
          <w:p w:rsidR="008A0993" w:rsidRDefault="002045D3" w:rsidP="00DC3B4B">
            <w:pPr>
              <w:jc w:val="both"/>
              <w:rPr>
                <w:sz w:val="20"/>
                <w:szCs w:val="20"/>
              </w:rPr>
            </w:pPr>
            <w:r>
              <w:rPr>
                <w:sz w:val="20"/>
                <w:szCs w:val="20"/>
              </w:rPr>
              <w:t>591 593</w:t>
            </w:r>
          </w:p>
        </w:tc>
        <w:tc>
          <w:tcPr>
            <w:tcW w:w="1274" w:type="dxa"/>
            <w:shd w:val="clear" w:color="auto" w:fill="C5E0B3" w:themeFill="accent6" w:themeFillTint="66"/>
          </w:tcPr>
          <w:p w:rsidR="008A0993" w:rsidRDefault="00275BC8" w:rsidP="00DC3B4B">
            <w:pPr>
              <w:jc w:val="both"/>
              <w:rPr>
                <w:sz w:val="20"/>
                <w:szCs w:val="20"/>
              </w:rPr>
            </w:pPr>
            <w:r>
              <w:rPr>
                <w:sz w:val="20"/>
                <w:szCs w:val="20"/>
              </w:rPr>
              <w:t>458 390</w:t>
            </w:r>
          </w:p>
        </w:tc>
        <w:tc>
          <w:tcPr>
            <w:tcW w:w="1425" w:type="dxa"/>
            <w:gridSpan w:val="2"/>
            <w:shd w:val="clear" w:color="auto" w:fill="C5E0B3" w:themeFill="accent6" w:themeFillTint="66"/>
          </w:tcPr>
          <w:p w:rsidR="008A0993" w:rsidRDefault="002045D3" w:rsidP="00DC3B4B">
            <w:pPr>
              <w:jc w:val="both"/>
              <w:rPr>
                <w:sz w:val="20"/>
                <w:szCs w:val="20"/>
              </w:rPr>
            </w:pPr>
            <w:r>
              <w:rPr>
                <w:sz w:val="20"/>
                <w:szCs w:val="20"/>
              </w:rPr>
              <w:t>1 049 983</w:t>
            </w:r>
          </w:p>
        </w:tc>
      </w:tr>
    </w:tbl>
    <w:p w:rsidR="002045D3" w:rsidRDefault="002045D3" w:rsidP="00DC3B4B">
      <w:pPr>
        <w:jc w:val="both"/>
        <w:rPr>
          <w:i/>
          <w:sz w:val="20"/>
          <w:szCs w:val="20"/>
        </w:rPr>
      </w:pPr>
      <w:r>
        <w:rPr>
          <w:i/>
          <w:sz w:val="20"/>
          <w:szCs w:val="20"/>
        </w:rPr>
        <w:t>Pārskata periodā netika veiktas apropriācijas izmaiņas</w:t>
      </w:r>
    </w:p>
    <w:p w:rsidR="00163624" w:rsidRDefault="001F5CBB" w:rsidP="00DC3B4B">
      <w:pPr>
        <w:jc w:val="both"/>
        <w:rPr>
          <w:i/>
          <w:sz w:val="20"/>
          <w:szCs w:val="20"/>
        </w:rPr>
      </w:pPr>
      <w:r>
        <w:rPr>
          <w:noProof/>
          <w:lang w:eastAsia="lv-LV"/>
        </w:rPr>
        <w:drawing>
          <wp:inline distT="0" distB="0" distL="0" distR="0" wp14:anchorId="5311C891" wp14:editId="0F4C7B9F">
            <wp:extent cx="5939790" cy="1616075"/>
            <wp:effectExtent l="0" t="0" r="3810" b="3175"/>
            <wp:docPr id="575" name="Chart 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163624" w:rsidRDefault="00163624"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rsidTr="00434849">
        <w:tc>
          <w:tcPr>
            <w:tcW w:w="1555" w:type="dxa"/>
            <w:shd w:val="clear" w:color="auto" w:fill="C5E0B3" w:themeFill="accent6" w:themeFillTint="66"/>
          </w:tcPr>
          <w:p w:rsidR="008A0993" w:rsidRDefault="008A0993" w:rsidP="00DC3B4B">
            <w:pPr>
              <w:jc w:val="both"/>
              <w:rPr>
                <w:sz w:val="20"/>
                <w:szCs w:val="20"/>
              </w:rPr>
            </w:pPr>
            <w:r>
              <w:rPr>
                <w:sz w:val="20"/>
                <w:szCs w:val="20"/>
              </w:rPr>
              <w:t>70.08.00</w:t>
            </w:r>
          </w:p>
        </w:tc>
        <w:tc>
          <w:tcPr>
            <w:tcW w:w="3827" w:type="dxa"/>
            <w:shd w:val="clear" w:color="auto" w:fill="C5E0B3" w:themeFill="accent6" w:themeFillTint="66"/>
          </w:tcPr>
          <w:p w:rsidR="008A0993" w:rsidRDefault="008A0993" w:rsidP="00DC3B4B">
            <w:pPr>
              <w:jc w:val="both"/>
              <w:rPr>
                <w:sz w:val="20"/>
                <w:szCs w:val="20"/>
              </w:rPr>
            </w:pPr>
            <w:r w:rsidRPr="008A0993">
              <w:rPr>
                <w:sz w:val="20"/>
                <w:szCs w:val="20"/>
              </w:rPr>
              <w:t>Valsts izglītības attīstības aģentūra</w:t>
            </w:r>
          </w:p>
        </w:tc>
        <w:tc>
          <w:tcPr>
            <w:tcW w:w="1276" w:type="dxa"/>
            <w:shd w:val="clear" w:color="auto" w:fill="C5E0B3" w:themeFill="accent6" w:themeFillTint="66"/>
          </w:tcPr>
          <w:p w:rsidR="008A0993" w:rsidRDefault="002045D3" w:rsidP="00DC3B4B">
            <w:pPr>
              <w:jc w:val="both"/>
              <w:rPr>
                <w:sz w:val="20"/>
                <w:szCs w:val="20"/>
              </w:rPr>
            </w:pPr>
            <w:r>
              <w:rPr>
                <w:sz w:val="20"/>
                <w:szCs w:val="20"/>
              </w:rPr>
              <w:t>2 021 663</w:t>
            </w:r>
          </w:p>
        </w:tc>
        <w:tc>
          <w:tcPr>
            <w:tcW w:w="1275" w:type="dxa"/>
            <w:shd w:val="clear" w:color="auto" w:fill="C5E0B3" w:themeFill="accent6" w:themeFillTint="66"/>
          </w:tcPr>
          <w:p w:rsidR="008A0993" w:rsidRDefault="00A25EE0" w:rsidP="00DC3B4B">
            <w:pPr>
              <w:jc w:val="both"/>
              <w:rPr>
                <w:sz w:val="20"/>
                <w:szCs w:val="20"/>
              </w:rPr>
            </w:pPr>
            <w:r>
              <w:rPr>
                <w:sz w:val="20"/>
                <w:szCs w:val="20"/>
              </w:rPr>
              <w:t>1 093 903</w:t>
            </w:r>
          </w:p>
        </w:tc>
        <w:tc>
          <w:tcPr>
            <w:tcW w:w="1411" w:type="dxa"/>
            <w:shd w:val="clear" w:color="auto" w:fill="C5E0B3" w:themeFill="accent6" w:themeFillTint="66"/>
          </w:tcPr>
          <w:p w:rsidR="008A0993" w:rsidRPr="00163624" w:rsidRDefault="001F5CBB" w:rsidP="00DC3B4B">
            <w:pPr>
              <w:jc w:val="both"/>
              <w:rPr>
                <w:rFonts w:ascii="TimesNewRoman" w:hAnsi="TimesNewRoman" w:cs="Arial"/>
                <w:sz w:val="20"/>
                <w:szCs w:val="20"/>
              </w:rPr>
            </w:pPr>
            <w:r>
              <w:rPr>
                <w:rFonts w:ascii="TimesNewRoman" w:hAnsi="TimesNewRoman" w:cs="Arial"/>
                <w:sz w:val="20"/>
                <w:szCs w:val="20"/>
              </w:rPr>
              <w:t>3 115 566</w:t>
            </w:r>
          </w:p>
        </w:tc>
      </w:tr>
    </w:tbl>
    <w:p w:rsidR="002045D3" w:rsidRDefault="001F5CBB" w:rsidP="00DC3B4B">
      <w:pPr>
        <w:jc w:val="both"/>
        <w:rPr>
          <w:i/>
          <w:sz w:val="20"/>
          <w:szCs w:val="20"/>
        </w:rPr>
      </w:pPr>
      <w:r>
        <w:rPr>
          <w:noProof/>
          <w:lang w:eastAsia="lv-LV"/>
        </w:rPr>
        <w:drawing>
          <wp:inline distT="0" distB="0" distL="0" distR="0" wp14:anchorId="72F749A2" wp14:editId="50BC4AA8">
            <wp:extent cx="5939790" cy="1616075"/>
            <wp:effectExtent l="0" t="0" r="3810" b="3175"/>
            <wp:docPr id="576" name="Chart 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17A6C" w:rsidRPr="000D3656" w:rsidTr="0038784D">
        <w:tc>
          <w:tcPr>
            <w:tcW w:w="1560" w:type="dxa"/>
          </w:tcPr>
          <w:p w:rsidR="00917A6C" w:rsidRPr="000D3656" w:rsidRDefault="00917A6C"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89" w:type="dxa"/>
          </w:tcPr>
          <w:p w:rsidR="00917A6C" w:rsidRPr="000D3656" w:rsidRDefault="00917A6C" w:rsidP="00924B75">
            <w:pPr>
              <w:tabs>
                <w:tab w:val="left" w:pos="0"/>
              </w:tabs>
              <w:jc w:val="both"/>
              <w:rPr>
                <w:sz w:val="20"/>
                <w:szCs w:val="20"/>
              </w:rPr>
            </w:pPr>
            <w:r>
              <w:rPr>
                <w:sz w:val="20"/>
                <w:szCs w:val="20"/>
              </w:rPr>
              <w:t xml:space="preserve">217 391 </w:t>
            </w:r>
            <w:r w:rsidRPr="004C4FA4">
              <w:rPr>
                <w:i/>
                <w:sz w:val="20"/>
                <w:szCs w:val="20"/>
              </w:rPr>
              <w:t>euro</w:t>
            </w:r>
            <w:r>
              <w:rPr>
                <w:sz w:val="20"/>
                <w:szCs w:val="20"/>
              </w:rPr>
              <w:t xml:space="preserve"> apmērā palielināti izdevumi </w:t>
            </w:r>
            <w:r w:rsidRPr="00917A6C">
              <w:rPr>
                <w:sz w:val="20"/>
                <w:szCs w:val="20"/>
              </w:rPr>
              <w:t>projekta “Eiropas Savienības programmas Erasmus+ 2014.-2020.gadam valsts aģentūras darbības nodrošināšanai” īstenošanai</w:t>
            </w:r>
            <w:r w:rsidRPr="005B2EAF">
              <w:rPr>
                <w:sz w:val="20"/>
                <w:szCs w:val="20"/>
              </w:rPr>
              <w:t xml:space="preserve"> </w:t>
            </w:r>
            <w:r>
              <w:rPr>
                <w:sz w:val="20"/>
                <w:szCs w:val="20"/>
              </w:rPr>
              <w:t>(80.00.00 programma).</w:t>
            </w:r>
          </w:p>
        </w:tc>
      </w:tr>
      <w:tr w:rsidR="0080567B" w:rsidRPr="00144A82" w:rsidTr="001F5CBB">
        <w:tc>
          <w:tcPr>
            <w:tcW w:w="1560" w:type="dxa"/>
          </w:tcPr>
          <w:p w:rsidR="0080567B" w:rsidRDefault="0080567B" w:rsidP="00924B75">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Pr>
                <w:sz w:val="20"/>
                <w:szCs w:val="20"/>
              </w:rPr>
              <w:t>9 rīk.Nr.340</w:t>
            </w:r>
          </w:p>
        </w:tc>
        <w:tc>
          <w:tcPr>
            <w:tcW w:w="7789" w:type="dxa"/>
          </w:tcPr>
          <w:p w:rsidR="0080567B" w:rsidRDefault="0080567B" w:rsidP="00924B75">
            <w:pPr>
              <w:tabs>
                <w:tab w:val="left" w:pos="993"/>
                <w:tab w:val="left" w:pos="1276"/>
              </w:tabs>
              <w:jc w:val="both"/>
              <w:rPr>
                <w:sz w:val="20"/>
                <w:szCs w:val="20"/>
              </w:rPr>
            </w:pPr>
            <w:r>
              <w:rPr>
                <w:sz w:val="20"/>
                <w:szCs w:val="20"/>
              </w:rPr>
              <w:t xml:space="preserve">130 000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sidRPr="00EF2940">
              <w:rPr>
                <w:sz w:val="20"/>
                <w:szCs w:val="20"/>
              </w:rPr>
              <w:t xml:space="preserve">, </w:t>
            </w:r>
            <w:r w:rsidRPr="0080567B">
              <w:rPr>
                <w:sz w:val="20"/>
                <w:szCs w:val="20"/>
              </w:rPr>
              <w:t>lai nodrošinātu projekta “Eiropas Savienības programmas Erasmus+ 2014.-2020.gadam valsts aģentūras darbības nodrošināšanai” īstenošanu</w:t>
            </w:r>
            <w:r w:rsidRPr="00A70BA8">
              <w:rPr>
                <w:sz w:val="20"/>
                <w:szCs w:val="20"/>
              </w:rPr>
              <w:t xml:space="preserve"> (ĀFP).</w:t>
            </w:r>
          </w:p>
        </w:tc>
      </w:tr>
      <w:tr w:rsidR="0038784D" w:rsidRPr="00144A82"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8784D" w:rsidRPr="00144A82" w:rsidRDefault="0038784D" w:rsidP="0038784D">
            <w:pPr>
              <w:tabs>
                <w:tab w:val="left" w:pos="0"/>
              </w:tabs>
              <w:jc w:val="both"/>
              <w:rPr>
                <w:sz w:val="20"/>
                <w:szCs w:val="20"/>
              </w:rPr>
            </w:pPr>
            <w:r>
              <w:rPr>
                <w:sz w:val="20"/>
                <w:szCs w:val="20"/>
              </w:rPr>
              <w:lastRenderedPageBreak/>
              <w:t>FM 15.10.2019 rīk.Nr.360</w:t>
            </w:r>
          </w:p>
        </w:tc>
        <w:tc>
          <w:tcPr>
            <w:tcW w:w="7789" w:type="dxa"/>
            <w:tcBorders>
              <w:top w:val="nil"/>
              <w:left w:val="nil"/>
              <w:bottom w:val="nil"/>
              <w:right w:val="nil"/>
            </w:tcBorders>
          </w:tcPr>
          <w:p w:rsidR="0038784D" w:rsidRPr="00144A82" w:rsidRDefault="0038784D" w:rsidP="00542D7F">
            <w:pPr>
              <w:tabs>
                <w:tab w:val="left" w:pos="0"/>
              </w:tabs>
              <w:jc w:val="both"/>
              <w:rPr>
                <w:sz w:val="20"/>
                <w:szCs w:val="20"/>
              </w:rPr>
            </w:pPr>
            <w:r>
              <w:rPr>
                <w:sz w:val="20"/>
                <w:szCs w:val="20"/>
              </w:rPr>
              <w:t>7 611</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00542D7F">
              <w:rPr>
                <w:sz w:val="20"/>
                <w:szCs w:val="20"/>
              </w:rPr>
              <w:t>lai nodrošinātu Valsts izglītības attīstības aģentūras darbības projekta “Eiropas Savienības programmas Erasmus+ 2014.-2020.gadam valsts aģentūras darbības nodrošināšanai” ietvaros (no Izglītības un zinātnes ministrijas budžeta apakšprogrammas 70.11.00 “Dalība Eiropas Savienības izglītības sadarbības projektos”).</w:t>
            </w:r>
          </w:p>
        </w:tc>
      </w:tr>
    </w:tbl>
    <w:p w:rsidR="00917A6C" w:rsidRDefault="00917A6C" w:rsidP="00DC3B4B">
      <w:pPr>
        <w:jc w:val="both"/>
        <w:rPr>
          <w:i/>
          <w:sz w:val="20"/>
          <w:szCs w:val="20"/>
        </w:rPr>
      </w:pPr>
    </w:p>
    <w:tbl>
      <w:tblPr>
        <w:tblStyle w:val="TableGrid"/>
        <w:tblW w:w="0" w:type="auto"/>
        <w:tblInd w:w="-5"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CC62A3" w:rsidTr="002045D3">
        <w:tc>
          <w:tcPr>
            <w:tcW w:w="1555" w:type="dxa"/>
            <w:shd w:val="clear" w:color="auto" w:fill="C5E0B3" w:themeFill="accent6" w:themeFillTint="66"/>
          </w:tcPr>
          <w:p w:rsidR="00CC62A3" w:rsidRDefault="00CC62A3" w:rsidP="00DC3B4B">
            <w:pPr>
              <w:jc w:val="both"/>
              <w:rPr>
                <w:sz w:val="20"/>
                <w:szCs w:val="20"/>
              </w:rPr>
            </w:pPr>
            <w:r>
              <w:rPr>
                <w:sz w:val="20"/>
                <w:szCs w:val="20"/>
              </w:rPr>
              <w:t>70.09.00</w:t>
            </w:r>
          </w:p>
        </w:tc>
        <w:tc>
          <w:tcPr>
            <w:tcW w:w="3827" w:type="dxa"/>
            <w:shd w:val="clear" w:color="auto" w:fill="C5E0B3" w:themeFill="accent6" w:themeFillTint="66"/>
          </w:tcPr>
          <w:p w:rsidR="00CC62A3" w:rsidRDefault="00CC62A3" w:rsidP="00DC3B4B">
            <w:pPr>
              <w:jc w:val="both"/>
              <w:rPr>
                <w:sz w:val="20"/>
                <w:szCs w:val="20"/>
              </w:rPr>
            </w:pPr>
            <w:r>
              <w:rPr>
                <w:sz w:val="20"/>
                <w:szCs w:val="20"/>
              </w:rPr>
              <w:t>Eiropas Savienības jauniešu neformālās izglītības programma “Jaunatne darbībā” (2007.-2013.gadam)</w:t>
            </w:r>
          </w:p>
        </w:tc>
        <w:tc>
          <w:tcPr>
            <w:tcW w:w="1276" w:type="dxa"/>
            <w:shd w:val="clear" w:color="auto" w:fill="C5E0B3" w:themeFill="accent6" w:themeFillTint="66"/>
          </w:tcPr>
          <w:p w:rsidR="00CC62A3" w:rsidRDefault="00901054" w:rsidP="00DC3B4B">
            <w:pPr>
              <w:jc w:val="both"/>
              <w:rPr>
                <w:sz w:val="20"/>
                <w:szCs w:val="20"/>
              </w:rPr>
            </w:pPr>
            <w:r>
              <w:rPr>
                <w:sz w:val="20"/>
                <w:szCs w:val="20"/>
              </w:rPr>
              <w:t>0</w:t>
            </w:r>
          </w:p>
        </w:tc>
        <w:tc>
          <w:tcPr>
            <w:tcW w:w="1275" w:type="dxa"/>
            <w:shd w:val="clear" w:color="auto" w:fill="C5E0B3" w:themeFill="accent6" w:themeFillTint="66"/>
          </w:tcPr>
          <w:p w:rsidR="00CC62A3" w:rsidRDefault="00163624" w:rsidP="00DC3B4B">
            <w:pPr>
              <w:jc w:val="both"/>
              <w:rPr>
                <w:sz w:val="20"/>
                <w:szCs w:val="20"/>
              </w:rPr>
            </w:pPr>
            <w:r>
              <w:rPr>
                <w:sz w:val="20"/>
                <w:szCs w:val="20"/>
              </w:rPr>
              <w:t>9 212</w:t>
            </w:r>
          </w:p>
        </w:tc>
        <w:tc>
          <w:tcPr>
            <w:tcW w:w="1411" w:type="dxa"/>
            <w:shd w:val="clear" w:color="auto" w:fill="C5E0B3" w:themeFill="accent6" w:themeFillTint="66"/>
          </w:tcPr>
          <w:p w:rsidR="00CC62A3" w:rsidRDefault="00163624" w:rsidP="00DC3B4B">
            <w:pPr>
              <w:jc w:val="both"/>
              <w:rPr>
                <w:sz w:val="20"/>
                <w:szCs w:val="20"/>
              </w:rPr>
            </w:pPr>
            <w:r>
              <w:rPr>
                <w:sz w:val="20"/>
                <w:szCs w:val="20"/>
              </w:rPr>
              <w:t>9 212</w:t>
            </w:r>
          </w:p>
        </w:tc>
      </w:tr>
    </w:tbl>
    <w:p w:rsidR="00CC62A3" w:rsidRDefault="001F5CBB" w:rsidP="00DC3B4B">
      <w:pPr>
        <w:jc w:val="both"/>
        <w:rPr>
          <w:i/>
          <w:sz w:val="20"/>
          <w:szCs w:val="20"/>
        </w:rPr>
      </w:pPr>
      <w:r>
        <w:rPr>
          <w:noProof/>
          <w:lang w:eastAsia="lv-LV"/>
        </w:rPr>
        <w:drawing>
          <wp:inline distT="0" distB="0" distL="0" distR="0" wp14:anchorId="6F2DBD54" wp14:editId="3CCFF1CD">
            <wp:extent cx="5939790" cy="1616075"/>
            <wp:effectExtent l="0" t="0" r="3810" b="3175"/>
            <wp:docPr id="577" name="Chart 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70551" w:rsidRPr="00144A82" w:rsidTr="00163624">
        <w:tc>
          <w:tcPr>
            <w:tcW w:w="1565" w:type="dxa"/>
          </w:tcPr>
          <w:p w:rsidR="00470551" w:rsidRPr="00144A82" w:rsidRDefault="00470551" w:rsidP="00DC3B4B">
            <w:pPr>
              <w:tabs>
                <w:tab w:val="left" w:pos="0"/>
              </w:tabs>
              <w:jc w:val="both"/>
              <w:rPr>
                <w:sz w:val="20"/>
                <w:szCs w:val="20"/>
              </w:rPr>
            </w:pPr>
            <w:r>
              <w:rPr>
                <w:sz w:val="20"/>
                <w:szCs w:val="20"/>
              </w:rPr>
              <w:t>FM 15.05.2019 rīk.Nr.146</w:t>
            </w:r>
          </w:p>
        </w:tc>
        <w:tc>
          <w:tcPr>
            <w:tcW w:w="7789" w:type="dxa"/>
          </w:tcPr>
          <w:p w:rsidR="00470551" w:rsidRPr="00144A82" w:rsidRDefault="00470551" w:rsidP="00871001">
            <w:pPr>
              <w:jc w:val="both"/>
              <w:rPr>
                <w:sz w:val="20"/>
                <w:szCs w:val="20"/>
              </w:rPr>
            </w:pPr>
            <w:r>
              <w:rPr>
                <w:sz w:val="20"/>
                <w:szCs w:val="20"/>
              </w:rPr>
              <w:t>8 074</w:t>
            </w:r>
            <w:r w:rsidRPr="00144A82">
              <w:rPr>
                <w:sz w:val="20"/>
                <w:szCs w:val="20"/>
              </w:rPr>
              <w:t xml:space="preserve"> </w:t>
            </w:r>
            <w:r w:rsidRPr="00144A82">
              <w:rPr>
                <w:i/>
                <w:sz w:val="20"/>
                <w:szCs w:val="20"/>
              </w:rPr>
              <w:t>euro</w:t>
            </w:r>
            <w:r w:rsidRPr="00144A82">
              <w:rPr>
                <w:sz w:val="20"/>
                <w:szCs w:val="20"/>
              </w:rPr>
              <w:t xml:space="preserve"> apmērā palielināti izdevumi, </w:t>
            </w:r>
            <w:r w:rsidRPr="00470551">
              <w:rPr>
                <w:sz w:val="20"/>
                <w:szCs w:val="20"/>
              </w:rPr>
              <w:t xml:space="preserve">lai nodrošinātu projekta  “Eiropas Savienības jauniešu neformālās izglītības programmas “Jaunatne darbībā” 2007.-2013.gadam projektu nodrošināšana” ietvaros saņemtā neizlietotā finansējuma atmaksu Eiropas Komisijai (3 805 </w:t>
            </w:r>
            <w:r w:rsidRPr="00AC0307">
              <w:rPr>
                <w:i/>
                <w:sz w:val="20"/>
                <w:szCs w:val="20"/>
              </w:rPr>
              <w:t>euro</w:t>
            </w:r>
            <w:r w:rsidRPr="00470551">
              <w:rPr>
                <w:sz w:val="20"/>
                <w:szCs w:val="20"/>
              </w:rPr>
              <w:t xml:space="preserve">) un lai nodrošinātu finansējuma atmaksu Eiropas Komisijai projekta  “Eiropas Savienības jauniešu neformālās izglītības programmas “Jaunatne darbībā" 2007.-2013.gadam projektu nodrošināšana” ietvaros (4 269 </w:t>
            </w:r>
            <w:r w:rsidRPr="00AC0307">
              <w:rPr>
                <w:i/>
                <w:sz w:val="20"/>
                <w:szCs w:val="20"/>
              </w:rPr>
              <w:t>euro</w:t>
            </w:r>
            <w:r w:rsidRPr="00470551">
              <w:rPr>
                <w:sz w:val="20"/>
                <w:szCs w:val="20"/>
              </w:rPr>
              <w:t>)</w:t>
            </w:r>
            <w:r w:rsidR="00871001">
              <w:rPr>
                <w:sz w:val="20"/>
                <w:szCs w:val="20"/>
              </w:rPr>
              <w:t>. (ĀFP un ĀFP atlikumi)</w:t>
            </w:r>
          </w:p>
        </w:tc>
      </w:tr>
      <w:tr w:rsidR="00087A92" w:rsidRPr="00144A82" w:rsidTr="00163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087A92" w:rsidRPr="00144A82" w:rsidRDefault="00087A92" w:rsidP="004D08C9">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087A92" w:rsidRPr="00E822AC" w:rsidRDefault="00087A92" w:rsidP="004D08C9">
            <w:pPr>
              <w:jc w:val="both"/>
              <w:rPr>
                <w:sz w:val="28"/>
                <w:szCs w:val="28"/>
              </w:rPr>
            </w:pPr>
            <w:r>
              <w:rPr>
                <w:sz w:val="20"/>
                <w:szCs w:val="20"/>
              </w:rPr>
              <w:t>1 138</w:t>
            </w:r>
            <w:r w:rsidRPr="00144A82">
              <w:rPr>
                <w:sz w:val="20"/>
                <w:szCs w:val="20"/>
              </w:rPr>
              <w:t xml:space="preserve"> </w:t>
            </w:r>
            <w:r w:rsidRPr="00144A82">
              <w:rPr>
                <w:i/>
                <w:sz w:val="20"/>
                <w:szCs w:val="20"/>
              </w:rPr>
              <w:t>euro</w:t>
            </w:r>
            <w:r>
              <w:rPr>
                <w:sz w:val="20"/>
                <w:szCs w:val="20"/>
              </w:rPr>
              <w:t xml:space="preserve"> apmērā palielināti izdevumi, </w:t>
            </w:r>
            <w:r w:rsidRPr="00087A92">
              <w:rPr>
                <w:sz w:val="20"/>
                <w:szCs w:val="20"/>
              </w:rPr>
              <w:t>lai nodrošinātu atmaksu par neizlietoto finansējumu projekta “Eiropas Savienības jauniešu neformālās izglītības programmas “Jaunatne darbībā” 2007.-2013.gadam projektu nodrošināšana” ietvaros</w:t>
            </w:r>
            <w:r>
              <w:rPr>
                <w:sz w:val="20"/>
                <w:szCs w:val="20"/>
              </w:rPr>
              <w:t xml:space="preserve"> (ĀFP</w:t>
            </w:r>
            <w:r w:rsidRPr="00A437DC">
              <w:rPr>
                <w:sz w:val="20"/>
                <w:szCs w:val="20"/>
              </w:rPr>
              <w:t>).</w:t>
            </w:r>
          </w:p>
        </w:tc>
      </w:tr>
    </w:tbl>
    <w:p w:rsidR="00087A92" w:rsidRDefault="00087A92"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70.10.00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Jaunatnes starptautisko programmu aģentūra</w:t>
            </w:r>
          </w:p>
        </w:tc>
        <w:tc>
          <w:tcPr>
            <w:tcW w:w="1276" w:type="dxa"/>
            <w:shd w:val="clear" w:color="auto" w:fill="C5E0B3" w:themeFill="accent6" w:themeFillTint="66"/>
          </w:tcPr>
          <w:p w:rsidR="008B0AC3" w:rsidRDefault="00901054" w:rsidP="00DC3B4B">
            <w:pPr>
              <w:jc w:val="both"/>
              <w:rPr>
                <w:sz w:val="20"/>
                <w:szCs w:val="20"/>
              </w:rPr>
            </w:pPr>
            <w:r>
              <w:rPr>
                <w:sz w:val="20"/>
                <w:szCs w:val="20"/>
              </w:rPr>
              <w:t>1 447 904</w:t>
            </w:r>
          </w:p>
        </w:tc>
        <w:tc>
          <w:tcPr>
            <w:tcW w:w="1275" w:type="dxa"/>
            <w:shd w:val="clear" w:color="auto" w:fill="C5E0B3" w:themeFill="accent6" w:themeFillTint="66"/>
          </w:tcPr>
          <w:p w:rsidR="008B0AC3" w:rsidRDefault="00A25EE0" w:rsidP="00DC3B4B">
            <w:pPr>
              <w:jc w:val="both"/>
              <w:rPr>
                <w:sz w:val="20"/>
                <w:szCs w:val="20"/>
              </w:rPr>
            </w:pPr>
            <w:r>
              <w:rPr>
                <w:sz w:val="20"/>
                <w:szCs w:val="20"/>
              </w:rPr>
              <w:t>1 367 939</w:t>
            </w:r>
          </w:p>
        </w:tc>
        <w:tc>
          <w:tcPr>
            <w:tcW w:w="1411" w:type="dxa"/>
            <w:shd w:val="clear" w:color="auto" w:fill="C5E0B3" w:themeFill="accent6" w:themeFillTint="66"/>
          </w:tcPr>
          <w:p w:rsidR="008B0AC3" w:rsidRPr="00163624" w:rsidRDefault="001F5CBB" w:rsidP="00DC3B4B">
            <w:pPr>
              <w:jc w:val="both"/>
              <w:rPr>
                <w:rFonts w:ascii="TimesNewRoman" w:hAnsi="TimesNewRoman" w:cs="Arial"/>
                <w:sz w:val="20"/>
                <w:szCs w:val="20"/>
              </w:rPr>
            </w:pPr>
            <w:r>
              <w:rPr>
                <w:rFonts w:ascii="TimesNewRoman" w:hAnsi="TimesNewRoman" w:cs="Arial"/>
                <w:sz w:val="20"/>
                <w:szCs w:val="20"/>
              </w:rPr>
              <w:t>2 815 843</w:t>
            </w:r>
          </w:p>
        </w:tc>
      </w:tr>
    </w:tbl>
    <w:p w:rsidR="004D4C55" w:rsidRDefault="001F5CBB" w:rsidP="00DC3B4B">
      <w:pPr>
        <w:jc w:val="both"/>
        <w:rPr>
          <w:i/>
          <w:sz w:val="20"/>
          <w:szCs w:val="20"/>
        </w:rPr>
      </w:pPr>
      <w:r>
        <w:rPr>
          <w:noProof/>
          <w:lang w:eastAsia="lv-LV"/>
        </w:rPr>
        <w:drawing>
          <wp:inline distT="0" distB="0" distL="0" distR="0" wp14:anchorId="1AD6B24B" wp14:editId="6D88A403">
            <wp:extent cx="5939790" cy="1640840"/>
            <wp:effectExtent l="0" t="0" r="3810" b="16510"/>
            <wp:docPr id="578" name="Chart 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51972" w:rsidRPr="007C4D04" w:rsidTr="00542D7F">
        <w:tc>
          <w:tcPr>
            <w:tcW w:w="1565" w:type="dxa"/>
          </w:tcPr>
          <w:p w:rsidR="00E51972" w:rsidRPr="007C4D04" w:rsidRDefault="00E51972" w:rsidP="00DC3B4B">
            <w:pPr>
              <w:tabs>
                <w:tab w:val="left" w:pos="0"/>
              </w:tabs>
              <w:jc w:val="both"/>
              <w:rPr>
                <w:sz w:val="20"/>
                <w:szCs w:val="20"/>
              </w:rPr>
            </w:pPr>
            <w:r>
              <w:rPr>
                <w:sz w:val="20"/>
                <w:szCs w:val="20"/>
              </w:rPr>
              <w:t>FM 08.02.2019 rīk.Nr.55</w:t>
            </w:r>
          </w:p>
        </w:tc>
        <w:tc>
          <w:tcPr>
            <w:tcW w:w="7789" w:type="dxa"/>
          </w:tcPr>
          <w:p w:rsidR="00E51972" w:rsidRPr="00E76CE6" w:rsidRDefault="00E51972" w:rsidP="00DC3B4B">
            <w:pPr>
              <w:jc w:val="both"/>
              <w:rPr>
                <w:rFonts w:eastAsia="Times New Roman" w:cs="Times New Roman"/>
                <w:color w:val="FF0000"/>
                <w:sz w:val="18"/>
                <w:szCs w:val="18"/>
                <w:lang w:eastAsia="lv-LV"/>
              </w:rPr>
            </w:pPr>
            <w:r>
              <w:rPr>
                <w:sz w:val="20"/>
                <w:szCs w:val="20"/>
              </w:rPr>
              <w:t>268 411</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E51972">
              <w:rPr>
                <w:sz w:val="20"/>
                <w:szCs w:val="20"/>
              </w:rPr>
              <w:t>lai nodrošinātu projekta “Eiropas Savienības programmas Erasmus+ 2014.-2020.gadam administratīvo funkciju nodrošināšanai” un projekta „Erasmus+ Nacionālo aģentūru tīklošanās cilvēktiesību izglītības aktualizēšanai jaunatnes jomā” īstenošanu</w:t>
            </w:r>
            <w:r>
              <w:rPr>
                <w:sz w:val="20"/>
                <w:szCs w:val="20"/>
              </w:rPr>
              <w:t>. (ĀFP atlikumi)</w:t>
            </w:r>
          </w:p>
        </w:tc>
      </w:tr>
      <w:tr w:rsidR="009025BE" w:rsidRPr="00144A82" w:rsidTr="00542D7F">
        <w:tc>
          <w:tcPr>
            <w:tcW w:w="1565" w:type="dxa"/>
          </w:tcPr>
          <w:p w:rsidR="009025BE" w:rsidRPr="00144A82" w:rsidRDefault="009025BE" w:rsidP="00DC3B4B">
            <w:pPr>
              <w:tabs>
                <w:tab w:val="left" w:pos="0"/>
              </w:tabs>
              <w:jc w:val="both"/>
              <w:rPr>
                <w:sz w:val="20"/>
                <w:szCs w:val="20"/>
              </w:rPr>
            </w:pPr>
            <w:r>
              <w:rPr>
                <w:sz w:val="20"/>
                <w:szCs w:val="20"/>
              </w:rPr>
              <w:t>FM 15.05.2019 rīk.Nr.146</w:t>
            </w:r>
          </w:p>
        </w:tc>
        <w:tc>
          <w:tcPr>
            <w:tcW w:w="7789" w:type="dxa"/>
          </w:tcPr>
          <w:p w:rsidR="009025BE" w:rsidRPr="00144A82" w:rsidRDefault="009025BE" w:rsidP="00871001">
            <w:pPr>
              <w:jc w:val="both"/>
              <w:rPr>
                <w:sz w:val="20"/>
                <w:szCs w:val="20"/>
              </w:rPr>
            </w:pPr>
            <w:r>
              <w:rPr>
                <w:sz w:val="20"/>
                <w:szCs w:val="20"/>
              </w:rPr>
              <w:t>251 950</w:t>
            </w:r>
            <w:r w:rsidRPr="00144A82">
              <w:rPr>
                <w:sz w:val="20"/>
                <w:szCs w:val="20"/>
              </w:rPr>
              <w:t xml:space="preserve"> </w:t>
            </w:r>
            <w:r w:rsidRPr="00144A82">
              <w:rPr>
                <w:i/>
                <w:sz w:val="20"/>
                <w:szCs w:val="20"/>
              </w:rPr>
              <w:t>euro</w:t>
            </w:r>
            <w:r w:rsidRPr="00144A82">
              <w:rPr>
                <w:sz w:val="20"/>
                <w:szCs w:val="20"/>
              </w:rPr>
              <w:t xml:space="preserve"> apmērā palielināti izdevumi, </w:t>
            </w:r>
            <w:r w:rsidRPr="009025BE">
              <w:rPr>
                <w:sz w:val="20"/>
                <w:szCs w:val="20"/>
              </w:rPr>
              <w:t>lai Jaunatnes starptautisko programmu aģentūra nodrošinātu projekta “Eiropas Savienības programmas Erasmus+ 2014.-2020.gadam administratīvo funkciju nodrošināšanai”, projekta “Eiropas Savienības jauniešu neformālās izglītības programmas “Jaunatne darbībā” 2007.-2013.gadam projektu administrēšana”, projekta “e-Twinning Nacionālā dienesta atbalsts Latvijā”  un projekta “Eiropas Komisijas jaunatnes informācijas tīkla EURODESK funkciju nodrošināšana”  īstenošanu</w:t>
            </w:r>
            <w:r w:rsidR="00871001">
              <w:rPr>
                <w:sz w:val="20"/>
                <w:szCs w:val="20"/>
              </w:rPr>
              <w:t>. (ĀFP atlikumi)</w:t>
            </w:r>
          </w:p>
        </w:tc>
      </w:tr>
      <w:tr w:rsidR="009F08A4" w:rsidRPr="007C4D04" w:rsidTr="00542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9F08A4" w:rsidRPr="007C4D04" w:rsidRDefault="009F08A4" w:rsidP="009F577C">
            <w:pPr>
              <w:tabs>
                <w:tab w:val="left" w:pos="0"/>
              </w:tabs>
              <w:jc w:val="both"/>
              <w:rPr>
                <w:sz w:val="20"/>
                <w:szCs w:val="20"/>
              </w:rPr>
            </w:pPr>
            <w:r>
              <w:rPr>
                <w:sz w:val="20"/>
                <w:szCs w:val="20"/>
              </w:rPr>
              <w:t>FM 12.07.2019 rīk.Nr.238</w:t>
            </w:r>
          </w:p>
        </w:tc>
        <w:tc>
          <w:tcPr>
            <w:tcW w:w="7789" w:type="dxa"/>
            <w:tcBorders>
              <w:top w:val="nil"/>
              <w:left w:val="nil"/>
              <w:bottom w:val="nil"/>
              <w:right w:val="nil"/>
            </w:tcBorders>
          </w:tcPr>
          <w:p w:rsidR="009F08A4" w:rsidRPr="00E76CE6" w:rsidRDefault="009F08A4" w:rsidP="009F08A4">
            <w:pPr>
              <w:jc w:val="both"/>
              <w:rPr>
                <w:rFonts w:eastAsia="Times New Roman" w:cs="Times New Roman"/>
                <w:color w:val="FF0000"/>
                <w:sz w:val="18"/>
                <w:szCs w:val="18"/>
                <w:lang w:eastAsia="lv-LV"/>
              </w:rPr>
            </w:pPr>
            <w:r>
              <w:rPr>
                <w:sz w:val="20"/>
                <w:szCs w:val="20"/>
              </w:rPr>
              <w:t>94 301</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lai projekta “Eiropas Solidaritātes korpusa projekta administratīvo funkciju nodrošināšanai” ietvaros nodrošinātu preču un pakalpojumu iegādi, kā arī informatīvo pasākumu un semināru rīkošanai</w:t>
            </w:r>
            <w:r w:rsidRPr="00774F7B">
              <w:rPr>
                <w:sz w:val="20"/>
                <w:szCs w:val="20"/>
              </w:rPr>
              <w:t>. (</w:t>
            </w:r>
            <w:r>
              <w:rPr>
                <w:sz w:val="20"/>
                <w:szCs w:val="20"/>
              </w:rPr>
              <w:t>ĀFP)</w:t>
            </w:r>
          </w:p>
        </w:tc>
      </w:tr>
      <w:tr w:rsidR="002A5833" w:rsidRPr="007C4D04" w:rsidTr="00542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2A5833" w:rsidRDefault="002A5833"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2A5833" w:rsidRDefault="002A5833" w:rsidP="002A5833">
            <w:pPr>
              <w:jc w:val="both"/>
              <w:rPr>
                <w:sz w:val="20"/>
                <w:szCs w:val="20"/>
              </w:rPr>
            </w:pPr>
            <w:r>
              <w:rPr>
                <w:sz w:val="20"/>
                <w:szCs w:val="20"/>
              </w:rPr>
              <w:t xml:space="preserve">73 143 </w:t>
            </w:r>
            <w:r w:rsidRPr="004C4FA4">
              <w:rPr>
                <w:i/>
                <w:sz w:val="20"/>
                <w:szCs w:val="20"/>
              </w:rPr>
              <w:t>euro</w:t>
            </w:r>
            <w:r>
              <w:rPr>
                <w:sz w:val="20"/>
                <w:szCs w:val="20"/>
              </w:rPr>
              <w:t xml:space="preserve"> apmērā palielināti</w:t>
            </w:r>
            <w:r w:rsidRPr="007C4D04">
              <w:rPr>
                <w:sz w:val="20"/>
                <w:szCs w:val="20"/>
              </w:rPr>
              <w:t xml:space="preserve"> izdevumi, </w:t>
            </w:r>
            <w:r>
              <w:rPr>
                <w:sz w:val="20"/>
                <w:szCs w:val="20"/>
              </w:rPr>
              <w:t>lai nodrošinātu projekta “Eiropas Solidaritātes korpusa projekta administratīvo funkciju nodrošināšanai” īstenošanu (no Izglītības un zinātnes ministrijas budžeta apakšprogrammas 70.15.00 “Eiropas Savienības programmas Erasmus+ projektu īstenošanas nodrošināšana”).</w:t>
            </w:r>
          </w:p>
        </w:tc>
      </w:tr>
      <w:tr w:rsidR="00087A92" w:rsidRPr="00144A82" w:rsidTr="00542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087A92" w:rsidRPr="00144A82" w:rsidRDefault="00087A92" w:rsidP="004D08C9">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087A92" w:rsidRPr="00E822AC" w:rsidRDefault="00087A92" w:rsidP="004D08C9">
            <w:pPr>
              <w:jc w:val="both"/>
              <w:rPr>
                <w:sz w:val="28"/>
                <w:szCs w:val="28"/>
              </w:rPr>
            </w:pPr>
            <w:r>
              <w:rPr>
                <w:sz w:val="20"/>
                <w:szCs w:val="20"/>
              </w:rPr>
              <w:t>419</w:t>
            </w:r>
            <w:r w:rsidRPr="00144A82">
              <w:rPr>
                <w:sz w:val="20"/>
                <w:szCs w:val="20"/>
              </w:rPr>
              <w:t xml:space="preserve"> </w:t>
            </w:r>
            <w:r w:rsidRPr="00144A82">
              <w:rPr>
                <w:i/>
                <w:sz w:val="20"/>
                <w:szCs w:val="20"/>
              </w:rPr>
              <w:t>euro</w:t>
            </w:r>
            <w:r>
              <w:rPr>
                <w:sz w:val="20"/>
                <w:szCs w:val="20"/>
              </w:rPr>
              <w:t xml:space="preserve"> apmērā palielināti izdevumi, </w:t>
            </w:r>
            <w:r w:rsidRPr="00087A92">
              <w:rPr>
                <w:sz w:val="20"/>
                <w:szCs w:val="20"/>
              </w:rPr>
              <w:t>lai nodrošinātu informatīvo pasākumu organizēšanu projekta “Erasmus+ Nacionālo aģentūru tīklošanās cilvēktiesību izglītības aktualizēšanai jaunatnes jomā”  ietvaros</w:t>
            </w:r>
            <w:r>
              <w:rPr>
                <w:sz w:val="20"/>
                <w:szCs w:val="20"/>
              </w:rPr>
              <w:t xml:space="preserve"> (ĀFP</w:t>
            </w:r>
            <w:r w:rsidRPr="00A437DC">
              <w:rPr>
                <w:sz w:val="20"/>
                <w:szCs w:val="20"/>
              </w:rPr>
              <w:t>).</w:t>
            </w:r>
          </w:p>
        </w:tc>
      </w:tr>
      <w:tr w:rsidR="00B112EA" w:rsidRPr="000D3656" w:rsidTr="00542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B112EA" w:rsidRPr="000D3656" w:rsidRDefault="00B112EA" w:rsidP="00924B75">
            <w:pPr>
              <w:tabs>
                <w:tab w:val="left" w:pos="0"/>
              </w:tabs>
              <w:jc w:val="both"/>
              <w:rPr>
                <w:sz w:val="20"/>
                <w:szCs w:val="20"/>
              </w:rPr>
            </w:pPr>
            <w:r>
              <w:rPr>
                <w:sz w:val="20"/>
                <w:szCs w:val="20"/>
              </w:rPr>
              <w:lastRenderedPageBreak/>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89" w:type="dxa"/>
            <w:tcBorders>
              <w:top w:val="nil"/>
              <w:left w:val="nil"/>
              <w:bottom w:val="nil"/>
              <w:right w:val="nil"/>
            </w:tcBorders>
          </w:tcPr>
          <w:p w:rsidR="00B112EA" w:rsidRPr="00B112EA" w:rsidRDefault="00B112EA" w:rsidP="00B112EA">
            <w:pPr>
              <w:jc w:val="both"/>
              <w:rPr>
                <w:sz w:val="28"/>
                <w:szCs w:val="28"/>
              </w:rPr>
            </w:pPr>
            <w:r>
              <w:rPr>
                <w:sz w:val="20"/>
                <w:szCs w:val="20"/>
              </w:rPr>
              <w:t xml:space="preserve">202 744 </w:t>
            </w:r>
            <w:r w:rsidRPr="004C4FA4">
              <w:rPr>
                <w:i/>
                <w:sz w:val="20"/>
                <w:szCs w:val="20"/>
              </w:rPr>
              <w:t>euro</w:t>
            </w:r>
            <w:r>
              <w:rPr>
                <w:sz w:val="20"/>
                <w:szCs w:val="20"/>
              </w:rPr>
              <w:t xml:space="preserve"> apmērā palielināti izdevumi, </w:t>
            </w:r>
            <w:r w:rsidRPr="00B112EA">
              <w:rPr>
                <w:sz w:val="20"/>
                <w:szCs w:val="20"/>
              </w:rPr>
              <w:t xml:space="preserve">tajā skaitā, projektiem “Eiropas Komisijas jaunatnes informācijas tīkla EURODESK funkciju nodrošināšana” 647 </w:t>
            </w:r>
            <w:r w:rsidRPr="006E3777">
              <w:rPr>
                <w:i/>
                <w:sz w:val="20"/>
                <w:szCs w:val="20"/>
              </w:rPr>
              <w:t>euro</w:t>
            </w:r>
            <w:r w:rsidRPr="00B112EA">
              <w:rPr>
                <w:sz w:val="20"/>
                <w:szCs w:val="20"/>
              </w:rPr>
              <w:t xml:space="preserve"> apmērā, “Eiropas Savienības programmas Erasmus+ 2014.-2020.gadam administratīvo funkciju nodrošināšanai” 92 371 </w:t>
            </w:r>
            <w:r w:rsidRPr="006E3777">
              <w:rPr>
                <w:i/>
                <w:sz w:val="20"/>
                <w:szCs w:val="20"/>
              </w:rPr>
              <w:t>euro</w:t>
            </w:r>
            <w:r w:rsidRPr="00B112EA">
              <w:rPr>
                <w:sz w:val="20"/>
                <w:szCs w:val="20"/>
              </w:rPr>
              <w:t xml:space="preserve"> apmērā “Eiropas Solidaritātes korpusa projekta administratīvo funkciju nodrošināšanai” 109 726 </w:t>
            </w:r>
            <w:r w:rsidRPr="006E3777">
              <w:rPr>
                <w:i/>
                <w:sz w:val="20"/>
                <w:szCs w:val="20"/>
              </w:rPr>
              <w:t>euro</w:t>
            </w:r>
            <w:r w:rsidRPr="00B112EA">
              <w:rPr>
                <w:sz w:val="20"/>
                <w:szCs w:val="20"/>
              </w:rPr>
              <w:t xml:space="preserve"> apmērā </w:t>
            </w:r>
            <w:r>
              <w:rPr>
                <w:sz w:val="20"/>
                <w:szCs w:val="20"/>
              </w:rPr>
              <w:t>(80.00.00 programma).</w:t>
            </w:r>
          </w:p>
        </w:tc>
      </w:tr>
      <w:tr w:rsidR="0080567B" w:rsidRPr="00144A82"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80567B" w:rsidRDefault="0080567B" w:rsidP="00924B75">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Pr>
                <w:sz w:val="20"/>
                <w:szCs w:val="20"/>
              </w:rPr>
              <w:t>9 rīk.Nr.340</w:t>
            </w:r>
          </w:p>
        </w:tc>
        <w:tc>
          <w:tcPr>
            <w:tcW w:w="7789" w:type="dxa"/>
            <w:tcBorders>
              <w:top w:val="nil"/>
              <w:left w:val="nil"/>
              <w:bottom w:val="nil"/>
              <w:right w:val="nil"/>
            </w:tcBorders>
          </w:tcPr>
          <w:p w:rsidR="0080567B" w:rsidRDefault="0080567B" w:rsidP="00924B75">
            <w:pPr>
              <w:tabs>
                <w:tab w:val="left" w:pos="993"/>
                <w:tab w:val="left" w:pos="1276"/>
              </w:tabs>
              <w:jc w:val="both"/>
              <w:rPr>
                <w:sz w:val="20"/>
                <w:szCs w:val="20"/>
              </w:rPr>
            </w:pPr>
            <w:r>
              <w:rPr>
                <w:sz w:val="20"/>
                <w:szCs w:val="20"/>
              </w:rPr>
              <w:t xml:space="preserve">472 193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sidRPr="00EF2940">
              <w:rPr>
                <w:sz w:val="20"/>
                <w:szCs w:val="20"/>
              </w:rPr>
              <w:t xml:space="preserve">, </w:t>
            </w:r>
            <w:r w:rsidRPr="0080567B">
              <w:rPr>
                <w:sz w:val="20"/>
                <w:szCs w:val="20"/>
              </w:rPr>
              <w:t>lai nodrošinātu projektu “Eiropas Komisijas jaunatnes informācijas tīkla EURODESK funkciju nodrošināšana”, “Eiropas Savienības programmas Erasmus+ 2014.-2020.gadam administratīvo funkciju nodrošināšanai” un “Eiropas Solidaritātes korpusa projekta administratīvo funkciju nodrošināšanai” īstenošanu</w:t>
            </w:r>
            <w:r w:rsidRPr="00A70BA8">
              <w:rPr>
                <w:sz w:val="20"/>
                <w:szCs w:val="20"/>
              </w:rPr>
              <w:t xml:space="preserve"> (ĀFP).</w:t>
            </w:r>
          </w:p>
        </w:tc>
      </w:tr>
      <w:tr w:rsidR="00542D7F" w:rsidRPr="00144A82"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542D7F" w:rsidRPr="00144A82" w:rsidRDefault="00542D7F" w:rsidP="00776C77">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542D7F" w:rsidRPr="00144A82" w:rsidRDefault="00542D7F" w:rsidP="00542D7F">
            <w:pPr>
              <w:tabs>
                <w:tab w:val="left" w:pos="0"/>
              </w:tabs>
              <w:jc w:val="both"/>
              <w:rPr>
                <w:sz w:val="20"/>
                <w:szCs w:val="20"/>
              </w:rPr>
            </w:pPr>
            <w:r>
              <w:rPr>
                <w:sz w:val="20"/>
                <w:szCs w:val="20"/>
              </w:rPr>
              <w:t>4 778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atbalsta pasākumus projekta “Eiropas Savienības programmas Erasmus+ 2014.-2020.gadam administratīvo funkciju nodrošināšanai” ietvaros (no Izglītības un zinātnes ministrijas budžeta apakšprogrammas 70.11.00 “Dalība Eiropas Savienības izglītības sadarbības projektos”).</w:t>
            </w:r>
          </w:p>
        </w:tc>
      </w:tr>
    </w:tbl>
    <w:p w:rsidR="002A5833" w:rsidRDefault="002A583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70.11.00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Dalība Eiropas Savienības izglītības sadarbības projektos</w:t>
            </w:r>
          </w:p>
        </w:tc>
        <w:tc>
          <w:tcPr>
            <w:tcW w:w="1276" w:type="dxa"/>
            <w:shd w:val="clear" w:color="auto" w:fill="C5E0B3" w:themeFill="accent6" w:themeFillTint="66"/>
          </w:tcPr>
          <w:p w:rsidR="008B0AC3" w:rsidRDefault="00901054" w:rsidP="00DC3B4B">
            <w:pPr>
              <w:jc w:val="both"/>
              <w:rPr>
                <w:sz w:val="20"/>
                <w:szCs w:val="20"/>
              </w:rPr>
            </w:pPr>
            <w:r>
              <w:rPr>
                <w:sz w:val="20"/>
                <w:szCs w:val="20"/>
              </w:rPr>
              <w:t>734 782</w:t>
            </w:r>
          </w:p>
        </w:tc>
        <w:tc>
          <w:tcPr>
            <w:tcW w:w="1275" w:type="dxa"/>
            <w:shd w:val="clear" w:color="auto" w:fill="C5E0B3" w:themeFill="accent6" w:themeFillTint="66"/>
          </w:tcPr>
          <w:p w:rsidR="008B0AC3" w:rsidRDefault="00A25EE0" w:rsidP="00DC3B4B">
            <w:pPr>
              <w:jc w:val="both"/>
              <w:rPr>
                <w:sz w:val="20"/>
                <w:szCs w:val="20"/>
              </w:rPr>
            </w:pPr>
            <w:r>
              <w:rPr>
                <w:sz w:val="20"/>
                <w:szCs w:val="20"/>
              </w:rPr>
              <w:t>546 942</w:t>
            </w:r>
          </w:p>
        </w:tc>
        <w:tc>
          <w:tcPr>
            <w:tcW w:w="1411" w:type="dxa"/>
            <w:shd w:val="clear" w:color="auto" w:fill="C5E0B3" w:themeFill="accent6" w:themeFillTint="66"/>
          </w:tcPr>
          <w:p w:rsidR="008B0AC3" w:rsidRPr="00163624" w:rsidRDefault="001F5CBB" w:rsidP="00DC3B4B">
            <w:pPr>
              <w:jc w:val="both"/>
              <w:rPr>
                <w:rFonts w:ascii="TimesNewRoman" w:hAnsi="TimesNewRoman" w:cs="Arial"/>
                <w:sz w:val="20"/>
                <w:szCs w:val="20"/>
              </w:rPr>
            </w:pPr>
            <w:r>
              <w:rPr>
                <w:rFonts w:ascii="TimesNewRoman" w:hAnsi="TimesNewRoman" w:cs="Arial"/>
                <w:sz w:val="20"/>
                <w:szCs w:val="20"/>
              </w:rPr>
              <w:t>1 281 724</w:t>
            </w:r>
          </w:p>
        </w:tc>
      </w:tr>
    </w:tbl>
    <w:p w:rsidR="004D4C55" w:rsidRDefault="001F5CBB" w:rsidP="00DC3B4B">
      <w:pPr>
        <w:jc w:val="both"/>
        <w:rPr>
          <w:i/>
          <w:sz w:val="20"/>
          <w:szCs w:val="20"/>
        </w:rPr>
      </w:pPr>
      <w:r>
        <w:rPr>
          <w:noProof/>
          <w:lang w:eastAsia="lv-LV"/>
        </w:rPr>
        <w:drawing>
          <wp:inline distT="0" distB="0" distL="0" distR="0" wp14:anchorId="5613323F" wp14:editId="6FD81CF2">
            <wp:extent cx="5939790" cy="1633855"/>
            <wp:effectExtent l="0" t="0" r="3810" b="4445"/>
            <wp:docPr id="579" name="Chart 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200CB" w:rsidRPr="007C4D04" w:rsidTr="00A15335">
        <w:tc>
          <w:tcPr>
            <w:tcW w:w="1565" w:type="dxa"/>
          </w:tcPr>
          <w:p w:rsidR="006200CB" w:rsidRPr="007C4D04" w:rsidRDefault="006200CB" w:rsidP="00DC3B4B">
            <w:pPr>
              <w:tabs>
                <w:tab w:val="left" w:pos="0"/>
              </w:tabs>
              <w:jc w:val="both"/>
              <w:rPr>
                <w:sz w:val="20"/>
                <w:szCs w:val="20"/>
              </w:rPr>
            </w:pPr>
            <w:r>
              <w:rPr>
                <w:sz w:val="20"/>
                <w:szCs w:val="20"/>
              </w:rPr>
              <w:t>FM 08.02.2019 rīk.Nr.55</w:t>
            </w:r>
          </w:p>
        </w:tc>
        <w:tc>
          <w:tcPr>
            <w:tcW w:w="7789" w:type="dxa"/>
          </w:tcPr>
          <w:p w:rsidR="006200CB" w:rsidRPr="006200CB" w:rsidRDefault="006200CB" w:rsidP="00DC3B4B">
            <w:pPr>
              <w:jc w:val="both"/>
              <w:rPr>
                <w:rFonts w:eastAsia="Times New Roman"/>
                <w:sz w:val="18"/>
                <w:szCs w:val="18"/>
              </w:rPr>
            </w:pPr>
            <w:r>
              <w:rPr>
                <w:sz w:val="20"/>
                <w:szCs w:val="20"/>
              </w:rPr>
              <w:t>94 345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6200CB">
              <w:rPr>
                <w:sz w:val="20"/>
                <w:szCs w:val="20"/>
              </w:rPr>
              <w:t>lai Daugavpils Tirdzniecības profesionālā vidusskola, PIKC “Rīgas Valsts tehnikums” un Smiltenes tehnikums nodrošinātu Eiropas Savienības programmas Erasmus+ projektu īstenošanu (ĀFP) un lai nodrošinātu projekta “Eiropas izglītības programmas pieaugušajiem/EAAL” un projekta “Eiropas Pieaugušo izglītības e-platforma/EPALE” īstenošanu</w:t>
            </w:r>
            <w:r>
              <w:rPr>
                <w:sz w:val="20"/>
                <w:szCs w:val="20"/>
              </w:rPr>
              <w:t xml:space="preserve"> (ĀFP atlikumi).</w:t>
            </w:r>
          </w:p>
        </w:tc>
      </w:tr>
      <w:tr w:rsidR="009025BE" w:rsidRPr="00144A82" w:rsidTr="00A15335">
        <w:tc>
          <w:tcPr>
            <w:tcW w:w="1565" w:type="dxa"/>
          </w:tcPr>
          <w:p w:rsidR="009025BE" w:rsidRPr="00144A82" w:rsidRDefault="009025BE" w:rsidP="00DC3B4B">
            <w:pPr>
              <w:tabs>
                <w:tab w:val="left" w:pos="0"/>
              </w:tabs>
              <w:jc w:val="both"/>
              <w:rPr>
                <w:sz w:val="20"/>
                <w:szCs w:val="20"/>
              </w:rPr>
            </w:pPr>
            <w:r>
              <w:rPr>
                <w:sz w:val="20"/>
                <w:szCs w:val="20"/>
              </w:rPr>
              <w:t>FM 15.05.2019 rīk.Nr.146</w:t>
            </w:r>
          </w:p>
        </w:tc>
        <w:tc>
          <w:tcPr>
            <w:tcW w:w="7789" w:type="dxa"/>
          </w:tcPr>
          <w:p w:rsidR="009025BE" w:rsidRPr="00144A82" w:rsidRDefault="009025BE" w:rsidP="00DC3B4B">
            <w:pPr>
              <w:jc w:val="both"/>
              <w:rPr>
                <w:sz w:val="20"/>
                <w:szCs w:val="20"/>
              </w:rPr>
            </w:pPr>
            <w:r>
              <w:rPr>
                <w:sz w:val="20"/>
                <w:szCs w:val="20"/>
              </w:rPr>
              <w:t>190 040</w:t>
            </w:r>
            <w:r w:rsidRPr="00144A82">
              <w:rPr>
                <w:sz w:val="20"/>
                <w:szCs w:val="20"/>
              </w:rPr>
              <w:t xml:space="preserve"> </w:t>
            </w:r>
            <w:r w:rsidRPr="00144A82">
              <w:rPr>
                <w:i/>
                <w:sz w:val="20"/>
                <w:szCs w:val="20"/>
              </w:rPr>
              <w:t>euro</w:t>
            </w:r>
            <w:r w:rsidRPr="00144A82">
              <w:rPr>
                <w:sz w:val="20"/>
                <w:szCs w:val="20"/>
              </w:rPr>
              <w:t xml:space="preserve"> apmērā palielināti izdevumi, </w:t>
            </w:r>
            <w:r w:rsidRPr="009025BE">
              <w:rPr>
                <w:sz w:val="20"/>
                <w:szCs w:val="20"/>
              </w:rPr>
              <w:t xml:space="preserve">lai Profesionālās izglītības kompetences centrs (PIKC) “Kuldīgas Tehnoloģiju un tūrisma tehnikums”, Ogres tehnikums, Rīgas Mākslas un mediju tehnikums, Rīgas Celtniecības koledža un Valsts izglītības satura centrs nodrošinātu Eiropas Savienības programmas Erasmus+ projekta “Dalība Eiropas Savienības sadarbības projektos jaunatnes politikas un mūžizglītības jomā” īstenošanu (68 138 </w:t>
            </w:r>
            <w:r w:rsidRPr="00AC0307">
              <w:rPr>
                <w:i/>
                <w:sz w:val="20"/>
                <w:szCs w:val="20"/>
              </w:rPr>
              <w:t>euro</w:t>
            </w:r>
            <w:r w:rsidRPr="009025BE">
              <w:rPr>
                <w:sz w:val="20"/>
                <w:szCs w:val="20"/>
              </w:rPr>
              <w:t xml:space="preserve">) un lai Daugavpils Tirdzniecības profesionālā vidusskola, Smiltenes tehnikums, Profesionālās izglītības kompetences centrs “Kuldīgas Tehnoloģiju un tūrisma tehnikums”, PIKC “Rīgas Tehniskā koledža”, Rīgas Mākslas un mediju tehnikums, Izglītības kvalitātes valsts dienests, PIKC “Rīgas Valsts tehnikums”  un Valsts izglītības satura centrs nodrošinātu projekta “Dalība Eiropas Savienības sadarbības projektos jaunatnes politikas un mūžizglītības jomā” īstenošanu (121 902 </w:t>
            </w:r>
            <w:r w:rsidRPr="00AC0307">
              <w:rPr>
                <w:i/>
                <w:sz w:val="20"/>
                <w:szCs w:val="20"/>
              </w:rPr>
              <w:t>euro</w:t>
            </w:r>
            <w:r w:rsidRPr="009025BE">
              <w:rPr>
                <w:sz w:val="20"/>
                <w:szCs w:val="20"/>
              </w:rPr>
              <w:t>)</w:t>
            </w:r>
            <w:r>
              <w:rPr>
                <w:sz w:val="20"/>
                <w:szCs w:val="20"/>
              </w:rPr>
              <w:t>. (ĀFP un ĀFP atlikumi)</w:t>
            </w:r>
          </w:p>
        </w:tc>
      </w:tr>
      <w:tr w:rsidR="00435993" w:rsidRPr="007C4D04" w:rsidTr="00A15335">
        <w:tc>
          <w:tcPr>
            <w:tcW w:w="1565" w:type="dxa"/>
          </w:tcPr>
          <w:p w:rsidR="00435993" w:rsidRPr="007C4D04" w:rsidRDefault="00435993" w:rsidP="00DC3B4B">
            <w:pPr>
              <w:tabs>
                <w:tab w:val="left" w:pos="0"/>
              </w:tabs>
              <w:jc w:val="both"/>
              <w:rPr>
                <w:sz w:val="20"/>
                <w:szCs w:val="20"/>
              </w:rPr>
            </w:pPr>
            <w:r>
              <w:rPr>
                <w:sz w:val="20"/>
                <w:szCs w:val="20"/>
              </w:rPr>
              <w:t>FM 11.06.2019 rīk.Nr.194</w:t>
            </w:r>
          </w:p>
        </w:tc>
        <w:tc>
          <w:tcPr>
            <w:tcW w:w="7789" w:type="dxa"/>
          </w:tcPr>
          <w:p w:rsidR="00435993" w:rsidRPr="00FA7E59" w:rsidRDefault="00435993" w:rsidP="00DC3B4B">
            <w:pPr>
              <w:jc w:val="both"/>
              <w:rPr>
                <w:sz w:val="20"/>
                <w:szCs w:val="20"/>
              </w:rPr>
            </w:pPr>
            <w:r>
              <w:rPr>
                <w:sz w:val="20"/>
                <w:szCs w:val="20"/>
              </w:rPr>
              <w:t>70 000</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000771D0">
              <w:rPr>
                <w:sz w:val="20"/>
                <w:szCs w:val="20"/>
              </w:rPr>
              <w:t xml:space="preserve"> </w:t>
            </w:r>
            <w:r w:rsidRPr="00435993">
              <w:rPr>
                <w:sz w:val="20"/>
                <w:szCs w:val="20"/>
              </w:rPr>
              <w:t>projekta “Latvijas izglītības un prasmju stratēģijas attīstība/OECD” īstenošanai</w:t>
            </w:r>
            <w:r w:rsidRPr="00774F7B">
              <w:rPr>
                <w:sz w:val="20"/>
                <w:szCs w:val="20"/>
              </w:rPr>
              <w:t>.</w:t>
            </w:r>
            <w:r>
              <w:rPr>
                <w:sz w:val="20"/>
                <w:szCs w:val="20"/>
              </w:rPr>
              <w:t xml:space="preserve"> (80.00.00 programma</w:t>
            </w:r>
            <w:r w:rsidRPr="00774F7B">
              <w:rPr>
                <w:sz w:val="20"/>
                <w:szCs w:val="20"/>
              </w:rPr>
              <w:t>)</w:t>
            </w:r>
          </w:p>
        </w:tc>
      </w:tr>
      <w:tr w:rsidR="00163281" w:rsidRPr="007C4D04" w:rsidTr="00A15335">
        <w:tc>
          <w:tcPr>
            <w:tcW w:w="1565" w:type="dxa"/>
          </w:tcPr>
          <w:p w:rsidR="00163281" w:rsidRPr="007C4D04" w:rsidRDefault="00163281" w:rsidP="00DC3B4B">
            <w:pPr>
              <w:tabs>
                <w:tab w:val="left" w:pos="0"/>
              </w:tabs>
              <w:jc w:val="both"/>
              <w:rPr>
                <w:sz w:val="20"/>
                <w:szCs w:val="20"/>
              </w:rPr>
            </w:pPr>
            <w:r>
              <w:rPr>
                <w:sz w:val="20"/>
                <w:szCs w:val="20"/>
              </w:rPr>
              <w:t>FM 27.06.2019 rīk.Nr.212</w:t>
            </w:r>
          </w:p>
        </w:tc>
        <w:tc>
          <w:tcPr>
            <w:tcW w:w="7789" w:type="dxa"/>
          </w:tcPr>
          <w:p w:rsidR="00163281" w:rsidRPr="00E76CE6" w:rsidRDefault="00163281" w:rsidP="00DC3B4B">
            <w:pPr>
              <w:jc w:val="both"/>
              <w:rPr>
                <w:rFonts w:eastAsia="Times New Roman" w:cs="Times New Roman"/>
                <w:color w:val="FF0000"/>
                <w:sz w:val="18"/>
                <w:szCs w:val="18"/>
                <w:lang w:eastAsia="lv-LV"/>
              </w:rPr>
            </w:pPr>
            <w:r>
              <w:rPr>
                <w:sz w:val="20"/>
                <w:szCs w:val="20"/>
              </w:rPr>
              <w:t>104 206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tai skaitā, </w:t>
            </w:r>
            <w:r w:rsidRPr="00163281">
              <w:rPr>
                <w:sz w:val="20"/>
                <w:szCs w:val="20"/>
              </w:rPr>
              <w:t xml:space="preserve">67 294 </w:t>
            </w:r>
            <w:r w:rsidRPr="00AC0307">
              <w:rPr>
                <w:i/>
                <w:sz w:val="20"/>
                <w:szCs w:val="20"/>
              </w:rPr>
              <w:t>euro</w:t>
            </w:r>
            <w:r w:rsidRPr="00163281">
              <w:rPr>
                <w:sz w:val="20"/>
                <w:szCs w:val="20"/>
              </w:rPr>
              <w:t xml:space="preserve"> apmērā, lai PIKC “Rīgas valsts tehnikums”, Daugavpils tehnikums un Izglītības kvalitātes valsts dienests nodrošinātu Eiropas Savienības programmas Erasmus+ projekta “Dalība Eiropas Savienības sadarbības projektos jaunatnes politikas un mūžizglītības jomā” īstenošanu (ĀFP) un 36 912 </w:t>
            </w:r>
            <w:r w:rsidRPr="00AC0307">
              <w:rPr>
                <w:i/>
                <w:sz w:val="20"/>
                <w:szCs w:val="20"/>
              </w:rPr>
              <w:t>euro</w:t>
            </w:r>
            <w:r w:rsidRPr="00163281">
              <w:rPr>
                <w:sz w:val="20"/>
                <w:szCs w:val="20"/>
              </w:rPr>
              <w:t xml:space="preserve"> apmērā, lai nodrošinātu Eiropas Savienības programmas Erasmus+ projekta “Dalība Eiropas Savienības sadarbības projektos jaunatnes politikas un mūžizglītības jomā” un projekta “Latvijas izglītības un prasmju stratēģijas attīstība/OECD” īstenošanu (ĀFP atlikumi).</w:t>
            </w:r>
          </w:p>
        </w:tc>
      </w:tr>
      <w:tr w:rsidR="007D2584" w:rsidRPr="00144A82"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7D2584" w:rsidRDefault="007D2584" w:rsidP="00924B75">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Pr>
                <w:sz w:val="20"/>
                <w:szCs w:val="20"/>
              </w:rPr>
              <w:t>9 rīk.Nr.340</w:t>
            </w:r>
          </w:p>
        </w:tc>
        <w:tc>
          <w:tcPr>
            <w:tcW w:w="7789" w:type="dxa"/>
            <w:tcBorders>
              <w:top w:val="nil"/>
              <w:left w:val="nil"/>
              <w:bottom w:val="nil"/>
              <w:right w:val="nil"/>
            </w:tcBorders>
          </w:tcPr>
          <w:p w:rsidR="007D2584" w:rsidRDefault="007D2584" w:rsidP="007D2584">
            <w:pPr>
              <w:tabs>
                <w:tab w:val="left" w:pos="993"/>
                <w:tab w:val="left" w:pos="1276"/>
              </w:tabs>
              <w:jc w:val="both"/>
              <w:rPr>
                <w:sz w:val="20"/>
                <w:szCs w:val="20"/>
              </w:rPr>
            </w:pPr>
            <w:r>
              <w:rPr>
                <w:sz w:val="20"/>
                <w:szCs w:val="20"/>
              </w:rPr>
              <w:t xml:space="preserve">101 473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Pr>
                <w:sz w:val="20"/>
                <w:szCs w:val="20"/>
              </w:rPr>
              <w:t xml:space="preserve"> </w:t>
            </w:r>
            <w:r w:rsidRPr="007D2584">
              <w:rPr>
                <w:sz w:val="20"/>
                <w:szCs w:val="20"/>
              </w:rPr>
              <w:t>projektam “Dalība Eiropas Savienības sadarbības projektos jaunatnes politikas un mūžizglītības jomā”</w:t>
            </w:r>
            <w:r w:rsidRPr="00A70BA8">
              <w:rPr>
                <w:sz w:val="20"/>
                <w:szCs w:val="20"/>
              </w:rPr>
              <w:t xml:space="preserve"> (ĀFP).</w:t>
            </w:r>
          </w:p>
        </w:tc>
      </w:tr>
      <w:tr w:rsidR="00812841" w:rsidRPr="00144A82"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812841" w:rsidRPr="00144A82" w:rsidRDefault="00812841" w:rsidP="0038784D">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812841" w:rsidRPr="00144A82" w:rsidRDefault="00812841" w:rsidP="0038784D">
            <w:pPr>
              <w:tabs>
                <w:tab w:val="left" w:pos="0"/>
              </w:tabs>
              <w:jc w:val="both"/>
              <w:rPr>
                <w:sz w:val="20"/>
                <w:szCs w:val="20"/>
              </w:rPr>
            </w:pPr>
            <w:r>
              <w:rPr>
                <w:sz w:val="20"/>
                <w:szCs w:val="20"/>
              </w:rPr>
              <w:t>12 389</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Izglītības un zinātnes ministrijas budžeta apakšprogrammām 70.08.00 “Valsts izglītības attīstības aģentūra” (7 611 </w:t>
            </w:r>
            <w:r w:rsidRPr="00F62594">
              <w:rPr>
                <w:i/>
                <w:sz w:val="20"/>
                <w:szCs w:val="20"/>
              </w:rPr>
              <w:t>euro</w:t>
            </w:r>
            <w:r>
              <w:rPr>
                <w:sz w:val="20"/>
                <w:szCs w:val="20"/>
              </w:rPr>
              <w:t xml:space="preserve">) un 70.10.00 “Jaunatnes starptautisko programmu aģentūra” (4 778 </w:t>
            </w:r>
            <w:r w:rsidRPr="00F62594">
              <w:rPr>
                <w:i/>
                <w:sz w:val="20"/>
                <w:szCs w:val="20"/>
              </w:rPr>
              <w:t>euro</w:t>
            </w:r>
            <w:r>
              <w:rPr>
                <w:sz w:val="20"/>
                <w:szCs w:val="20"/>
              </w:rPr>
              <w:t>).</w:t>
            </w:r>
          </w:p>
        </w:tc>
      </w:tr>
      <w:tr w:rsidR="006269CD" w:rsidRPr="00157F7C"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6269CD" w:rsidRPr="00157F7C" w:rsidRDefault="006269CD"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6269CD" w:rsidRPr="00157F7C" w:rsidRDefault="006269CD" w:rsidP="00950569">
            <w:pPr>
              <w:tabs>
                <w:tab w:val="left" w:pos="0"/>
              </w:tabs>
              <w:jc w:val="both"/>
              <w:rPr>
                <w:sz w:val="20"/>
                <w:szCs w:val="20"/>
              </w:rPr>
            </w:pPr>
            <w:r>
              <w:rPr>
                <w:sz w:val="20"/>
                <w:szCs w:val="20"/>
              </w:rPr>
              <w:t>41 833</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A15335" w:rsidRPr="00157F7C" w:rsidTr="001F5C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A15335" w:rsidRPr="00157F7C" w:rsidRDefault="00A15335" w:rsidP="00950569">
            <w:pPr>
              <w:tabs>
                <w:tab w:val="left" w:pos="0"/>
              </w:tabs>
              <w:jc w:val="both"/>
              <w:rPr>
                <w:sz w:val="20"/>
                <w:szCs w:val="20"/>
              </w:rPr>
            </w:pPr>
            <w:r>
              <w:rPr>
                <w:sz w:val="20"/>
                <w:szCs w:val="20"/>
              </w:rPr>
              <w:lastRenderedPageBreak/>
              <w:t>FM 10.12.2019 rīk.Nr.423</w:t>
            </w:r>
          </w:p>
        </w:tc>
        <w:tc>
          <w:tcPr>
            <w:tcW w:w="7789" w:type="dxa"/>
            <w:tcBorders>
              <w:top w:val="nil"/>
              <w:left w:val="nil"/>
              <w:bottom w:val="nil"/>
              <w:right w:val="nil"/>
            </w:tcBorders>
          </w:tcPr>
          <w:p w:rsidR="00A15335" w:rsidRPr="00362286" w:rsidRDefault="00A15335" w:rsidP="00A15335">
            <w:pPr>
              <w:jc w:val="both"/>
              <w:rPr>
                <w:sz w:val="26"/>
                <w:szCs w:val="26"/>
              </w:rPr>
            </w:pPr>
            <w:r>
              <w:rPr>
                <w:sz w:val="20"/>
                <w:szCs w:val="20"/>
              </w:rPr>
              <w:t>41 100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CA6909">
              <w:rPr>
                <w:rFonts w:ascii="TimesNewRoman" w:eastAsia="Times New Roman" w:hAnsi="TimesNewRoman" w:cs="Arial"/>
                <w:sz w:val="20"/>
                <w:szCs w:val="20"/>
                <w:lang w:eastAsia="lv-LV"/>
              </w:rPr>
              <w:t>lai nodrošinātu Eiropas Savienības programmas Erasmus+ projekta “Eiropas izglītības programmas pieaugušajiem/EAAL” īstenošanu</w:t>
            </w:r>
            <w:r>
              <w:rPr>
                <w:sz w:val="20"/>
                <w:szCs w:val="20"/>
              </w:rPr>
              <w:t xml:space="preserve"> (ĀFP atlikumi).</w:t>
            </w:r>
          </w:p>
        </w:tc>
      </w:tr>
    </w:tbl>
    <w:p w:rsidR="007D2584" w:rsidRDefault="007D258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61D55" w:rsidTr="00552DFF">
        <w:tc>
          <w:tcPr>
            <w:tcW w:w="1555" w:type="dxa"/>
            <w:shd w:val="clear" w:color="auto" w:fill="C5E0B3" w:themeFill="accent6" w:themeFillTint="66"/>
          </w:tcPr>
          <w:p w:rsidR="00961D55" w:rsidRDefault="00961D55" w:rsidP="00DC3B4B">
            <w:pPr>
              <w:jc w:val="both"/>
              <w:rPr>
                <w:sz w:val="20"/>
                <w:szCs w:val="20"/>
              </w:rPr>
            </w:pPr>
            <w:r>
              <w:rPr>
                <w:sz w:val="20"/>
                <w:szCs w:val="20"/>
              </w:rPr>
              <w:t>70.12.00</w:t>
            </w:r>
          </w:p>
        </w:tc>
        <w:tc>
          <w:tcPr>
            <w:tcW w:w="3827" w:type="dxa"/>
            <w:shd w:val="clear" w:color="auto" w:fill="C5E0B3" w:themeFill="accent6" w:themeFillTint="66"/>
          </w:tcPr>
          <w:p w:rsidR="00961D55" w:rsidRDefault="00961D55" w:rsidP="00DC3B4B">
            <w:pPr>
              <w:jc w:val="both"/>
              <w:rPr>
                <w:sz w:val="20"/>
                <w:szCs w:val="20"/>
              </w:rPr>
            </w:pPr>
            <w:r w:rsidRPr="00961D55">
              <w:rPr>
                <w:sz w:val="20"/>
                <w:szCs w:val="20"/>
              </w:rPr>
              <w:t>Eiropas Kopienas programmu projektu īstenošana</w:t>
            </w:r>
          </w:p>
        </w:tc>
        <w:tc>
          <w:tcPr>
            <w:tcW w:w="1276" w:type="dxa"/>
            <w:shd w:val="clear" w:color="auto" w:fill="C5E0B3" w:themeFill="accent6" w:themeFillTint="66"/>
          </w:tcPr>
          <w:p w:rsidR="00961D55" w:rsidRDefault="00901054" w:rsidP="00DC3B4B">
            <w:pPr>
              <w:jc w:val="both"/>
              <w:rPr>
                <w:sz w:val="20"/>
                <w:szCs w:val="20"/>
              </w:rPr>
            </w:pPr>
            <w:r>
              <w:rPr>
                <w:sz w:val="20"/>
                <w:szCs w:val="20"/>
              </w:rPr>
              <w:t>23 750</w:t>
            </w:r>
          </w:p>
        </w:tc>
        <w:tc>
          <w:tcPr>
            <w:tcW w:w="1275" w:type="dxa"/>
            <w:shd w:val="clear" w:color="auto" w:fill="C5E0B3" w:themeFill="accent6" w:themeFillTint="66"/>
          </w:tcPr>
          <w:p w:rsidR="00961D55" w:rsidRDefault="00A25EE0" w:rsidP="00DC3B4B">
            <w:pPr>
              <w:jc w:val="both"/>
              <w:rPr>
                <w:sz w:val="20"/>
                <w:szCs w:val="20"/>
              </w:rPr>
            </w:pPr>
            <w:r>
              <w:rPr>
                <w:sz w:val="20"/>
                <w:szCs w:val="20"/>
              </w:rPr>
              <w:t>1 845 424</w:t>
            </w:r>
          </w:p>
        </w:tc>
        <w:tc>
          <w:tcPr>
            <w:tcW w:w="1411" w:type="dxa"/>
            <w:shd w:val="clear" w:color="auto" w:fill="C5E0B3" w:themeFill="accent6" w:themeFillTint="66"/>
          </w:tcPr>
          <w:p w:rsidR="00961D55" w:rsidRPr="00163624" w:rsidRDefault="001F2BC2" w:rsidP="00DC3B4B">
            <w:pPr>
              <w:jc w:val="both"/>
              <w:rPr>
                <w:rFonts w:ascii="TimesNewRoman" w:hAnsi="TimesNewRoman" w:cs="Arial"/>
                <w:sz w:val="20"/>
                <w:szCs w:val="20"/>
              </w:rPr>
            </w:pPr>
            <w:r>
              <w:rPr>
                <w:rFonts w:ascii="TimesNewRoman" w:hAnsi="TimesNewRoman" w:cs="Arial"/>
                <w:sz w:val="20"/>
                <w:szCs w:val="20"/>
              </w:rPr>
              <w:t>1 869 174</w:t>
            </w:r>
          </w:p>
        </w:tc>
      </w:tr>
    </w:tbl>
    <w:p w:rsidR="004D4C55" w:rsidRDefault="001F2BC2" w:rsidP="00DC3B4B">
      <w:pPr>
        <w:jc w:val="both"/>
        <w:rPr>
          <w:i/>
          <w:sz w:val="20"/>
          <w:szCs w:val="20"/>
        </w:rPr>
      </w:pPr>
      <w:r>
        <w:rPr>
          <w:noProof/>
          <w:lang w:eastAsia="lv-LV"/>
        </w:rPr>
        <w:drawing>
          <wp:inline distT="0" distB="0" distL="0" distR="0" wp14:anchorId="10A6C47F" wp14:editId="35D5C668">
            <wp:extent cx="5939790" cy="1665605"/>
            <wp:effectExtent l="0" t="0" r="3810" b="10795"/>
            <wp:docPr id="580" name="Chart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Style w:val="TableGrid"/>
        <w:tblW w:w="937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10"/>
        <w:gridCol w:w="3817"/>
        <w:gridCol w:w="1276"/>
        <w:gridCol w:w="1275"/>
        <w:gridCol w:w="1411"/>
        <w:gridCol w:w="10"/>
        <w:gridCol w:w="7"/>
      </w:tblGrid>
      <w:tr w:rsidR="00710093" w:rsidRPr="00157F7C" w:rsidTr="006D02CC">
        <w:trPr>
          <w:gridAfter w:val="2"/>
          <w:wAfter w:w="17" w:type="dxa"/>
        </w:trPr>
        <w:tc>
          <w:tcPr>
            <w:tcW w:w="1565" w:type="dxa"/>
            <w:gridSpan w:val="2"/>
          </w:tcPr>
          <w:p w:rsidR="00710093" w:rsidRPr="00157F7C" w:rsidRDefault="00710093" w:rsidP="00DC3B4B">
            <w:pPr>
              <w:tabs>
                <w:tab w:val="left" w:pos="0"/>
              </w:tabs>
              <w:jc w:val="both"/>
              <w:rPr>
                <w:sz w:val="20"/>
                <w:szCs w:val="20"/>
              </w:rPr>
            </w:pPr>
            <w:r>
              <w:rPr>
                <w:sz w:val="20"/>
                <w:szCs w:val="20"/>
              </w:rPr>
              <w:t>FM 17.01.2019 rīk.Nr.28</w:t>
            </w:r>
          </w:p>
        </w:tc>
        <w:tc>
          <w:tcPr>
            <w:tcW w:w="7789" w:type="dxa"/>
            <w:gridSpan w:val="5"/>
          </w:tcPr>
          <w:p w:rsidR="00710093" w:rsidRPr="00157F7C" w:rsidRDefault="00710093" w:rsidP="00DC3B4B">
            <w:pPr>
              <w:tabs>
                <w:tab w:val="left" w:pos="0"/>
              </w:tabs>
              <w:jc w:val="both"/>
              <w:rPr>
                <w:sz w:val="20"/>
                <w:szCs w:val="20"/>
              </w:rPr>
            </w:pPr>
            <w:r>
              <w:rPr>
                <w:sz w:val="20"/>
                <w:szCs w:val="20"/>
              </w:rPr>
              <w:t xml:space="preserve">6 698 </w:t>
            </w:r>
            <w:r w:rsidRPr="004C4FA4">
              <w:rPr>
                <w:i/>
                <w:sz w:val="20"/>
                <w:szCs w:val="20"/>
              </w:rPr>
              <w:t>euro</w:t>
            </w:r>
            <w:r w:rsidRPr="000D3656">
              <w:rPr>
                <w:sz w:val="20"/>
                <w:szCs w:val="20"/>
              </w:rPr>
              <w:t xml:space="preserve"> apmērā </w:t>
            </w:r>
            <w:r>
              <w:rPr>
                <w:sz w:val="20"/>
                <w:szCs w:val="20"/>
              </w:rPr>
              <w:t>palielināti izdevumi</w:t>
            </w:r>
            <w:r w:rsidRPr="000D3656">
              <w:rPr>
                <w:sz w:val="20"/>
                <w:szCs w:val="20"/>
              </w:rPr>
              <w:t xml:space="preserve"> </w:t>
            </w:r>
            <w:r>
              <w:rPr>
                <w:sz w:val="20"/>
                <w:szCs w:val="20"/>
              </w:rPr>
              <w:t xml:space="preserve">projekta </w:t>
            </w:r>
            <w:r w:rsidRPr="00710093">
              <w:rPr>
                <w:sz w:val="20"/>
                <w:szCs w:val="20"/>
              </w:rPr>
              <w:t>“Latviešu valodas apguve, lai sekmētu trešo valstu pilsoņu iekļaušanos darba tirgū” īstenošanai.</w:t>
            </w:r>
            <w:r w:rsidR="00DE5896">
              <w:rPr>
                <w:sz w:val="20"/>
                <w:szCs w:val="20"/>
              </w:rPr>
              <w:t xml:space="preserve"> (80.00.00 programma)</w:t>
            </w:r>
          </w:p>
        </w:tc>
      </w:tr>
      <w:tr w:rsidR="00DE5896" w:rsidRPr="007C4D04" w:rsidTr="006D02CC">
        <w:trPr>
          <w:gridAfter w:val="2"/>
          <w:wAfter w:w="17" w:type="dxa"/>
        </w:trPr>
        <w:tc>
          <w:tcPr>
            <w:tcW w:w="1565" w:type="dxa"/>
            <w:gridSpan w:val="2"/>
          </w:tcPr>
          <w:p w:rsidR="00DE5896" w:rsidRPr="007C4D04" w:rsidRDefault="00DE5896" w:rsidP="00DC3B4B">
            <w:pPr>
              <w:tabs>
                <w:tab w:val="left" w:pos="0"/>
              </w:tabs>
              <w:jc w:val="both"/>
              <w:rPr>
                <w:sz w:val="20"/>
                <w:szCs w:val="20"/>
              </w:rPr>
            </w:pPr>
            <w:r>
              <w:rPr>
                <w:sz w:val="20"/>
                <w:szCs w:val="20"/>
              </w:rPr>
              <w:t>FM 08.02.2019 rīk.Nr.55</w:t>
            </w:r>
          </w:p>
        </w:tc>
        <w:tc>
          <w:tcPr>
            <w:tcW w:w="7789" w:type="dxa"/>
            <w:gridSpan w:val="5"/>
          </w:tcPr>
          <w:p w:rsidR="00DE5896" w:rsidRPr="00E76CE6" w:rsidRDefault="00DE5896" w:rsidP="00DC3B4B">
            <w:pPr>
              <w:jc w:val="both"/>
              <w:rPr>
                <w:rFonts w:eastAsia="Times New Roman" w:cs="Times New Roman"/>
                <w:color w:val="FF0000"/>
                <w:sz w:val="18"/>
                <w:szCs w:val="18"/>
                <w:lang w:eastAsia="lv-LV"/>
              </w:rPr>
            </w:pPr>
            <w:r>
              <w:rPr>
                <w:sz w:val="20"/>
                <w:szCs w:val="20"/>
              </w:rPr>
              <w:t>21 619</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DE5896">
              <w:rPr>
                <w:sz w:val="20"/>
                <w:szCs w:val="20"/>
              </w:rPr>
              <w:t>lai nodrošinātu projekta “Eiropas Kopienas programmu projektu īstenošanas nodrošināšana” īstenošanu</w:t>
            </w:r>
            <w:r w:rsidRPr="006200CB">
              <w:rPr>
                <w:sz w:val="20"/>
                <w:szCs w:val="20"/>
              </w:rPr>
              <w:t xml:space="preserve"> (ĀFP) un </w:t>
            </w:r>
            <w:r w:rsidRPr="00DE5896">
              <w:rPr>
                <w:sz w:val="20"/>
                <w:szCs w:val="20"/>
              </w:rPr>
              <w:t>lai Valsts izglītības satura centrs nodrošinātu rēķinu apmaksu projekta “Globālās izglītības tīkls Eiropā/GENE” ietvaros </w:t>
            </w:r>
            <w:r>
              <w:rPr>
                <w:sz w:val="20"/>
                <w:szCs w:val="20"/>
              </w:rPr>
              <w:t xml:space="preserve"> (ĀFP atlikumi).</w:t>
            </w:r>
          </w:p>
        </w:tc>
      </w:tr>
      <w:tr w:rsidR="00435993" w:rsidRPr="007C4D04" w:rsidTr="006D02CC">
        <w:trPr>
          <w:gridAfter w:val="2"/>
          <w:wAfter w:w="17" w:type="dxa"/>
        </w:trPr>
        <w:tc>
          <w:tcPr>
            <w:tcW w:w="1565" w:type="dxa"/>
            <w:gridSpan w:val="2"/>
          </w:tcPr>
          <w:p w:rsidR="00435993" w:rsidRPr="007C4D04" w:rsidRDefault="00435993" w:rsidP="00DC3B4B">
            <w:pPr>
              <w:tabs>
                <w:tab w:val="left" w:pos="0"/>
              </w:tabs>
              <w:jc w:val="both"/>
              <w:rPr>
                <w:sz w:val="20"/>
                <w:szCs w:val="20"/>
              </w:rPr>
            </w:pPr>
            <w:r>
              <w:rPr>
                <w:sz w:val="20"/>
                <w:szCs w:val="20"/>
              </w:rPr>
              <w:t>FM 11.06.2019 rīk.Nr.194</w:t>
            </w:r>
          </w:p>
        </w:tc>
        <w:tc>
          <w:tcPr>
            <w:tcW w:w="7789" w:type="dxa"/>
            <w:gridSpan w:val="5"/>
          </w:tcPr>
          <w:p w:rsidR="00435993" w:rsidRPr="00FA7E59" w:rsidRDefault="00435993" w:rsidP="00DC3B4B">
            <w:pPr>
              <w:jc w:val="both"/>
              <w:rPr>
                <w:sz w:val="20"/>
                <w:szCs w:val="20"/>
              </w:rPr>
            </w:pPr>
            <w:r>
              <w:rPr>
                <w:sz w:val="20"/>
                <w:szCs w:val="20"/>
              </w:rPr>
              <w:t>193 784</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 </w:t>
            </w:r>
            <w:r w:rsidRPr="00435993">
              <w:rPr>
                <w:sz w:val="20"/>
                <w:szCs w:val="20"/>
              </w:rPr>
              <w:t>projekta “Eiropas Kopienas programmu projektu īstenošanas nodrošināšana” īstenošanai</w:t>
            </w:r>
            <w:r w:rsidRPr="00774F7B">
              <w:rPr>
                <w:sz w:val="20"/>
                <w:szCs w:val="20"/>
              </w:rPr>
              <w:t>.</w:t>
            </w:r>
            <w:r>
              <w:rPr>
                <w:sz w:val="20"/>
                <w:szCs w:val="20"/>
              </w:rPr>
              <w:t xml:space="preserve"> (80.00.00 programma</w:t>
            </w:r>
            <w:r w:rsidRPr="00774F7B">
              <w:rPr>
                <w:sz w:val="20"/>
                <w:szCs w:val="20"/>
              </w:rPr>
              <w:t>)</w:t>
            </w:r>
          </w:p>
        </w:tc>
      </w:tr>
      <w:tr w:rsidR="00B77B94" w:rsidRPr="007C4D04" w:rsidTr="006D02CC">
        <w:trPr>
          <w:gridAfter w:val="2"/>
          <w:wAfter w:w="17" w:type="dxa"/>
        </w:trPr>
        <w:tc>
          <w:tcPr>
            <w:tcW w:w="1565" w:type="dxa"/>
            <w:gridSpan w:val="2"/>
          </w:tcPr>
          <w:p w:rsidR="00B77B94" w:rsidRPr="007C4D04" w:rsidRDefault="00B77B94" w:rsidP="00DC3B4B">
            <w:pPr>
              <w:tabs>
                <w:tab w:val="left" w:pos="0"/>
              </w:tabs>
              <w:jc w:val="both"/>
              <w:rPr>
                <w:sz w:val="20"/>
                <w:szCs w:val="20"/>
              </w:rPr>
            </w:pPr>
            <w:r>
              <w:rPr>
                <w:sz w:val="20"/>
                <w:szCs w:val="20"/>
              </w:rPr>
              <w:t>FM 27.06.2019 rīk.Nr.212</w:t>
            </w:r>
          </w:p>
        </w:tc>
        <w:tc>
          <w:tcPr>
            <w:tcW w:w="7789" w:type="dxa"/>
            <w:gridSpan w:val="5"/>
          </w:tcPr>
          <w:p w:rsidR="00B77B94" w:rsidRPr="00E76CE6" w:rsidRDefault="00B77B94" w:rsidP="00DC3B4B">
            <w:pPr>
              <w:jc w:val="both"/>
              <w:rPr>
                <w:rFonts w:eastAsia="Times New Roman" w:cs="Times New Roman"/>
                <w:color w:val="FF0000"/>
                <w:sz w:val="18"/>
                <w:szCs w:val="18"/>
                <w:lang w:eastAsia="lv-LV"/>
              </w:rPr>
            </w:pPr>
            <w:r>
              <w:rPr>
                <w:sz w:val="20"/>
                <w:szCs w:val="20"/>
              </w:rPr>
              <w:t>70 199</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B77B94">
              <w:rPr>
                <w:sz w:val="20"/>
                <w:szCs w:val="20"/>
              </w:rPr>
              <w:t>lai Valmieras tehnikums un Ventspils tehnikums nodrošinātu Eiropas Komisijas iniciatīvas “Pilsētu inovatīvās darbības” programmas finanšu instrumenta līdzfinansētā projekta “Eiropas nākamās paaudzes mikro pilsētas” īstenošanu projekta “Eiropas Kopienas programmu projektu īstenošanas nodrošināšana” ietvaros</w:t>
            </w:r>
            <w:r>
              <w:rPr>
                <w:sz w:val="20"/>
                <w:szCs w:val="20"/>
              </w:rPr>
              <w:t>.</w:t>
            </w:r>
            <w:r w:rsidRPr="00163281">
              <w:rPr>
                <w:sz w:val="20"/>
                <w:szCs w:val="20"/>
              </w:rPr>
              <w:t xml:space="preserve"> (</w:t>
            </w:r>
            <w:r>
              <w:rPr>
                <w:sz w:val="20"/>
                <w:szCs w:val="20"/>
              </w:rPr>
              <w:t>transferts no pašvaldības)</w:t>
            </w:r>
          </w:p>
        </w:tc>
      </w:tr>
      <w:tr w:rsidR="009F08A4" w:rsidRPr="007C4D04" w:rsidTr="006D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 w:type="dxa"/>
        </w:trPr>
        <w:tc>
          <w:tcPr>
            <w:tcW w:w="1565" w:type="dxa"/>
            <w:gridSpan w:val="2"/>
            <w:tcBorders>
              <w:top w:val="nil"/>
              <w:left w:val="nil"/>
              <w:bottom w:val="nil"/>
              <w:right w:val="nil"/>
            </w:tcBorders>
          </w:tcPr>
          <w:p w:rsidR="009F08A4" w:rsidRPr="007C4D04" w:rsidRDefault="009F08A4" w:rsidP="009F577C">
            <w:pPr>
              <w:tabs>
                <w:tab w:val="left" w:pos="0"/>
              </w:tabs>
              <w:jc w:val="both"/>
              <w:rPr>
                <w:sz w:val="20"/>
                <w:szCs w:val="20"/>
              </w:rPr>
            </w:pPr>
            <w:r>
              <w:rPr>
                <w:sz w:val="20"/>
                <w:szCs w:val="20"/>
              </w:rPr>
              <w:t>FM 12.07.2019 rīk.Nr.238</w:t>
            </w:r>
          </w:p>
        </w:tc>
        <w:tc>
          <w:tcPr>
            <w:tcW w:w="7789" w:type="dxa"/>
            <w:gridSpan w:val="5"/>
            <w:tcBorders>
              <w:top w:val="nil"/>
              <w:left w:val="nil"/>
              <w:bottom w:val="nil"/>
              <w:right w:val="nil"/>
            </w:tcBorders>
          </w:tcPr>
          <w:p w:rsidR="009F08A4" w:rsidRPr="00E76CE6" w:rsidRDefault="009F08A4" w:rsidP="009F08A4">
            <w:pPr>
              <w:jc w:val="both"/>
              <w:rPr>
                <w:rFonts w:eastAsia="Times New Roman" w:cs="Times New Roman"/>
                <w:color w:val="FF0000"/>
                <w:sz w:val="18"/>
                <w:szCs w:val="18"/>
                <w:lang w:eastAsia="lv-LV"/>
              </w:rPr>
            </w:pPr>
            <w:r>
              <w:rPr>
                <w:sz w:val="20"/>
                <w:szCs w:val="20"/>
              </w:rPr>
              <w:t>994 460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lai nodrošinātu projekta “Eiropas Solidaritātes korpusa projektu īstenošanas nodrošināšana” īstenošanu</w:t>
            </w:r>
            <w:r w:rsidRPr="00774F7B">
              <w:rPr>
                <w:sz w:val="20"/>
                <w:szCs w:val="20"/>
              </w:rPr>
              <w:t>. (</w:t>
            </w:r>
            <w:r>
              <w:rPr>
                <w:sz w:val="20"/>
                <w:szCs w:val="20"/>
              </w:rPr>
              <w:t>ĀFP)</w:t>
            </w:r>
          </w:p>
        </w:tc>
      </w:tr>
      <w:tr w:rsidR="00FD53C3" w:rsidRPr="007C4D04" w:rsidTr="006D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 w:type="dxa"/>
        </w:trPr>
        <w:tc>
          <w:tcPr>
            <w:tcW w:w="1565" w:type="dxa"/>
            <w:gridSpan w:val="2"/>
            <w:tcBorders>
              <w:top w:val="nil"/>
              <w:left w:val="nil"/>
              <w:bottom w:val="nil"/>
              <w:right w:val="nil"/>
            </w:tcBorders>
          </w:tcPr>
          <w:p w:rsidR="00FD53C3" w:rsidRDefault="00FD53C3" w:rsidP="00A647EB">
            <w:pPr>
              <w:tabs>
                <w:tab w:val="left" w:pos="0"/>
              </w:tabs>
              <w:jc w:val="both"/>
              <w:rPr>
                <w:sz w:val="20"/>
                <w:szCs w:val="20"/>
              </w:rPr>
            </w:pPr>
            <w:r>
              <w:rPr>
                <w:sz w:val="20"/>
                <w:szCs w:val="20"/>
              </w:rPr>
              <w:t>FM 16.07.2019 rīk.Nr.241</w:t>
            </w:r>
          </w:p>
        </w:tc>
        <w:tc>
          <w:tcPr>
            <w:tcW w:w="7789" w:type="dxa"/>
            <w:gridSpan w:val="5"/>
            <w:tcBorders>
              <w:top w:val="nil"/>
              <w:left w:val="nil"/>
              <w:bottom w:val="nil"/>
              <w:right w:val="nil"/>
            </w:tcBorders>
          </w:tcPr>
          <w:p w:rsidR="00FD53C3" w:rsidRDefault="00FD53C3" w:rsidP="00FD53C3">
            <w:pPr>
              <w:jc w:val="both"/>
              <w:rPr>
                <w:sz w:val="20"/>
                <w:szCs w:val="20"/>
              </w:rPr>
            </w:pPr>
            <w:r>
              <w:rPr>
                <w:sz w:val="20"/>
                <w:szCs w:val="20"/>
              </w:rPr>
              <w:t xml:space="preserve">569 426 </w:t>
            </w:r>
            <w:r w:rsidRPr="004C4FA4">
              <w:rPr>
                <w:i/>
                <w:sz w:val="20"/>
                <w:szCs w:val="20"/>
              </w:rPr>
              <w:t>euro</w:t>
            </w:r>
            <w:r>
              <w:rPr>
                <w:sz w:val="20"/>
                <w:szCs w:val="20"/>
              </w:rPr>
              <w:t xml:space="preserve"> apmērā palielināti</w:t>
            </w:r>
            <w:r w:rsidRPr="007C4D04">
              <w:rPr>
                <w:sz w:val="20"/>
                <w:szCs w:val="20"/>
              </w:rPr>
              <w:t xml:space="preserve"> izdevumi, </w:t>
            </w:r>
            <w:r>
              <w:rPr>
                <w:sz w:val="20"/>
                <w:szCs w:val="20"/>
              </w:rPr>
              <w:t>lai nodrošinātu projekta “Eiropas Solidaritātes korpusa projektu īstenošanas nodrošināšana” īstenošanu (no Izglītības un zinātnes ministrijas budžeta apakšprogrammas 70.15.00 “Eiropas Savienības programmas Erasmus+ projektu īstenošanas nodrošināšana”).</w:t>
            </w:r>
          </w:p>
        </w:tc>
      </w:tr>
      <w:tr w:rsidR="00D212EB" w:rsidRPr="000D3656" w:rsidTr="006D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 w:type="dxa"/>
        </w:trPr>
        <w:tc>
          <w:tcPr>
            <w:tcW w:w="1565" w:type="dxa"/>
            <w:gridSpan w:val="2"/>
            <w:tcBorders>
              <w:top w:val="nil"/>
              <w:left w:val="nil"/>
              <w:bottom w:val="nil"/>
              <w:right w:val="nil"/>
            </w:tcBorders>
          </w:tcPr>
          <w:p w:rsidR="00D212EB" w:rsidRPr="000D3656" w:rsidRDefault="00D212EB"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89" w:type="dxa"/>
            <w:gridSpan w:val="5"/>
            <w:tcBorders>
              <w:top w:val="nil"/>
              <w:left w:val="nil"/>
              <w:bottom w:val="nil"/>
              <w:right w:val="nil"/>
            </w:tcBorders>
          </w:tcPr>
          <w:p w:rsidR="00D212EB" w:rsidRPr="00B112EA" w:rsidRDefault="00D212EB" w:rsidP="00D212EB">
            <w:pPr>
              <w:jc w:val="both"/>
              <w:rPr>
                <w:sz w:val="28"/>
                <w:szCs w:val="28"/>
              </w:rPr>
            </w:pPr>
            <w:r>
              <w:rPr>
                <w:sz w:val="20"/>
                <w:szCs w:val="20"/>
              </w:rPr>
              <w:t xml:space="preserve">254 365 </w:t>
            </w:r>
            <w:r w:rsidRPr="004C4FA4">
              <w:rPr>
                <w:i/>
                <w:sz w:val="20"/>
                <w:szCs w:val="20"/>
              </w:rPr>
              <w:t>euro</w:t>
            </w:r>
            <w:r>
              <w:rPr>
                <w:sz w:val="20"/>
                <w:szCs w:val="20"/>
              </w:rPr>
              <w:t xml:space="preserve"> apmērā palielināti izdevumi </w:t>
            </w:r>
            <w:r w:rsidRPr="00D212EB">
              <w:rPr>
                <w:sz w:val="20"/>
                <w:szCs w:val="20"/>
              </w:rPr>
              <w:t xml:space="preserve">projekta “Eiropas Solidaritātes korpusa projekta īstenošanas nodrošināšana” īstenošanai </w:t>
            </w:r>
            <w:r>
              <w:rPr>
                <w:sz w:val="20"/>
                <w:szCs w:val="20"/>
              </w:rPr>
              <w:t>(80.00.00 programma).</w:t>
            </w:r>
          </w:p>
        </w:tc>
      </w:tr>
      <w:tr w:rsidR="00183E49" w:rsidRPr="00144A82" w:rsidTr="006D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 w:type="dxa"/>
        </w:trPr>
        <w:tc>
          <w:tcPr>
            <w:tcW w:w="1565" w:type="dxa"/>
            <w:gridSpan w:val="2"/>
            <w:tcBorders>
              <w:top w:val="nil"/>
              <w:left w:val="nil"/>
              <w:bottom w:val="nil"/>
              <w:right w:val="nil"/>
            </w:tcBorders>
          </w:tcPr>
          <w:p w:rsidR="00183E49" w:rsidRDefault="00183E49" w:rsidP="00924B75">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Pr>
                <w:sz w:val="20"/>
                <w:szCs w:val="20"/>
              </w:rPr>
              <w:t>9 rīk.Nr.340</w:t>
            </w:r>
          </w:p>
        </w:tc>
        <w:tc>
          <w:tcPr>
            <w:tcW w:w="7789" w:type="dxa"/>
            <w:gridSpan w:val="5"/>
            <w:tcBorders>
              <w:top w:val="nil"/>
              <w:left w:val="nil"/>
              <w:bottom w:val="nil"/>
              <w:right w:val="nil"/>
            </w:tcBorders>
          </w:tcPr>
          <w:p w:rsidR="00183E49" w:rsidRDefault="00183E49" w:rsidP="00924B75">
            <w:pPr>
              <w:tabs>
                <w:tab w:val="left" w:pos="993"/>
                <w:tab w:val="left" w:pos="1276"/>
              </w:tabs>
              <w:jc w:val="both"/>
              <w:rPr>
                <w:sz w:val="20"/>
                <w:szCs w:val="20"/>
              </w:rPr>
            </w:pPr>
            <w:r>
              <w:rPr>
                <w:sz w:val="20"/>
                <w:szCs w:val="20"/>
              </w:rPr>
              <w:t xml:space="preserve">22 998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Pr>
                <w:sz w:val="20"/>
                <w:szCs w:val="20"/>
              </w:rPr>
              <w:t xml:space="preserve">, </w:t>
            </w:r>
            <w:r w:rsidRPr="00183E49">
              <w:rPr>
                <w:sz w:val="20"/>
                <w:szCs w:val="20"/>
              </w:rPr>
              <w:t>lai nodrošinātu projekta “Eiropas Solidaritātes korpusa projektu īstenošanas nodrošināšana” īstenošanu</w:t>
            </w:r>
            <w:r w:rsidRPr="00A70BA8">
              <w:rPr>
                <w:sz w:val="20"/>
                <w:szCs w:val="20"/>
              </w:rPr>
              <w:t xml:space="preserve"> (ĀFP).</w:t>
            </w:r>
          </w:p>
        </w:tc>
      </w:tr>
      <w:tr w:rsidR="008C4A2A" w:rsidRPr="00157F7C"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65" w:type="dxa"/>
            <w:gridSpan w:val="2"/>
            <w:tcBorders>
              <w:top w:val="nil"/>
              <w:left w:val="nil"/>
              <w:bottom w:val="nil"/>
              <w:right w:val="nil"/>
            </w:tcBorders>
          </w:tcPr>
          <w:p w:rsidR="008C4A2A" w:rsidRPr="00157F7C" w:rsidRDefault="008C4A2A" w:rsidP="00950569">
            <w:pPr>
              <w:tabs>
                <w:tab w:val="left" w:pos="0"/>
              </w:tabs>
              <w:jc w:val="both"/>
              <w:rPr>
                <w:sz w:val="20"/>
                <w:szCs w:val="20"/>
              </w:rPr>
            </w:pPr>
            <w:r>
              <w:rPr>
                <w:sz w:val="20"/>
                <w:szCs w:val="20"/>
              </w:rPr>
              <w:t>FM 04.12.2019 rīk.Nr.413</w:t>
            </w:r>
          </w:p>
        </w:tc>
        <w:tc>
          <w:tcPr>
            <w:tcW w:w="7796" w:type="dxa"/>
            <w:gridSpan w:val="6"/>
            <w:tcBorders>
              <w:top w:val="nil"/>
              <w:left w:val="nil"/>
              <w:bottom w:val="nil"/>
              <w:right w:val="nil"/>
            </w:tcBorders>
          </w:tcPr>
          <w:p w:rsidR="008C4A2A" w:rsidRPr="00157F7C" w:rsidRDefault="008C4A2A" w:rsidP="00950569">
            <w:pPr>
              <w:tabs>
                <w:tab w:val="left" w:pos="0"/>
              </w:tabs>
              <w:jc w:val="both"/>
              <w:rPr>
                <w:sz w:val="20"/>
                <w:szCs w:val="20"/>
              </w:rPr>
            </w:pPr>
            <w:r>
              <w:rPr>
                <w:sz w:val="20"/>
                <w:szCs w:val="20"/>
              </w:rPr>
              <w:t>54 522</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6D02CC" w:rsidRPr="00144A82"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565" w:type="dxa"/>
            <w:gridSpan w:val="2"/>
            <w:tcBorders>
              <w:top w:val="nil"/>
              <w:left w:val="nil"/>
              <w:bottom w:val="nil"/>
              <w:right w:val="nil"/>
            </w:tcBorders>
          </w:tcPr>
          <w:p w:rsidR="006D02CC" w:rsidRPr="000D3656" w:rsidRDefault="006D02CC"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99" w:type="dxa"/>
            <w:gridSpan w:val="6"/>
            <w:tcBorders>
              <w:top w:val="nil"/>
              <w:left w:val="nil"/>
              <w:bottom w:val="nil"/>
              <w:right w:val="nil"/>
            </w:tcBorders>
          </w:tcPr>
          <w:p w:rsidR="006D02CC" w:rsidRDefault="006D02CC" w:rsidP="006D02CC">
            <w:pPr>
              <w:tabs>
                <w:tab w:val="left" w:pos="0"/>
              </w:tabs>
              <w:jc w:val="both"/>
              <w:rPr>
                <w:sz w:val="20"/>
                <w:szCs w:val="20"/>
              </w:rPr>
            </w:pPr>
            <w:r>
              <w:rPr>
                <w:sz w:val="20"/>
                <w:szCs w:val="20"/>
              </w:rPr>
              <w:t xml:space="preserve">233 613 </w:t>
            </w:r>
            <w:r w:rsidRPr="0038543D">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mai 70.06</w:t>
            </w:r>
            <w:r w:rsidRPr="00296CEE">
              <w:rPr>
                <w:sz w:val="20"/>
                <w:szCs w:val="20"/>
              </w:rPr>
              <w:t>.00 “</w:t>
            </w:r>
            <w:r w:rsidRPr="006D02CC">
              <w:rPr>
                <w:sz w:val="20"/>
                <w:szCs w:val="20"/>
              </w:rPr>
              <w:t>Dalība Eiropas Savienības pētniecības un tehnoloģiju attīstības programmās</w:t>
            </w:r>
            <w:r>
              <w:rPr>
                <w:sz w:val="20"/>
                <w:szCs w:val="20"/>
              </w:rPr>
              <w:t>”</w:t>
            </w:r>
            <w:r w:rsidRPr="00296CEE">
              <w:rPr>
                <w:sz w:val="20"/>
                <w:szCs w:val="20"/>
              </w:rPr>
              <w:t>.</w:t>
            </w:r>
          </w:p>
        </w:tc>
      </w:tr>
      <w:tr w:rsidR="001E53A9" w:rsidRPr="00C41C56" w:rsidTr="006D02CC">
        <w:trPr>
          <w:gridAfter w:val="2"/>
          <w:wAfter w:w="17" w:type="dxa"/>
        </w:trPr>
        <w:tc>
          <w:tcPr>
            <w:tcW w:w="1565" w:type="dxa"/>
            <w:gridSpan w:val="2"/>
          </w:tcPr>
          <w:p w:rsidR="00FD53C3" w:rsidRPr="00830A92" w:rsidRDefault="00FD53C3" w:rsidP="00DC3B4B">
            <w:pPr>
              <w:tabs>
                <w:tab w:val="left" w:pos="0"/>
              </w:tabs>
              <w:jc w:val="both"/>
              <w:rPr>
                <w:sz w:val="20"/>
                <w:szCs w:val="20"/>
              </w:rPr>
            </w:pPr>
          </w:p>
        </w:tc>
        <w:tc>
          <w:tcPr>
            <w:tcW w:w="7789" w:type="dxa"/>
            <w:gridSpan w:val="5"/>
          </w:tcPr>
          <w:p w:rsidR="001E53A9" w:rsidRPr="00830A92" w:rsidRDefault="001E53A9" w:rsidP="00DC3B4B">
            <w:pPr>
              <w:tabs>
                <w:tab w:val="left" w:pos="0"/>
              </w:tabs>
              <w:jc w:val="both"/>
              <w:rPr>
                <w:rFonts w:cs="Times New Roman"/>
                <w:sz w:val="20"/>
                <w:szCs w:val="20"/>
              </w:rPr>
            </w:pPr>
          </w:p>
        </w:tc>
      </w:tr>
      <w:tr w:rsidR="008B0AC3" w:rsidTr="006D0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 w:type="dxa"/>
        </w:trPr>
        <w:tc>
          <w:tcPr>
            <w:tcW w:w="1565" w:type="dxa"/>
            <w:gridSpan w:val="2"/>
            <w:shd w:val="clear" w:color="auto" w:fill="C5E0B3" w:themeFill="accent6" w:themeFillTint="66"/>
          </w:tcPr>
          <w:p w:rsidR="008B0AC3" w:rsidRDefault="008B0AC3" w:rsidP="00DC3B4B">
            <w:pPr>
              <w:jc w:val="both"/>
              <w:rPr>
                <w:sz w:val="20"/>
                <w:szCs w:val="20"/>
              </w:rPr>
            </w:pPr>
            <w:r>
              <w:rPr>
                <w:sz w:val="20"/>
                <w:szCs w:val="20"/>
              </w:rPr>
              <w:t>70.13.00</w:t>
            </w:r>
          </w:p>
        </w:tc>
        <w:tc>
          <w:tcPr>
            <w:tcW w:w="3827" w:type="dxa"/>
            <w:gridSpan w:val="2"/>
            <w:shd w:val="clear" w:color="auto" w:fill="C5E0B3" w:themeFill="accent6" w:themeFillTint="66"/>
          </w:tcPr>
          <w:p w:rsidR="008B0AC3" w:rsidRDefault="008B0AC3" w:rsidP="00DC3B4B">
            <w:pPr>
              <w:jc w:val="both"/>
              <w:rPr>
                <w:sz w:val="20"/>
                <w:szCs w:val="20"/>
              </w:rPr>
            </w:pPr>
            <w:r w:rsidRPr="008B0AC3">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8B0AC3" w:rsidRDefault="00B24185" w:rsidP="00DC3B4B">
            <w:pPr>
              <w:jc w:val="both"/>
              <w:rPr>
                <w:sz w:val="20"/>
                <w:szCs w:val="20"/>
              </w:rPr>
            </w:pPr>
            <w:r>
              <w:rPr>
                <w:sz w:val="20"/>
                <w:szCs w:val="20"/>
              </w:rPr>
              <w:t>35 527</w:t>
            </w:r>
          </w:p>
        </w:tc>
        <w:tc>
          <w:tcPr>
            <w:tcW w:w="1275" w:type="dxa"/>
            <w:shd w:val="clear" w:color="auto" w:fill="C5E0B3" w:themeFill="accent6" w:themeFillTint="66"/>
          </w:tcPr>
          <w:p w:rsidR="008B0AC3" w:rsidRDefault="00901054" w:rsidP="00DC3B4B">
            <w:pPr>
              <w:jc w:val="both"/>
              <w:rPr>
                <w:sz w:val="20"/>
                <w:szCs w:val="20"/>
              </w:rPr>
            </w:pPr>
            <w:r>
              <w:rPr>
                <w:sz w:val="20"/>
                <w:szCs w:val="20"/>
              </w:rPr>
              <w:t>0</w:t>
            </w:r>
          </w:p>
        </w:tc>
        <w:tc>
          <w:tcPr>
            <w:tcW w:w="1411" w:type="dxa"/>
            <w:shd w:val="clear" w:color="auto" w:fill="C5E0B3" w:themeFill="accent6" w:themeFillTint="66"/>
          </w:tcPr>
          <w:p w:rsidR="008B0AC3" w:rsidRDefault="00901054" w:rsidP="00DC3B4B">
            <w:pPr>
              <w:jc w:val="both"/>
              <w:rPr>
                <w:sz w:val="20"/>
                <w:szCs w:val="20"/>
              </w:rPr>
            </w:pPr>
            <w:r>
              <w:rPr>
                <w:sz w:val="20"/>
                <w:szCs w:val="20"/>
              </w:rPr>
              <w:t>35 527</w:t>
            </w:r>
          </w:p>
        </w:tc>
      </w:tr>
    </w:tbl>
    <w:p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70.15.00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Eiropas Savienības programmas Erasmus+ projektu īstenošanas nodrošināšana</w:t>
            </w:r>
          </w:p>
        </w:tc>
        <w:tc>
          <w:tcPr>
            <w:tcW w:w="1276" w:type="dxa"/>
            <w:shd w:val="clear" w:color="auto" w:fill="C5E0B3" w:themeFill="accent6" w:themeFillTint="66"/>
          </w:tcPr>
          <w:p w:rsidR="008B0AC3" w:rsidRDefault="00901054" w:rsidP="00DC3B4B">
            <w:pPr>
              <w:jc w:val="both"/>
              <w:rPr>
                <w:sz w:val="20"/>
                <w:szCs w:val="20"/>
              </w:rPr>
            </w:pPr>
            <w:r>
              <w:rPr>
                <w:sz w:val="20"/>
                <w:szCs w:val="20"/>
              </w:rPr>
              <w:t>25 422 508</w:t>
            </w:r>
          </w:p>
        </w:tc>
        <w:tc>
          <w:tcPr>
            <w:tcW w:w="1275" w:type="dxa"/>
            <w:shd w:val="clear" w:color="auto" w:fill="C5E0B3" w:themeFill="accent6" w:themeFillTint="66"/>
          </w:tcPr>
          <w:p w:rsidR="008B0AC3" w:rsidRDefault="00A25EE0" w:rsidP="00DC3B4B">
            <w:pPr>
              <w:jc w:val="both"/>
              <w:rPr>
                <w:sz w:val="20"/>
                <w:szCs w:val="20"/>
              </w:rPr>
            </w:pPr>
            <w:r>
              <w:rPr>
                <w:sz w:val="20"/>
                <w:szCs w:val="20"/>
              </w:rPr>
              <w:t>16 433 461</w:t>
            </w:r>
          </w:p>
        </w:tc>
        <w:tc>
          <w:tcPr>
            <w:tcW w:w="1411" w:type="dxa"/>
            <w:shd w:val="clear" w:color="auto" w:fill="C5E0B3" w:themeFill="accent6" w:themeFillTint="66"/>
          </w:tcPr>
          <w:p w:rsidR="008B0AC3" w:rsidRPr="00992B5F" w:rsidRDefault="001F2BC2" w:rsidP="00DC3B4B">
            <w:pPr>
              <w:jc w:val="both"/>
              <w:rPr>
                <w:rFonts w:ascii="TimesNewRoman" w:hAnsi="TimesNewRoman" w:cs="Arial"/>
                <w:sz w:val="20"/>
                <w:szCs w:val="20"/>
              </w:rPr>
            </w:pPr>
            <w:r>
              <w:rPr>
                <w:rFonts w:ascii="TimesNewRoman" w:hAnsi="TimesNewRoman" w:cs="Arial"/>
                <w:sz w:val="20"/>
                <w:szCs w:val="20"/>
              </w:rPr>
              <w:t>41 855 969</w:t>
            </w:r>
          </w:p>
        </w:tc>
      </w:tr>
    </w:tbl>
    <w:p w:rsidR="003C2149" w:rsidRDefault="001F2BC2" w:rsidP="00DC3B4B">
      <w:pPr>
        <w:jc w:val="both"/>
        <w:rPr>
          <w:i/>
          <w:sz w:val="20"/>
          <w:szCs w:val="20"/>
        </w:rPr>
      </w:pPr>
      <w:r>
        <w:rPr>
          <w:noProof/>
          <w:lang w:eastAsia="lv-LV"/>
        </w:rPr>
        <w:lastRenderedPageBreak/>
        <w:drawing>
          <wp:inline distT="0" distB="0" distL="0" distR="0" wp14:anchorId="7B06315E" wp14:editId="1CDF3DBC">
            <wp:extent cx="5939790" cy="1628140"/>
            <wp:effectExtent l="0" t="0" r="3810" b="10160"/>
            <wp:docPr id="581" name="Chart 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B0648" w:rsidRPr="007C4D04" w:rsidTr="00A15335">
        <w:tc>
          <w:tcPr>
            <w:tcW w:w="1560" w:type="dxa"/>
          </w:tcPr>
          <w:p w:rsidR="00CB0648" w:rsidRPr="007C4D04" w:rsidRDefault="00CB0648" w:rsidP="00DC3B4B">
            <w:pPr>
              <w:tabs>
                <w:tab w:val="left" w:pos="0"/>
              </w:tabs>
              <w:jc w:val="both"/>
              <w:rPr>
                <w:sz w:val="20"/>
                <w:szCs w:val="20"/>
              </w:rPr>
            </w:pPr>
            <w:r>
              <w:rPr>
                <w:sz w:val="20"/>
                <w:szCs w:val="20"/>
              </w:rPr>
              <w:t>FM 08.02.2019 rīk.Nr.55</w:t>
            </w:r>
          </w:p>
        </w:tc>
        <w:tc>
          <w:tcPr>
            <w:tcW w:w="7789" w:type="dxa"/>
          </w:tcPr>
          <w:p w:rsidR="00CB0648" w:rsidRDefault="00CB0648" w:rsidP="00DC3B4B">
            <w:pPr>
              <w:jc w:val="both"/>
              <w:rPr>
                <w:sz w:val="20"/>
                <w:szCs w:val="20"/>
              </w:rPr>
            </w:pPr>
            <w:r>
              <w:rPr>
                <w:sz w:val="20"/>
                <w:szCs w:val="20"/>
              </w:rPr>
              <w:t>642 568</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CB0648">
              <w:rPr>
                <w:sz w:val="20"/>
                <w:szCs w:val="20"/>
              </w:rPr>
              <w:t>lai nodrošinātu programmas Erasmus+ projektu „Eiropas Solidaritātes korpusa projekta īstenošanas nodrošināšana”.</w:t>
            </w:r>
            <w:r w:rsidRPr="00DE5896">
              <w:rPr>
                <w:sz w:val="20"/>
                <w:szCs w:val="20"/>
              </w:rPr>
              <w:t> </w:t>
            </w:r>
            <w:r>
              <w:rPr>
                <w:sz w:val="20"/>
                <w:szCs w:val="20"/>
              </w:rPr>
              <w:t xml:space="preserve"> (ĀFP atlikumi) </w:t>
            </w:r>
          </w:p>
          <w:p w:rsidR="00CB0648" w:rsidRPr="00E76CE6" w:rsidRDefault="00CB0648" w:rsidP="00DC3B4B">
            <w:pPr>
              <w:jc w:val="both"/>
              <w:rPr>
                <w:rFonts w:eastAsia="Times New Roman" w:cs="Times New Roman"/>
                <w:color w:val="FF0000"/>
                <w:sz w:val="18"/>
                <w:szCs w:val="18"/>
                <w:lang w:eastAsia="lv-LV"/>
              </w:rPr>
            </w:pPr>
            <w:r w:rsidRPr="00CB0648">
              <w:rPr>
                <w:sz w:val="20"/>
                <w:szCs w:val="20"/>
              </w:rPr>
              <w:t xml:space="preserve">Tiek veikta apropriācijas pārdale 189 471 </w:t>
            </w:r>
            <w:r w:rsidRPr="00AC0307">
              <w:rPr>
                <w:i/>
                <w:sz w:val="20"/>
                <w:szCs w:val="20"/>
              </w:rPr>
              <w:t>euro</w:t>
            </w:r>
            <w:r w:rsidRPr="00CB0648">
              <w:rPr>
                <w:sz w:val="20"/>
                <w:szCs w:val="20"/>
              </w:rPr>
              <w:t xml:space="preserve"> apmērā, lai nodrošinātu transferta veikšanu uz K</w:t>
            </w:r>
            <w:r>
              <w:rPr>
                <w:sz w:val="20"/>
                <w:szCs w:val="20"/>
              </w:rPr>
              <w:t>ultūras ministrijas</w:t>
            </w:r>
            <w:r w:rsidRPr="00CB0648">
              <w:rPr>
                <w:sz w:val="20"/>
                <w:szCs w:val="20"/>
              </w:rPr>
              <w:t xml:space="preserve"> budžeta apakšprogrammu 70.15.00</w:t>
            </w:r>
            <w:r>
              <w:rPr>
                <w:sz w:val="20"/>
                <w:szCs w:val="20"/>
              </w:rPr>
              <w:t xml:space="preserve"> “Eiropas Savienības programmas Erasmus+ projektu īstenošanas nodrošināšana”.</w:t>
            </w:r>
          </w:p>
        </w:tc>
      </w:tr>
      <w:tr w:rsidR="003E58B5" w:rsidRPr="00144A82" w:rsidTr="00A15335">
        <w:tc>
          <w:tcPr>
            <w:tcW w:w="1560" w:type="dxa"/>
          </w:tcPr>
          <w:p w:rsidR="003E58B5" w:rsidRPr="00144A82" w:rsidRDefault="003E58B5" w:rsidP="00DC3B4B">
            <w:pPr>
              <w:tabs>
                <w:tab w:val="left" w:pos="0"/>
              </w:tabs>
              <w:jc w:val="both"/>
              <w:rPr>
                <w:sz w:val="20"/>
                <w:szCs w:val="20"/>
              </w:rPr>
            </w:pPr>
            <w:r>
              <w:rPr>
                <w:sz w:val="20"/>
                <w:szCs w:val="20"/>
              </w:rPr>
              <w:t>FM 15.05.2019 rīk.Nr.146</w:t>
            </w:r>
          </w:p>
        </w:tc>
        <w:tc>
          <w:tcPr>
            <w:tcW w:w="7789" w:type="dxa"/>
          </w:tcPr>
          <w:p w:rsidR="003E58B5" w:rsidRPr="00144A82" w:rsidRDefault="003E58B5" w:rsidP="00DC3B4B">
            <w:pPr>
              <w:jc w:val="both"/>
              <w:rPr>
                <w:sz w:val="20"/>
                <w:szCs w:val="20"/>
              </w:rPr>
            </w:pPr>
            <w:r>
              <w:rPr>
                <w:sz w:val="20"/>
                <w:szCs w:val="20"/>
              </w:rPr>
              <w:t>1 585 910</w:t>
            </w:r>
            <w:r w:rsidRPr="00144A82">
              <w:rPr>
                <w:sz w:val="20"/>
                <w:szCs w:val="20"/>
              </w:rPr>
              <w:t xml:space="preserve"> </w:t>
            </w:r>
            <w:r w:rsidRPr="00144A82">
              <w:rPr>
                <w:i/>
                <w:sz w:val="20"/>
                <w:szCs w:val="20"/>
              </w:rPr>
              <w:t>euro</w:t>
            </w:r>
            <w:r w:rsidRPr="00144A82">
              <w:rPr>
                <w:sz w:val="20"/>
                <w:szCs w:val="20"/>
              </w:rPr>
              <w:t xml:space="preserve"> apmērā palielināti izdevumi, </w:t>
            </w:r>
            <w:r w:rsidRPr="003E58B5">
              <w:rPr>
                <w:sz w:val="20"/>
                <w:szCs w:val="20"/>
              </w:rPr>
              <w:t>lai nodrošinātu neizlietotā finansējuma atmaksu biedrību un nodibinājumu īstenotā projekta “Eiropas Savienības programmas Erasmus+ 2014.-2020.gadam Jaunatnes starptautisko programmu aģentūras projektu nodrošināšanai” ietvaros</w:t>
            </w:r>
            <w:r>
              <w:rPr>
                <w:sz w:val="20"/>
                <w:szCs w:val="20"/>
              </w:rPr>
              <w:t>. (ĀFP un ĀFP atlikumi)</w:t>
            </w:r>
          </w:p>
        </w:tc>
      </w:tr>
      <w:tr w:rsidR="0002034A" w:rsidRPr="007C4D04" w:rsidTr="00A15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2034A" w:rsidRDefault="0002034A"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02034A" w:rsidRDefault="0002034A" w:rsidP="0002034A">
            <w:pPr>
              <w:jc w:val="both"/>
              <w:rPr>
                <w:sz w:val="20"/>
                <w:szCs w:val="20"/>
              </w:rPr>
            </w:pPr>
            <w:r>
              <w:rPr>
                <w:sz w:val="20"/>
                <w:szCs w:val="20"/>
              </w:rPr>
              <w:t xml:space="preserve">642 569 </w:t>
            </w:r>
            <w:r w:rsidRPr="004C4FA4">
              <w:rPr>
                <w:i/>
                <w:sz w:val="20"/>
                <w:szCs w:val="20"/>
              </w:rPr>
              <w:t>euro</w:t>
            </w:r>
            <w:r>
              <w:rPr>
                <w:sz w:val="20"/>
                <w:szCs w:val="20"/>
              </w:rPr>
              <w:t xml:space="preserve"> apmērā samazināti</w:t>
            </w:r>
            <w:r w:rsidRPr="007C4D04">
              <w:rPr>
                <w:sz w:val="20"/>
                <w:szCs w:val="20"/>
              </w:rPr>
              <w:t xml:space="preserve"> izdevumi, </w:t>
            </w:r>
            <w:r>
              <w:rPr>
                <w:sz w:val="20"/>
                <w:szCs w:val="20"/>
              </w:rPr>
              <w:t xml:space="preserve">pārdalot Izglītības un zinātnes ministrijas budžeta apakšprogrammām 70.10.00 “Jaunatnes starptautisko programmu aģentūra” (73 143 </w:t>
            </w:r>
            <w:r w:rsidRPr="0002034A">
              <w:rPr>
                <w:i/>
                <w:sz w:val="20"/>
                <w:szCs w:val="20"/>
              </w:rPr>
              <w:t>euro</w:t>
            </w:r>
            <w:r>
              <w:rPr>
                <w:sz w:val="20"/>
                <w:szCs w:val="20"/>
              </w:rPr>
              <w:t xml:space="preserve">) un 70.12.00 “Eiropas Kopienas programmu projektu īstenošana” (569 426 </w:t>
            </w:r>
            <w:r w:rsidRPr="0002034A">
              <w:rPr>
                <w:i/>
                <w:sz w:val="20"/>
                <w:szCs w:val="20"/>
              </w:rPr>
              <w:t>euro</w:t>
            </w:r>
            <w:r>
              <w:rPr>
                <w:sz w:val="20"/>
                <w:szCs w:val="20"/>
              </w:rPr>
              <w:t>).</w:t>
            </w:r>
          </w:p>
        </w:tc>
      </w:tr>
      <w:tr w:rsidR="004F461D" w:rsidRPr="00144A82" w:rsidTr="00A15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F461D" w:rsidRPr="00144A82" w:rsidRDefault="004F461D" w:rsidP="00162775">
            <w:pPr>
              <w:tabs>
                <w:tab w:val="left" w:pos="0"/>
              </w:tabs>
              <w:jc w:val="both"/>
              <w:rPr>
                <w:sz w:val="20"/>
                <w:szCs w:val="20"/>
              </w:rPr>
            </w:pPr>
            <w:r>
              <w:rPr>
                <w:sz w:val="20"/>
                <w:szCs w:val="20"/>
              </w:rPr>
              <w:t>FM 16.08.2019 rīk.Nr.279</w:t>
            </w:r>
          </w:p>
        </w:tc>
        <w:tc>
          <w:tcPr>
            <w:tcW w:w="7789" w:type="dxa"/>
            <w:tcBorders>
              <w:top w:val="nil"/>
              <w:left w:val="nil"/>
              <w:bottom w:val="nil"/>
              <w:right w:val="nil"/>
            </w:tcBorders>
          </w:tcPr>
          <w:p w:rsidR="004F461D" w:rsidRPr="00144A82" w:rsidRDefault="004F461D" w:rsidP="00162775">
            <w:pPr>
              <w:tabs>
                <w:tab w:val="left" w:pos="0"/>
              </w:tabs>
              <w:jc w:val="both"/>
              <w:rPr>
                <w:sz w:val="20"/>
                <w:szCs w:val="20"/>
              </w:rPr>
            </w:pPr>
            <w:r>
              <w:rPr>
                <w:sz w:val="20"/>
                <w:szCs w:val="20"/>
              </w:rPr>
              <w:t>1 238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4F461D">
              <w:rPr>
                <w:sz w:val="20"/>
                <w:szCs w:val="20"/>
              </w:rPr>
              <w:t>lai atgrieztu neapgūtos finanšu līdzekļus Valsts izglītības attīstības aģentūrai Eiropas Savienības programmas Erasmus+ projekta “Personu mobilitāte augstākās izglītības sektorā” ietvaros (transferts no Aizsardzības ministrijas budžeta apakšprogrammas 70.15.00 “Eiropas Savienības programmas Erasmus+ projektu īstenošanas nodrošināšana”).</w:t>
            </w:r>
          </w:p>
        </w:tc>
      </w:tr>
      <w:tr w:rsidR="00465669" w:rsidRPr="00144A82" w:rsidTr="00A15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65669" w:rsidRPr="00144A82" w:rsidRDefault="00465669" w:rsidP="00162775">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465669" w:rsidRPr="00144A82" w:rsidRDefault="00465669" w:rsidP="00162775">
            <w:pPr>
              <w:tabs>
                <w:tab w:val="left" w:pos="0"/>
              </w:tabs>
              <w:jc w:val="both"/>
              <w:rPr>
                <w:sz w:val="20"/>
                <w:szCs w:val="20"/>
              </w:rPr>
            </w:pPr>
            <w:r>
              <w:rPr>
                <w:sz w:val="20"/>
                <w:szCs w:val="20"/>
              </w:rPr>
              <w:t>16 117</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465669">
              <w:rPr>
                <w:sz w:val="20"/>
                <w:szCs w:val="20"/>
              </w:rPr>
              <w:t>lai projekta “Eiropas Savienības programmas Erasmus+ 2014.-2020.gadam Jaunatnes starptautisko programmu aģentūras projektu nodrošināšanai” ietvaros nodrošinātu finansējumu biedrību un nodibinājumu apstiprināto projektu īstenošanai</w:t>
            </w:r>
            <w:r w:rsidRPr="00A437DC">
              <w:rPr>
                <w:sz w:val="20"/>
                <w:szCs w:val="20"/>
              </w:rPr>
              <w:t xml:space="preserve"> (transferts no pašvaldības).</w:t>
            </w:r>
          </w:p>
        </w:tc>
      </w:tr>
      <w:tr w:rsidR="000D45C2" w:rsidRPr="000D3656" w:rsidTr="00A15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D45C2" w:rsidRPr="000D3656" w:rsidRDefault="000D45C2"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89" w:type="dxa"/>
            <w:tcBorders>
              <w:top w:val="nil"/>
              <w:left w:val="nil"/>
              <w:bottom w:val="nil"/>
              <w:right w:val="nil"/>
            </w:tcBorders>
          </w:tcPr>
          <w:p w:rsidR="000D45C2" w:rsidRPr="00B112EA" w:rsidRDefault="000D45C2" w:rsidP="00924B75">
            <w:pPr>
              <w:jc w:val="both"/>
              <w:rPr>
                <w:sz w:val="28"/>
                <w:szCs w:val="28"/>
              </w:rPr>
            </w:pPr>
            <w:r>
              <w:rPr>
                <w:sz w:val="20"/>
                <w:szCs w:val="20"/>
              </w:rPr>
              <w:t xml:space="preserve">628 933 </w:t>
            </w:r>
            <w:r w:rsidRPr="004C4FA4">
              <w:rPr>
                <w:i/>
                <w:sz w:val="20"/>
                <w:szCs w:val="20"/>
              </w:rPr>
              <w:t>euro</w:t>
            </w:r>
            <w:r>
              <w:rPr>
                <w:sz w:val="20"/>
                <w:szCs w:val="20"/>
              </w:rPr>
              <w:t xml:space="preserve"> apmērā palielināti izdevumi </w:t>
            </w:r>
            <w:r w:rsidRPr="00D212EB">
              <w:rPr>
                <w:sz w:val="20"/>
                <w:szCs w:val="20"/>
              </w:rPr>
              <w:t xml:space="preserve">projekta </w:t>
            </w:r>
            <w:r w:rsidRPr="000D45C2">
              <w:rPr>
                <w:sz w:val="20"/>
                <w:szCs w:val="20"/>
              </w:rPr>
              <w:t>projekta  “Eiropas Savienības programmas Erasmus+ 2014.-2020.gadam projektu nodrošināšanai” īstenošanai</w:t>
            </w:r>
            <w:r w:rsidRPr="00D212EB">
              <w:rPr>
                <w:sz w:val="20"/>
                <w:szCs w:val="20"/>
              </w:rPr>
              <w:t xml:space="preserve"> </w:t>
            </w:r>
            <w:r>
              <w:rPr>
                <w:sz w:val="20"/>
                <w:szCs w:val="20"/>
              </w:rPr>
              <w:t>(80.00.00 programma).</w:t>
            </w:r>
          </w:p>
        </w:tc>
      </w:tr>
      <w:tr w:rsidR="00E56AB0" w:rsidRPr="00144A82"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E56AB0" w:rsidRDefault="00E56AB0" w:rsidP="00924B75">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Pr>
                <w:sz w:val="20"/>
                <w:szCs w:val="20"/>
              </w:rPr>
              <w:t>9 rīk.Nr.340</w:t>
            </w:r>
          </w:p>
        </w:tc>
        <w:tc>
          <w:tcPr>
            <w:tcW w:w="7789" w:type="dxa"/>
            <w:tcBorders>
              <w:top w:val="nil"/>
              <w:left w:val="nil"/>
              <w:bottom w:val="nil"/>
              <w:right w:val="nil"/>
            </w:tcBorders>
          </w:tcPr>
          <w:p w:rsidR="00E56AB0" w:rsidRDefault="00E56AB0" w:rsidP="00924B75">
            <w:pPr>
              <w:tabs>
                <w:tab w:val="left" w:pos="993"/>
                <w:tab w:val="left" w:pos="1276"/>
              </w:tabs>
              <w:jc w:val="both"/>
              <w:rPr>
                <w:sz w:val="20"/>
                <w:szCs w:val="20"/>
              </w:rPr>
            </w:pPr>
            <w:r>
              <w:rPr>
                <w:sz w:val="20"/>
                <w:szCs w:val="20"/>
              </w:rPr>
              <w:t xml:space="preserve">6 418 630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Pr>
                <w:sz w:val="20"/>
                <w:szCs w:val="20"/>
              </w:rPr>
              <w:t xml:space="preserve">, </w:t>
            </w:r>
            <w:r w:rsidRPr="00E56AB0">
              <w:rPr>
                <w:sz w:val="20"/>
                <w:szCs w:val="20"/>
              </w:rPr>
              <w:t>lai nodrošinātu projekta “Eiropas Savienības programmas Erasmus+ 2014.-2020.gadam projektu nodrošināšanai” īstenošanu</w:t>
            </w:r>
            <w:r w:rsidRPr="00A70BA8">
              <w:rPr>
                <w:sz w:val="20"/>
                <w:szCs w:val="20"/>
              </w:rPr>
              <w:t xml:space="preserve"> (ĀFP).</w:t>
            </w:r>
          </w:p>
        </w:tc>
      </w:tr>
      <w:tr w:rsidR="003944EF" w:rsidRPr="00157F7C"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944EF" w:rsidRPr="00157F7C" w:rsidRDefault="003944EF"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3944EF" w:rsidRPr="00157F7C" w:rsidRDefault="003944EF" w:rsidP="00950569">
            <w:pPr>
              <w:tabs>
                <w:tab w:val="left" w:pos="0"/>
              </w:tabs>
              <w:jc w:val="both"/>
              <w:rPr>
                <w:sz w:val="20"/>
                <w:szCs w:val="20"/>
              </w:rPr>
            </w:pPr>
            <w:r>
              <w:rPr>
                <w:sz w:val="20"/>
                <w:szCs w:val="20"/>
              </w:rPr>
              <w:t>324 000</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A15335" w:rsidRPr="00157F7C"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15335" w:rsidRPr="00157F7C" w:rsidRDefault="00A15335" w:rsidP="00950569">
            <w:pPr>
              <w:tabs>
                <w:tab w:val="left" w:pos="0"/>
              </w:tabs>
              <w:jc w:val="both"/>
              <w:rPr>
                <w:sz w:val="20"/>
                <w:szCs w:val="20"/>
              </w:rPr>
            </w:pPr>
            <w:r>
              <w:rPr>
                <w:sz w:val="20"/>
                <w:szCs w:val="20"/>
              </w:rPr>
              <w:t>FM 10.12.2019 rīk.Nr.423</w:t>
            </w:r>
          </w:p>
        </w:tc>
        <w:tc>
          <w:tcPr>
            <w:tcW w:w="7789" w:type="dxa"/>
            <w:tcBorders>
              <w:top w:val="nil"/>
              <w:left w:val="nil"/>
              <w:bottom w:val="nil"/>
              <w:right w:val="nil"/>
            </w:tcBorders>
          </w:tcPr>
          <w:p w:rsidR="00A15335" w:rsidRPr="00362286" w:rsidRDefault="00A15335" w:rsidP="00950569">
            <w:pPr>
              <w:jc w:val="both"/>
              <w:rPr>
                <w:sz w:val="26"/>
                <w:szCs w:val="26"/>
              </w:rPr>
            </w:pPr>
            <w:r>
              <w:rPr>
                <w:sz w:val="20"/>
                <w:szCs w:val="20"/>
              </w:rPr>
              <w:t>598 349</w:t>
            </w:r>
            <w:r w:rsidRPr="00157F7C">
              <w:rPr>
                <w:sz w:val="20"/>
                <w:szCs w:val="20"/>
              </w:rPr>
              <w:t xml:space="preserve"> </w:t>
            </w:r>
            <w:r w:rsidRPr="004C4FA4">
              <w:rPr>
                <w:i/>
                <w:sz w:val="20"/>
                <w:szCs w:val="20"/>
              </w:rPr>
              <w:t>euro</w:t>
            </w:r>
            <w:r w:rsidRPr="00157F7C">
              <w:rPr>
                <w:sz w:val="20"/>
                <w:szCs w:val="20"/>
              </w:rPr>
              <w:t xml:space="preserve"> apmērā palielināti izdevumi, </w:t>
            </w:r>
            <w:r w:rsidRPr="00A15335">
              <w:rPr>
                <w:sz w:val="20"/>
                <w:szCs w:val="20"/>
              </w:rPr>
              <w:t>lai projekta “Eiropas Savienības programmas Erasmus+ 2014.-2020.gadam projektu nodrošināšanai” ietvaros nodrošinātu finansējuma pārskaitīšanu Eiropas Komisijai</w:t>
            </w:r>
            <w:r>
              <w:rPr>
                <w:sz w:val="20"/>
                <w:szCs w:val="20"/>
              </w:rPr>
              <w:t xml:space="preserve"> (transferts no pašvaldības un transferts no APP un BNI).</w:t>
            </w:r>
          </w:p>
        </w:tc>
      </w:tr>
    </w:tbl>
    <w:p w:rsidR="0002034A" w:rsidRDefault="0002034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C75194" w:rsidTr="00BB23B6">
        <w:tc>
          <w:tcPr>
            <w:tcW w:w="1555" w:type="dxa"/>
            <w:shd w:val="clear" w:color="auto" w:fill="C5E0B3" w:themeFill="accent6" w:themeFillTint="66"/>
          </w:tcPr>
          <w:p w:rsidR="00C75194" w:rsidRDefault="00C75194" w:rsidP="00DC3B4B">
            <w:pPr>
              <w:jc w:val="both"/>
              <w:rPr>
                <w:sz w:val="20"/>
                <w:szCs w:val="20"/>
              </w:rPr>
            </w:pPr>
            <w:r>
              <w:rPr>
                <w:sz w:val="20"/>
                <w:szCs w:val="20"/>
              </w:rPr>
              <w:t>71.06.00</w:t>
            </w:r>
          </w:p>
        </w:tc>
        <w:tc>
          <w:tcPr>
            <w:tcW w:w="3827" w:type="dxa"/>
            <w:shd w:val="clear" w:color="auto" w:fill="C5E0B3" w:themeFill="accent6" w:themeFillTint="66"/>
          </w:tcPr>
          <w:p w:rsidR="00C75194" w:rsidRDefault="00C75194" w:rsidP="00DC3B4B">
            <w:pPr>
              <w:jc w:val="both"/>
              <w:rPr>
                <w:sz w:val="20"/>
                <w:szCs w:val="20"/>
              </w:rPr>
            </w:pPr>
            <w:r w:rsidRPr="00C75194">
              <w:rPr>
                <w:sz w:val="20"/>
                <w:szCs w:val="20"/>
              </w:rPr>
              <w:t>Eiropas Ekonomikas zonas un Norvēģijas finanšu instrumentu finansētās programmas īstenošana</w:t>
            </w:r>
          </w:p>
        </w:tc>
        <w:tc>
          <w:tcPr>
            <w:tcW w:w="1276" w:type="dxa"/>
            <w:shd w:val="clear" w:color="auto" w:fill="C5E0B3" w:themeFill="accent6" w:themeFillTint="66"/>
          </w:tcPr>
          <w:p w:rsidR="00B24185" w:rsidRDefault="00B24185" w:rsidP="00DC3B4B">
            <w:pPr>
              <w:jc w:val="both"/>
              <w:rPr>
                <w:sz w:val="20"/>
                <w:szCs w:val="20"/>
              </w:rPr>
            </w:pPr>
            <w:r>
              <w:rPr>
                <w:sz w:val="20"/>
                <w:szCs w:val="20"/>
              </w:rPr>
              <w:t>237 120</w:t>
            </w:r>
          </w:p>
          <w:p w:rsidR="00C75194" w:rsidRPr="00B24185" w:rsidRDefault="00C75194" w:rsidP="00DC3B4B">
            <w:pPr>
              <w:jc w:val="both"/>
              <w:rPr>
                <w:sz w:val="20"/>
                <w:szCs w:val="20"/>
              </w:rPr>
            </w:pPr>
          </w:p>
        </w:tc>
        <w:tc>
          <w:tcPr>
            <w:tcW w:w="1275" w:type="dxa"/>
            <w:shd w:val="clear" w:color="auto" w:fill="C5E0B3" w:themeFill="accent6" w:themeFillTint="66"/>
          </w:tcPr>
          <w:p w:rsidR="00C75194" w:rsidRDefault="00A25EE0" w:rsidP="00DC3B4B">
            <w:pPr>
              <w:jc w:val="both"/>
              <w:rPr>
                <w:sz w:val="20"/>
                <w:szCs w:val="20"/>
              </w:rPr>
            </w:pPr>
            <w:r>
              <w:rPr>
                <w:sz w:val="20"/>
                <w:szCs w:val="20"/>
              </w:rPr>
              <w:t>-16 300</w:t>
            </w:r>
          </w:p>
        </w:tc>
        <w:tc>
          <w:tcPr>
            <w:tcW w:w="1411" w:type="dxa"/>
            <w:shd w:val="clear" w:color="auto" w:fill="C5E0B3" w:themeFill="accent6" w:themeFillTint="66"/>
          </w:tcPr>
          <w:p w:rsidR="00C75194" w:rsidRDefault="001F2BC2" w:rsidP="00DC3B4B">
            <w:pPr>
              <w:jc w:val="both"/>
              <w:rPr>
                <w:sz w:val="20"/>
                <w:szCs w:val="20"/>
              </w:rPr>
            </w:pPr>
            <w:r>
              <w:rPr>
                <w:sz w:val="20"/>
                <w:szCs w:val="20"/>
              </w:rPr>
              <w:t>220 820</w:t>
            </w:r>
          </w:p>
        </w:tc>
      </w:tr>
    </w:tbl>
    <w:p w:rsidR="00901054" w:rsidRDefault="001F2BC2" w:rsidP="00DC3B4B">
      <w:pPr>
        <w:jc w:val="both"/>
        <w:rPr>
          <w:i/>
          <w:sz w:val="20"/>
          <w:szCs w:val="20"/>
        </w:rPr>
      </w:pPr>
      <w:r>
        <w:rPr>
          <w:noProof/>
          <w:lang w:eastAsia="lv-LV"/>
        </w:rPr>
        <w:drawing>
          <wp:inline distT="0" distB="0" distL="0" distR="0" wp14:anchorId="67562173" wp14:editId="6C5DBA74">
            <wp:extent cx="5939790" cy="1616075"/>
            <wp:effectExtent l="0" t="0" r="3810" b="3175"/>
            <wp:docPr id="582" name="Chart 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
        <w:tblW w:w="937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805"/>
      </w:tblGrid>
      <w:tr w:rsidR="0066173C" w:rsidRPr="00144A82" w:rsidTr="001F2BC2">
        <w:tc>
          <w:tcPr>
            <w:tcW w:w="1566" w:type="dxa"/>
          </w:tcPr>
          <w:p w:rsidR="0066173C" w:rsidRPr="000D3656" w:rsidRDefault="0066173C"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805" w:type="dxa"/>
          </w:tcPr>
          <w:p w:rsidR="0066173C" w:rsidRDefault="0066173C" w:rsidP="00D20697">
            <w:pPr>
              <w:tabs>
                <w:tab w:val="left" w:pos="0"/>
              </w:tabs>
              <w:jc w:val="both"/>
              <w:rPr>
                <w:sz w:val="20"/>
                <w:szCs w:val="20"/>
              </w:rPr>
            </w:pPr>
            <w:r>
              <w:rPr>
                <w:sz w:val="20"/>
                <w:szCs w:val="20"/>
              </w:rPr>
              <w:t xml:space="preserve">16 300 </w:t>
            </w:r>
            <w:r w:rsidRPr="0038543D">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mai 73.06</w:t>
            </w:r>
            <w:r w:rsidRPr="00296CEE">
              <w:rPr>
                <w:sz w:val="20"/>
                <w:szCs w:val="20"/>
              </w:rPr>
              <w:t>.00 “</w:t>
            </w:r>
            <w:r w:rsidRPr="0066173C">
              <w:rPr>
                <w:sz w:val="20"/>
                <w:szCs w:val="20"/>
              </w:rPr>
              <w:t>Dalība Ziemeļu Ministru padomes Nordplus ietvarprogrammā</w:t>
            </w:r>
            <w:r>
              <w:rPr>
                <w:sz w:val="20"/>
                <w:szCs w:val="20"/>
              </w:rPr>
              <w:t>”</w:t>
            </w:r>
            <w:r w:rsidRPr="00296CEE">
              <w:rPr>
                <w:sz w:val="20"/>
                <w:szCs w:val="20"/>
              </w:rPr>
              <w:t>.</w:t>
            </w:r>
          </w:p>
        </w:tc>
      </w:tr>
    </w:tbl>
    <w:p w:rsidR="0066173C" w:rsidRDefault="0066173C" w:rsidP="00DC3B4B">
      <w:pPr>
        <w:jc w:val="both"/>
        <w:rPr>
          <w:i/>
          <w:sz w:val="20"/>
          <w:szCs w:val="20"/>
        </w:rPr>
      </w:pPr>
    </w:p>
    <w:p w:rsidR="0066173C" w:rsidRDefault="0066173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65704" w:rsidTr="00A02602">
        <w:tc>
          <w:tcPr>
            <w:tcW w:w="1555" w:type="dxa"/>
            <w:shd w:val="clear" w:color="auto" w:fill="C5E0B3" w:themeFill="accent6" w:themeFillTint="66"/>
          </w:tcPr>
          <w:p w:rsidR="00165704" w:rsidRDefault="00165704" w:rsidP="00DC3B4B">
            <w:pPr>
              <w:jc w:val="both"/>
              <w:rPr>
                <w:sz w:val="20"/>
                <w:szCs w:val="20"/>
              </w:rPr>
            </w:pPr>
            <w:r>
              <w:rPr>
                <w:sz w:val="20"/>
                <w:szCs w:val="20"/>
              </w:rPr>
              <w:lastRenderedPageBreak/>
              <w:t>73.06.00</w:t>
            </w:r>
          </w:p>
        </w:tc>
        <w:tc>
          <w:tcPr>
            <w:tcW w:w="3827" w:type="dxa"/>
            <w:shd w:val="clear" w:color="auto" w:fill="C5E0B3" w:themeFill="accent6" w:themeFillTint="66"/>
          </w:tcPr>
          <w:p w:rsidR="00165704" w:rsidRDefault="00165704" w:rsidP="00DC3B4B">
            <w:pPr>
              <w:jc w:val="both"/>
              <w:rPr>
                <w:sz w:val="20"/>
                <w:szCs w:val="20"/>
              </w:rPr>
            </w:pPr>
            <w:r w:rsidRPr="00165704">
              <w:rPr>
                <w:sz w:val="20"/>
                <w:szCs w:val="20"/>
              </w:rPr>
              <w:t>Dalība Ziemeļu Ministru padomes Nordplus ietvarprogrammā</w:t>
            </w:r>
          </w:p>
        </w:tc>
        <w:tc>
          <w:tcPr>
            <w:tcW w:w="1276" w:type="dxa"/>
            <w:shd w:val="clear" w:color="auto" w:fill="C5E0B3" w:themeFill="accent6" w:themeFillTint="66"/>
          </w:tcPr>
          <w:p w:rsidR="00165704" w:rsidRDefault="00B24185" w:rsidP="00DC3B4B">
            <w:pPr>
              <w:jc w:val="both"/>
              <w:rPr>
                <w:sz w:val="20"/>
                <w:szCs w:val="20"/>
              </w:rPr>
            </w:pPr>
            <w:r>
              <w:rPr>
                <w:sz w:val="20"/>
                <w:szCs w:val="20"/>
              </w:rPr>
              <w:t>193 080</w:t>
            </w:r>
          </w:p>
        </w:tc>
        <w:tc>
          <w:tcPr>
            <w:tcW w:w="1275" w:type="dxa"/>
            <w:shd w:val="clear" w:color="auto" w:fill="C5E0B3" w:themeFill="accent6" w:themeFillTint="66"/>
          </w:tcPr>
          <w:p w:rsidR="00165704" w:rsidRDefault="00A25EE0" w:rsidP="00DC3B4B">
            <w:pPr>
              <w:jc w:val="both"/>
              <w:rPr>
                <w:sz w:val="20"/>
                <w:szCs w:val="20"/>
              </w:rPr>
            </w:pPr>
            <w:r>
              <w:rPr>
                <w:sz w:val="20"/>
                <w:szCs w:val="20"/>
              </w:rPr>
              <w:t>57 674</w:t>
            </w:r>
          </w:p>
        </w:tc>
        <w:tc>
          <w:tcPr>
            <w:tcW w:w="1411" w:type="dxa"/>
            <w:shd w:val="clear" w:color="auto" w:fill="C5E0B3" w:themeFill="accent6" w:themeFillTint="66"/>
          </w:tcPr>
          <w:p w:rsidR="00165704" w:rsidRPr="000017C6" w:rsidRDefault="001F2BC2" w:rsidP="00DC3B4B">
            <w:pPr>
              <w:jc w:val="both"/>
              <w:rPr>
                <w:rFonts w:ascii="TimesNewRoman" w:hAnsi="TimesNewRoman" w:cs="Arial"/>
                <w:sz w:val="20"/>
                <w:szCs w:val="20"/>
              </w:rPr>
            </w:pPr>
            <w:r>
              <w:rPr>
                <w:rFonts w:ascii="TimesNewRoman" w:hAnsi="TimesNewRoman" w:cs="Arial"/>
                <w:sz w:val="20"/>
                <w:szCs w:val="20"/>
              </w:rPr>
              <w:t>250 754</w:t>
            </w:r>
          </w:p>
        </w:tc>
      </w:tr>
    </w:tbl>
    <w:p w:rsidR="00B12C78" w:rsidRDefault="001F2BC2" w:rsidP="00DC3B4B">
      <w:pPr>
        <w:tabs>
          <w:tab w:val="left" w:pos="2835"/>
        </w:tabs>
        <w:ind w:left="2835" w:hanging="2835"/>
        <w:jc w:val="both"/>
        <w:rPr>
          <w:sz w:val="20"/>
          <w:szCs w:val="20"/>
        </w:rPr>
      </w:pPr>
      <w:r>
        <w:rPr>
          <w:noProof/>
          <w:lang w:eastAsia="lv-LV"/>
        </w:rPr>
        <w:drawing>
          <wp:inline distT="0" distB="0" distL="0" distR="0" wp14:anchorId="451166EE" wp14:editId="66BCD4F2">
            <wp:extent cx="5939790" cy="1616075"/>
            <wp:effectExtent l="0" t="0" r="3810" b="3175"/>
            <wp:docPr id="583" name="Chart 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D1225" w:rsidRPr="00144A82" w:rsidTr="0066173C">
        <w:tc>
          <w:tcPr>
            <w:tcW w:w="1560" w:type="dxa"/>
          </w:tcPr>
          <w:p w:rsidR="009D1225" w:rsidRPr="00144A82" w:rsidRDefault="009D1225" w:rsidP="00DC3B4B">
            <w:pPr>
              <w:tabs>
                <w:tab w:val="left" w:pos="0"/>
              </w:tabs>
              <w:jc w:val="both"/>
              <w:rPr>
                <w:sz w:val="20"/>
                <w:szCs w:val="20"/>
              </w:rPr>
            </w:pPr>
            <w:r>
              <w:rPr>
                <w:sz w:val="20"/>
                <w:szCs w:val="20"/>
              </w:rPr>
              <w:t>FM 15.05.2019 rīk.Nr.146</w:t>
            </w:r>
          </w:p>
        </w:tc>
        <w:tc>
          <w:tcPr>
            <w:tcW w:w="7789" w:type="dxa"/>
          </w:tcPr>
          <w:p w:rsidR="009F08A4" w:rsidRPr="00144A82" w:rsidRDefault="009D1225" w:rsidP="00DC3B4B">
            <w:pPr>
              <w:jc w:val="both"/>
              <w:rPr>
                <w:sz w:val="20"/>
                <w:szCs w:val="20"/>
              </w:rPr>
            </w:pPr>
            <w:r>
              <w:rPr>
                <w:sz w:val="20"/>
                <w:szCs w:val="20"/>
              </w:rPr>
              <w:t>5 050</w:t>
            </w:r>
            <w:r w:rsidRPr="00144A82">
              <w:rPr>
                <w:sz w:val="20"/>
                <w:szCs w:val="20"/>
              </w:rPr>
              <w:t xml:space="preserve"> </w:t>
            </w:r>
            <w:r w:rsidRPr="00144A82">
              <w:rPr>
                <w:i/>
                <w:sz w:val="20"/>
                <w:szCs w:val="20"/>
              </w:rPr>
              <w:t>euro</w:t>
            </w:r>
            <w:r w:rsidRPr="00144A82">
              <w:rPr>
                <w:sz w:val="20"/>
                <w:szCs w:val="20"/>
              </w:rPr>
              <w:t xml:space="preserve"> apmērā palielināti izdevumi, </w:t>
            </w:r>
            <w:r w:rsidRPr="009D1225">
              <w:rPr>
                <w:sz w:val="20"/>
                <w:szCs w:val="20"/>
              </w:rPr>
              <w:t>lai Jelgavas tehnikums nodrošinātu projekta “Baltijas valstis mācās kopā” īstenošanu</w:t>
            </w:r>
            <w:r>
              <w:rPr>
                <w:sz w:val="20"/>
                <w:szCs w:val="20"/>
              </w:rPr>
              <w:t>. (ĀFP)</w:t>
            </w:r>
          </w:p>
        </w:tc>
      </w:tr>
      <w:tr w:rsidR="009F08A4" w:rsidRPr="007C4D04"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F08A4" w:rsidRPr="007C4D04" w:rsidRDefault="009F08A4" w:rsidP="009F577C">
            <w:pPr>
              <w:tabs>
                <w:tab w:val="left" w:pos="0"/>
              </w:tabs>
              <w:jc w:val="both"/>
              <w:rPr>
                <w:sz w:val="20"/>
                <w:szCs w:val="20"/>
              </w:rPr>
            </w:pPr>
            <w:r>
              <w:rPr>
                <w:sz w:val="20"/>
                <w:szCs w:val="20"/>
              </w:rPr>
              <w:t>FM 12.07.2019 rīk.Nr.238</w:t>
            </w:r>
          </w:p>
        </w:tc>
        <w:tc>
          <w:tcPr>
            <w:tcW w:w="7789" w:type="dxa"/>
            <w:tcBorders>
              <w:top w:val="nil"/>
              <w:left w:val="nil"/>
              <w:bottom w:val="nil"/>
              <w:right w:val="nil"/>
            </w:tcBorders>
          </w:tcPr>
          <w:p w:rsidR="009F08A4" w:rsidRPr="00E76CE6" w:rsidRDefault="009F08A4" w:rsidP="009F08A4">
            <w:pPr>
              <w:jc w:val="both"/>
              <w:rPr>
                <w:rFonts w:eastAsia="Times New Roman" w:cs="Times New Roman"/>
                <w:color w:val="FF0000"/>
                <w:sz w:val="18"/>
                <w:szCs w:val="18"/>
                <w:lang w:eastAsia="lv-LV"/>
              </w:rPr>
            </w:pPr>
            <w:r>
              <w:rPr>
                <w:sz w:val="20"/>
                <w:szCs w:val="20"/>
              </w:rPr>
              <w:t>36 324</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lai profesionālās izglītības kompetences centrs “Rīgas Valsts tehnikums” nodrošinātu projekta “Dalība Ziemeļu Ministru padomes Nordplus ietvarprogrammā” īstenošanu</w:t>
            </w:r>
            <w:r w:rsidRPr="00774F7B">
              <w:rPr>
                <w:sz w:val="20"/>
                <w:szCs w:val="20"/>
              </w:rPr>
              <w:t>. (</w:t>
            </w:r>
            <w:r>
              <w:rPr>
                <w:sz w:val="20"/>
                <w:szCs w:val="20"/>
              </w:rPr>
              <w:t>ĀFP)</w:t>
            </w:r>
          </w:p>
        </w:tc>
      </w:tr>
      <w:tr w:rsidR="0066173C" w:rsidRPr="00144A82"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6173C" w:rsidRPr="000D3656" w:rsidRDefault="0066173C"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Borders>
              <w:top w:val="nil"/>
              <w:left w:val="nil"/>
              <w:bottom w:val="nil"/>
              <w:right w:val="nil"/>
            </w:tcBorders>
          </w:tcPr>
          <w:p w:rsidR="0066173C" w:rsidRPr="0066173C" w:rsidRDefault="0066173C" w:rsidP="0066173C">
            <w:pPr>
              <w:jc w:val="both"/>
              <w:rPr>
                <w:rFonts w:ascii="TimesNewRoman" w:eastAsia="Times New Roman" w:hAnsi="TimesNewRoman" w:cs="Arial"/>
                <w:sz w:val="16"/>
                <w:szCs w:val="16"/>
                <w:lang w:eastAsia="lv-LV"/>
              </w:rPr>
            </w:pPr>
            <w:r>
              <w:rPr>
                <w:sz w:val="20"/>
                <w:szCs w:val="20"/>
              </w:rPr>
              <w:t xml:space="preserve">16 300 </w:t>
            </w:r>
            <w:r w:rsidRPr="0038543D">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66173C">
              <w:rPr>
                <w:sz w:val="20"/>
                <w:szCs w:val="20"/>
              </w:rPr>
              <w:t>lai nodrošinātu finansējumu dalības maksai Ziemeļu Ministru padomes izglītības programmā Nordplus (no</w:t>
            </w:r>
            <w:r>
              <w:rPr>
                <w:sz w:val="20"/>
                <w:szCs w:val="20"/>
              </w:rPr>
              <w:t xml:space="preserve">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mas 71.06</w:t>
            </w:r>
            <w:r w:rsidRPr="00296CEE">
              <w:rPr>
                <w:sz w:val="20"/>
                <w:szCs w:val="20"/>
              </w:rPr>
              <w:t>.00 “</w:t>
            </w:r>
            <w:r w:rsidRPr="0066173C">
              <w:rPr>
                <w:sz w:val="20"/>
                <w:szCs w:val="20"/>
              </w:rPr>
              <w:t>Eiropas Ekonomikas zonas un Norvēģijas finanšu instrumentu finansētās programmas īstenošana</w:t>
            </w:r>
            <w:r>
              <w:rPr>
                <w:sz w:val="20"/>
                <w:szCs w:val="20"/>
              </w:rPr>
              <w:t>”</w:t>
            </w:r>
            <w:r w:rsidRPr="00296CEE">
              <w:rPr>
                <w:sz w:val="20"/>
                <w:szCs w:val="20"/>
              </w:rPr>
              <w:t>.</w:t>
            </w:r>
          </w:p>
        </w:tc>
      </w:tr>
    </w:tbl>
    <w:p w:rsidR="009F08A4" w:rsidRPr="005601D2" w:rsidRDefault="009F08A4" w:rsidP="00DC3B4B">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97.01.00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Ministrijas centrālā aparāta darbības nodrošināšana</w:t>
            </w:r>
          </w:p>
        </w:tc>
        <w:tc>
          <w:tcPr>
            <w:tcW w:w="1276" w:type="dxa"/>
            <w:shd w:val="clear" w:color="auto" w:fill="C5E0B3" w:themeFill="accent6" w:themeFillTint="66"/>
          </w:tcPr>
          <w:p w:rsidR="008B0AC3" w:rsidRDefault="00901054" w:rsidP="00DC3B4B">
            <w:pPr>
              <w:jc w:val="both"/>
              <w:rPr>
                <w:sz w:val="20"/>
                <w:szCs w:val="20"/>
              </w:rPr>
            </w:pPr>
            <w:r>
              <w:rPr>
                <w:sz w:val="20"/>
                <w:szCs w:val="20"/>
              </w:rPr>
              <w:t>4 423 931</w:t>
            </w:r>
          </w:p>
        </w:tc>
        <w:tc>
          <w:tcPr>
            <w:tcW w:w="1275" w:type="dxa"/>
            <w:shd w:val="clear" w:color="auto" w:fill="C5E0B3" w:themeFill="accent6" w:themeFillTint="66"/>
          </w:tcPr>
          <w:p w:rsidR="008B0AC3" w:rsidRDefault="00A25EE0" w:rsidP="00DC3B4B">
            <w:pPr>
              <w:jc w:val="both"/>
              <w:rPr>
                <w:sz w:val="20"/>
                <w:szCs w:val="20"/>
              </w:rPr>
            </w:pPr>
            <w:r>
              <w:rPr>
                <w:sz w:val="20"/>
                <w:szCs w:val="20"/>
              </w:rPr>
              <w:t>231 982</w:t>
            </w:r>
          </w:p>
        </w:tc>
        <w:tc>
          <w:tcPr>
            <w:tcW w:w="1411" w:type="dxa"/>
            <w:shd w:val="clear" w:color="auto" w:fill="C5E0B3" w:themeFill="accent6" w:themeFillTint="66"/>
          </w:tcPr>
          <w:p w:rsidR="008B0AC3" w:rsidRDefault="001F2BC2" w:rsidP="00DC3B4B">
            <w:pPr>
              <w:jc w:val="both"/>
              <w:rPr>
                <w:sz w:val="20"/>
                <w:szCs w:val="20"/>
              </w:rPr>
            </w:pPr>
            <w:r>
              <w:rPr>
                <w:sz w:val="20"/>
                <w:szCs w:val="20"/>
              </w:rPr>
              <w:t>4 655 913</w:t>
            </w:r>
          </w:p>
        </w:tc>
      </w:tr>
    </w:tbl>
    <w:p w:rsidR="008B0AC3" w:rsidRDefault="00A25EE0" w:rsidP="00DC3B4B">
      <w:pPr>
        <w:jc w:val="both"/>
        <w:rPr>
          <w:i/>
          <w:sz w:val="20"/>
          <w:szCs w:val="20"/>
        </w:rPr>
      </w:pPr>
      <w:r>
        <w:rPr>
          <w:noProof/>
          <w:lang w:eastAsia="lv-LV"/>
        </w:rPr>
        <w:drawing>
          <wp:inline distT="0" distB="0" distL="0" distR="0" wp14:anchorId="0B242488" wp14:editId="75227466">
            <wp:extent cx="5939790" cy="1616075"/>
            <wp:effectExtent l="0" t="0" r="3810" b="3175"/>
            <wp:docPr id="586" name="Chart 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CA6448" w:rsidRPr="007C4D04" w:rsidTr="001F2BC2">
        <w:tc>
          <w:tcPr>
            <w:tcW w:w="1565" w:type="dxa"/>
            <w:gridSpan w:val="2"/>
          </w:tcPr>
          <w:p w:rsidR="00CA6448" w:rsidRPr="007C4D04" w:rsidRDefault="00CA6448" w:rsidP="00DC3B4B">
            <w:pPr>
              <w:tabs>
                <w:tab w:val="left" w:pos="0"/>
              </w:tabs>
              <w:jc w:val="both"/>
              <w:rPr>
                <w:sz w:val="20"/>
                <w:szCs w:val="20"/>
              </w:rPr>
            </w:pPr>
            <w:r>
              <w:rPr>
                <w:sz w:val="20"/>
                <w:szCs w:val="20"/>
              </w:rPr>
              <w:t>FM 11.06.2019 rīk.Nr.193</w:t>
            </w:r>
          </w:p>
        </w:tc>
        <w:tc>
          <w:tcPr>
            <w:tcW w:w="7789" w:type="dxa"/>
            <w:gridSpan w:val="4"/>
          </w:tcPr>
          <w:p w:rsidR="00CA6448" w:rsidRPr="00FA7E59" w:rsidRDefault="00CA6448" w:rsidP="00DC3B4B">
            <w:pPr>
              <w:jc w:val="both"/>
              <w:rPr>
                <w:sz w:val="20"/>
                <w:szCs w:val="20"/>
              </w:rPr>
            </w:pPr>
            <w:r>
              <w:rPr>
                <w:sz w:val="20"/>
                <w:szCs w:val="20"/>
              </w:rPr>
              <w:t>4 300</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Pr="00FA7E59">
              <w:rPr>
                <w:sz w:val="20"/>
                <w:szCs w:val="20"/>
              </w:rPr>
              <w:t xml:space="preserve"> </w:t>
            </w:r>
            <w:r w:rsidRPr="00CB3510">
              <w:rPr>
                <w:sz w:val="20"/>
                <w:szCs w:val="20"/>
              </w:rPr>
              <w:t> </w:t>
            </w:r>
            <w:r w:rsidRPr="00CA6448">
              <w:rPr>
                <w:sz w:val="20"/>
                <w:szCs w:val="20"/>
              </w:rPr>
              <w:t>lai nodrošinātu ārvalstīs iegūtās profesionālās kvalifikācijas atzīšanas apliecības pedagoga reglamentētajā profesijā sagatavošanu un iesniegšanu</w:t>
            </w:r>
            <w:r w:rsidRPr="00774F7B">
              <w:rPr>
                <w:sz w:val="20"/>
                <w:szCs w:val="20"/>
              </w:rPr>
              <w:t>. (pašu ieņ</w:t>
            </w:r>
            <w:r>
              <w:rPr>
                <w:sz w:val="20"/>
                <w:szCs w:val="20"/>
              </w:rPr>
              <w:t>ēmumi</w:t>
            </w:r>
            <w:r w:rsidRPr="00774F7B">
              <w:rPr>
                <w:sz w:val="20"/>
                <w:szCs w:val="20"/>
              </w:rPr>
              <w:t>)</w:t>
            </w:r>
          </w:p>
        </w:tc>
      </w:tr>
      <w:tr w:rsidR="00BB5E20" w:rsidRPr="00E816FB"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BB5E20" w:rsidRPr="00144A82" w:rsidRDefault="00BB5E20"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9" w:type="dxa"/>
            <w:gridSpan w:val="4"/>
            <w:tcBorders>
              <w:top w:val="nil"/>
              <w:left w:val="nil"/>
              <w:bottom w:val="nil"/>
              <w:right w:val="nil"/>
            </w:tcBorders>
          </w:tcPr>
          <w:p w:rsidR="00BB5E20" w:rsidRPr="00144A82" w:rsidRDefault="00BB5E20" w:rsidP="00BB5E20">
            <w:pPr>
              <w:tabs>
                <w:tab w:val="left" w:pos="0"/>
              </w:tabs>
              <w:jc w:val="both"/>
              <w:rPr>
                <w:sz w:val="20"/>
                <w:szCs w:val="20"/>
              </w:rPr>
            </w:pPr>
            <w:r>
              <w:rPr>
                <w:sz w:val="20"/>
                <w:szCs w:val="20"/>
              </w:rPr>
              <w:t xml:space="preserve">129 285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Izglītības un zinātnes ministrijas budžeta apakšprogrammām </w:t>
            </w:r>
            <w:r w:rsidRPr="00BB5E20">
              <w:rPr>
                <w:sz w:val="20"/>
                <w:szCs w:val="20"/>
              </w:rPr>
              <w:t xml:space="preserve">42.06.00 “Valsts izglītības satura centra darbības nodrošināšana” (71 210 </w:t>
            </w:r>
            <w:r w:rsidRPr="00BB5E20">
              <w:rPr>
                <w:i/>
                <w:sz w:val="20"/>
                <w:szCs w:val="20"/>
              </w:rPr>
              <w:t>euro</w:t>
            </w:r>
            <w:r w:rsidRPr="00BB5E20">
              <w:rPr>
                <w:sz w:val="20"/>
                <w:szCs w:val="20"/>
              </w:rPr>
              <w:t xml:space="preserve">) un 42.07.00 “Izglītības kvalitātes valsts dienesta darbības nodrošināšana” (58 075 </w:t>
            </w:r>
            <w:r w:rsidRPr="00BB5E20">
              <w:rPr>
                <w:i/>
                <w:sz w:val="20"/>
                <w:szCs w:val="20"/>
              </w:rPr>
              <w:t>euro</w:t>
            </w:r>
            <w:r w:rsidRPr="00BB5E20">
              <w:rPr>
                <w:sz w:val="20"/>
                <w:szCs w:val="20"/>
              </w:rPr>
              <w:t>).</w:t>
            </w:r>
          </w:p>
        </w:tc>
      </w:tr>
      <w:tr w:rsidR="00290C1B" w:rsidRPr="000D3656"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290C1B" w:rsidRPr="000D3656" w:rsidRDefault="00290C1B"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417</w:t>
            </w:r>
          </w:p>
        </w:tc>
        <w:tc>
          <w:tcPr>
            <w:tcW w:w="7789" w:type="dxa"/>
            <w:gridSpan w:val="4"/>
            <w:tcBorders>
              <w:top w:val="nil"/>
              <w:left w:val="nil"/>
              <w:bottom w:val="nil"/>
              <w:right w:val="nil"/>
            </w:tcBorders>
          </w:tcPr>
          <w:p w:rsidR="00290C1B" w:rsidRPr="002918EC" w:rsidRDefault="00290C1B" w:rsidP="00950569">
            <w:pPr>
              <w:jc w:val="both"/>
              <w:rPr>
                <w:sz w:val="28"/>
                <w:szCs w:val="28"/>
              </w:rPr>
            </w:pPr>
            <w:r>
              <w:rPr>
                <w:sz w:val="20"/>
                <w:szCs w:val="20"/>
              </w:rPr>
              <w:t xml:space="preserve">25 134 </w:t>
            </w:r>
            <w:r w:rsidRPr="004C4FA4">
              <w:rPr>
                <w:i/>
                <w:sz w:val="20"/>
                <w:szCs w:val="20"/>
              </w:rPr>
              <w:t>euro</w:t>
            </w:r>
            <w:r>
              <w:rPr>
                <w:sz w:val="20"/>
                <w:szCs w:val="20"/>
              </w:rPr>
              <w:t xml:space="preserve"> apmērā palielināti izdevumi, </w:t>
            </w:r>
            <w:r w:rsidRPr="00290C1B">
              <w:rPr>
                <w:sz w:val="20"/>
                <w:szCs w:val="20"/>
              </w:rPr>
              <w:t>lai nodrošinātu finansējumu kapitālieguldījumiem valsts nekustamajā īpašumā Vaļņu ielā 2, Rīgā, pamatojoties uz likuma “Par valsts budžetu 2019.gadam” 42.panta otro un trešo daļu un Ministru kabineta 2019.gada 19.novembra rīkojuma Nr.582 “Par apropriācijas palielināšanu” 1. un 3.punktu</w:t>
            </w:r>
            <w:r>
              <w:rPr>
                <w:sz w:val="20"/>
                <w:szCs w:val="20"/>
              </w:rPr>
              <w:t>.</w:t>
            </w:r>
          </w:p>
        </w:tc>
      </w:tr>
      <w:tr w:rsidR="00BB5E20" w:rsidRPr="007C4D04" w:rsidTr="001F2BC2">
        <w:tc>
          <w:tcPr>
            <w:tcW w:w="1565" w:type="dxa"/>
            <w:gridSpan w:val="2"/>
          </w:tcPr>
          <w:p w:rsidR="00BB5E20" w:rsidRDefault="00BB5E20" w:rsidP="00DC3B4B">
            <w:pPr>
              <w:tabs>
                <w:tab w:val="left" w:pos="0"/>
              </w:tabs>
              <w:jc w:val="both"/>
              <w:rPr>
                <w:sz w:val="20"/>
                <w:szCs w:val="20"/>
              </w:rPr>
            </w:pPr>
          </w:p>
        </w:tc>
        <w:tc>
          <w:tcPr>
            <w:tcW w:w="7789" w:type="dxa"/>
            <w:gridSpan w:val="4"/>
          </w:tcPr>
          <w:p w:rsidR="00BB5E20" w:rsidRDefault="00BB5E20" w:rsidP="00DC3B4B">
            <w:pPr>
              <w:jc w:val="both"/>
              <w:rPr>
                <w:sz w:val="20"/>
                <w:szCs w:val="20"/>
              </w:rPr>
            </w:pPr>
          </w:p>
        </w:tc>
      </w:tr>
      <w:tr w:rsidR="008B0AC3" w:rsidTr="00290C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8B0AC3" w:rsidRDefault="008B0AC3" w:rsidP="00DC3B4B">
            <w:pPr>
              <w:jc w:val="both"/>
              <w:rPr>
                <w:sz w:val="20"/>
                <w:szCs w:val="20"/>
              </w:rPr>
            </w:pPr>
            <w:r>
              <w:rPr>
                <w:sz w:val="20"/>
                <w:szCs w:val="20"/>
              </w:rPr>
              <w:t>97.02.00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Nozares vadības atbalsta pasākumi</w:t>
            </w:r>
          </w:p>
        </w:tc>
        <w:tc>
          <w:tcPr>
            <w:tcW w:w="1276" w:type="dxa"/>
            <w:shd w:val="clear" w:color="auto" w:fill="C5E0B3" w:themeFill="accent6" w:themeFillTint="66"/>
          </w:tcPr>
          <w:p w:rsidR="008B0AC3" w:rsidRDefault="00901054" w:rsidP="00DC3B4B">
            <w:pPr>
              <w:jc w:val="both"/>
              <w:rPr>
                <w:sz w:val="20"/>
                <w:szCs w:val="20"/>
              </w:rPr>
            </w:pPr>
            <w:r>
              <w:rPr>
                <w:sz w:val="20"/>
                <w:szCs w:val="20"/>
              </w:rPr>
              <w:t>326 154</w:t>
            </w:r>
          </w:p>
        </w:tc>
        <w:tc>
          <w:tcPr>
            <w:tcW w:w="1275" w:type="dxa"/>
            <w:shd w:val="clear" w:color="auto" w:fill="C5E0B3" w:themeFill="accent6" w:themeFillTint="66"/>
          </w:tcPr>
          <w:p w:rsidR="008B0AC3" w:rsidRDefault="00B16B31" w:rsidP="00DC3B4B">
            <w:pPr>
              <w:jc w:val="both"/>
              <w:rPr>
                <w:sz w:val="20"/>
                <w:szCs w:val="20"/>
              </w:rPr>
            </w:pPr>
            <w:r>
              <w:rPr>
                <w:sz w:val="20"/>
                <w:szCs w:val="20"/>
              </w:rPr>
              <w:t>-27 606</w:t>
            </w:r>
          </w:p>
        </w:tc>
        <w:tc>
          <w:tcPr>
            <w:tcW w:w="1411" w:type="dxa"/>
            <w:shd w:val="clear" w:color="auto" w:fill="C5E0B3" w:themeFill="accent6" w:themeFillTint="66"/>
          </w:tcPr>
          <w:p w:rsidR="008B0AC3" w:rsidRDefault="001F2BC2" w:rsidP="00DC3B4B">
            <w:pPr>
              <w:jc w:val="both"/>
              <w:rPr>
                <w:sz w:val="20"/>
                <w:szCs w:val="20"/>
              </w:rPr>
            </w:pPr>
            <w:r>
              <w:rPr>
                <w:sz w:val="20"/>
                <w:szCs w:val="20"/>
              </w:rPr>
              <w:t>298 548</w:t>
            </w:r>
          </w:p>
        </w:tc>
      </w:tr>
    </w:tbl>
    <w:p w:rsidR="00EC71A7" w:rsidRDefault="001F2BC2" w:rsidP="00DC3B4B">
      <w:pPr>
        <w:jc w:val="both"/>
        <w:rPr>
          <w:i/>
          <w:sz w:val="20"/>
          <w:szCs w:val="20"/>
        </w:rPr>
      </w:pPr>
      <w:r>
        <w:rPr>
          <w:noProof/>
          <w:lang w:eastAsia="lv-LV"/>
        </w:rPr>
        <w:drawing>
          <wp:inline distT="0" distB="0" distL="0" distR="0" wp14:anchorId="328EE876" wp14:editId="60CDB3D1">
            <wp:extent cx="5939790" cy="1607185"/>
            <wp:effectExtent l="0" t="0" r="3810" b="12065"/>
            <wp:docPr id="584" name="Chart 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0" w:type="auto"/>
        <w:tblInd w:w="-15" w:type="dxa"/>
        <w:tblLook w:val="04A0" w:firstRow="1" w:lastRow="0" w:firstColumn="1" w:lastColumn="0" w:noHBand="0" w:noVBand="1"/>
      </w:tblPr>
      <w:tblGrid>
        <w:gridCol w:w="1565"/>
        <w:gridCol w:w="3827"/>
        <w:gridCol w:w="1276"/>
        <w:gridCol w:w="1275"/>
        <w:gridCol w:w="1411"/>
      </w:tblGrid>
      <w:tr w:rsidR="002F369E" w:rsidRPr="00E816FB" w:rsidTr="001F2BC2">
        <w:tc>
          <w:tcPr>
            <w:tcW w:w="1565" w:type="dxa"/>
            <w:tcBorders>
              <w:top w:val="nil"/>
              <w:left w:val="nil"/>
              <w:bottom w:val="nil"/>
              <w:right w:val="nil"/>
            </w:tcBorders>
          </w:tcPr>
          <w:p w:rsidR="002F369E" w:rsidRPr="00144A82" w:rsidRDefault="002F369E"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9" w:type="dxa"/>
            <w:gridSpan w:val="4"/>
            <w:tcBorders>
              <w:top w:val="nil"/>
              <w:left w:val="nil"/>
              <w:bottom w:val="nil"/>
              <w:right w:val="nil"/>
            </w:tcBorders>
          </w:tcPr>
          <w:p w:rsidR="002F369E" w:rsidRPr="00144A82" w:rsidRDefault="002F369E" w:rsidP="002F369E">
            <w:pPr>
              <w:tabs>
                <w:tab w:val="left" w:pos="0"/>
              </w:tabs>
              <w:jc w:val="both"/>
              <w:rPr>
                <w:sz w:val="20"/>
                <w:szCs w:val="20"/>
              </w:rPr>
            </w:pPr>
            <w:r>
              <w:rPr>
                <w:sz w:val="20"/>
                <w:szCs w:val="20"/>
              </w:rPr>
              <w:t xml:space="preserve">5 570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Izglītības un zinātnes ministrijas budžeta apakšprogrammai </w:t>
            </w:r>
            <w:r w:rsidRPr="00BB5E20">
              <w:rPr>
                <w:sz w:val="20"/>
                <w:szCs w:val="20"/>
              </w:rPr>
              <w:t>42.06.00 “Valsts izglītības satura centra darbības nodrošināšana”</w:t>
            </w:r>
            <w:r>
              <w:rPr>
                <w:sz w:val="20"/>
                <w:szCs w:val="20"/>
              </w:rPr>
              <w:t>.</w:t>
            </w:r>
          </w:p>
        </w:tc>
      </w:tr>
      <w:tr w:rsidR="0066173C" w:rsidRPr="00E816FB" w:rsidTr="001F2BC2">
        <w:tc>
          <w:tcPr>
            <w:tcW w:w="1565" w:type="dxa"/>
            <w:tcBorders>
              <w:top w:val="nil"/>
              <w:left w:val="nil"/>
              <w:bottom w:val="nil"/>
              <w:right w:val="nil"/>
            </w:tcBorders>
          </w:tcPr>
          <w:p w:rsidR="0066173C" w:rsidRPr="000D3656" w:rsidRDefault="0066173C" w:rsidP="00CC08F3">
            <w:pPr>
              <w:tabs>
                <w:tab w:val="left" w:pos="0"/>
              </w:tabs>
              <w:jc w:val="both"/>
              <w:rPr>
                <w:sz w:val="20"/>
                <w:szCs w:val="20"/>
              </w:rPr>
            </w:pPr>
            <w:r w:rsidRPr="000D3656">
              <w:rPr>
                <w:sz w:val="20"/>
                <w:szCs w:val="20"/>
              </w:rPr>
              <w:lastRenderedPageBreak/>
              <w:t xml:space="preserve">FM </w:t>
            </w:r>
            <w:r>
              <w:rPr>
                <w:sz w:val="20"/>
                <w:szCs w:val="20"/>
              </w:rPr>
              <w:t>13.12</w:t>
            </w:r>
            <w:r w:rsidRPr="000D3656">
              <w:rPr>
                <w:sz w:val="20"/>
                <w:szCs w:val="20"/>
              </w:rPr>
              <w:t>.201</w:t>
            </w:r>
            <w:r>
              <w:rPr>
                <w:sz w:val="20"/>
                <w:szCs w:val="20"/>
              </w:rPr>
              <w:t>9 rīk.Nr.426</w:t>
            </w:r>
          </w:p>
        </w:tc>
        <w:tc>
          <w:tcPr>
            <w:tcW w:w="7789" w:type="dxa"/>
            <w:gridSpan w:val="4"/>
            <w:tcBorders>
              <w:top w:val="nil"/>
              <w:left w:val="nil"/>
              <w:bottom w:val="nil"/>
              <w:right w:val="nil"/>
            </w:tcBorders>
          </w:tcPr>
          <w:p w:rsidR="0066173C" w:rsidRDefault="0066173C" w:rsidP="0066173C">
            <w:pPr>
              <w:tabs>
                <w:tab w:val="left" w:pos="0"/>
              </w:tabs>
              <w:jc w:val="both"/>
              <w:rPr>
                <w:sz w:val="20"/>
                <w:szCs w:val="20"/>
              </w:rPr>
            </w:pPr>
            <w:r>
              <w:rPr>
                <w:sz w:val="20"/>
                <w:szCs w:val="20"/>
              </w:rPr>
              <w:t xml:space="preserve">9 936 </w:t>
            </w:r>
            <w:r w:rsidRPr="0038543D">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Izglītības un zinātnes ministrijas</w:t>
            </w:r>
            <w:r w:rsidRPr="00296CEE">
              <w:rPr>
                <w:sz w:val="20"/>
                <w:szCs w:val="20"/>
              </w:rPr>
              <w:t xml:space="preserve"> budžeta </w:t>
            </w:r>
            <w:r>
              <w:rPr>
                <w:sz w:val="20"/>
                <w:szCs w:val="20"/>
              </w:rPr>
              <w:t>apakš</w:t>
            </w:r>
            <w:r w:rsidRPr="00296CEE">
              <w:rPr>
                <w:sz w:val="20"/>
                <w:szCs w:val="20"/>
              </w:rPr>
              <w:t>program</w:t>
            </w:r>
            <w:r>
              <w:rPr>
                <w:sz w:val="20"/>
                <w:szCs w:val="20"/>
              </w:rPr>
              <w:t xml:space="preserve">mām 03.13.00 “Studiju virzienu akreditācija” (6 636 </w:t>
            </w:r>
            <w:r w:rsidRPr="0066173C">
              <w:rPr>
                <w:i/>
                <w:sz w:val="20"/>
                <w:szCs w:val="20"/>
              </w:rPr>
              <w:t>euro</w:t>
            </w:r>
            <w:r>
              <w:rPr>
                <w:sz w:val="20"/>
                <w:szCs w:val="20"/>
              </w:rPr>
              <w:t xml:space="preserve">) un 09.12.00 “Latvijas Sporta muzejs” (3 300 </w:t>
            </w:r>
            <w:r w:rsidRPr="0066173C">
              <w:rPr>
                <w:i/>
                <w:sz w:val="20"/>
                <w:szCs w:val="20"/>
              </w:rPr>
              <w:t>euro</w:t>
            </w:r>
            <w:r>
              <w:rPr>
                <w:sz w:val="20"/>
                <w:szCs w:val="20"/>
              </w:rPr>
              <w:t>).</w:t>
            </w:r>
          </w:p>
        </w:tc>
      </w:tr>
      <w:tr w:rsidR="00EC71A7" w:rsidRPr="00A12ECA" w:rsidTr="001F2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EC71A7" w:rsidRPr="00A12ECA" w:rsidRDefault="00EC71A7" w:rsidP="00DC3B4B">
            <w:pPr>
              <w:tabs>
                <w:tab w:val="left" w:pos="0"/>
              </w:tabs>
              <w:jc w:val="both"/>
              <w:rPr>
                <w:sz w:val="20"/>
                <w:szCs w:val="20"/>
              </w:rPr>
            </w:pPr>
          </w:p>
        </w:tc>
        <w:tc>
          <w:tcPr>
            <w:tcW w:w="7789" w:type="dxa"/>
            <w:gridSpan w:val="4"/>
          </w:tcPr>
          <w:p w:rsidR="00EC71A7" w:rsidRPr="00A12ECA" w:rsidRDefault="00EC71A7" w:rsidP="00DC3B4B">
            <w:pPr>
              <w:tabs>
                <w:tab w:val="left" w:pos="0"/>
              </w:tabs>
              <w:jc w:val="both"/>
              <w:rPr>
                <w:rFonts w:cs="Times New Roman"/>
                <w:sz w:val="20"/>
                <w:szCs w:val="20"/>
              </w:rPr>
            </w:pPr>
          </w:p>
        </w:tc>
      </w:tr>
      <w:tr w:rsidR="004B742E" w:rsidTr="001F2BC2">
        <w:tc>
          <w:tcPr>
            <w:tcW w:w="1565" w:type="dxa"/>
            <w:shd w:val="clear" w:color="auto" w:fill="C5E0B3" w:themeFill="accent6" w:themeFillTint="66"/>
          </w:tcPr>
          <w:p w:rsidR="004B742E" w:rsidRDefault="004B742E" w:rsidP="00DC3B4B">
            <w:pPr>
              <w:jc w:val="both"/>
              <w:rPr>
                <w:sz w:val="20"/>
                <w:szCs w:val="20"/>
              </w:rPr>
            </w:pPr>
            <w:r>
              <w:rPr>
                <w:sz w:val="20"/>
                <w:szCs w:val="20"/>
              </w:rPr>
              <w:t>99.00.00</w:t>
            </w:r>
          </w:p>
        </w:tc>
        <w:tc>
          <w:tcPr>
            <w:tcW w:w="3827" w:type="dxa"/>
            <w:shd w:val="clear" w:color="auto" w:fill="C5E0B3" w:themeFill="accent6" w:themeFillTint="66"/>
          </w:tcPr>
          <w:p w:rsidR="004B742E" w:rsidRDefault="004B742E"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4B742E" w:rsidRDefault="00901054" w:rsidP="00DC3B4B">
            <w:pPr>
              <w:jc w:val="both"/>
              <w:rPr>
                <w:sz w:val="20"/>
                <w:szCs w:val="20"/>
              </w:rPr>
            </w:pPr>
            <w:r>
              <w:rPr>
                <w:sz w:val="20"/>
                <w:szCs w:val="20"/>
              </w:rPr>
              <w:t>0</w:t>
            </w:r>
          </w:p>
        </w:tc>
        <w:tc>
          <w:tcPr>
            <w:tcW w:w="1275" w:type="dxa"/>
            <w:shd w:val="clear" w:color="auto" w:fill="C5E0B3" w:themeFill="accent6" w:themeFillTint="66"/>
          </w:tcPr>
          <w:p w:rsidR="004B742E" w:rsidRDefault="00B16B31" w:rsidP="00DC3B4B">
            <w:pPr>
              <w:jc w:val="both"/>
              <w:rPr>
                <w:sz w:val="20"/>
                <w:szCs w:val="20"/>
              </w:rPr>
            </w:pPr>
            <w:r>
              <w:rPr>
                <w:sz w:val="20"/>
                <w:szCs w:val="20"/>
              </w:rPr>
              <w:t>3 212 043</w:t>
            </w:r>
          </w:p>
        </w:tc>
        <w:tc>
          <w:tcPr>
            <w:tcW w:w="1411" w:type="dxa"/>
            <w:shd w:val="clear" w:color="auto" w:fill="C5E0B3" w:themeFill="accent6" w:themeFillTint="66"/>
          </w:tcPr>
          <w:p w:rsidR="004B742E" w:rsidRDefault="001F2BC2" w:rsidP="00DC3B4B">
            <w:pPr>
              <w:jc w:val="both"/>
              <w:rPr>
                <w:sz w:val="20"/>
                <w:szCs w:val="20"/>
              </w:rPr>
            </w:pPr>
            <w:r>
              <w:rPr>
                <w:sz w:val="20"/>
                <w:szCs w:val="20"/>
              </w:rPr>
              <w:t>3 212 043</w:t>
            </w:r>
          </w:p>
        </w:tc>
      </w:tr>
    </w:tbl>
    <w:p w:rsidR="008B0AC3" w:rsidRDefault="001F2BC2" w:rsidP="00DC3B4B">
      <w:pPr>
        <w:tabs>
          <w:tab w:val="left" w:pos="2835"/>
        </w:tabs>
        <w:ind w:left="2835" w:hanging="2835"/>
        <w:jc w:val="both"/>
        <w:rPr>
          <w:sz w:val="22"/>
        </w:rPr>
      </w:pPr>
      <w:r>
        <w:rPr>
          <w:noProof/>
          <w:lang w:eastAsia="lv-LV"/>
        </w:rPr>
        <w:drawing>
          <wp:inline distT="0" distB="0" distL="0" distR="0" wp14:anchorId="4A2E09B1" wp14:editId="3B3C55C1">
            <wp:extent cx="5939790" cy="1656715"/>
            <wp:effectExtent l="0" t="0" r="3810" b="635"/>
            <wp:docPr id="585" name="Chart 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17E81" w:rsidRPr="00144A82" w:rsidTr="00ED4CE8">
        <w:tc>
          <w:tcPr>
            <w:tcW w:w="1560" w:type="dxa"/>
          </w:tcPr>
          <w:p w:rsidR="00317E81" w:rsidRPr="00144A82" w:rsidRDefault="00317E81" w:rsidP="00DC3B4B">
            <w:pPr>
              <w:tabs>
                <w:tab w:val="left" w:pos="0"/>
              </w:tabs>
              <w:jc w:val="both"/>
              <w:rPr>
                <w:sz w:val="20"/>
                <w:szCs w:val="20"/>
              </w:rPr>
            </w:pPr>
            <w:bookmarkStart w:id="35" w:name="_Zemkopības_ministrija"/>
            <w:bookmarkStart w:id="36" w:name="_Toc479760147"/>
            <w:bookmarkEnd w:id="35"/>
            <w:r>
              <w:rPr>
                <w:sz w:val="20"/>
                <w:szCs w:val="20"/>
              </w:rPr>
              <w:t>FM 08.02.2019 rīk.Nr.58</w:t>
            </w:r>
          </w:p>
        </w:tc>
        <w:tc>
          <w:tcPr>
            <w:tcW w:w="7789" w:type="dxa"/>
          </w:tcPr>
          <w:p w:rsidR="00317E81" w:rsidRPr="00144A82" w:rsidRDefault="00317E81" w:rsidP="00DC3B4B">
            <w:pPr>
              <w:tabs>
                <w:tab w:val="left" w:pos="0"/>
              </w:tabs>
              <w:jc w:val="both"/>
              <w:rPr>
                <w:sz w:val="20"/>
                <w:szCs w:val="20"/>
              </w:rPr>
            </w:pPr>
            <w:r>
              <w:rPr>
                <w:sz w:val="20"/>
                <w:szCs w:val="20"/>
              </w:rPr>
              <w:t>14 173</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DA50CE" w:rsidRPr="000D3656" w:rsidTr="00ED4CE8">
        <w:tc>
          <w:tcPr>
            <w:tcW w:w="1560" w:type="dxa"/>
          </w:tcPr>
          <w:p w:rsidR="00DA50CE" w:rsidRPr="000D3656" w:rsidRDefault="00DA50CE" w:rsidP="00DC3B4B">
            <w:pPr>
              <w:tabs>
                <w:tab w:val="left" w:pos="0"/>
              </w:tabs>
              <w:jc w:val="both"/>
              <w:rPr>
                <w:sz w:val="20"/>
                <w:szCs w:val="20"/>
              </w:rPr>
            </w:pPr>
            <w:r>
              <w:rPr>
                <w:sz w:val="20"/>
                <w:szCs w:val="20"/>
              </w:rPr>
              <w:t>FM 03.05</w:t>
            </w:r>
            <w:r w:rsidRPr="000D3656">
              <w:rPr>
                <w:sz w:val="20"/>
                <w:szCs w:val="20"/>
              </w:rPr>
              <w:t>.201</w:t>
            </w:r>
            <w:r>
              <w:rPr>
                <w:sz w:val="20"/>
                <w:szCs w:val="20"/>
              </w:rPr>
              <w:t>9</w:t>
            </w:r>
            <w:r w:rsidRPr="000D3656">
              <w:rPr>
                <w:sz w:val="20"/>
                <w:szCs w:val="20"/>
              </w:rPr>
              <w:t xml:space="preserve"> rīk.Nr.</w:t>
            </w:r>
            <w:r>
              <w:rPr>
                <w:sz w:val="20"/>
                <w:szCs w:val="20"/>
              </w:rPr>
              <w:t>131</w:t>
            </w:r>
          </w:p>
        </w:tc>
        <w:tc>
          <w:tcPr>
            <w:tcW w:w="7789" w:type="dxa"/>
          </w:tcPr>
          <w:p w:rsidR="00DA50CE" w:rsidRPr="00DA50CE" w:rsidRDefault="00DA50CE" w:rsidP="00DC3B4B">
            <w:pPr>
              <w:jc w:val="both"/>
              <w:rPr>
                <w:sz w:val="28"/>
                <w:szCs w:val="28"/>
              </w:rPr>
            </w:pPr>
            <w:r>
              <w:rPr>
                <w:sz w:val="20"/>
                <w:szCs w:val="20"/>
              </w:rPr>
              <w:t>365 000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DA50CE">
              <w:rPr>
                <w:sz w:val="20"/>
                <w:szCs w:val="20"/>
              </w:rPr>
              <w:t xml:space="preserve">pamatojoties uz Ministru kabineta 2019.gada 24.aprīļa rīkojumu Nr.193 (prot. Nr.21 19 .§), tai skaitā: 145 491 </w:t>
            </w:r>
            <w:r w:rsidRPr="00AC0307">
              <w:rPr>
                <w:i/>
                <w:sz w:val="20"/>
                <w:szCs w:val="20"/>
              </w:rPr>
              <w:t>euro</w:t>
            </w:r>
            <w:r w:rsidRPr="00DA50CE">
              <w:rPr>
                <w:sz w:val="20"/>
                <w:szCs w:val="20"/>
              </w:rPr>
              <w:t xml:space="preserve"> pārskaitīšanai biedrībai "Latvijas Tenisa savienība", lai segtu veiktos un plānotos izdevumus, kas saistīti ar Federācijas kausa (FED CUP) izcīņas sacensību organizēšanu Latvijā no 2019. gada 19. aprīļa līdz 2019. gada 20. aprīlim; 90 000 </w:t>
            </w:r>
            <w:r w:rsidRPr="00AC0307">
              <w:rPr>
                <w:i/>
                <w:sz w:val="20"/>
                <w:szCs w:val="20"/>
              </w:rPr>
              <w:t>euro</w:t>
            </w:r>
            <w:r w:rsidRPr="00DA50CE">
              <w:rPr>
                <w:sz w:val="20"/>
                <w:szCs w:val="20"/>
              </w:rPr>
              <w:t xml:space="preserve"> pārskaitīšanai biedrībai "Latvijas Basketbola savienība", lai segtu izdevumus, kas saistīti ar 2019. gada Eiropas čempionāta basketbolā sievietēm finālturnīra grupas turnīra organizēšanu Latvijā no 2019. gada 27. jūnija līdz 2019. gada 7. jūlijam; 56 924 </w:t>
            </w:r>
            <w:r w:rsidRPr="00AC0307">
              <w:rPr>
                <w:i/>
                <w:sz w:val="20"/>
                <w:szCs w:val="20"/>
              </w:rPr>
              <w:t>euro</w:t>
            </w:r>
            <w:r w:rsidRPr="00DA50CE">
              <w:rPr>
                <w:sz w:val="20"/>
                <w:szCs w:val="20"/>
              </w:rPr>
              <w:t xml:space="preserve"> pārskaitīšanai biedrībai "Latvijas Vieglatlētikas savienība", lai segtu izdevumus, kas saistīti ar Latvijas vieglatlētikas izlases dalību 2019. gada Eiropas komandu čempionātā Horvātijā no 2019. gada 10. augusta līdz 2019. gada 11. augustam; 42 585 </w:t>
            </w:r>
            <w:r w:rsidRPr="00AC0307">
              <w:rPr>
                <w:i/>
                <w:sz w:val="20"/>
                <w:szCs w:val="20"/>
              </w:rPr>
              <w:t>euro</w:t>
            </w:r>
            <w:r w:rsidRPr="00DA50CE">
              <w:rPr>
                <w:sz w:val="20"/>
                <w:szCs w:val="20"/>
              </w:rPr>
              <w:t xml:space="preserve"> pārskaitīšanai biedrībai "Latvijas Riteņbraukšanas federācija", lai segtu izdevumus, kas saistīti ar 2019. gada Eiropas čempionāta BMX organizēšanu Latvijā no 2019. gada 11. jūlija līdz 2019. gada 14. jūlijam; 30 000 </w:t>
            </w:r>
            <w:r w:rsidRPr="00AC0307">
              <w:rPr>
                <w:i/>
                <w:sz w:val="20"/>
                <w:szCs w:val="20"/>
              </w:rPr>
              <w:t>euro</w:t>
            </w:r>
            <w:r w:rsidRPr="00DA50CE">
              <w:rPr>
                <w:sz w:val="20"/>
                <w:szCs w:val="20"/>
              </w:rPr>
              <w:t xml:space="preserve"> pārskaitīšanai biedrībai "Latvijas Basketbola savienība", lai segtu izdevumus, kas saistīti ar 3 x 3 basketbola turnīra "Ghetto Basket Challenger" organizēšanu Latvijā no 2019. gada 7. augusta līdz 2019. gada 8. augustam.</w:t>
            </w:r>
          </w:p>
        </w:tc>
      </w:tr>
      <w:tr w:rsidR="0013500B" w:rsidRPr="000D3656" w:rsidTr="00ED4CE8">
        <w:tc>
          <w:tcPr>
            <w:tcW w:w="1560" w:type="dxa"/>
          </w:tcPr>
          <w:p w:rsidR="0013500B" w:rsidRPr="000D3656" w:rsidRDefault="0013500B"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153</w:t>
            </w:r>
          </w:p>
        </w:tc>
        <w:tc>
          <w:tcPr>
            <w:tcW w:w="7789" w:type="dxa"/>
          </w:tcPr>
          <w:p w:rsidR="0013500B" w:rsidRPr="000D3656" w:rsidRDefault="0013500B" w:rsidP="00DC3B4B">
            <w:pPr>
              <w:tabs>
                <w:tab w:val="left" w:pos="0"/>
              </w:tabs>
              <w:jc w:val="both"/>
              <w:rPr>
                <w:sz w:val="20"/>
                <w:szCs w:val="20"/>
              </w:rPr>
            </w:pPr>
            <w:r>
              <w:rPr>
                <w:sz w:val="20"/>
                <w:szCs w:val="20"/>
              </w:rPr>
              <w:t>75 000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w:t>
            </w:r>
            <w:r>
              <w:rPr>
                <w:sz w:val="20"/>
                <w:szCs w:val="20"/>
              </w:rPr>
              <w:t xml:space="preserve">mi </w:t>
            </w:r>
            <w:r w:rsidRPr="0013500B">
              <w:rPr>
                <w:sz w:val="20"/>
                <w:szCs w:val="20"/>
              </w:rPr>
              <w:t>pārskaitīšanai biedrībai “Latvijas Hokeja federācija”, lai nodrošinātu Latvijas vīriešu hokeja izlases spēlētāju apdrošināšanu saistībā ar spēlētāju piedalīšanos Latvijas vīriešu hokeja izlases treniņprocesā, pārbaudes spēlēs un 2019. gada pasaules čempionātā hokejā Slovākijā no 2019. gada 10. maija līdz 2019. gada 26. maijam. (Ministru kabineta 2019.gada 24.aprīļa rīkojumu Nr.193 (prot. Nr.21 19.§))</w:t>
            </w:r>
          </w:p>
        </w:tc>
      </w:tr>
      <w:tr w:rsidR="00F52E9D" w:rsidRPr="000D3656" w:rsidTr="001F2BC2">
        <w:tc>
          <w:tcPr>
            <w:tcW w:w="1560" w:type="dxa"/>
          </w:tcPr>
          <w:p w:rsidR="00F52E9D" w:rsidRPr="000D3656" w:rsidRDefault="00F52E9D" w:rsidP="00DC3B4B">
            <w:pPr>
              <w:tabs>
                <w:tab w:val="left" w:pos="0"/>
              </w:tabs>
              <w:jc w:val="both"/>
              <w:rPr>
                <w:sz w:val="20"/>
                <w:szCs w:val="20"/>
              </w:rPr>
            </w:pPr>
            <w:r>
              <w:rPr>
                <w:sz w:val="20"/>
                <w:szCs w:val="20"/>
              </w:rPr>
              <w:t>FM 27.06</w:t>
            </w:r>
            <w:r w:rsidRPr="000D3656">
              <w:rPr>
                <w:sz w:val="20"/>
                <w:szCs w:val="20"/>
              </w:rPr>
              <w:t>.201</w:t>
            </w:r>
            <w:r>
              <w:rPr>
                <w:sz w:val="20"/>
                <w:szCs w:val="20"/>
              </w:rPr>
              <w:t>9</w:t>
            </w:r>
            <w:r w:rsidRPr="000D3656">
              <w:rPr>
                <w:sz w:val="20"/>
                <w:szCs w:val="20"/>
              </w:rPr>
              <w:t xml:space="preserve"> rīk.Nr.</w:t>
            </w:r>
            <w:r>
              <w:rPr>
                <w:sz w:val="20"/>
                <w:szCs w:val="20"/>
              </w:rPr>
              <w:t>216</w:t>
            </w:r>
          </w:p>
        </w:tc>
        <w:tc>
          <w:tcPr>
            <w:tcW w:w="7789" w:type="dxa"/>
          </w:tcPr>
          <w:p w:rsidR="00F52E9D" w:rsidRPr="00F52E9D" w:rsidRDefault="00F52E9D" w:rsidP="00DC3B4B">
            <w:pPr>
              <w:jc w:val="both"/>
              <w:rPr>
                <w:sz w:val="28"/>
                <w:szCs w:val="28"/>
              </w:rPr>
            </w:pPr>
            <w:r>
              <w:rPr>
                <w:sz w:val="20"/>
                <w:szCs w:val="20"/>
              </w:rPr>
              <w:t>622 716</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 xml:space="preserve">tai skaitā: </w:t>
            </w:r>
            <w:r w:rsidRPr="00F52E9D">
              <w:rPr>
                <w:sz w:val="20"/>
                <w:szCs w:val="20"/>
              </w:rPr>
              <w:t>353 370 </w:t>
            </w:r>
            <w:r w:rsidRPr="00AC0307">
              <w:rPr>
                <w:i/>
                <w:sz w:val="20"/>
                <w:szCs w:val="20"/>
              </w:rPr>
              <w:t>euro</w:t>
            </w:r>
            <w:r w:rsidRPr="00F52E9D">
              <w:rPr>
                <w:sz w:val="20"/>
                <w:szCs w:val="20"/>
              </w:rPr>
              <w:t xml:space="preserve"> pārskaitīšanai nodibinājumam “Latvijas Olimpiešu sociālais fonds”, lai nodrošinātu pabalstu izmaksu Latvijas Olimpiskās vienības sportistiem un treneriem; 129 000 </w:t>
            </w:r>
            <w:r w:rsidRPr="00AC0307">
              <w:rPr>
                <w:i/>
                <w:sz w:val="20"/>
                <w:szCs w:val="20"/>
              </w:rPr>
              <w:t>euro</w:t>
            </w:r>
            <w:r w:rsidRPr="00F52E9D">
              <w:rPr>
                <w:sz w:val="20"/>
                <w:szCs w:val="20"/>
              </w:rPr>
              <w:t xml:space="preserve"> pārskaitīšanai biedrībai “Latvijas Volejbola federācija”, lai segtu izdevumus, kas saistīti ar Pasaules kausa posma pludmales volejbolā organizēšanu Latvijā no 2019. gada 21. augusta līdz 2019. gada 25. augustam; 48 500 </w:t>
            </w:r>
            <w:r w:rsidRPr="00AC0307">
              <w:rPr>
                <w:i/>
                <w:sz w:val="20"/>
                <w:szCs w:val="20"/>
              </w:rPr>
              <w:t>euro</w:t>
            </w:r>
            <w:r w:rsidRPr="00F52E9D">
              <w:rPr>
                <w:sz w:val="20"/>
                <w:szCs w:val="20"/>
              </w:rPr>
              <w:t xml:space="preserve"> pārskaitīšanai biedrībai “Latvijas Jātnieku federācija”, lai segtu izdevumus, kas saistīti ar Pasaules kausa Centrāleiropas zonas posma sacensību jāšanas sportā šķēršļu pārvarēšanā organizēšanu Latvijā no 2019. gada 24. jūlija līdz 2019. gada 28. jūlijam; 39 025 </w:t>
            </w:r>
            <w:r w:rsidRPr="00AC0307">
              <w:rPr>
                <w:i/>
                <w:sz w:val="20"/>
                <w:szCs w:val="20"/>
              </w:rPr>
              <w:t>euro</w:t>
            </w:r>
            <w:r w:rsidRPr="00F52E9D">
              <w:rPr>
                <w:sz w:val="20"/>
                <w:szCs w:val="20"/>
              </w:rPr>
              <w:t xml:space="preserve"> pārskaitīšanai biedrībai “Latvijas Handbola federācija”, lai segtu izdevumus, kas saistīti ar Latvijas vīriešu handbola izlases dalību 2020. gada Eiropas čempionāta kvalifikācijas ciklā; 37 281 </w:t>
            </w:r>
            <w:r w:rsidRPr="00AC0307">
              <w:rPr>
                <w:i/>
                <w:sz w:val="20"/>
                <w:szCs w:val="20"/>
              </w:rPr>
              <w:t>euro</w:t>
            </w:r>
            <w:r w:rsidRPr="00F52E9D">
              <w:rPr>
                <w:sz w:val="20"/>
                <w:szCs w:val="20"/>
              </w:rPr>
              <w:t xml:space="preserve"> pārskaitīšanai biedrībai “Latvijas Slēpošanas federācija”, lai segtu izdevumus, kas saistīti ar Pasaules čempionāta rollerslēpošanā organizēšanu Latvijā no 2019. gada 7. augusta līdz 2019. gada 11. augustam; 15 540 </w:t>
            </w:r>
            <w:r w:rsidRPr="00AC0307">
              <w:rPr>
                <w:i/>
                <w:sz w:val="20"/>
                <w:szCs w:val="20"/>
              </w:rPr>
              <w:t>euro</w:t>
            </w:r>
            <w:r w:rsidRPr="00F52E9D">
              <w:rPr>
                <w:sz w:val="20"/>
                <w:szCs w:val="20"/>
              </w:rPr>
              <w:t xml:space="preserve"> pārskaitīšanai biedrībai “Latvijas Riteņbraukšanas federācija”, lai segtu izdevumus, kas saistīti ar Baltijas valstu daudzdienu velobrauciena “Baltic Chain Tour” Latvijas posma organizēšanu 2019. gada 25. augustā.</w:t>
            </w:r>
          </w:p>
        </w:tc>
      </w:tr>
      <w:tr w:rsidR="00C35A03" w:rsidRPr="000D3656"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C35A03" w:rsidRPr="000D3656" w:rsidRDefault="00C35A03" w:rsidP="00C35A03">
            <w:pPr>
              <w:tabs>
                <w:tab w:val="left" w:pos="0"/>
              </w:tabs>
              <w:jc w:val="both"/>
              <w:rPr>
                <w:sz w:val="20"/>
                <w:szCs w:val="20"/>
              </w:rPr>
            </w:pPr>
            <w:r>
              <w:rPr>
                <w:sz w:val="20"/>
                <w:szCs w:val="20"/>
              </w:rPr>
              <w:t>FM 11.11</w:t>
            </w:r>
            <w:r w:rsidRPr="000D3656">
              <w:rPr>
                <w:sz w:val="20"/>
                <w:szCs w:val="20"/>
              </w:rPr>
              <w:t>.201</w:t>
            </w:r>
            <w:r>
              <w:rPr>
                <w:sz w:val="20"/>
                <w:szCs w:val="20"/>
              </w:rPr>
              <w:t>9</w:t>
            </w:r>
            <w:r w:rsidRPr="000D3656">
              <w:rPr>
                <w:sz w:val="20"/>
                <w:szCs w:val="20"/>
              </w:rPr>
              <w:t xml:space="preserve"> rīk.Nr.</w:t>
            </w:r>
            <w:r w:rsidR="006924BC">
              <w:rPr>
                <w:sz w:val="20"/>
                <w:szCs w:val="20"/>
              </w:rPr>
              <w:t>392</w:t>
            </w:r>
          </w:p>
        </w:tc>
        <w:tc>
          <w:tcPr>
            <w:tcW w:w="7789" w:type="dxa"/>
            <w:tcBorders>
              <w:top w:val="nil"/>
              <w:left w:val="nil"/>
              <w:bottom w:val="nil"/>
              <w:right w:val="nil"/>
            </w:tcBorders>
          </w:tcPr>
          <w:p w:rsidR="00C35A03" w:rsidRPr="00870E9C" w:rsidRDefault="00C35A03" w:rsidP="00870E9C">
            <w:pPr>
              <w:tabs>
                <w:tab w:val="left" w:pos="1276"/>
              </w:tabs>
              <w:jc w:val="both"/>
              <w:rPr>
                <w:sz w:val="26"/>
                <w:szCs w:val="26"/>
              </w:rPr>
            </w:pPr>
            <w:r>
              <w:rPr>
                <w:sz w:val="20"/>
                <w:szCs w:val="20"/>
              </w:rPr>
              <w:t>362 000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870E9C">
              <w:rPr>
                <w:sz w:val="20"/>
                <w:szCs w:val="20"/>
              </w:rPr>
              <w:t xml:space="preserve">tai skaitā, 92 000 </w:t>
            </w:r>
            <w:r w:rsidRPr="00870E9C">
              <w:rPr>
                <w:i/>
                <w:sz w:val="20"/>
                <w:szCs w:val="20"/>
              </w:rPr>
              <w:t>euro</w:t>
            </w:r>
            <w:r w:rsidRPr="00870E9C">
              <w:rPr>
                <w:sz w:val="20"/>
                <w:szCs w:val="20"/>
              </w:rPr>
              <w:t xml:space="preserve"> pārskaitīšanai biedrībai “Latvijas Handbola federācija”, lai segtu izdevumus, kas saistīti ar Latvijas vīriešu handbola izlases sagatavošanos un dalību 2020. gada Eiropas čempionātā handbolā, 78 000 </w:t>
            </w:r>
            <w:r w:rsidRPr="00870E9C">
              <w:rPr>
                <w:i/>
                <w:sz w:val="20"/>
                <w:szCs w:val="20"/>
              </w:rPr>
              <w:t>euro</w:t>
            </w:r>
            <w:r w:rsidRPr="00870E9C">
              <w:rPr>
                <w:sz w:val="20"/>
                <w:szCs w:val="20"/>
              </w:rPr>
              <w:t xml:space="preserve"> pārskaitīšanai biedrībai “Latvijas Hokeja federācija”, lai segtu izdevumus, kas saistīti ar Latvijas hokeja izlases sagatavošanos un dalību sporta sacensībās 2019./2020. gada sezonā, 72 000 </w:t>
            </w:r>
            <w:r w:rsidRPr="00870E9C">
              <w:rPr>
                <w:i/>
                <w:sz w:val="20"/>
                <w:szCs w:val="20"/>
              </w:rPr>
              <w:t>euro</w:t>
            </w:r>
            <w:r w:rsidRPr="00870E9C">
              <w:rPr>
                <w:sz w:val="20"/>
                <w:szCs w:val="20"/>
              </w:rPr>
              <w:t xml:space="preserve"> pārskaitīšanai biedrībai “Latvijas Biatlona federācija”, lai segtu izdevumus, kas saistīti ar Latvijas biatlona izlases sagatavošanos un dalību sporta sacensībās 2019./2020. gada sezonā, 60 000 </w:t>
            </w:r>
            <w:r w:rsidRPr="00870E9C">
              <w:rPr>
                <w:i/>
                <w:sz w:val="20"/>
                <w:szCs w:val="20"/>
              </w:rPr>
              <w:t>euro</w:t>
            </w:r>
            <w:r w:rsidRPr="00870E9C">
              <w:rPr>
                <w:sz w:val="20"/>
                <w:szCs w:val="20"/>
              </w:rPr>
              <w:t xml:space="preserve"> pārskaitīšanai biedrībai “Latvijas Bobsleja un skeletona federācija”, lai segtu </w:t>
            </w:r>
            <w:r w:rsidRPr="00870E9C">
              <w:rPr>
                <w:sz w:val="20"/>
                <w:szCs w:val="20"/>
              </w:rPr>
              <w:lastRenderedPageBreak/>
              <w:t xml:space="preserve">izdevumus, kas saistīti ar Latvijas bobsleja un skeletona izlases sagatavošanos un dalību sporta sacensībās 2019./2020. gada sezonā, 44 000 </w:t>
            </w:r>
            <w:r w:rsidRPr="00870E9C">
              <w:rPr>
                <w:i/>
                <w:sz w:val="20"/>
                <w:szCs w:val="20"/>
              </w:rPr>
              <w:t>euro</w:t>
            </w:r>
            <w:r w:rsidRPr="00870E9C">
              <w:rPr>
                <w:sz w:val="20"/>
                <w:szCs w:val="20"/>
              </w:rPr>
              <w:t xml:space="preserve"> pārskaitīšanai biedrībai “Latvijas Kamaniņu sporta federācija”, lai segtu izdevumus, kas saistīti ar Latvijas kamaniņu sporta izlases sagatavošanos un dalību sporta sac</w:t>
            </w:r>
            <w:r w:rsidR="00870E9C" w:rsidRPr="00870E9C">
              <w:rPr>
                <w:sz w:val="20"/>
                <w:szCs w:val="20"/>
              </w:rPr>
              <w:t xml:space="preserve">ensībās 2019./2020. gada sezonā un </w:t>
            </w:r>
            <w:r w:rsidRPr="00870E9C">
              <w:rPr>
                <w:sz w:val="20"/>
                <w:szCs w:val="20"/>
              </w:rPr>
              <w:t xml:space="preserve">16 000 </w:t>
            </w:r>
            <w:r w:rsidRPr="00870E9C">
              <w:rPr>
                <w:i/>
                <w:sz w:val="20"/>
                <w:szCs w:val="20"/>
              </w:rPr>
              <w:t>euro</w:t>
            </w:r>
            <w:r w:rsidRPr="00870E9C">
              <w:rPr>
                <w:sz w:val="20"/>
                <w:szCs w:val="20"/>
              </w:rPr>
              <w:t xml:space="preserve"> pārskaitīšanai biedrībai “Latvijas Slidošanas asociācija”, lai segtu izdevumus, kas saistīti ar Latvijas daiļslidošanas un šorttreka izlases sagatavošanos un dalību sporta sacensībās 2019./2020. gada sezonā.</w:t>
            </w:r>
          </w:p>
        </w:tc>
      </w:tr>
      <w:tr w:rsidR="005A1328" w:rsidRPr="000D3656"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A1328" w:rsidRPr="000D3656" w:rsidRDefault="005A1328" w:rsidP="00950569">
            <w:pPr>
              <w:tabs>
                <w:tab w:val="left" w:pos="0"/>
              </w:tabs>
              <w:jc w:val="both"/>
              <w:rPr>
                <w:sz w:val="20"/>
                <w:szCs w:val="20"/>
              </w:rPr>
            </w:pPr>
            <w:r>
              <w:rPr>
                <w:sz w:val="20"/>
                <w:szCs w:val="20"/>
              </w:rPr>
              <w:lastRenderedPageBreak/>
              <w:t>FM 29.11</w:t>
            </w:r>
            <w:r w:rsidRPr="000D3656">
              <w:rPr>
                <w:sz w:val="20"/>
                <w:szCs w:val="20"/>
              </w:rPr>
              <w:t>.201</w:t>
            </w:r>
            <w:r>
              <w:rPr>
                <w:sz w:val="20"/>
                <w:szCs w:val="20"/>
              </w:rPr>
              <w:t>9</w:t>
            </w:r>
            <w:r w:rsidRPr="000D3656">
              <w:rPr>
                <w:sz w:val="20"/>
                <w:szCs w:val="20"/>
              </w:rPr>
              <w:t xml:space="preserve"> rīk.Nr.</w:t>
            </w:r>
            <w:r>
              <w:rPr>
                <w:sz w:val="20"/>
                <w:szCs w:val="20"/>
              </w:rPr>
              <w:t>411</w:t>
            </w:r>
          </w:p>
        </w:tc>
        <w:tc>
          <w:tcPr>
            <w:tcW w:w="7789" w:type="dxa"/>
            <w:tcBorders>
              <w:top w:val="nil"/>
              <w:left w:val="nil"/>
              <w:bottom w:val="nil"/>
              <w:right w:val="nil"/>
            </w:tcBorders>
          </w:tcPr>
          <w:p w:rsidR="005A1328" w:rsidRPr="000D3656" w:rsidRDefault="005A1328" w:rsidP="00950569">
            <w:pPr>
              <w:tabs>
                <w:tab w:val="left" w:pos="0"/>
              </w:tabs>
              <w:jc w:val="both"/>
              <w:rPr>
                <w:sz w:val="20"/>
                <w:szCs w:val="20"/>
              </w:rPr>
            </w:pPr>
            <w:r>
              <w:rPr>
                <w:sz w:val="20"/>
                <w:szCs w:val="20"/>
              </w:rPr>
              <w:t>94 344</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5A1328">
              <w:rPr>
                <w:sz w:val="20"/>
                <w:szCs w:val="20"/>
              </w:rPr>
              <w:t>lai segtu pārcelšanās un aprīkojuma iegādes izdevumus, kas saistīti ar Izglītības kvalitātes valsts dienesta pārvietošanu no telpām ēkā (būves kadastra apzīmējums 0100 009 0030 001) Zigfrīda Annas Meierovica bulvārī 14, Rīgā, uz telpām ēkā (būves kadastra apzīmējums 0100 006 0003 001) Smilšu ielā 7, Rīgā, un valsts akciju sabiedrības "Valsts nekustamie īpašumi" izdevumus telpu pielāgošanai Izglītības kvalitātes valsts dienesta vajadzībām ēkā (būves kadastra apzīmējums 0100 006 0003 001) Smilšu ielā 7, Rīgā</w:t>
            </w:r>
            <w:r>
              <w:rPr>
                <w:sz w:val="20"/>
                <w:szCs w:val="20"/>
              </w:rPr>
              <w:t>.</w:t>
            </w:r>
            <w:r w:rsidRPr="000D3656">
              <w:rPr>
                <w:sz w:val="20"/>
                <w:szCs w:val="20"/>
              </w:rPr>
              <w:t xml:space="preserve"> </w:t>
            </w:r>
          </w:p>
        </w:tc>
      </w:tr>
      <w:tr w:rsidR="00ED4CE8" w:rsidRPr="000D3656" w:rsidTr="001F2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ED4CE8" w:rsidRPr="000D3656" w:rsidRDefault="00ED4CE8"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438</w:t>
            </w:r>
          </w:p>
        </w:tc>
        <w:tc>
          <w:tcPr>
            <w:tcW w:w="7789" w:type="dxa"/>
            <w:tcBorders>
              <w:top w:val="nil"/>
              <w:left w:val="nil"/>
              <w:bottom w:val="nil"/>
              <w:right w:val="nil"/>
            </w:tcBorders>
          </w:tcPr>
          <w:p w:rsidR="00ED4CE8" w:rsidRPr="00ED4CE8" w:rsidRDefault="00ED4CE8" w:rsidP="001F2BC2">
            <w:pPr>
              <w:tabs>
                <w:tab w:val="left" w:pos="1276"/>
              </w:tabs>
              <w:jc w:val="both"/>
              <w:rPr>
                <w:sz w:val="25"/>
                <w:szCs w:val="25"/>
              </w:rPr>
            </w:pPr>
            <w:r>
              <w:rPr>
                <w:sz w:val="20"/>
                <w:szCs w:val="20"/>
              </w:rPr>
              <w:t>1 678 810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ED4CE8">
              <w:rPr>
                <w:sz w:val="20"/>
                <w:szCs w:val="20"/>
              </w:rPr>
              <w:t xml:space="preserve">tai skaitā, 1 073 438 </w:t>
            </w:r>
            <w:r w:rsidRPr="00ED4CE8">
              <w:rPr>
                <w:i/>
                <w:sz w:val="20"/>
                <w:szCs w:val="20"/>
              </w:rPr>
              <w:t>euro</w:t>
            </w:r>
            <w:r w:rsidRPr="00ED4CE8">
              <w:rPr>
                <w:sz w:val="20"/>
                <w:szCs w:val="20"/>
              </w:rPr>
              <w:t xml:space="preserve">, lai izmaksātu naudas balvas par izciliem sasniegumiem sportā 2018. gada nogalē un 2019. gadā, 85 372 </w:t>
            </w:r>
            <w:r w:rsidRPr="00ED4CE8">
              <w:rPr>
                <w:i/>
                <w:sz w:val="20"/>
                <w:szCs w:val="20"/>
              </w:rPr>
              <w:t>euro</w:t>
            </w:r>
            <w:r w:rsidRPr="00ED4CE8">
              <w:rPr>
                <w:sz w:val="20"/>
                <w:szCs w:val="20"/>
              </w:rPr>
              <w:t xml:space="preserve"> pārskaitīšanai biedrībai „Latvijas Paralimpiskā komiteja”, lai izmaksātu naudas balvas par izciliem sportistu sasniegumiem – izcīnītajām pirmajām vietām 2019. gada pasaules čempionātā para vieglatlētikā, 370 000 </w:t>
            </w:r>
            <w:r w:rsidRPr="00ED4CE8">
              <w:rPr>
                <w:i/>
                <w:sz w:val="20"/>
                <w:szCs w:val="20"/>
              </w:rPr>
              <w:t>euro</w:t>
            </w:r>
            <w:r w:rsidRPr="00ED4CE8">
              <w:rPr>
                <w:sz w:val="20"/>
                <w:szCs w:val="20"/>
              </w:rPr>
              <w:t xml:space="preserve"> pārskaitīšanai biedrībai „Latvijas Motosporta federācija” lai segtu izdevumus, kas saistīti ar 2020. gada pasaules čempionāta motokrosā MXGP klasē posma organizēšanas licences iegādi, 150 000 </w:t>
            </w:r>
            <w:r w:rsidRPr="00ED4CE8">
              <w:rPr>
                <w:i/>
                <w:sz w:val="20"/>
                <w:szCs w:val="20"/>
              </w:rPr>
              <w:t>euro</w:t>
            </w:r>
            <w:r w:rsidRPr="00ED4CE8">
              <w:rPr>
                <w:sz w:val="20"/>
                <w:szCs w:val="20"/>
              </w:rPr>
              <w:t xml:space="preserve"> pārskaitīšanai biedrībai „Latvijas Hokeja federācija”, lai segtu izmaksas, kas saistītas ar 2021. gada pasaules čempionāta hokejā vīriešiem sagatavošanu.</w:t>
            </w:r>
          </w:p>
        </w:tc>
      </w:tr>
    </w:tbl>
    <w:p w:rsidR="00901054" w:rsidRDefault="00901054" w:rsidP="00DC3B4B">
      <w:pPr>
        <w:pStyle w:val="Heading1"/>
        <w:spacing w:before="0"/>
        <w:jc w:val="both"/>
        <w:rPr>
          <w:rFonts w:ascii="Times New Roman" w:hAnsi="Times New Roman" w:cs="Times New Roman"/>
          <w:b/>
          <w:color w:val="auto"/>
          <w:sz w:val="28"/>
          <w:szCs w:val="28"/>
        </w:rPr>
      </w:pPr>
    </w:p>
    <w:p w:rsidR="00901054" w:rsidRDefault="00901054" w:rsidP="00DC3B4B">
      <w:pPr>
        <w:jc w:val="both"/>
        <w:rPr>
          <w:rFonts w:eastAsiaTheme="majorEastAsia" w:cs="Times New Roman"/>
          <w:b/>
          <w:sz w:val="28"/>
          <w:szCs w:val="28"/>
        </w:rPr>
      </w:pPr>
      <w:r>
        <w:rPr>
          <w:rFonts w:cs="Times New Roman"/>
          <w:b/>
          <w:sz w:val="28"/>
          <w:szCs w:val="28"/>
        </w:rPr>
        <w:br w:type="page"/>
      </w:r>
    </w:p>
    <w:p w:rsidR="002021F8" w:rsidRPr="0039433A" w:rsidRDefault="002021F8" w:rsidP="00DC3B4B">
      <w:pPr>
        <w:pStyle w:val="Heading1"/>
        <w:spacing w:before="0"/>
        <w:jc w:val="both"/>
        <w:rPr>
          <w:rFonts w:ascii="Times New Roman" w:hAnsi="Times New Roman" w:cs="Times New Roman"/>
          <w:b/>
          <w:color w:val="auto"/>
          <w:sz w:val="28"/>
          <w:szCs w:val="28"/>
        </w:rPr>
      </w:pPr>
      <w:bookmarkStart w:id="37" w:name="_Zemkopības_ministrija_"/>
      <w:bookmarkEnd w:id="37"/>
      <w:r w:rsidRPr="0039433A">
        <w:rPr>
          <w:rFonts w:ascii="Times New Roman" w:hAnsi="Times New Roman" w:cs="Times New Roman"/>
          <w:b/>
          <w:color w:val="auto"/>
          <w:sz w:val="28"/>
          <w:szCs w:val="28"/>
        </w:rPr>
        <w:lastRenderedPageBreak/>
        <w:t>Zemkopības ministrija</w:t>
      </w:r>
      <w:bookmarkEnd w:id="3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2021F8" w:rsidTr="00552DFF">
        <w:tc>
          <w:tcPr>
            <w:tcW w:w="1584" w:type="dxa"/>
          </w:tcPr>
          <w:p w:rsidR="002021F8" w:rsidRPr="00FE5AE6" w:rsidRDefault="002021F8" w:rsidP="00DC3B4B">
            <w:pPr>
              <w:jc w:val="both"/>
              <w:rPr>
                <w:b/>
                <w:sz w:val="20"/>
                <w:szCs w:val="20"/>
              </w:rPr>
            </w:pPr>
            <w:r w:rsidRPr="00FE5AE6">
              <w:rPr>
                <w:b/>
                <w:sz w:val="20"/>
                <w:szCs w:val="20"/>
              </w:rPr>
              <w:t>Kods/FM rīk.dat.un Nr.</w:t>
            </w:r>
          </w:p>
        </w:tc>
        <w:tc>
          <w:tcPr>
            <w:tcW w:w="3798" w:type="dxa"/>
          </w:tcPr>
          <w:p w:rsidR="002021F8" w:rsidRPr="00FE5AE6" w:rsidRDefault="002021F8" w:rsidP="00DC3B4B">
            <w:pPr>
              <w:jc w:val="both"/>
              <w:rPr>
                <w:b/>
                <w:sz w:val="20"/>
                <w:szCs w:val="20"/>
              </w:rPr>
            </w:pPr>
            <w:r w:rsidRPr="00FE5AE6">
              <w:rPr>
                <w:b/>
                <w:sz w:val="20"/>
                <w:szCs w:val="20"/>
              </w:rPr>
              <w:t>Programmas/apakšprogrammas nosaukums</w:t>
            </w:r>
          </w:p>
        </w:tc>
        <w:tc>
          <w:tcPr>
            <w:tcW w:w="1276" w:type="dxa"/>
          </w:tcPr>
          <w:p w:rsidR="002021F8" w:rsidRPr="00FE5AE6" w:rsidRDefault="002021F8" w:rsidP="00DC3B4B">
            <w:pPr>
              <w:jc w:val="both"/>
              <w:rPr>
                <w:b/>
                <w:sz w:val="20"/>
                <w:szCs w:val="20"/>
              </w:rPr>
            </w:pPr>
            <w:r w:rsidRPr="00FE5AE6">
              <w:rPr>
                <w:b/>
                <w:sz w:val="20"/>
                <w:szCs w:val="20"/>
              </w:rPr>
              <w:t>201</w:t>
            </w:r>
            <w:r w:rsidR="00157251">
              <w:rPr>
                <w:b/>
                <w:sz w:val="20"/>
                <w:szCs w:val="20"/>
              </w:rPr>
              <w:t>9</w:t>
            </w:r>
            <w:r w:rsidRPr="00FE5AE6">
              <w:rPr>
                <w:b/>
                <w:sz w:val="20"/>
                <w:szCs w:val="20"/>
              </w:rPr>
              <w:t>.gada plāns</w:t>
            </w:r>
          </w:p>
        </w:tc>
        <w:tc>
          <w:tcPr>
            <w:tcW w:w="1275" w:type="dxa"/>
          </w:tcPr>
          <w:p w:rsidR="002021F8" w:rsidRPr="00FE5AE6" w:rsidRDefault="002021F8" w:rsidP="00DC3B4B">
            <w:pPr>
              <w:jc w:val="both"/>
              <w:rPr>
                <w:b/>
                <w:sz w:val="20"/>
                <w:szCs w:val="20"/>
              </w:rPr>
            </w:pPr>
            <w:r w:rsidRPr="00FE5AE6">
              <w:rPr>
                <w:b/>
                <w:sz w:val="20"/>
                <w:szCs w:val="20"/>
              </w:rPr>
              <w:t xml:space="preserve">Izmaiņas uz </w:t>
            </w:r>
            <w:r w:rsidR="00312DF2">
              <w:rPr>
                <w:b/>
                <w:sz w:val="20"/>
                <w:szCs w:val="20"/>
              </w:rPr>
              <w:t>31.12</w:t>
            </w:r>
            <w:r w:rsidR="00157251" w:rsidRPr="00FE5AE6">
              <w:rPr>
                <w:b/>
                <w:sz w:val="20"/>
                <w:szCs w:val="20"/>
              </w:rPr>
              <w:t>.201</w:t>
            </w:r>
            <w:r w:rsidR="00157251">
              <w:rPr>
                <w:b/>
                <w:sz w:val="20"/>
                <w:szCs w:val="20"/>
              </w:rPr>
              <w:t>9</w:t>
            </w:r>
          </w:p>
        </w:tc>
        <w:tc>
          <w:tcPr>
            <w:tcW w:w="1411" w:type="dxa"/>
          </w:tcPr>
          <w:p w:rsidR="002021F8" w:rsidRPr="00FE5AE6" w:rsidRDefault="002021F8"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2021F8" w:rsidTr="00552DFF">
        <w:tc>
          <w:tcPr>
            <w:tcW w:w="5382" w:type="dxa"/>
            <w:gridSpan w:val="2"/>
            <w:shd w:val="clear" w:color="auto" w:fill="FFD966" w:themeFill="accent4" w:themeFillTint="99"/>
          </w:tcPr>
          <w:p w:rsidR="002021F8" w:rsidRPr="00FE5AE6" w:rsidRDefault="002021F8"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2021F8" w:rsidRPr="00FE5AE6" w:rsidRDefault="00193E32" w:rsidP="00DC3B4B">
            <w:pPr>
              <w:jc w:val="both"/>
              <w:rPr>
                <w:b/>
                <w:sz w:val="20"/>
                <w:szCs w:val="20"/>
              </w:rPr>
            </w:pPr>
            <w:r>
              <w:rPr>
                <w:b/>
                <w:sz w:val="20"/>
                <w:szCs w:val="20"/>
              </w:rPr>
              <w:t>645 017 890</w:t>
            </w:r>
          </w:p>
        </w:tc>
        <w:tc>
          <w:tcPr>
            <w:tcW w:w="1275" w:type="dxa"/>
            <w:shd w:val="clear" w:color="auto" w:fill="FFD966" w:themeFill="accent4" w:themeFillTint="99"/>
          </w:tcPr>
          <w:p w:rsidR="002021F8" w:rsidRPr="00FE5AE6" w:rsidRDefault="009D28A6" w:rsidP="00DC3B4B">
            <w:pPr>
              <w:jc w:val="both"/>
              <w:rPr>
                <w:b/>
                <w:sz w:val="20"/>
                <w:szCs w:val="20"/>
              </w:rPr>
            </w:pPr>
            <w:r>
              <w:rPr>
                <w:b/>
                <w:sz w:val="20"/>
                <w:szCs w:val="20"/>
              </w:rPr>
              <w:t>61 616 904</w:t>
            </w:r>
          </w:p>
        </w:tc>
        <w:tc>
          <w:tcPr>
            <w:tcW w:w="1411" w:type="dxa"/>
            <w:shd w:val="clear" w:color="auto" w:fill="FFD966" w:themeFill="accent4" w:themeFillTint="99"/>
          </w:tcPr>
          <w:p w:rsidR="002021F8" w:rsidRPr="00390618" w:rsidRDefault="00312DF2" w:rsidP="00DC3B4B">
            <w:pPr>
              <w:jc w:val="both"/>
              <w:rPr>
                <w:rFonts w:ascii="TimesNewRoman" w:hAnsi="TimesNewRoman" w:cs="Arial"/>
                <w:b/>
                <w:bCs/>
                <w:sz w:val="20"/>
                <w:szCs w:val="20"/>
              </w:rPr>
            </w:pPr>
            <w:r>
              <w:rPr>
                <w:rFonts w:ascii="TimesNewRoman" w:hAnsi="TimesNewRoman" w:cs="Arial"/>
                <w:b/>
                <w:bCs/>
                <w:sz w:val="20"/>
                <w:szCs w:val="20"/>
              </w:rPr>
              <w:t>706 634 794</w:t>
            </w:r>
          </w:p>
        </w:tc>
      </w:tr>
    </w:tbl>
    <w:p w:rsidR="002021F8" w:rsidRDefault="002021F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2021F8" w:rsidTr="00552DFF">
        <w:tc>
          <w:tcPr>
            <w:tcW w:w="1555" w:type="dxa"/>
            <w:shd w:val="clear" w:color="auto" w:fill="C5E0B3" w:themeFill="accent6" w:themeFillTint="66"/>
          </w:tcPr>
          <w:p w:rsidR="002021F8" w:rsidRDefault="002021F8" w:rsidP="00DC3B4B">
            <w:pPr>
              <w:jc w:val="both"/>
              <w:rPr>
                <w:sz w:val="20"/>
                <w:szCs w:val="20"/>
              </w:rPr>
            </w:pPr>
            <w:r>
              <w:rPr>
                <w:sz w:val="20"/>
                <w:szCs w:val="20"/>
              </w:rPr>
              <w:t>20.01.00</w:t>
            </w:r>
          </w:p>
        </w:tc>
        <w:tc>
          <w:tcPr>
            <w:tcW w:w="3827" w:type="dxa"/>
            <w:shd w:val="clear" w:color="auto" w:fill="C5E0B3" w:themeFill="accent6" w:themeFillTint="66"/>
          </w:tcPr>
          <w:p w:rsidR="002021F8" w:rsidRDefault="002021F8" w:rsidP="00DC3B4B">
            <w:pPr>
              <w:jc w:val="both"/>
              <w:rPr>
                <w:sz w:val="20"/>
                <w:szCs w:val="20"/>
              </w:rPr>
            </w:pPr>
            <w:r w:rsidRPr="002021F8">
              <w:rPr>
                <w:sz w:val="20"/>
                <w:szCs w:val="20"/>
              </w:rPr>
              <w:t>Pārtikas drošības un veterinārmedicīnas valsts uzraudzība un kontrole</w:t>
            </w:r>
          </w:p>
        </w:tc>
        <w:tc>
          <w:tcPr>
            <w:tcW w:w="1276" w:type="dxa"/>
            <w:shd w:val="clear" w:color="auto" w:fill="C5E0B3" w:themeFill="accent6" w:themeFillTint="66"/>
          </w:tcPr>
          <w:p w:rsidR="002021F8" w:rsidRDefault="00193E32" w:rsidP="00DC3B4B">
            <w:pPr>
              <w:jc w:val="both"/>
              <w:rPr>
                <w:sz w:val="20"/>
                <w:szCs w:val="20"/>
              </w:rPr>
            </w:pPr>
            <w:r>
              <w:rPr>
                <w:sz w:val="20"/>
                <w:szCs w:val="20"/>
              </w:rPr>
              <w:t>11 244 753</w:t>
            </w:r>
          </w:p>
        </w:tc>
        <w:tc>
          <w:tcPr>
            <w:tcW w:w="1275" w:type="dxa"/>
            <w:shd w:val="clear" w:color="auto" w:fill="C5E0B3" w:themeFill="accent6" w:themeFillTint="66"/>
          </w:tcPr>
          <w:p w:rsidR="002021F8" w:rsidRDefault="00652259" w:rsidP="00DC3B4B">
            <w:pPr>
              <w:jc w:val="both"/>
              <w:rPr>
                <w:sz w:val="20"/>
                <w:szCs w:val="20"/>
              </w:rPr>
            </w:pPr>
            <w:r>
              <w:rPr>
                <w:sz w:val="20"/>
                <w:szCs w:val="20"/>
              </w:rPr>
              <w:t>945 068</w:t>
            </w:r>
          </w:p>
        </w:tc>
        <w:tc>
          <w:tcPr>
            <w:tcW w:w="1411" w:type="dxa"/>
            <w:shd w:val="clear" w:color="auto" w:fill="C5E0B3" w:themeFill="accent6" w:themeFillTint="66"/>
          </w:tcPr>
          <w:p w:rsidR="002021F8" w:rsidRPr="00652259" w:rsidRDefault="00652259" w:rsidP="00DC3B4B">
            <w:pPr>
              <w:jc w:val="both"/>
              <w:rPr>
                <w:rFonts w:ascii="TimesNewRoman" w:hAnsi="TimesNewRoman" w:cs="Arial"/>
                <w:sz w:val="20"/>
                <w:szCs w:val="20"/>
              </w:rPr>
            </w:pPr>
            <w:r>
              <w:rPr>
                <w:rFonts w:ascii="TimesNewRoman" w:hAnsi="TimesNewRoman" w:cs="Arial"/>
                <w:sz w:val="20"/>
                <w:szCs w:val="20"/>
              </w:rPr>
              <w:t xml:space="preserve">  12 189 821</w:t>
            </w:r>
          </w:p>
        </w:tc>
      </w:tr>
    </w:tbl>
    <w:p w:rsidR="00DD76BE" w:rsidRDefault="00312DF2" w:rsidP="00DC3B4B">
      <w:pPr>
        <w:jc w:val="both"/>
        <w:rPr>
          <w:i/>
          <w:sz w:val="20"/>
          <w:szCs w:val="20"/>
        </w:rPr>
      </w:pPr>
      <w:r>
        <w:rPr>
          <w:noProof/>
          <w:lang w:eastAsia="lv-LV"/>
        </w:rPr>
        <w:drawing>
          <wp:inline distT="0" distB="0" distL="0" distR="0" wp14:anchorId="2E3AFA23" wp14:editId="25409985">
            <wp:extent cx="5939790" cy="1741170"/>
            <wp:effectExtent l="0" t="0" r="3810" b="11430"/>
            <wp:docPr id="587" name="Chart 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Style w:val="TableGrid"/>
        <w:tblW w:w="9349" w:type="dxa"/>
        <w:tblInd w:w="-5" w:type="dxa"/>
        <w:tblLook w:val="04A0" w:firstRow="1" w:lastRow="0" w:firstColumn="1" w:lastColumn="0" w:noHBand="0" w:noVBand="1"/>
      </w:tblPr>
      <w:tblGrid>
        <w:gridCol w:w="1565"/>
        <w:gridCol w:w="7784"/>
      </w:tblGrid>
      <w:tr w:rsidR="00EE606F" w:rsidRPr="00157F7C" w:rsidTr="00652259">
        <w:tc>
          <w:tcPr>
            <w:tcW w:w="1565" w:type="dxa"/>
            <w:tcBorders>
              <w:top w:val="nil"/>
              <w:left w:val="nil"/>
              <w:bottom w:val="nil"/>
              <w:right w:val="nil"/>
            </w:tcBorders>
          </w:tcPr>
          <w:p w:rsidR="00EE606F" w:rsidRPr="00157F7C" w:rsidRDefault="00EE606F" w:rsidP="00DC3B4B">
            <w:pPr>
              <w:tabs>
                <w:tab w:val="left" w:pos="0"/>
              </w:tabs>
              <w:jc w:val="both"/>
              <w:rPr>
                <w:sz w:val="20"/>
                <w:szCs w:val="20"/>
              </w:rPr>
            </w:pPr>
            <w:r>
              <w:rPr>
                <w:sz w:val="20"/>
                <w:szCs w:val="20"/>
              </w:rPr>
              <w:t>FM 11.06.2019 rīk.Nr.195</w:t>
            </w:r>
          </w:p>
        </w:tc>
        <w:tc>
          <w:tcPr>
            <w:tcW w:w="7784" w:type="dxa"/>
            <w:tcBorders>
              <w:top w:val="nil"/>
              <w:left w:val="nil"/>
              <w:bottom w:val="nil"/>
              <w:right w:val="nil"/>
            </w:tcBorders>
          </w:tcPr>
          <w:p w:rsidR="00EE606F" w:rsidRPr="00157F7C" w:rsidRDefault="00EE606F" w:rsidP="00DC3B4B">
            <w:pPr>
              <w:tabs>
                <w:tab w:val="left" w:pos="0"/>
              </w:tabs>
              <w:jc w:val="both"/>
              <w:rPr>
                <w:sz w:val="20"/>
                <w:szCs w:val="20"/>
              </w:rPr>
            </w:pPr>
            <w:r>
              <w:rPr>
                <w:sz w:val="20"/>
                <w:szCs w:val="20"/>
              </w:rPr>
              <w:t>7 685</w:t>
            </w:r>
            <w:r w:rsidRPr="00157F7C">
              <w:rPr>
                <w:sz w:val="20"/>
                <w:szCs w:val="20"/>
              </w:rPr>
              <w:t xml:space="preserve"> </w:t>
            </w:r>
            <w:r w:rsidRPr="00AC0307">
              <w:rPr>
                <w:i/>
                <w:sz w:val="20"/>
                <w:szCs w:val="20"/>
              </w:rPr>
              <w:t>euro</w:t>
            </w:r>
            <w:r>
              <w:rPr>
                <w:sz w:val="20"/>
                <w:szCs w:val="20"/>
              </w:rPr>
              <w:t xml:space="preserve"> apmērā palielināti izdevumi, lai </w:t>
            </w:r>
            <w:r w:rsidRPr="00EE606F">
              <w:rPr>
                <w:sz w:val="20"/>
                <w:szCs w:val="20"/>
              </w:rPr>
              <w:t>projekta “Terorisma prevencija, novēršot radikalizēšanos”, projekta “Tiesībaizsardzības  lai nodrošinātu atlīdzību Pārtikas un veterinārā dienesta un Pārtikas drošības, dzīvnieku veselības un vides zinātniskā institūta “BIOR” jauktā kora “Rīgava” kolektīva vadītājam un kormeistaram</w:t>
            </w:r>
            <w:r w:rsidRPr="006F5D48">
              <w:rPr>
                <w:sz w:val="20"/>
                <w:szCs w:val="20"/>
              </w:rPr>
              <w:t>.</w:t>
            </w:r>
            <w:r>
              <w:rPr>
                <w:sz w:val="20"/>
                <w:szCs w:val="20"/>
              </w:rPr>
              <w:t xml:space="preserve"> </w:t>
            </w:r>
          </w:p>
        </w:tc>
      </w:tr>
      <w:tr w:rsidR="00A661C2" w:rsidRPr="007C4D04" w:rsidTr="00652259">
        <w:tc>
          <w:tcPr>
            <w:tcW w:w="1565" w:type="dxa"/>
            <w:tcBorders>
              <w:top w:val="nil"/>
              <w:left w:val="nil"/>
              <w:bottom w:val="nil"/>
              <w:right w:val="nil"/>
            </w:tcBorders>
          </w:tcPr>
          <w:p w:rsidR="00A661C2" w:rsidRDefault="00A661C2" w:rsidP="00A647EB">
            <w:pPr>
              <w:tabs>
                <w:tab w:val="left" w:pos="0"/>
              </w:tabs>
              <w:jc w:val="both"/>
              <w:rPr>
                <w:sz w:val="20"/>
                <w:szCs w:val="20"/>
              </w:rPr>
            </w:pPr>
            <w:r>
              <w:rPr>
                <w:sz w:val="20"/>
                <w:szCs w:val="20"/>
              </w:rPr>
              <w:t>FM 16.07.2019 rīk.Nr.241</w:t>
            </w:r>
          </w:p>
        </w:tc>
        <w:tc>
          <w:tcPr>
            <w:tcW w:w="7784" w:type="dxa"/>
            <w:tcBorders>
              <w:top w:val="nil"/>
              <w:left w:val="nil"/>
              <w:bottom w:val="nil"/>
              <w:right w:val="nil"/>
            </w:tcBorders>
          </w:tcPr>
          <w:p w:rsidR="00A661C2" w:rsidRDefault="00A661C2" w:rsidP="00A661C2">
            <w:pPr>
              <w:jc w:val="both"/>
              <w:rPr>
                <w:sz w:val="20"/>
                <w:szCs w:val="20"/>
              </w:rPr>
            </w:pPr>
            <w:r>
              <w:rPr>
                <w:sz w:val="20"/>
                <w:szCs w:val="20"/>
              </w:rPr>
              <w:t xml:space="preserve">12 100 </w:t>
            </w:r>
            <w:r w:rsidRPr="004C4FA4">
              <w:rPr>
                <w:i/>
                <w:sz w:val="20"/>
                <w:szCs w:val="20"/>
              </w:rPr>
              <w:t>euro</w:t>
            </w:r>
            <w:r>
              <w:rPr>
                <w:sz w:val="20"/>
                <w:szCs w:val="20"/>
              </w:rPr>
              <w:t xml:space="preserve"> apmērā samazināti</w:t>
            </w:r>
            <w:r w:rsidRPr="007C4D04">
              <w:rPr>
                <w:sz w:val="20"/>
                <w:szCs w:val="20"/>
              </w:rPr>
              <w:t xml:space="preserve"> izdevumi, </w:t>
            </w:r>
            <w:r>
              <w:rPr>
                <w:sz w:val="20"/>
                <w:szCs w:val="20"/>
              </w:rPr>
              <w:t>pārdalot Zemkopības ministrijas budžeta apakšprogrammai 21.02.00 “Sabiedriskā finansējuma administrēšana un valsts uzraudzība lauksaimniecībā”.</w:t>
            </w:r>
          </w:p>
        </w:tc>
      </w:tr>
    </w:tbl>
    <w:p w:rsidR="00A661C2" w:rsidRDefault="00A661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B47DF" w:rsidTr="00AE7E9A">
        <w:tc>
          <w:tcPr>
            <w:tcW w:w="1555" w:type="dxa"/>
            <w:shd w:val="clear" w:color="auto" w:fill="C5E0B3" w:themeFill="accent6" w:themeFillTint="66"/>
          </w:tcPr>
          <w:p w:rsidR="001B47DF" w:rsidRDefault="001B47DF" w:rsidP="00DC3B4B">
            <w:pPr>
              <w:jc w:val="both"/>
              <w:rPr>
                <w:sz w:val="20"/>
                <w:szCs w:val="20"/>
              </w:rPr>
            </w:pPr>
            <w:r>
              <w:rPr>
                <w:sz w:val="20"/>
                <w:szCs w:val="20"/>
              </w:rPr>
              <w:t>20.02.00</w:t>
            </w:r>
          </w:p>
        </w:tc>
        <w:tc>
          <w:tcPr>
            <w:tcW w:w="3827" w:type="dxa"/>
            <w:shd w:val="clear" w:color="auto" w:fill="C5E0B3" w:themeFill="accent6" w:themeFillTint="66"/>
          </w:tcPr>
          <w:p w:rsidR="001B47DF" w:rsidRDefault="001B47DF" w:rsidP="00DC3B4B">
            <w:pPr>
              <w:jc w:val="both"/>
              <w:rPr>
                <w:sz w:val="20"/>
                <w:szCs w:val="20"/>
              </w:rPr>
            </w:pPr>
            <w:r>
              <w:rPr>
                <w:sz w:val="20"/>
                <w:szCs w:val="20"/>
              </w:rPr>
              <w:t>Pārtikas aprites un veterinārmedicīnas valsts uzraudzības laboratoriskie izmeklējumi</w:t>
            </w:r>
          </w:p>
        </w:tc>
        <w:tc>
          <w:tcPr>
            <w:tcW w:w="1276" w:type="dxa"/>
            <w:shd w:val="clear" w:color="auto" w:fill="C5E0B3" w:themeFill="accent6" w:themeFillTint="66"/>
          </w:tcPr>
          <w:p w:rsidR="001B47DF" w:rsidRDefault="00AD289A" w:rsidP="00DC3B4B">
            <w:pPr>
              <w:jc w:val="both"/>
              <w:rPr>
                <w:sz w:val="20"/>
                <w:szCs w:val="20"/>
              </w:rPr>
            </w:pPr>
            <w:r>
              <w:rPr>
                <w:sz w:val="20"/>
                <w:szCs w:val="20"/>
              </w:rPr>
              <w:t>1 209 621</w:t>
            </w:r>
          </w:p>
        </w:tc>
        <w:tc>
          <w:tcPr>
            <w:tcW w:w="1275" w:type="dxa"/>
            <w:shd w:val="clear" w:color="auto" w:fill="C5E0B3" w:themeFill="accent6" w:themeFillTint="66"/>
          </w:tcPr>
          <w:p w:rsidR="001B47DF" w:rsidRDefault="00193E32" w:rsidP="00DC3B4B">
            <w:pPr>
              <w:jc w:val="both"/>
              <w:rPr>
                <w:sz w:val="20"/>
                <w:szCs w:val="20"/>
              </w:rPr>
            </w:pPr>
            <w:r>
              <w:rPr>
                <w:sz w:val="20"/>
                <w:szCs w:val="20"/>
              </w:rPr>
              <w:t>0</w:t>
            </w:r>
          </w:p>
        </w:tc>
        <w:tc>
          <w:tcPr>
            <w:tcW w:w="1411" w:type="dxa"/>
            <w:shd w:val="clear" w:color="auto" w:fill="C5E0B3" w:themeFill="accent6" w:themeFillTint="66"/>
          </w:tcPr>
          <w:p w:rsidR="001B47DF" w:rsidRDefault="00193E32" w:rsidP="00DC3B4B">
            <w:pPr>
              <w:jc w:val="both"/>
              <w:rPr>
                <w:sz w:val="20"/>
                <w:szCs w:val="20"/>
              </w:rPr>
            </w:pPr>
            <w:r>
              <w:rPr>
                <w:sz w:val="20"/>
                <w:szCs w:val="20"/>
              </w:rPr>
              <w:t>1 209 621</w:t>
            </w:r>
          </w:p>
        </w:tc>
      </w:tr>
    </w:tbl>
    <w:p w:rsidR="001B47DF" w:rsidRDefault="001B47D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21.01.00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Valsts atbalsts lauksaimniecības un lauku attīstībai</w:t>
            </w:r>
          </w:p>
        </w:tc>
        <w:tc>
          <w:tcPr>
            <w:tcW w:w="1276" w:type="dxa"/>
            <w:shd w:val="clear" w:color="auto" w:fill="C5E0B3" w:themeFill="accent6" w:themeFillTint="66"/>
          </w:tcPr>
          <w:p w:rsidR="008B0AC3" w:rsidRDefault="00AD289A" w:rsidP="00DC3B4B">
            <w:pPr>
              <w:jc w:val="both"/>
              <w:rPr>
                <w:sz w:val="20"/>
                <w:szCs w:val="20"/>
              </w:rPr>
            </w:pPr>
            <w:r>
              <w:rPr>
                <w:sz w:val="20"/>
                <w:szCs w:val="20"/>
              </w:rPr>
              <w:t>8 720 490</w:t>
            </w:r>
          </w:p>
        </w:tc>
        <w:tc>
          <w:tcPr>
            <w:tcW w:w="1275" w:type="dxa"/>
            <w:shd w:val="clear" w:color="auto" w:fill="C5E0B3" w:themeFill="accent6" w:themeFillTint="66"/>
          </w:tcPr>
          <w:p w:rsidR="008B0AC3" w:rsidRDefault="00193E32" w:rsidP="00DC3B4B">
            <w:pPr>
              <w:jc w:val="both"/>
              <w:rPr>
                <w:sz w:val="20"/>
                <w:szCs w:val="20"/>
              </w:rPr>
            </w:pPr>
            <w:r>
              <w:rPr>
                <w:sz w:val="20"/>
                <w:szCs w:val="20"/>
              </w:rPr>
              <w:t>0</w:t>
            </w:r>
          </w:p>
        </w:tc>
        <w:tc>
          <w:tcPr>
            <w:tcW w:w="1411" w:type="dxa"/>
            <w:shd w:val="clear" w:color="auto" w:fill="C5E0B3" w:themeFill="accent6" w:themeFillTint="66"/>
          </w:tcPr>
          <w:p w:rsidR="008B0AC3" w:rsidRDefault="00193E32" w:rsidP="00DC3B4B">
            <w:pPr>
              <w:jc w:val="both"/>
              <w:rPr>
                <w:sz w:val="20"/>
                <w:szCs w:val="20"/>
              </w:rPr>
            </w:pPr>
            <w:r>
              <w:rPr>
                <w:sz w:val="20"/>
                <w:szCs w:val="20"/>
              </w:rPr>
              <w:t>8 720 490</w:t>
            </w:r>
          </w:p>
        </w:tc>
      </w:tr>
    </w:tbl>
    <w:p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21.02.00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Sabiedriskā finansējuma administrēšana un valsts uzraudzība lauksaimniecībā</w:t>
            </w:r>
          </w:p>
        </w:tc>
        <w:tc>
          <w:tcPr>
            <w:tcW w:w="1276" w:type="dxa"/>
            <w:shd w:val="clear" w:color="auto" w:fill="C5E0B3" w:themeFill="accent6" w:themeFillTint="66"/>
          </w:tcPr>
          <w:p w:rsidR="008B0AC3" w:rsidRDefault="00AD289A" w:rsidP="00DC3B4B">
            <w:pPr>
              <w:jc w:val="both"/>
              <w:rPr>
                <w:sz w:val="20"/>
                <w:szCs w:val="20"/>
              </w:rPr>
            </w:pPr>
            <w:r>
              <w:rPr>
                <w:sz w:val="20"/>
                <w:szCs w:val="20"/>
              </w:rPr>
              <w:t>19</w:t>
            </w:r>
            <w:r w:rsidR="00193E32">
              <w:rPr>
                <w:sz w:val="20"/>
                <w:szCs w:val="20"/>
              </w:rPr>
              <w:t> 301 604</w:t>
            </w:r>
          </w:p>
        </w:tc>
        <w:tc>
          <w:tcPr>
            <w:tcW w:w="1275" w:type="dxa"/>
            <w:shd w:val="clear" w:color="auto" w:fill="C5E0B3" w:themeFill="accent6" w:themeFillTint="66"/>
          </w:tcPr>
          <w:p w:rsidR="008B0AC3" w:rsidRDefault="00652259" w:rsidP="00DC3B4B">
            <w:pPr>
              <w:jc w:val="both"/>
              <w:rPr>
                <w:sz w:val="20"/>
                <w:szCs w:val="20"/>
              </w:rPr>
            </w:pPr>
            <w:r>
              <w:rPr>
                <w:sz w:val="20"/>
                <w:szCs w:val="20"/>
              </w:rPr>
              <w:t>173 906</w:t>
            </w:r>
          </w:p>
        </w:tc>
        <w:tc>
          <w:tcPr>
            <w:tcW w:w="1411" w:type="dxa"/>
            <w:shd w:val="clear" w:color="auto" w:fill="C5E0B3" w:themeFill="accent6" w:themeFillTint="66"/>
          </w:tcPr>
          <w:p w:rsidR="008B0AC3" w:rsidRPr="00652259" w:rsidRDefault="00652259" w:rsidP="00DC3B4B">
            <w:pPr>
              <w:jc w:val="both"/>
              <w:rPr>
                <w:rFonts w:ascii="TimesNewRoman" w:hAnsi="TimesNewRoman" w:cs="Arial"/>
                <w:sz w:val="20"/>
                <w:szCs w:val="20"/>
              </w:rPr>
            </w:pPr>
            <w:r>
              <w:rPr>
                <w:rFonts w:ascii="TimesNewRoman" w:hAnsi="TimesNewRoman" w:cs="Arial"/>
                <w:sz w:val="20"/>
                <w:szCs w:val="20"/>
              </w:rPr>
              <w:t>19 475 510</w:t>
            </w:r>
          </w:p>
        </w:tc>
      </w:tr>
    </w:tbl>
    <w:p w:rsidR="00193E32" w:rsidRDefault="00312DF2" w:rsidP="00DC3B4B">
      <w:pPr>
        <w:jc w:val="both"/>
        <w:rPr>
          <w:i/>
          <w:sz w:val="20"/>
          <w:szCs w:val="20"/>
        </w:rPr>
      </w:pPr>
      <w:r>
        <w:rPr>
          <w:noProof/>
          <w:lang w:eastAsia="lv-LV"/>
        </w:rPr>
        <w:drawing>
          <wp:inline distT="0" distB="0" distL="0" distR="0" wp14:anchorId="268A4CC2" wp14:editId="714FD813">
            <wp:extent cx="5939790" cy="1739900"/>
            <wp:effectExtent l="0" t="0" r="3810" b="12700"/>
            <wp:docPr id="588" name="Chart 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210EA" w:rsidRPr="00144A82" w:rsidTr="00703020">
        <w:tc>
          <w:tcPr>
            <w:tcW w:w="1560" w:type="dxa"/>
          </w:tcPr>
          <w:p w:rsidR="002210EA" w:rsidRPr="00144A82" w:rsidRDefault="002210EA" w:rsidP="00DC3B4B">
            <w:pPr>
              <w:tabs>
                <w:tab w:val="left" w:pos="0"/>
              </w:tabs>
              <w:jc w:val="both"/>
              <w:rPr>
                <w:sz w:val="20"/>
                <w:szCs w:val="20"/>
              </w:rPr>
            </w:pPr>
            <w:r>
              <w:rPr>
                <w:sz w:val="20"/>
                <w:szCs w:val="20"/>
              </w:rPr>
              <w:t>FM 15.05.2019 rīk.Nr.146</w:t>
            </w:r>
          </w:p>
        </w:tc>
        <w:tc>
          <w:tcPr>
            <w:tcW w:w="7789" w:type="dxa"/>
          </w:tcPr>
          <w:p w:rsidR="002210EA" w:rsidRPr="00144A82" w:rsidRDefault="002210EA" w:rsidP="00DC3B4B">
            <w:pPr>
              <w:jc w:val="both"/>
              <w:rPr>
                <w:sz w:val="20"/>
                <w:szCs w:val="20"/>
              </w:rPr>
            </w:pPr>
            <w:r>
              <w:rPr>
                <w:sz w:val="20"/>
                <w:szCs w:val="20"/>
              </w:rPr>
              <w:t>2 000</w:t>
            </w:r>
            <w:r w:rsidRPr="00144A82">
              <w:rPr>
                <w:sz w:val="20"/>
                <w:szCs w:val="20"/>
              </w:rPr>
              <w:t xml:space="preserve"> </w:t>
            </w:r>
            <w:r w:rsidRPr="00144A82">
              <w:rPr>
                <w:i/>
                <w:sz w:val="20"/>
                <w:szCs w:val="20"/>
              </w:rPr>
              <w:t>euro</w:t>
            </w:r>
            <w:r w:rsidRPr="00144A82">
              <w:rPr>
                <w:sz w:val="20"/>
                <w:szCs w:val="20"/>
              </w:rPr>
              <w:t xml:space="preserve"> apmērā palielināti izdevumi, </w:t>
            </w:r>
            <w:r w:rsidRPr="002210EA">
              <w:rPr>
                <w:sz w:val="20"/>
                <w:szCs w:val="20"/>
              </w:rPr>
              <w:t>lai nodrošinātu Valsts tehniskās uzraudzības aģentūras projekta “Kārļa Ulmaņa piemiņas muzeja “Pikšas” pastāvīgā ekspozīcija” īstenošanu</w:t>
            </w:r>
            <w:r>
              <w:rPr>
                <w:sz w:val="20"/>
                <w:szCs w:val="20"/>
              </w:rPr>
              <w:t>. (transferts no Kultūras ministrijas budžeta apakšprogrammas 25.02.00 “Valsts kultūrkapitāla fonda programmu un projektu konkursi”)</w:t>
            </w:r>
          </w:p>
        </w:tc>
      </w:tr>
      <w:tr w:rsidR="00344197" w:rsidRPr="007C4D04" w:rsidTr="00652259">
        <w:tc>
          <w:tcPr>
            <w:tcW w:w="1560" w:type="dxa"/>
          </w:tcPr>
          <w:p w:rsidR="00344197" w:rsidRPr="007C4D04" w:rsidRDefault="00344197" w:rsidP="00DC3B4B">
            <w:pPr>
              <w:tabs>
                <w:tab w:val="left" w:pos="0"/>
              </w:tabs>
              <w:jc w:val="both"/>
              <w:rPr>
                <w:sz w:val="20"/>
                <w:szCs w:val="20"/>
              </w:rPr>
            </w:pPr>
            <w:r>
              <w:rPr>
                <w:sz w:val="20"/>
                <w:szCs w:val="20"/>
              </w:rPr>
              <w:t>FM 27.06.2019 rīk.Nr.212</w:t>
            </w:r>
          </w:p>
        </w:tc>
        <w:tc>
          <w:tcPr>
            <w:tcW w:w="7789" w:type="dxa"/>
          </w:tcPr>
          <w:p w:rsidR="00344197" w:rsidRPr="00E76CE6" w:rsidRDefault="00344197" w:rsidP="00DC3B4B">
            <w:pPr>
              <w:jc w:val="both"/>
              <w:rPr>
                <w:rFonts w:eastAsia="Times New Roman" w:cs="Times New Roman"/>
                <w:color w:val="FF0000"/>
                <w:sz w:val="18"/>
                <w:szCs w:val="18"/>
                <w:lang w:eastAsia="lv-LV"/>
              </w:rPr>
            </w:pPr>
            <w:r>
              <w:rPr>
                <w:sz w:val="20"/>
                <w:szCs w:val="20"/>
              </w:rPr>
              <w:t>1 030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344197">
              <w:rPr>
                <w:sz w:val="20"/>
                <w:szCs w:val="20"/>
              </w:rPr>
              <w:t>lai Valsts tehniskās uzraudzības aģentūra Zemgales plānošanas reģiona projekta “Latvijas valsts mežu atbalstītā Zemgales kultūras programma 2019” ietvaros īstenotu projektu “Kārļa Ulmaņa piemiņas muzeja “Pikšas” vēsturiskās dzīvojamās ēkas verandas remonts”. (transferts no APP un BNI)</w:t>
            </w:r>
          </w:p>
        </w:tc>
      </w:tr>
      <w:tr w:rsidR="00703020" w:rsidRPr="007C4D04" w:rsidTr="00652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703020" w:rsidRDefault="00703020"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703020" w:rsidRDefault="00703020" w:rsidP="00703020">
            <w:pPr>
              <w:jc w:val="both"/>
              <w:rPr>
                <w:sz w:val="20"/>
                <w:szCs w:val="20"/>
              </w:rPr>
            </w:pPr>
            <w:r>
              <w:rPr>
                <w:sz w:val="20"/>
                <w:szCs w:val="20"/>
              </w:rPr>
              <w:t xml:space="preserve">12 100 </w:t>
            </w:r>
            <w:r w:rsidRPr="004C4FA4">
              <w:rPr>
                <w:i/>
                <w:sz w:val="20"/>
                <w:szCs w:val="20"/>
              </w:rPr>
              <w:t>euro</w:t>
            </w:r>
            <w:r>
              <w:rPr>
                <w:sz w:val="20"/>
                <w:szCs w:val="20"/>
              </w:rPr>
              <w:t xml:space="preserve"> apmērā palielināti</w:t>
            </w:r>
            <w:r w:rsidRPr="007C4D04">
              <w:rPr>
                <w:sz w:val="20"/>
                <w:szCs w:val="20"/>
              </w:rPr>
              <w:t xml:space="preserve"> izdevumi, </w:t>
            </w:r>
            <w:r>
              <w:rPr>
                <w:sz w:val="20"/>
                <w:szCs w:val="20"/>
              </w:rPr>
              <w:t xml:space="preserve">lai atbilstoši Ministru kabineta 2019.gada 2.jūlija noteikumos Nr.297 “Grozījumi Ministru kabineta 2010.gada 23.februāra noteikumos Nr.178 “Trakumsērgas profilakses un apkarošanas kārtība”” noteiktajam pilnvērtīgākai trakumsērgas profilakses pasākumu uzraudzībai un kontrolei nepieciešamo datu reģistrēšanai Lauksaimniecības datu centra datubāzē nodrošinātu finansējumu Pārtikas un veterinārā dienesta praktizējošo veterinārārstu trakumsērgas uzraudzības un apkarošanas ietvaros viedierīcēm </w:t>
            </w:r>
            <w:r>
              <w:rPr>
                <w:sz w:val="20"/>
                <w:szCs w:val="20"/>
              </w:rPr>
              <w:lastRenderedPageBreak/>
              <w:t>paredzētās mobilās lietotnes izstrādei (no Zemkopības ministrijas budžeta apakšprogrammas 20.01.00 “Pārtikas drošības un veterinārmedicīnas valsts uzraudzība un kontrole”).</w:t>
            </w:r>
          </w:p>
        </w:tc>
      </w:tr>
    </w:tbl>
    <w:p w:rsidR="00703020" w:rsidRDefault="0070302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22.01.00</w:t>
            </w:r>
          </w:p>
        </w:tc>
        <w:tc>
          <w:tcPr>
            <w:tcW w:w="3827" w:type="dxa"/>
            <w:shd w:val="clear" w:color="auto" w:fill="C5E0B3" w:themeFill="accent6" w:themeFillTint="66"/>
          </w:tcPr>
          <w:p w:rsidR="008B0AC3" w:rsidRPr="0035587C" w:rsidRDefault="008B0AC3" w:rsidP="00DC3B4B">
            <w:pPr>
              <w:jc w:val="both"/>
              <w:rPr>
                <w:sz w:val="20"/>
                <w:szCs w:val="20"/>
              </w:rPr>
            </w:pPr>
            <w:r w:rsidRPr="008B0AC3">
              <w:rPr>
                <w:rFonts w:ascii="TimesNewRoman" w:hAnsi="TimesNewRoman" w:cs="Arial"/>
                <w:bCs/>
                <w:sz w:val="20"/>
                <w:szCs w:val="20"/>
              </w:rPr>
              <w:t>Profesionālā izglītība</w:t>
            </w:r>
          </w:p>
        </w:tc>
        <w:tc>
          <w:tcPr>
            <w:tcW w:w="1276" w:type="dxa"/>
            <w:shd w:val="clear" w:color="auto" w:fill="C5E0B3" w:themeFill="accent6" w:themeFillTint="66"/>
          </w:tcPr>
          <w:p w:rsidR="008B0AC3" w:rsidRDefault="00AD289A" w:rsidP="00DC3B4B">
            <w:pPr>
              <w:jc w:val="both"/>
              <w:rPr>
                <w:sz w:val="20"/>
                <w:szCs w:val="20"/>
              </w:rPr>
            </w:pPr>
            <w:r>
              <w:rPr>
                <w:sz w:val="20"/>
                <w:szCs w:val="20"/>
              </w:rPr>
              <w:t>644 767</w:t>
            </w:r>
          </w:p>
        </w:tc>
        <w:tc>
          <w:tcPr>
            <w:tcW w:w="1275" w:type="dxa"/>
            <w:shd w:val="clear" w:color="auto" w:fill="C5E0B3" w:themeFill="accent6" w:themeFillTint="66"/>
          </w:tcPr>
          <w:p w:rsidR="008B0AC3" w:rsidRDefault="00193E32" w:rsidP="00DC3B4B">
            <w:pPr>
              <w:jc w:val="both"/>
              <w:rPr>
                <w:sz w:val="20"/>
                <w:szCs w:val="20"/>
              </w:rPr>
            </w:pPr>
            <w:r>
              <w:rPr>
                <w:sz w:val="20"/>
                <w:szCs w:val="20"/>
              </w:rPr>
              <w:t>0</w:t>
            </w:r>
          </w:p>
        </w:tc>
        <w:tc>
          <w:tcPr>
            <w:tcW w:w="1411" w:type="dxa"/>
            <w:shd w:val="clear" w:color="auto" w:fill="C5E0B3" w:themeFill="accent6" w:themeFillTint="66"/>
          </w:tcPr>
          <w:p w:rsidR="008B0AC3" w:rsidRDefault="00193E32" w:rsidP="00DC3B4B">
            <w:pPr>
              <w:jc w:val="both"/>
              <w:rPr>
                <w:sz w:val="20"/>
                <w:szCs w:val="20"/>
              </w:rPr>
            </w:pPr>
            <w:r>
              <w:rPr>
                <w:sz w:val="20"/>
                <w:szCs w:val="20"/>
              </w:rPr>
              <w:t>644 767</w:t>
            </w:r>
          </w:p>
        </w:tc>
      </w:tr>
    </w:tbl>
    <w:p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22.02.00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Augstākā izglītība</w:t>
            </w:r>
          </w:p>
        </w:tc>
        <w:tc>
          <w:tcPr>
            <w:tcW w:w="1276" w:type="dxa"/>
            <w:shd w:val="clear" w:color="auto" w:fill="C5E0B3" w:themeFill="accent6" w:themeFillTint="66"/>
          </w:tcPr>
          <w:p w:rsidR="008B0AC3" w:rsidRDefault="00AD289A" w:rsidP="00DC3B4B">
            <w:pPr>
              <w:jc w:val="both"/>
              <w:rPr>
                <w:sz w:val="20"/>
                <w:szCs w:val="20"/>
              </w:rPr>
            </w:pPr>
            <w:r>
              <w:rPr>
                <w:sz w:val="20"/>
                <w:szCs w:val="20"/>
              </w:rPr>
              <w:t>9 818 610</w:t>
            </w:r>
          </w:p>
        </w:tc>
        <w:tc>
          <w:tcPr>
            <w:tcW w:w="1275" w:type="dxa"/>
            <w:shd w:val="clear" w:color="auto" w:fill="C5E0B3" w:themeFill="accent6" w:themeFillTint="66"/>
          </w:tcPr>
          <w:p w:rsidR="008B0AC3" w:rsidRDefault="00193E32" w:rsidP="00DC3B4B">
            <w:pPr>
              <w:jc w:val="both"/>
              <w:rPr>
                <w:sz w:val="20"/>
                <w:szCs w:val="20"/>
              </w:rPr>
            </w:pPr>
            <w:r>
              <w:rPr>
                <w:sz w:val="20"/>
                <w:szCs w:val="20"/>
              </w:rPr>
              <w:t>0</w:t>
            </w:r>
          </w:p>
        </w:tc>
        <w:tc>
          <w:tcPr>
            <w:tcW w:w="1411" w:type="dxa"/>
            <w:shd w:val="clear" w:color="auto" w:fill="C5E0B3" w:themeFill="accent6" w:themeFillTint="66"/>
          </w:tcPr>
          <w:p w:rsidR="008B0AC3" w:rsidRDefault="00193E32" w:rsidP="00DC3B4B">
            <w:pPr>
              <w:jc w:val="both"/>
              <w:rPr>
                <w:sz w:val="20"/>
                <w:szCs w:val="20"/>
              </w:rPr>
            </w:pPr>
            <w:r>
              <w:rPr>
                <w:sz w:val="20"/>
                <w:szCs w:val="20"/>
              </w:rPr>
              <w:t>9 818 610</w:t>
            </w:r>
          </w:p>
        </w:tc>
      </w:tr>
    </w:tbl>
    <w:p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22.05.00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Dotācija SIA "Latvijas Lauku konsultāciju un izglītības centrs" informācijas analīzes un apmaiņas sistēmai</w:t>
            </w:r>
          </w:p>
        </w:tc>
        <w:tc>
          <w:tcPr>
            <w:tcW w:w="1276" w:type="dxa"/>
            <w:shd w:val="clear" w:color="auto" w:fill="C5E0B3" w:themeFill="accent6" w:themeFillTint="66"/>
          </w:tcPr>
          <w:p w:rsidR="008B0AC3" w:rsidRDefault="00AD289A" w:rsidP="00DC3B4B">
            <w:pPr>
              <w:jc w:val="both"/>
              <w:rPr>
                <w:sz w:val="20"/>
                <w:szCs w:val="20"/>
              </w:rPr>
            </w:pPr>
            <w:r>
              <w:rPr>
                <w:sz w:val="20"/>
                <w:szCs w:val="20"/>
              </w:rPr>
              <w:t>149 912</w:t>
            </w:r>
          </w:p>
        </w:tc>
        <w:tc>
          <w:tcPr>
            <w:tcW w:w="1275" w:type="dxa"/>
            <w:shd w:val="clear" w:color="auto" w:fill="C5E0B3" w:themeFill="accent6" w:themeFillTint="66"/>
          </w:tcPr>
          <w:p w:rsidR="008B0AC3" w:rsidRDefault="00193E32" w:rsidP="00DC3B4B">
            <w:pPr>
              <w:jc w:val="both"/>
              <w:rPr>
                <w:sz w:val="20"/>
                <w:szCs w:val="20"/>
              </w:rPr>
            </w:pPr>
            <w:r>
              <w:rPr>
                <w:sz w:val="20"/>
                <w:szCs w:val="20"/>
              </w:rPr>
              <w:t>0</w:t>
            </w:r>
          </w:p>
        </w:tc>
        <w:tc>
          <w:tcPr>
            <w:tcW w:w="1411" w:type="dxa"/>
            <w:shd w:val="clear" w:color="auto" w:fill="C5E0B3" w:themeFill="accent6" w:themeFillTint="66"/>
          </w:tcPr>
          <w:p w:rsidR="008B0AC3" w:rsidRDefault="00193E32" w:rsidP="00DC3B4B">
            <w:pPr>
              <w:jc w:val="both"/>
              <w:rPr>
                <w:sz w:val="20"/>
                <w:szCs w:val="20"/>
              </w:rPr>
            </w:pPr>
            <w:r>
              <w:rPr>
                <w:sz w:val="20"/>
                <w:szCs w:val="20"/>
              </w:rPr>
              <w:t>149 912</w:t>
            </w:r>
          </w:p>
        </w:tc>
      </w:tr>
    </w:tbl>
    <w:p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22.06.00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Emisijas kvotu izsolīšanas instrumenta finansēto projektu īstenošana</w:t>
            </w:r>
          </w:p>
        </w:tc>
        <w:tc>
          <w:tcPr>
            <w:tcW w:w="1276" w:type="dxa"/>
            <w:shd w:val="clear" w:color="auto" w:fill="C5E0B3" w:themeFill="accent6" w:themeFillTint="66"/>
          </w:tcPr>
          <w:p w:rsidR="008B0AC3" w:rsidRDefault="00AD289A" w:rsidP="00DC3B4B">
            <w:pPr>
              <w:jc w:val="both"/>
              <w:rPr>
                <w:sz w:val="20"/>
                <w:szCs w:val="20"/>
              </w:rPr>
            </w:pPr>
            <w:r>
              <w:rPr>
                <w:sz w:val="20"/>
                <w:szCs w:val="20"/>
              </w:rPr>
              <w:t>810 215</w:t>
            </w:r>
          </w:p>
        </w:tc>
        <w:tc>
          <w:tcPr>
            <w:tcW w:w="1275" w:type="dxa"/>
            <w:shd w:val="clear" w:color="auto" w:fill="C5E0B3" w:themeFill="accent6" w:themeFillTint="66"/>
          </w:tcPr>
          <w:p w:rsidR="008B0AC3" w:rsidRDefault="009D28A6" w:rsidP="00DC3B4B">
            <w:pPr>
              <w:jc w:val="both"/>
              <w:rPr>
                <w:sz w:val="20"/>
                <w:szCs w:val="20"/>
              </w:rPr>
            </w:pPr>
            <w:r>
              <w:rPr>
                <w:sz w:val="20"/>
                <w:szCs w:val="20"/>
              </w:rPr>
              <w:t>312 957</w:t>
            </w:r>
          </w:p>
        </w:tc>
        <w:tc>
          <w:tcPr>
            <w:tcW w:w="1411" w:type="dxa"/>
            <w:shd w:val="clear" w:color="auto" w:fill="C5E0B3" w:themeFill="accent6" w:themeFillTint="66"/>
          </w:tcPr>
          <w:p w:rsidR="008B0AC3" w:rsidRDefault="00312DF2" w:rsidP="00DC3B4B">
            <w:pPr>
              <w:jc w:val="both"/>
              <w:rPr>
                <w:sz w:val="20"/>
                <w:szCs w:val="20"/>
              </w:rPr>
            </w:pPr>
            <w:r>
              <w:rPr>
                <w:sz w:val="20"/>
                <w:szCs w:val="20"/>
              </w:rPr>
              <w:t>1 123 172</w:t>
            </w:r>
          </w:p>
        </w:tc>
      </w:tr>
    </w:tbl>
    <w:p w:rsidR="008B0AC3" w:rsidRDefault="00312DF2" w:rsidP="00DC3B4B">
      <w:pPr>
        <w:jc w:val="both"/>
        <w:rPr>
          <w:i/>
          <w:sz w:val="20"/>
          <w:szCs w:val="20"/>
        </w:rPr>
      </w:pPr>
      <w:r>
        <w:rPr>
          <w:noProof/>
          <w:lang w:eastAsia="lv-LV"/>
        </w:rPr>
        <w:drawing>
          <wp:inline distT="0" distB="0" distL="0" distR="0" wp14:anchorId="3D619900" wp14:editId="7A28ADED">
            <wp:extent cx="5939790" cy="1739900"/>
            <wp:effectExtent l="0" t="0" r="3810" b="12700"/>
            <wp:docPr id="589" name="Chart 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5B0A63" w:rsidRPr="000D3656" w:rsidTr="00312DF2">
        <w:tc>
          <w:tcPr>
            <w:tcW w:w="1565" w:type="dxa"/>
          </w:tcPr>
          <w:p w:rsidR="005B0A63" w:rsidRPr="000D3656" w:rsidRDefault="005B0A63" w:rsidP="006E3C74">
            <w:pPr>
              <w:tabs>
                <w:tab w:val="left" w:pos="0"/>
              </w:tabs>
              <w:jc w:val="both"/>
              <w:rPr>
                <w:sz w:val="20"/>
                <w:szCs w:val="20"/>
              </w:rPr>
            </w:pPr>
            <w:r>
              <w:rPr>
                <w:sz w:val="20"/>
                <w:szCs w:val="20"/>
              </w:rPr>
              <w:t>FM 19.11</w:t>
            </w:r>
            <w:r w:rsidRPr="000D3656">
              <w:rPr>
                <w:sz w:val="20"/>
                <w:szCs w:val="20"/>
              </w:rPr>
              <w:t>.201</w:t>
            </w:r>
            <w:r>
              <w:rPr>
                <w:sz w:val="20"/>
                <w:szCs w:val="20"/>
              </w:rPr>
              <w:t>9</w:t>
            </w:r>
            <w:r w:rsidRPr="000D3656">
              <w:rPr>
                <w:sz w:val="20"/>
                <w:szCs w:val="20"/>
              </w:rPr>
              <w:t xml:space="preserve"> rīk.Nr.</w:t>
            </w:r>
            <w:r>
              <w:rPr>
                <w:sz w:val="20"/>
                <w:szCs w:val="20"/>
              </w:rPr>
              <w:t>397</w:t>
            </w:r>
          </w:p>
        </w:tc>
        <w:tc>
          <w:tcPr>
            <w:tcW w:w="7796" w:type="dxa"/>
          </w:tcPr>
          <w:p w:rsidR="005B0A63" w:rsidRPr="000D3656" w:rsidRDefault="005B0A63" w:rsidP="006E3C74">
            <w:pPr>
              <w:tabs>
                <w:tab w:val="left" w:pos="0"/>
              </w:tabs>
              <w:jc w:val="both"/>
              <w:rPr>
                <w:sz w:val="20"/>
                <w:szCs w:val="20"/>
              </w:rPr>
            </w:pPr>
            <w:r>
              <w:rPr>
                <w:sz w:val="20"/>
                <w:szCs w:val="20"/>
              </w:rPr>
              <w:t xml:space="preserve">312 957 </w:t>
            </w:r>
            <w:r w:rsidRPr="004C4FA4">
              <w:rPr>
                <w:i/>
                <w:sz w:val="20"/>
                <w:szCs w:val="20"/>
              </w:rPr>
              <w:t>euro</w:t>
            </w:r>
            <w:r>
              <w:rPr>
                <w:sz w:val="20"/>
                <w:szCs w:val="20"/>
              </w:rPr>
              <w:t xml:space="preserve"> apmērā palielināti izdevumi </w:t>
            </w:r>
            <w:r w:rsidRPr="005B0A63">
              <w:rPr>
                <w:sz w:val="20"/>
                <w:szCs w:val="20"/>
              </w:rPr>
              <w:t>Emisijas kvotu izsolīšanas instrumenta atklāta konkursa “Siltumnīcefekta gāzu emisiju samazināšana valsts nozīmes aizsargājamos arhitektūras pieminekļos” ietvaros Latvijas Lauksaimniecības universitātes projekta “Jelgavas pils energoefektivitātes nodrošināšana” īstenošanai nepieciešamajam papildu finansējumam, saskaņā ar projekta līgumā Nr.EKII-1/1 veiktajiem grozījumiem</w:t>
            </w:r>
            <w:r>
              <w:rPr>
                <w:sz w:val="20"/>
                <w:szCs w:val="20"/>
              </w:rPr>
              <w:t xml:space="preserve"> (80.00.00 programma).</w:t>
            </w:r>
          </w:p>
        </w:tc>
      </w:tr>
    </w:tbl>
    <w:p w:rsidR="005B0A63" w:rsidRDefault="005B0A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24.01.00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Meža resursu valsts uzraudzība</w:t>
            </w:r>
          </w:p>
        </w:tc>
        <w:tc>
          <w:tcPr>
            <w:tcW w:w="1276" w:type="dxa"/>
            <w:shd w:val="clear" w:color="auto" w:fill="C5E0B3" w:themeFill="accent6" w:themeFillTint="66"/>
          </w:tcPr>
          <w:p w:rsidR="008B0AC3" w:rsidRDefault="00193E32" w:rsidP="00DC3B4B">
            <w:pPr>
              <w:jc w:val="both"/>
              <w:rPr>
                <w:sz w:val="20"/>
                <w:szCs w:val="20"/>
              </w:rPr>
            </w:pPr>
            <w:r>
              <w:rPr>
                <w:sz w:val="20"/>
                <w:szCs w:val="20"/>
              </w:rPr>
              <w:t>15 064 625</w:t>
            </w:r>
          </w:p>
        </w:tc>
        <w:tc>
          <w:tcPr>
            <w:tcW w:w="1275" w:type="dxa"/>
            <w:shd w:val="clear" w:color="auto" w:fill="C5E0B3" w:themeFill="accent6" w:themeFillTint="66"/>
          </w:tcPr>
          <w:p w:rsidR="008B0AC3" w:rsidRDefault="00F21431" w:rsidP="00DC3B4B">
            <w:pPr>
              <w:jc w:val="both"/>
              <w:rPr>
                <w:sz w:val="20"/>
                <w:szCs w:val="20"/>
              </w:rPr>
            </w:pPr>
            <w:r>
              <w:rPr>
                <w:sz w:val="20"/>
                <w:szCs w:val="20"/>
              </w:rPr>
              <w:t>-39 096</w:t>
            </w:r>
          </w:p>
        </w:tc>
        <w:tc>
          <w:tcPr>
            <w:tcW w:w="1411" w:type="dxa"/>
            <w:shd w:val="clear" w:color="auto" w:fill="C5E0B3" w:themeFill="accent6" w:themeFillTint="66"/>
          </w:tcPr>
          <w:p w:rsidR="008B0AC3" w:rsidRDefault="00193E32" w:rsidP="00DC3B4B">
            <w:pPr>
              <w:jc w:val="both"/>
              <w:rPr>
                <w:sz w:val="20"/>
                <w:szCs w:val="20"/>
              </w:rPr>
            </w:pPr>
            <w:r>
              <w:rPr>
                <w:sz w:val="20"/>
                <w:szCs w:val="20"/>
              </w:rPr>
              <w:t>15 025 529</w:t>
            </w:r>
          </w:p>
        </w:tc>
      </w:tr>
    </w:tbl>
    <w:p w:rsidR="00193E32" w:rsidRDefault="00193E32" w:rsidP="00DC3B4B">
      <w:pPr>
        <w:jc w:val="both"/>
        <w:rPr>
          <w:i/>
          <w:sz w:val="20"/>
          <w:szCs w:val="20"/>
        </w:rPr>
      </w:pPr>
      <w:r>
        <w:rPr>
          <w:i/>
          <w:sz w:val="20"/>
          <w:szCs w:val="20"/>
        </w:rPr>
        <w:t>Pārskata periodā netika veiktas apropriācijas izmaiņas</w:t>
      </w:r>
    </w:p>
    <w:p w:rsidR="00C42071" w:rsidRDefault="00312DF2" w:rsidP="00DC3B4B">
      <w:pPr>
        <w:jc w:val="both"/>
        <w:rPr>
          <w:i/>
          <w:sz w:val="20"/>
          <w:szCs w:val="20"/>
        </w:rPr>
      </w:pPr>
      <w:r>
        <w:rPr>
          <w:noProof/>
          <w:lang w:eastAsia="lv-LV"/>
        </w:rPr>
        <w:drawing>
          <wp:inline distT="0" distB="0" distL="0" distR="0" wp14:anchorId="1BF2DEB1" wp14:editId="4D24C31D">
            <wp:extent cx="5939790" cy="1739900"/>
            <wp:effectExtent l="0" t="0" r="3810" b="12700"/>
            <wp:docPr id="590" name="Chart 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C42071" w:rsidRPr="000D3656" w:rsidTr="00871001">
        <w:tc>
          <w:tcPr>
            <w:tcW w:w="1560" w:type="dxa"/>
            <w:gridSpan w:val="2"/>
          </w:tcPr>
          <w:p w:rsidR="00C42071" w:rsidRPr="000D3656" w:rsidRDefault="00C42071" w:rsidP="00DC3B4B">
            <w:pPr>
              <w:tabs>
                <w:tab w:val="left" w:pos="0"/>
              </w:tabs>
              <w:jc w:val="both"/>
              <w:rPr>
                <w:sz w:val="20"/>
                <w:szCs w:val="20"/>
              </w:rPr>
            </w:pPr>
          </w:p>
        </w:tc>
        <w:tc>
          <w:tcPr>
            <w:tcW w:w="7789" w:type="dxa"/>
            <w:gridSpan w:val="4"/>
          </w:tcPr>
          <w:p w:rsidR="00C42071" w:rsidRPr="000D3656" w:rsidRDefault="00C42071" w:rsidP="00DC3B4B">
            <w:pPr>
              <w:tabs>
                <w:tab w:val="left" w:pos="0"/>
              </w:tabs>
              <w:jc w:val="both"/>
              <w:rPr>
                <w:rFonts w:cs="Times New Roman"/>
                <w:sz w:val="20"/>
                <w:szCs w:val="20"/>
              </w:rPr>
            </w:pPr>
          </w:p>
        </w:tc>
      </w:tr>
      <w:tr w:rsidR="008B0AC3" w:rsidTr="00871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8B0AC3" w:rsidRDefault="008B0AC3" w:rsidP="00DC3B4B">
            <w:pPr>
              <w:jc w:val="both"/>
              <w:rPr>
                <w:sz w:val="20"/>
                <w:szCs w:val="20"/>
              </w:rPr>
            </w:pPr>
            <w:r>
              <w:rPr>
                <w:sz w:val="20"/>
                <w:szCs w:val="20"/>
              </w:rPr>
              <w:t>24.02.00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Valsts atbalsta pasākumi meža nozarē</w:t>
            </w:r>
          </w:p>
        </w:tc>
        <w:tc>
          <w:tcPr>
            <w:tcW w:w="1276" w:type="dxa"/>
            <w:shd w:val="clear" w:color="auto" w:fill="C5E0B3" w:themeFill="accent6" w:themeFillTint="66"/>
          </w:tcPr>
          <w:p w:rsidR="008B0AC3" w:rsidRDefault="00193E32" w:rsidP="00DC3B4B">
            <w:pPr>
              <w:jc w:val="both"/>
              <w:rPr>
                <w:sz w:val="20"/>
                <w:szCs w:val="20"/>
              </w:rPr>
            </w:pPr>
            <w:r>
              <w:rPr>
                <w:sz w:val="20"/>
                <w:szCs w:val="20"/>
              </w:rPr>
              <w:t>511 805</w:t>
            </w:r>
          </w:p>
        </w:tc>
        <w:tc>
          <w:tcPr>
            <w:tcW w:w="1275" w:type="dxa"/>
            <w:shd w:val="clear" w:color="auto" w:fill="C5E0B3" w:themeFill="accent6" w:themeFillTint="66"/>
          </w:tcPr>
          <w:p w:rsidR="008B0AC3" w:rsidRDefault="0044250A" w:rsidP="00DC3B4B">
            <w:pPr>
              <w:jc w:val="both"/>
              <w:rPr>
                <w:sz w:val="20"/>
                <w:szCs w:val="20"/>
              </w:rPr>
            </w:pPr>
            <w:r>
              <w:rPr>
                <w:sz w:val="20"/>
                <w:szCs w:val="20"/>
              </w:rPr>
              <w:t>521 743</w:t>
            </w:r>
          </w:p>
        </w:tc>
        <w:tc>
          <w:tcPr>
            <w:tcW w:w="1411" w:type="dxa"/>
            <w:shd w:val="clear" w:color="auto" w:fill="C5E0B3" w:themeFill="accent6" w:themeFillTint="66"/>
          </w:tcPr>
          <w:p w:rsidR="008B0AC3" w:rsidRDefault="00193E32" w:rsidP="00DC3B4B">
            <w:pPr>
              <w:jc w:val="both"/>
              <w:rPr>
                <w:sz w:val="20"/>
                <w:szCs w:val="20"/>
              </w:rPr>
            </w:pPr>
            <w:r>
              <w:rPr>
                <w:sz w:val="20"/>
                <w:szCs w:val="20"/>
              </w:rPr>
              <w:t>1 033 548</w:t>
            </w:r>
          </w:p>
        </w:tc>
      </w:tr>
    </w:tbl>
    <w:p w:rsidR="008B0AC3" w:rsidRDefault="008B0AC3" w:rsidP="00DC3B4B">
      <w:pPr>
        <w:jc w:val="both"/>
        <w:rPr>
          <w:i/>
          <w:sz w:val="20"/>
          <w:szCs w:val="20"/>
        </w:rPr>
      </w:pPr>
      <w:r>
        <w:rPr>
          <w:i/>
          <w:sz w:val="20"/>
          <w:szCs w:val="20"/>
        </w:rPr>
        <w:t>Pārskata periodā netika veiktas apropriācijas izmaiņas</w:t>
      </w:r>
    </w:p>
    <w:p w:rsidR="00193E32" w:rsidRDefault="00312DF2" w:rsidP="00DC3B4B">
      <w:pPr>
        <w:jc w:val="both"/>
        <w:rPr>
          <w:i/>
          <w:sz w:val="20"/>
          <w:szCs w:val="20"/>
        </w:rPr>
      </w:pPr>
      <w:r>
        <w:rPr>
          <w:noProof/>
          <w:lang w:eastAsia="lv-LV"/>
        </w:rPr>
        <w:drawing>
          <wp:inline distT="0" distB="0" distL="0" distR="0" wp14:anchorId="20786C47" wp14:editId="5E2F756C">
            <wp:extent cx="5939790" cy="1741170"/>
            <wp:effectExtent l="0" t="0" r="3810" b="11430"/>
            <wp:docPr id="591" name="Chart 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193E32" w:rsidRDefault="00193E3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lastRenderedPageBreak/>
              <w:t>25.01.00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Zivju izmantošanas regulēšana, atražošana un izpēte</w:t>
            </w:r>
          </w:p>
        </w:tc>
        <w:tc>
          <w:tcPr>
            <w:tcW w:w="1276" w:type="dxa"/>
            <w:shd w:val="clear" w:color="auto" w:fill="C5E0B3" w:themeFill="accent6" w:themeFillTint="66"/>
          </w:tcPr>
          <w:p w:rsidR="008B0AC3" w:rsidRDefault="00DC29D9" w:rsidP="00DC3B4B">
            <w:pPr>
              <w:jc w:val="both"/>
              <w:rPr>
                <w:sz w:val="20"/>
                <w:szCs w:val="20"/>
              </w:rPr>
            </w:pPr>
            <w:r>
              <w:rPr>
                <w:sz w:val="20"/>
                <w:szCs w:val="20"/>
              </w:rPr>
              <w:t>1 049 135</w:t>
            </w:r>
          </w:p>
        </w:tc>
        <w:tc>
          <w:tcPr>
            <w:tcW w:w="1275" w:type="dxa"/>
            <w:shd w:val="clear" w:color="auto" w:fill="C5E0B3" w:themeFill="accent6" w:themeFillTint="66"/>
          </w:tcPr>
          <w:p w:rsidR="008B0AC3" w:rsidRDefault="00193E32" w:rsidP="00DC3B4B">
            <w:pPr>
              <w:jc w:val="both"/>
              <w:rPr>
                <w:sz w:val="20"/>
                <w:szCs w:val="20"/>
              </w:rPr>
            </w:pPr>
            <w:r>
              <w:rPr>
                <w:sz w:val="20"/>
                <w:szCs w:val="20"/>
              </w:rPr>
              <w:t>0</w:t>
            </w:r>
          </w:p>
        </w:tc>
        <w:tc>
          <w:tcPr>
            <w:tcW w:w="1411" w:type="dxa"/>
            <w:shd w:val="clear" w:color="auto" w:fill="C5E0B3" w:themeFill="accent6" w:themeFillTint="66"/>
          </w:tcPr>
          <w:p w:rsidR="008B0AC3" w:rsidRDefault="00193E32" w:rsidP="00DC3B4B">
            <w:pPr>
              <w:jc w:val="both"/>
              <w:rPr>
                <w:sz w:val="20"/>
                <w:szCs w:val="20"/>
              </w:rPr>
            </w:pPr>
            <w:r>
              <w:rPr>
                <w:sz w:val="20"/>
                <w:szCs w:val="20"/>
              </w:rPr>
              <w:t>1 049 135</w:t>
            </w:r>
          </w:p>
        </w:tc>
      </w:tr>
    </w:tbl>
    <w:p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8B0AC3" w:rsidP="00DC3B4B">
            <w:pPr>
              <w:jc w:val="both"/>
              <w:rPr>
                <w:sz w:val="20"/>
                <w:szCs w:val="20"/>
              </w:rPr>
            </w:pPr>
            <w:r>
              <w:rPr>
                <w:sz w:val="20"/>
                <w:szCs w:val="20"/>
              </w:rPr>
              <w:t>25.02.00</w:t>
            </w:r>
          </w:p>
        </w:tc>
        <w:tc>
          <w:tcPr>
            <w:tcW w:w="3827" w:type="dxa"/>
            <w:shd w:val="clear" w:color="auto" w:fill="C5E0B3" w:themeFill="accent6" w:themeFillTint="66"/>
          </w:tcPr>
          <w:p w:rsidR="008B0AC3" w:rsidRDefault="008B0AC3" w:rsidP="00DC3B4B">
            <w:pPr>
              <w:jc w:val="both"/>
              <w:rPr>
                <w:sz w:val="20"/>
                <w:szCs w:val="20"/>
              </w:rPr>
            </w:pPr>
            <w:r w:rsidRPr="008B0AC3">
              <w:rPr>
                <w:sz w:val="20"/>
                <w:szCs w:val="20"/>
              </w:rPr>
              <w:t>Zivju fonds</w:t>
            </w:r>
          </w:p>
        </w:tc>
        <w:tc>
          <w:tcPr>
            <w:tcW w:w="1276" w:type="dxa"/>
            <w:shd w:val="clear" w:color="auto" w:fill="C5E0B3" w:themeFill="accent6" w:themeFillTint="66"/>
          </w:tcPr>
          <w:p w:rsidR="008B0AC3" w:rsidRDefault="00193E32" w:rsidP="00DC3B4B">
            <w:pPr>
              <w:jc w:val="both"/>
              <w:rPr>
                <w:sz w:val="20"/>
                <w:szCs w:val="20"/>
              </w:rPr>
            </w:pPr>
            <w:r>
              <w:rPr>
                <w:sz w:val="20"/>
                <w:szCs w:val="20"/>
              </w:rPr>
              <w:t>717 777</w:t>
            </w:r>
          </w:p>
        </w:tc>
        <w:tc>
          <w:tcPr>
            <w:tcW w:w="1275" w:type="dxa"/>
            <w:shd w:val="clear" w:color="auto" w:fill="C5E0B3" w:themeFill="accent6" w:themeFillTint="66"/>
          </w:tcPr>
          <w:p w:rsidR="008B0AC3" w:rsidRDefault="0044250A" w:rsidP="00DC3B4B">
            <w:pPr>
              <w:jc w:val="both"/>
              <w:rPr>
                <w:sz w:val="20"/>
                <w:szCs w:val="20"/>
              </w:rPr>
            </w:pPr>
            <w:r>
              <w:rPr>
                <w:sz w:val="20"/>
                <w:szCs w:val="20"/>
              </w:rPr>
              <w:t>207 723</w:t>
            </w:r>
          </w:p>
        </w:tc>
        <w:tc>
          <w:tcPr>
            <w:tcW w:w="1411" w:type="dxa"/>
            <w:shd w:val="clear" w:color="auto" w:fill="C5E0B3" w:themeFill="accent6" w:themeFillTint="66"/>
          </w:tcPr>
          <w:p w:rsidR="008B0AC3" w:rsidRDefault="00193E32" w:rsidP="00DC3B4B">
            <w:pPr>
              <w:jc w:val="both"/>
              <w:rPr>
                <w:sz w:val="20"/>
                <w:szCs w:val="20"/>
              </w:rPr>
            </w:pPr>
            <w:r>
              <w:rPr>
                <w:sz w:val="20"/>
                <w:szCs w:val="20"/>
              </w:rPr>
              <w:t>925 500</w:t>
            </w:r>
          </w:p>
        </w:tc>
      </w:tr>
    </w:tbl>
    <w:p w:rsidR="008B0AC3" w:rsidRDefault="008B0AC3" w:rsidP="00DC3B4B">
      <w:pPr>
        <w:jc w:val="both"/>
        <w:rPr>
          <w:i/>
          <w:sz w:val="20"/>
          <w:szCs w:val="20"/>
        </w:rPr>
      </w:pPr>
      <w:r>
        <w:rPr>
          <w:i/>
          <w:sz w:val="20"/>
          <w:szCs w:val="20"/>
        </w:rPr>
        <w:t>Pārskata periodā netika veiktas apropriācijas izmaiņas</w:t>
      </w:r>
    </w:p>
    <w:p w:rsidR="00193E32" w:rsidRDefault="00312DF2" w:rsidP="00DC3B4B">
      <w:pPr>
        <w:jc w:val="both"/>
        <w:rPr>
          <w:i/>
          <w:sz w:val="20"/>
          <w:szCs w:val="20"/>
        </w:rPr>
      </w:pPr>
      <w:r>
        <w:rPr>
          <w:noProof/>
          <w:lang w:eastAsia="lv-LV"/>
        </w:rPr>
        <w:drawing>
          <wp:inline distT="0" distB="0" distL="0" distR="0" wp14:anchorId="40886CBD" wp14:editId="68BDAE5D">
            <wp:extent cx="5925529" cy="1744120"/>
            <wp:effectExtent l="0" t="0" r="18415" b="8890"/>
            <wp:docPr id="592" name="Chart 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E910A6" w:rsidRDefault="00E910A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t>26.02.00</w:t>
            </w:r>
          </w:p>
        </w:tc>
        <w:tc>
          <w:tcPr>
            <w:tcW w:w="3827" w:type="dxa"/>
            <w:shd w:val="clear" w:color="auto" w:fill="C5E0B3" w:themeFill="accent6" w:themeFillTint="66"/>
          </w:tcPr>
          <w:p w:rsidR="008B0AC3" w:rsidRPr="0035587C" w:rsidRDefault="00434849" w:rsidP="00DC3B4B">
            <w:pPr>
              <w:jc w:val="both"/>
              <w:rPr>
                <w:sz w:val="20"/>
                <w:szCs w:val="20"/>
              </w:rPr>
            </w:pPr>
            <w:r w:rsidRPr="00434849">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rsidR="008B0AC3" w:rsidRDefault="00DC29D9" w:rsidP="00DC3B4B">
            <w:pPr>
              <w:jc w:val="both"/>
              <w:rPr>
                <w:sz w:val="20"/>
                <w:szCs w:val="20"/>
              </w:rPr>
            </w:pPr>
            <w:r>
              <w:rPr>
                <w:sz w:val="20"/>
                <w:szCs w:val="20"/>
              </w:rPr>
              <w:t>3 366 474</w:t>
            </w:r>
          </w:p>
        </w:tc>
        <w:tc>
          <w:tcPr>
            <w:tcW w:w="1275" w:type="dxa"/>
            <w:shd w:val="clear" w:color="auto" w:fill="C5E0B3" w:themeFill="accent6" w:themeFillTint="66"/>
          </w:tcPr>
          <w:p w:rsidR="008B0AC3" w:rsidRDefault="00193E32" w:rsidP="00DC3B4B">
            <w:pPr>
              <w:jc w:val="both"/>
              <w:rPr>
                <w:sz w:val="20"/>
                <w:szCs w:val="20"/>
              </w:rPr>
            </w:pPr>
            <w:r>
              <w:rPr>
                <w:sz w:val="20"/>
                <w:szCs w:val="20"/>
              </w:rPr>
              <w:t>0</w:t>
            </w:r>
          </w:p>
        </w:tc>
        <w:tc>
          <w:tcPr>
            <w:tcW w:w="1411" w:type="dxa"/>
            <w:shd w:val="clear" w:color="auto" w:fill="C5E0B3" w:themeFill="accent6" w:themeFillTint="66"/>
          </w:tcPr>
          <w:p w:rsidR="008B0AC3" w:rsidRDefault="00193E32" w:rsidP="00DC3B4B">
            <w:pPr>
              <w:jc w:val="both"/>
              <w:rPr>
                <w:sz w:val="20"/>
                <w:szCs w:val="20"/>
              </w:rPr>
            </w:pPr>
            <w:r>
              <w:rPr>
                <w:sz w:val="20"/>
                <w:szCs w:val="20"/>
              </w:rPr>
              <w:t>3 366 474</w:t>
            </w:r>
          </w:p>
        </w:tc>
      </w:tr>
    </w:tbl>
    <w:p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t>26.03.00</w:t>
            </w:r>
          </w:p>
        </w:tc>
        <w:tc>
          <w:tcPr>
            <w:tcW w:w="3827" w:type="dxa"/>
            <w:shd w:val="clear" w:color="auto" w:fill="C5E0B3" w:themeFill="accent6" w:themeFillTint="66"/>
          </w:tcPr>
          <w:p w:rsidR="008B0AC3" w:rsidRDefault="00434849" w:rsidP="00DC3B4B">
            <w:pPr>
              <w:jc w:val="both"/>
              <w:rPr>
                <w:sz w:val="20"/>
                <w:szCs w:val="20"/>
              </w:rPr>
            </w:pPr>
            <w:r w:rsidRPr="00434849">
              <w:rPr>
                <w:sz w:val="20"/>
                <w:szCs w:val="20"/>
              </w:rPr>
              <w:t>Ikgadējie maksājumi par Daugavas kaskādes HES zemes resursiem nodarīto kaitējumu kompensēšanu</w:t>
            </w:r>
          </w:p>
        </w:tc>
        <w:tc>
          <w:tcPr>
            <w:tcW w:w="1276" w:type="dxa"/>
            <w:shd w:val="clear" w:color="auto" w:fill="C5E0B3" w:themeFill="accent6" w:themeFillTint="66"/>
          </w:tcPr>
          <w:p w:rsidR="008B0AC3" w:rsidRDefault="00DC29D9" w:rsidP="00DC3B4B">
            <w:pPr>
              <w:jc w:val="both"/>
              <w:rPr>
                <w:sz w:val="20"/>
                <w:szCs w:val="20"/>
              </w:rPr>
            </w:pPr>
            <w:r>
              <w:rPr>
                <w:sz w:val="20"/>
                <w:szCs w:val="20"/>
              </w:rPr>
              <w:t>752 260</w:t>
            </w:r>
          </w:p>
        </w:tc>
        <w:tc>
          <w:tcPr>
            <w:tcW w:w="1275" w:type="dxa"/>
            <w:shd w:val="clear" w:color="auto" w:fill="C5E0B3" w:themeFill="accent6" w:themeFillTint="66"/>
          </w:tcPr>
          <w:p w:rsidR="008B0AC3" w:rsidRDefault="00193E32" w:rsidP="00DC3B4B">
            <w:pPr>
              <w:jc w:val="both"/>
              <w:rPr>
                <w:sz w:val="20"/>
                <w:szCs w:val="20"/>
              </w:rPr>
            </w:pPr>
            <w:r>
              <w:rPr>
                <w:sz w:val="20"/>
                <w:szCs w:val="20"/>
              </w:rPr>
              <w:t>0</w:t>
            </w:r>
          </w:p>
        </w:tc>
        <w:tc>
          <w:tcPr>
            <w:tcW w:w="1411" w:type="dxa"/>
            <w:shd w:val="clear" w:color="auto" w:fill="C5E0B3" w:themeFill="accent6" w:themeFillTint="66"/>
          </w:tcPr>
          <w:p w:rsidR="008B0AC3" w:rsidRDefault="00193E32" w:rsidP="00DC3B4B">
            <w:pPr>
              <w:jc w:val="both"/>
              <w:rPr>
                <w:sz w:val="20"/>
                <w:szCs w:val="20"/>
              </w:rPr>
            </w:pPr>
            <w:r>
              <w:rPr>
                <w:sz w:val="20"/>
                <w:szCs w:val="20"/>
              </w:rPr>
              <w:t>752 260</w:t>
            </w:r>
          </w:p>
        </w:tc>
      </w:tr>
    </w:tbl>
    <w:p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t>27.00.00</w:t>
            </w:r>
          </w:p>
        </w:tc>
        <w:tc>
          <w:tcPr>
            <w:tcW w:w="3827" w:type="dxa"/>
            <w:shd w:val="clear" w:color="auto" w:fill="C5E0B3" w:themeFill="accent6" w:themeFillTint="66"/>
          </w:tcPr>
          <w:p w:rsidR="008B0AC3" w:rsidRDefault="00434849" w:rsidP="00DC3B4B">
            <w:pPr>
              <w:jc w:val="both"/>
              <w:rPr>
                <w:sz w:val="20"/>
                <w:szCs w:val="20"/>
              </w:rPr>
            </w:pPr>
            <w:r w:rsidRPr="00434849">
              <w:rPr>
                <w:sz w:val="20"/>
                <w:szCs w:val="20"/>
              </w:rPr>
              <w:t>Augu veselība un augu aprites uzraudzība</w:t>
            </w:r>
          </w:p>
        </w:tc>
        <w:tc>
          <w:tcPr>
            <w:tcW w:w="1276" w:type="dxa"/>
            <w:shd w:val="clear" w:color="auto" w:fill="C5E0B3" w:themeFill="accent6" w:themeFillTint="66"/>
          </w:tcPr>
          <w:p w:rsidR="008B0AC3" w:rsidRDefault="00193E32" w:rsidP="00DC3B4B">
            <w:pPr>
              <w:jc w:val="both"/>
              <w:rPr>
                <w:sz w:val="20"/>
                <w:szCs w:val="20"/>
              </w:rPr>
            </w:pPr>
            <w:r>
              <w:rPr>
                <w:sz w:val="20"/>
                <w:szCs w:val="20"/>
              </w:rPr>
              <w:t>6 401 644</w:t>
            </w:r>
          </w:p>
        </w:tc>
        <w:tc>
          <w:tcPr>
            <w:tcW w:w="1275" w:type="dxa"/>
            <w:shd w:val="clear" w:color="auto" w:fill="C5E0B3" w:themeFill="accent6" w:themeFillTint="66"/>
          </w:tcPr>
          <w:p w:rsidR="008B0AC3" w:rsidRDefault="00652259" w:rsidP="00DC3B4B">
            <w:pPr>
              <w:jc w:val="both"/>
              <w:rPr>
                <w:sz w:val="20"/>
                <w:szCs w:val="20"/>
              </w:rPr>
            </w:pPr>
            <w:r>
              <w:rPr>
                <w:sz w:val="20"/>
                <w:szCs w:val="20"/>
              </w:rPr>
              <w:t>-14 256</w:t>
            </w:r>
          </w:p>
        </w:tc>
        <w:tc>
          <w:tcPr>
            <w:tcW w:w="1411" w:type="dxa"/>
            <w:shd w:val="clear" w:color="auto" w:fill="C5E0B3" w:themeFill="accent6" w:themeFillTint="66"/>
          </w:tcPr>
          <w:p w:rsidR="008B0AC3" w:rsidRPr="00652259" w:rsidRDefault="00652259" w:rsidP="00DC3B4B">
            <w:pPr>
              <w:jc w:val="both"/>
              <w:rPr>
                <w:rFonts w:ascii="TimesNewRoman" w:hAnsi="TimesNewRoman" w:cs="Arial"/>
                <w:sz w:val="20"/>
                <w:szCs w:val="20"/>
              </w:rPr>
            </w:pPr>
            <w:r>
              <w:rPr>
                <w:rFonts w:ascii="TimesNewRoman" w:hAnsi="TimesNewRoman" w:cs="Arial"/>
                <w:sz w:val="20"/>
                <w:szCs w:val="20"/>
              </w:rPr>
              <w:t>6 415 900</w:t>
            </w:r>
          </w:p>
        </w:tc>
      </w:tr>
    </w:tbl>
    <w:p w:rsidR="00193E32" w:rsidRDefault="00312DF2" w:rsidP="00DC3B4B">
      <w:pPr>
        <w:jc w:val="both"/>
        <w:rPr>
          <w:i/>
          <w:sz w:val="20"/>
          <w:szCs w:val="20"/>
        </w:rPr>
      </w:pPr>
      <w:r>
        <w:rPr>
          <w:noProof/>
          <w:lang w:eastAsia="lv-LV"/>
        </w:rPr>
        <w:drawing>
          <wp:inline distT="0" distB="0" distL="0" distR="0" wp14:anchorId="11D28020" wp14:editId="52B7501B">
            <wp:extent cx="5939790" cy="1741170"/>
            <wp:effectExtent l="0" t="0" r="3810" b="11430"/>
            <wp:docPr id="593" name="Chart 5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6646DF" w:rsidRPr="000D3656" w:rsidTr="00652259">
        <w:trPr>
          <w:gridAfter w:val="1"/>
          <w:wAfter w:w="10" w:type="dxa"/>
        </w:trPr>
        <w:tc>
          <w:tcPr>
            <w:tcW w:w="1560" w:type="dxa"/>
            <w:gridSpan w:val="2"/>
          </w:tcPr>
          <w:p w:rsidR="006646DF" w:rsidRPr="000D3656" w:rsidRDefault="006646DF"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154</w:t>
            </w:r>
          </w:p>
        </w:tc>
        <w:tc>
          <w:tcPr>
            <w:tcW w:w="7789" w:type="dxa"/>
            <w:gridSpan w:val="5"/>
          </w:tcPr>
          <w:p w:rsidR="006646DF" w:rsidRPr="000D3656" w:rsidRDefault="006646DF" w:rsidP="00DC3B4B">
            <w:pPr>
              <w:tabs>
                <w:tab w:val="left" w:pos="0"/>
              </w:tabs>
              <w:jc w:val="both"/>
              <w:rPr>
                <w:sz w:val="20"/>
                <w:szCs w:val="20"/>
              </w:rPr>
            </w:pPr>
            <w:r>
              <w:rPr>
                <w:sz w:val="20"/>
                <w:szCs w:val="20"/>
              </w:rPr>
              <w:t>482 079</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w:t>
            </w:r>
            <w:r>
              <w:rPr>
                <w:sz w:val="20"/>
                <w:szCs w:val="20"/>
              </w:rPr>
              <w:t xml:space="preserve">izdevumi </w:t>
            </w:r>
            <w:r w:rsidRPr="006646DF">
              <w:rPr>
                <w:sz w:val="20"/>
                <w:szCs w:val="20"/>
              </w:rPr>
              <w:t>Valsts augu aizsardzības dienestam Twinning projekta “Atbalsts Kosovas augkopības produkcijas ražošanas un augu aizsardzības sistēmas kapacitātes stiprināšanai (VAAD)” īstenošanai</w:t>
            </w:r>
            <w:r>
              <w:rPr>
                <w:sz w:val="20"/>
                <w:szCs w:val="20"/>
              </w:rPr>
              <w:t xml:space="preserve"> (pašu ieņēmumi)</w:t>
            </w:r>
          </w:p>
        </w:tc>
      </w:tr>
      <w:tr w:rsidR="00284ADA" w:rsidRPr="00144A82" w:rsidTr="00652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284ADA" w:rsidRPr="00144A82" w:rsidRDefault="00284ADA" w:rsidP="00E73CAE">
            <w:pPr>
              <w:tabs>
                <w:tab w:val="left" w:pos="0"/>
              </w:tabs>
              <w:jc w:val="both"/>
              <w:rPr>
                <w:sz w:val="20"/>
                <w:szCs w:val="20"/>
              </w:rPr>
            </w:pPr>
            <w:r>
              <w:rPr>
                <w:sz w:val="20"/>
                <w:szCs w:val="20"/>
              </w:rPr>
              <w:t>FM 25.07.2019 rīk.Nr.251</w:t>
            </w:r>
          </w:p>
        </w:tc>
        <w:tc>
          <w:tcPr>
            <w:tcW w:w="7789" w:type="dxa"/>
            <w:gridSpan w:val="5"/>
            <w:tcBorders>
              <w:top w:val="nil"/>
              <w:left w:val="nil"/>
              <w:bottom w:val="nil"/>
              <w:right w:val="nil"/>
            </w:tcBorders>
          </w:tcPr>
          <w:p w:rsidR="00284ADA" w:rsidRPr="00144A82" w:rsidRDefault="00284ADA" w:rsidP="00284ADA">
            <w:pPr>
              <w:tabs>
                <w:tab w:val="left" w:pos="0"/>
              </w:tabs>
              <w:jc w:val="both"/>
              <w:rPr>
                <w:sz w:val="20"/>
                <w:szCs w:val="20"/>
              </w:rPr>
            </w:pPr>
            <w:r>
              <w:rPr>
                <w:sz w:val="20"/>
                <w:szCs w:val="20"/>
              </w:rPr>
              <w:t>33 000</w:t>
            </w:r>
            <w:r w:rsidRPr="00144A82">
              <w:rPr>
                <w:sz w:val="20"/>
                <w:szCs w:val="20"/>
              </w:rPr>
              <w:t xml:space="preserve"> </w:t>
            </w:r>
            <w:r w:rsidRPr="00144A82">
              <w:rPr>
                <w:i/>
                <w:sz w:val="20"/>
                <w:szCs w:val="20"/>
              </w:rPr>
              <w:t>euro</w:t>
            </w:r>
            <w:r>
              <w:rPr>
                <w:sz w:val="20"/>
                <w:szCs w:val="20"/>
              </w:rPr>
              <w:t xml:space="preserve"> apmērā palielināti izdevumi, lai nodrošinātu apsekojuma veikšanu par pesticīdu pielietošanu lauksaimniecības kultūrām (transferts no Ekonomikas ministrijas budžeta programmas 24.00.00 “Statistiskās informācijas nodrošināšana”.</w:t>
            </w:r>
          </w:p>
        </w:tc>
      </w:tr>
      <w:tr w:rsidR="00E578D4" w:rsidRPr="000D3656" w:rsidTr="00652259">
        <w:trPr>
          <w:gridAfter w:val="1"/>
          <w:wAfter w:w="10" w:type="dxa"/>
        </w:trPr>
        <w:tc>
          <w:tcPr>
            <w:tcW w:w="1560" w:type="dxa"/>
            <w:gridSpan w:val="2"/>
          </w:tcPr>
          <w:p w:rsidR="00E578D4" w:rsidRPr="000D3656" w:rsidRDefault="00E578D4" w:rsidP="00DC3B4B">
            <w:pPr>
              <w:tabs>
                <w:tab w:val="left" w:pos="0"/>
              </w:tabs>
              <w:jc w:val="both"/>
              <w:rPr>
                <w:sz w:val="20"/>
                <w:szCs w:val="20"/>
              </w:rPr>
            </w:pPr>
          </w:p>
        </w:tc>
        <w:tc>
          <w:tcPr>
            <w:tcW w:w="7789" w:type="dxa"/>
            <w:gridSpan w:val="5"/>
          </w:tcPr>
          <w:p w:rsidR="00E578D4" w:rsidRPr="000D3656" w:rsidRDefault="00E578D4" w:rsidP="00DC3B4B">
            <w:pPr>
              <w:tabs>
                <w:tab w:val="left" w:pos="0"/>
              </w:tabs>
              <w:jc w:val="both"/>
              <w:rPr>
                <w:rFonts w:cs="Times New Roman"/>
                <w:sz w:val="20"/>
                <w:szCs w:val="20"/>
              </w:rPr>
            </w:pPr>
          </w:p>
        </w:tc>
      </w:tr>
      <w:tr w:rsidR="00400982" w:rsidTr="00871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hemeFill="accent6" w:themeFillTint="66"/>
        </w:tblPrEx>
        <w:trPr>
          <w:gridBefore w:val="1"/>
          <w:wBefore w:w="15" w:type="dxa"/>
        </w:trPr>
        <w:tc>
          <w:tcPr>
            <w:tcW w:w="1555" w:type="dxa"/>
            <w:gridSpan w:val="2"/>
            <w:shd w:val="clear" w:color="auto" w:fill="C5E0B3" w:themeFill="accent6" w:themeFillTint="66"/>
          </w:tcPr>
          <w:p w:rsidR="00400982" w:rsidRDefault="00400982" w:rsidP="00DC3B4B">
            <w:pPr>
              <w:jc w:val="both"/>
              <w:rPr>
                <w:sz w:val="20"/>
                <w:szCs w:val="20"/>
              </w:rPr>
            </w:pPr>
            <w:r>
              <w:rPr>
                <w:sz w:val="20"/>
                <w:szCs w:val="20"/>
              </w:rPr>
              <w:t>61.08.00</w:t>
            </w:r>
          </w:p>
        </w:tc>
        <w:tc>
          <w:tcPr>
            <w:tcW w:w="3827" w:type="dxa"/>
            <w:shd w:val="clear" w:color="auto" w:fill="C5E0B3" w:themeFill="accent6" w:themeFillTint="66"/>
          </w:tcPr>
          <w:p w:rsidR="00400982" w:rsidRDefault="00400982" w:rsidP="00DC3B4B">
            <w:pPr>
              <w:jc w:val="both"/>
              <w:rPr>
                <w:sz w:val="20"/>
                <w:szCs w:val="20"/>
              </w:rPr>
            </w:pPr>
            <w:r w:rsidRPr="00400982">
              <w:rPr>
                <w:sz w:val="20"/>
                <w:szCs w:val="20"/>
              </w:rPr>
              <w:t>Kohēzijas fonda (KF) projekti (2014 - 2020)</w:t>
            </w:r>
          </w:p>
        </w:tc>
        <w:tc>
          <w:tcPr>
            <w:tcW w:w="1276" w:type="dxa"/>
            <w:shd w:val="clear" w:color="auto" w:fill="C5E0B3" w:themeFill="accent6" w:themeFillTint="66"/>
          </w:tcPr>
          <w:p w:rsidR="00400982" w:rsidRDefault="00193E32" w:rsidP="00DC3B4B">
            <w:pPr>
              <w:jc w:val="both"/>
              <w:rPr>
                <w:sz w:val="20"/>
                <w:szCs w:val="20"/>
              </w:rPr>
            </w:pPr>
            <w:r>
              <w:rPr>
                <w:sz w:val="20"/>
                <w:szCs w:val="20"/>
              </w:rPr>
              <w:t>0</w:t>
            </w:r>
          </w:p>
        </w:tc>
        <w:tc>
          <w:tcPr>
            <w:tcW w:w="1275" w:type="dxa"/>
            <w:shd w:val="clear" w:color="auto" w:fill="C5E0B3" w:themeFill="accent6" w:themeFillTint="66"/>
          </w:tcPr>
          <w:p w:rsidR="00400982" w:rsidRDefault="00193E32" w:rsidP="00DC3B4B">
            <w:pPr>
              <w:jc w:val="both"/>
              <w:rPr>
                <w:sz w:val="20"/>
                <w:szCs w:val="20"/>
              </w:rPr>
            </w:pPr>
            <w:r>
              <w:rPr>
                <w:sz w:val="20"/>
                <w:szCs w:val="20"/>
              </w:rPr>
              <w:t>1 396</w:t>
            </w:r>
          </w:p>
        </w:tc>
        <w:tc>
          <w:tcPr>
            <w:tcW w:w="1411" w:type="dxa"/>
            <w:gridSpan w:val="2"/>
            <w:shd w:val="clear" w:color="auto" w:fill="C5E0B3" w:themeFill="accent6" w:themeFillTint="66"/>
          </w:tcPr>
          <w:p w:rsidR="00400982" w:rsidRDefault="00193E32" w:rsidP="00DC3B4B">
            <w:pPr>
              <w:jc w:val="both"/>
              <w:rPr>
                <w:sz w:val="20"/>
                <w:szCs w:val="20"/>
              </w:rPr>
            </w:pPr>
            <w:r>
              <w:rPr>
                <w:sz w:val="20"/>
                <w:szCs w:val="20"/>
              </w:rPr>
              <w:t>1 396</w:t>
            </w:r>
          </w:p>
        </w:tc>
      </w:tr>
    </w:tbl>
    <w:p w:rsidR="00400982" w:rsidRDefault="00312DF2" w:rsidP="00DC3B4B">
      <w:pPr>
        <w:jc w:val="both"/>
        <w:rPr>
          <w:i/>
          <w:sz w:val="20"/>
          <w:szCs w:val="20"/>
        </w:rPr>
      </w:pPr>
      <w:r>
        <w:rPr>
          <w:noProof/>
          <w:lang w:eastAsia="lv-LV"/>
        </w:rPr>
        <w:drawing>
          <wp:inline distT="0" distB="0" distL="0" distR="0" wp14:anchorId="7AEFDFDD" wp14:editId="590AFEDB">
            <wp:extent cx="5939790" cy="1739900"/>
            <wp:effectExtent l="0" t="0" r="3810" b="12700"/>
            <wp:docPr id="594" name="Chart 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Style w:val="TableGrid"/>
        <w:tblW w:w="9354" w:type="dxa"/>
        <w:tblInd w:w="-5" w:type="dxa"/>
        <w:tblLook w:val="04A0" w:firstRow="1" w:lastRow="0" w:firstColumn="1" w:lastColumn="0" w:noHBand="0" w:noVBand="1"/>
      </w:tblPr>
      <w:tblGrid>
        <w:gridCol w:w="10"/>
        <w:gridCol w:w="1555"/>
        <w:gridCol w:w="3827"/>
        <w:gridCol w:w="1276"/>
        <w:gridCol w:w="1275"/>
        <w:gridCol w:w="1411"/>
      </w:tblGrid>
      <w:tr w:rsidR="00EE606F" w:rsidRPr="00157F7C" w:rsidTr="00312DF2">
        <w:tc>
          <w:tcPr>
            <w:tcW w:w="1565" w:type="dxa"/>
            <w:gridSpan w:val="2"/>
            <w:tcBorders>
              <w:top w:val="nil"/>
              <w:left w:val="nil"/>
              <w:bottom w:val="nil"/>
              <w:right w:val="nil"/>
            </w:tcBorders>
          </w:tcPr>
          <w:p w:rsidR="00EE606F" w:rsidRPr="00157F7C" w:rsidRDefault="00EE606F" w:rsidP="00DC3B4B">
            <w:pPr>
              <w:tabs>
                <w:tab w:val="left" w:pos="0"/>
              </w:tabs>
              <w:jc w:val="both"/>
              <w:rPr>
                <w:sz w:val="20"/>
                <w:szCs w:val="20"/>
              </w:rPr>
            </w:pPr>
            <w:r>
              <w:rPr>
                <w:sz w:val="20"/>
                <w:szCs w:val="20"/>
              </w:rPr>
              <w:t>FM 11.06.2019 rīk.Nr.195</w:t>
            </w:r>
          </w:p>
        </w:tc>
        <w:tc>
          <w:tcPr>
            <w:tcW w:w="7789" w:type="dxa"/>
            <w:gridSpan w:val="4"/>
            <w:tcBorders>
              <w:top w:val="nil"/>
              <w:left w:val="nil"/>
              <w:bottom w:val="nil"/>
              <w:right w:val="nil"/>
            </w:tcBorders>
          </w:tcPr>
          <w:p w:rsidR="00EE606F" w:rsidRPr="00157F7C" w:rsidRDefault="00EE606F" w:rsidP="00DC3B4B">
            <w:pPr>
              <w:tabs>
                <w:tab w:val="left" w:pos="0"/>
              </w:tabs>
              <w:jc w:val="both"/>
              <w:rPr>
                <w:sz w:val="20"/>
                <w:szCs w:val="20"/>
              </w:rPr>
            </w:pPr>
            <w:r>
              <w:rPr>
                <w:sz w:val="20"/>
                <w:szCs w:val="20"/>
              </w:rPr>
              <w:t>1 396</w:t>
            </w:r>
            <w:r w:rsidRPr="00157F7C">
              <w:rPr>
                <w:sz w:val="20"/>
                <w:szCs w:val="20"/>
              </w:rPr>
              <w:t xml:space="preserve"> </w:t>
            </w:r>
            <w:r w:rsidRPr="00AC0307">
              <w:rPr>
                <w:i/>
                <w:sz w:val="20"/>
                <w:szCs w:val="20"/>
              </w:rPr>
              <w:t>euro</w:t>
            </w:r>
            <w:r>
              <w:rPr>
                <w:sz w:val="20"/>
                <w:szCs w:val="20"/>
              </w:rPr>
              <w:t xml:space="preserve"> apmērā palielināti izdevumi </w:t>
            </w:r>
            <w:r w:rsidRPr="00EE606F">
              <w:rPr>
                <w:sz w:val="20"/>
                <w:szCs w:val="20"/>
              </w:rPr>
              <w:t xml:space="preserve">projekta “Valsts vides monitoringa programmu un kontroles sistēmas attīstība un sabiedrības līdzdalības veicināšana, pilnveidojot nacionālas </w:t>
            </w:r>
            <w:r w:rsidRPr="00EE606F">
              <w:rPr>
                <w:sz w:val="20"/>
                <w:szCs w:val="20"/>
              </w:rPr>
              <w:lastRenderedPageBreak/>
              <w:t>nozīmes vides informācijas un izglītības centru infrastruktūru” īstenošanai</w:t>
            </w:r>
            <w:r>
              <w:rPr>
                <w:sz w:val="20"/>
                <w:szCs w:val="20"/>
              </w:rPr>
              <w:t>.</w:t>
            </w:r>
            <w:r w:rsidRPr="00EE606F">
              <w:rPr>
                <w:sz w:val="20"/>
                <w:szCs w:val="20"/>
              </w:rPr>
              <w:t xml:space="preserve"> (no Vides aizsardzības un reģionālās attīstības ministrijas budžeta apakšprogrammas 61.08.00 “Kohēzijas fonda (KF) projekti (2014-2020)”</w:t>
            </w:r>
            <w:r>
              <w:rPr>
                <w:sz w:val="20"/>
                <w:szCs w:val="20"/>
              </w:rPr>
              <w:t>)</w:t>
            </w:r>
          </w:p>
        </w:tc>
      </w:tr>
      <w:tr w:rsidR="00400982" w:rsidRPr="000D3656" w:rsidTr="00312D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2"/>
          </w:tcPr>
          <w:p w:rsidR="00400982" w:rsidRPr="000D3656" w:rsidRDefault="00400982" w:rsidP="00DC3B4B">
            <w:pPr>
              <w:tabs>
                <w:tab w:val="left" w:pos="0"/>
              </w:tabs>
              <w:jc w:val="both"/>
              <w:rPr>
                <w:sz w:val="20"/>
                <w:szCs w:val="20"/>
              </w:rPr>
            </w:pPr>
          </w:p>
        </w:tc>
        <w:tc>
          <w:tcPr>
            <w:tcW w:w="7789" w:type="dxa"/>
            <w:gridSpan w:val="4"/>
          </w:tcPr>
          <w:p w:rsidR="00400982" w:rsidRPr="000D3656" w:rsidRDefault="00400982" w:rsidP="00DC3B4B">
            <w:pPr>
              <w:tabs>
                <w:tab w:val="left" w:pos="0"/>
              </w:tabs>
              <w:jc w:val="both"/>
              <w:rPr>
                <w:rFonts w:cs="Times New Roman"/>
                <w:sz w:val="20"/>
                <w:szCs w:val="20"/>
              </w:rPr>
            </w:pPr>
          </w:p>
        </w:tc>
      </w:tr>
      <w:tr w:rsidR="006639D9" w:rsidTr="00871001">
        <w:trPr>
          <w:gridBefore w:val="1"/>
          <w:wBefore w:w="10" w:type="dxa"/>
        </w:trPr>
        <w:tc>
          <w:tcPr>
            <w:tcW w:w="1555" w:type="dxa"/>
            <w:shd w:val="clear" w:color="auto" w:fill="C5E0B3" w:themeFill="accent6" w:themeFillTint="66"/>
          </w:tcPr>
          <w:p w:rsidR="006639D9" w:rsidRDefault="006639D9" w:rsidP="00DC3B4B">
            <w:pPr>
              <w:jc w:val="both"/>
              <w:rPr>
                <w:sz w:val="20"/>
                <w:szCs w:val="20"/>
              </w:rPr>
            </w:pPr>
            <w:r>
              <w:rPr>
                <w:sz w:val="20"/>
                <w:szCs w:val="20"/>
              </w:rPr>
              <w:t>62.08.00</w:t>
            </w:r>
          </w:p>
        </w:tc>
        <w:tc>
          <w:tcPr>
            <w:tcW w:w="3827" w:type="dxa"/>
            <w:shd w:val="clear" w:color="auto" w:fill="C5E0B3" w:themeFill="accent6" w:themeFillTint="66"/>
          </w:tcPr>
          <w:p w:rsidR="006639D9" w:rsidRDefault="006639D9" w:rsidP="00DC3B4B">
            <w:pPr>
              <w:jc w:val="both"/>
              <w:rPr>
                <w:sz w:val="20"/>
                <w:szCs w:val="20"/>
              </w:rPr>
            </w:pPr>
            <w:r w:rsidRPr="006639D9">
              <w:rPr>
                <w:sz w:val="20"/>
                <w:szCs w:val="20"/>
              </w:rPr>
              <w:t>Izdevumi Eiropas Reģionālās attīstības fonda (ERAF) projektu un pasākumu īstenošanai (2014-2020)</w:t>
            </w:r>
          </w:p>
        </w:tc>
        <w:tc>
          <w:tcPr>
            <w:tcW w:w="1276" w:type="dxa"/>
            <w:shd w:val="clear" w:color="auto" w:fill="C5E0B3" w:themeFill="accent6" w:themeFillTint="66"/>
          </w:tcPr>
          <w:p w:rsidR="006639D9" w:rsidRDefault="00E952BD" w:rsidP="00DC3B4B">
            <w:pPr>
              <w:jc w:val="both"/>
              <w:rPr>
                <w:sz w:val="20"/>
                <w:szCs w:val="20"/>
              </w:rPr>
            </w:pPr>
            <w:r>
              <w:rPr>
                <w:sz w:val="20"/>
                <w:szCs w:val="20"/>
              </w:rPr>
              <w:t>2 092 000</w:t>
            </w:r>
          </w:p>
        </w:tc>
        <w:tc>
          <w:tcPr>
            <w:tcW w:w="1275" w:type="dxa"/>
            <w:shd w:val="clear" w:color="auto" w:fill="C5E0B3" w:themeFill="accent6" w:themeFillTint="66"/>
          </w:tcPr>
          <w:p w:rsidR="006639D9" w:rsidRDefault="009D28A6" w:rsidP="00652259">
            <w:pPr>
              <w:jc w:val="both"/>
              <w:rPr>
                <w:sz w:val="20"/>
                <w:szCs w:val="20"/>
              </w:rPr>
            </w:pPr>
            <w:r>
              <w:rPr>
                <w:sz w:val="20"/>
                <w:szCs w:val="20"/>
              </w:rPr>
              <w:t>634 490</w:t>
            </w:r>
          </w:p>
        </w:tc>
        <w:tc>
          <w:tcPr>
            <w:tcW w:w="1411" w:type="dxa"/>
            <w:shd w:val="clear" w:color="auto" w:fill="C5E0B3" w:themeFill="accent6" w:themeFillTint="66"/>
          </w:tcPr>
          <w:p w:rsidR="006639D9" w:rsidRPr="00652259" w:rsidRDefault="00312DF2" w:rsidP="00DC3B4B">
            <w:pPr>
              <w:jc w:val="both"/>
              <w:rPr>
                <w:rFonts w:ascii="TimesNewRoman" w:hAnsi="TimesNewRoman" w:cs="Arial"/>
                <w:sz w:val="20"/>
                <w:szCs w:val="20"/>
              </w:rPr>
            </w:pPr>
            <w:r>
              <w:rPr>
                <w:rFonts w:ascii="TimesNewRoman" w:hAnsi="TimesNewRoman" w:cs="Arial"/>
                <w:sz w:val="20"/>
                <w:szCs w:val="20"/>
              </w:rPr>
              <w:t>2 726 490</w:t>
            </w:r>
          </w:p>
        </w:tc>
      </w:tr>
    </w:tbl>
    <w:p w:rsidR="006639D9" w:rsidRDefault="00312DF2" w:rsidP="00DC3B4B">
      <w:pPr>
        <w:jc w:val="both"/>
        <w:rPr>
          <w:i/>
          <w:sz w:val="20"/>
          <w:szCs w:val="20"/>
        </w:rPr>
      </w:pPr>
      <w:r>
        <w:rPr>
          <w:noProof/>
          <w:lang w:eastAsia="lv-LV"/>
        </w:rPr>
        <w:drawing>
          <wp:inline distT="0" distB="0" distL="0" distR="0" wp14:anchorId="391C3A51" wp14:editId="2F9001DD">
            <wp:extent cx="5939790" cy="1739900"/>
            <wp:effectExtent l="0" t="0" r="3810" b="12700"/>
            <wp:docPr id="595" name="Chart 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bl>
      <w:tblPr>
        <w:tblStyle w:val="TableGrid"/>
        <w:tblW w:w="9354" w:type="dxa"/>
        <w:tblInd w:w="-5" w:type="dxa"/>
        <w:tblLook w:val="04A0" w:firstRow="1" w:lastRow="0" w:firstColumn="1" w:lastColumn="0" w:noHBand="0" w:noVBand="1"/>
      </w:tblPr>
      <w:tblGrid>
        <w:gridCol w:w="1565"/>
        <w:gridCol w:w="7789"/>
      </w:tblGrid>
      <w:tr w:rsidR="003140EB" w:rsidRPr="00157F7C" w:rsidTr="00312DF2">
        <w:tc>
          <w:tcPr>
            <w:tcW w:w="1565" w:type="dxa"/>
            <w:tcBorders>
              <w:top w:val="nil"/>
              <w:left w:val="nil"/>
              <w:bottom w:val="nil"/>
              <w:right w:val="nil"/>
            </w:tcBorders>
          </w:tcPr>
          <w:p w:rsidR="003140EB" w:rsidRPr="00157F7C" w:rsidRDefault="003140EB" w:rsidP="00924B75">
            <w:pPr>
              <w:tabs>
                <w:tab w:val="left" w:pos="0"/>
              </w:tabs>
              <w:jc w:val="both"/>
              <w:rPr>
                <w:sz w:val="20"/>
                <w:szCs w:val="20"/>
              </w:rPr>
            </w:pPr>
            <w:r>
              <w:rPr>
                <w:sz w:val="20"/>
                <w:szCs w:val="20"/>
              </w:rPr>
              <w:t>FM 27.09.2019 rīk.Nr.337</w:t>
            </w:r>
          </w:p>
        </w:tc>
        <w:tc>
          <w:tcPr>
            <w:tcW w:w="7789" w:type="dxa"/>
            <w:tcBorders>
              <w:top w:val="nil"/>
              <w:left w:val="nil"/>
              <w:bottom w:val="nil"/>
              <w:right w:val="nil"/>
            </w:tcBorders>
          </w:tcPr>
          <w:p w:rsidR="003140EB" w:rsidRPr="00157F7C" w:rsidRDefault="003140EB" w:rsidP="00924B75">
            <w:pPr>
              <w:tabs>
                <w:tab w:val="left" w:pos="0"/>
              </w:tabs>
              <w:jc w:val="both"/>
              <w:rPr>
                <w:sz w:val="20"/>
                <w:szCs w:val="20"/>
              </w:rPr>
            </w:pPr>
            <w:r>
              <w:rPr>
                <w:sz w:val="20"/>
                <w:szCs w:val="20"/>
              </w:rPr>
              <w:t>2 056</w:t>
            </w:r>
            <w:r w:rsidRPr="00157F7C">
              <w:rPr>
                <w:sz w:val="20"/>
                <w:szCs w:val="20"/>
              </w:rPr>
              <w:t xml:space="preserve"> </w:t>
            </w:r>
            <w:r w:rsidRPr="00AC0307">
              <w:rPr>
                <w:i/>
                <w:sz w:val="20"/>
                <w:szCs w:val="20"/>
              </w:rPr>
              <w:t>euro</w:t>
            </w:r>
            <w:r>
              <w:rPr>
                <w:sz w:val="20"/>
                <w:szCs w:val="20"/>
              </w:rPr>
              <w:t xml:space="preserve"> apmērā palielināti izdevumi, </w:t>
            </w:r>
            <w:r w:rsidRPr="003140EB">
              <w:rPr>
                <w:sz w:val="20"/>
                <w:szCs w:val="20"/>
              </w:rPr>
              <w:t>lai nodrošinātu projekta “Valsts augu aizsardzības dienesta administratīvās ēkas energoefektivitātes paaugstināšanas pasākumi” īstenošanu</w:t>
            </w:r>
            <w:r w:rsidRPr="00EE606F">
              <w:rPr>
                <w:sz w:val="20"/>
                <w:szCs w:val="20"/>
              </w:rPr>
              <w:t xml:space="preserve"> (no </w:t>
            </w:r>
            <w:r w:rsidRPr="003140EB">
              <w:rPr>
                <w:sz w:val="20"/>
                <w:szCs w:val="20"/>
              </w:rPr>
              <w:t>Zemkopības ministrijas</w:t>
            </w:r>
            <w:r w:rsidRPr="00EE606F">
              <w:rPr>
                <w:sz w:val="20"/>
                <w:szCs w:val="20"/>
              </w:rPr>
              <w:t xml:space="preserve"> budžeta apakšprogrammas </w:t>
            </w:r>
            <w:r w:rsidRPr="003140EB">
              <w:rPr>
                <w:sz w:val="20"/>
                <w:szCs w:val="20"/>
              </w:rPr>
              <w:t>65.09.00 “Citu institūciju izdevumi Eiropas Lauksaimniecības fonda lauku attīstībai (ELFLA) projektu un pasākumu īstenošanai (2014-2020)”</w:t>
            </w:r>
            <w:r>
              <w:rPr>
                <w:sz w:val="20"/>
                <w:szCs w:val="20"/>
              </w:rPr>
              <w:t>).</w:t>
            </w:r>
          </w:p>
        </w:tc>
      </w:tr>
      <w:tr w:rsidR="009201B5" w:rsidRPr="007C4D04" w:rsidTr="00312DF2">
        <w:tc>
          <w:tcPr>
            <w:tcW w:w="1565" w:type="dxa"/>
            <w:tcBorders>
              <w:top w:val="nil"/>
              <w:left w:val="nil"/>
              <w:bottom w:val="nil"/>
              <w:right w:val="nil"/>
            </w:tcBorders>
          </w:tcPr>
          <w:p w:rsidR="009201B5" w:rsidRDefault="009201B5"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Borders>
              <w:top w:val="nil"/>
              <w:left w:val="nil"/>
              <w:bottom w:val="nil"/>
              <w:right w:val="nil"/>
            </w:tcBorders>
          </w:tcPr>
          <w:p w:rsidR="009201B5" w:rsidRDefault="009201B5" w:rsidP="009201B5">
            <w:pPr>
              <w:tabs>
                <w:tab w:val="left" w:pos="0"/>
              </w:tabs>
              <w:jc w:val="both"/>
              <w:rPr>
                <w:sz w:val="20"/>
                <w:szCs w:val="20"/>
              </w:rPr>
            </w:pPr>
            <w:r>
              <w:rPr>
                <w:sz w:val="20"/>
                <w:szCs w:val="20"/>
              </w:rPr>
              <w:t xml:space="preserve">38 990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9201B5">
              <w:rPr>
                <w:sz w:val="20"/>
                <w:szCs w:val="20"/>
              </w:rPr>
              <w:t>lai nodrošinātu projekta “Energoefektivitātes paaugstināšana Dārzu ielā 4, Cesvainē, Cesvaines novadā” īstenošanu (no Zemkopības ministrijas budžeta apakšprogrammas 69.06.00 “Izdevumi 3.mērķa "Eiropas teritoriālā sadarbība" pārrobežu sadarbības programmu, projektu un pasākumu īstenošanai”).</w:t>
            </w:r>
          </w:p>
        </w:tc>
      </w:tr>
      <w:tr w:rsidR="00F04623" w:rsidRPr="000D3656" w:rsidTr="00312DF2">
        <w:tc>
          <w:tcPr>
            <w:tcW w:w="1565" w:type="dxa"/>
            <w:tcBorders>
              <w:top w:val="nil"/>
              <w:left w:val="nil"/>
              <w:bottom w:val="nil"/>
              <w:right w:val="nil"/>
            </w:tcBorders>
          </w:tcPr>
          <w:p w:rsidR="00F04623" w:rsidRPr="000D3656" w:rsidRDefault="00F04623"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tcBorders>
              <w:top w:val="nil"/>
              <w:left w:val="nil"/>
              <w:bottom w:val="nil"/>
              <w:right w:val="nil"/>
            </w:tcBorders>
          </w:tcPr>
          <w:p w:rsidR="00F04623" w:rsidRPr="002918EC" w:rsidRDefault="00F04623" w:rsidP="00F04623">
            <w:pPr>
              <w:jc w:val="both"/>
              <w:rPr>
                <w:sz w:val="28"/>
                <w:szCs w:val="28"/>
              </w:rPr>
            </w:pPr>
            <w:r>
              <w:rPr>
                <w:sz w:val="20"/>
                <w:szCs w:val="20"/>
              </w:rPr>
              <w:t xml:space="preserve">302 190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w:t>
            </w:r>
            <w:r w:rsidRPr="00317D04">
              <w:rPr>
                <w:sz w:val="20"/>
                <w:szCs w:val="20"/>
              </w:rPr>
              <w:t xml:space="preserve"> Zemkopības ministrijas budžeta apakšprogramm</w:t>
            </w:r>
            <w:r>
              <w:rPr>
                <w:sz w:val="20"/>
                <w:szCs w:val="20"/>
              </w:rPr>
              <w:t>ai</w:t>
            </w:r>
            <w:r w:rsidRPr="00317D04">
              <w:rPr>
                <w:sz w:val="20"/>
                <w:szCs w:val="20"/>
              </w:rPr>
              <w:t xml:space="preserve"> </w:t>
            </w:r>
            <w:r>
              <w:rPr>
                <w:sz w:val="20"/>
                <w:szCs w:val="20"/>
              </w:rPr>
              <w:t>65</w:t>
            </w:r>
            <w:r w:rsidRPr="00317D04">
              <w:rPr>
                <w:sz w:val="20"/>
                <w:szCs w:val="20"/>
              </w:rPr>
              <w:t>.08.00 “</w:t>
            </w:r>
            <w:r w:rsidRPr="00F04623">
              <w:rPr>
                <w:sz w:val="20"/>
                <w:szCs w:val="20"/>
              </w:rPr>
              <w:t>Maksājumu iestādes izdevumi Eiropas Lauksaimniecības fonda lauku attīstībai (ELFLA) projektu un pasākumu īstenošanai (2014-2020)”.</w:t>
            </w:r>
            <w:r>
              <w:rPr>
                <w:color w:val="000000" w:themeColor="text1"/>
                <w:sz w:val="27"/>
                <w:szCs w:val="27"/>
              </w:rPr>
              <w:t xml:space="preserve"> </w:t>
            </w:r>
          </w:p>
        </w:tc>
      </w:tr>
    </w:tbl>
    <w:p w:rsidR="006639D9" w:rsidRDefault="006639D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t>64.08.00</w:t>
            </w:r>
          </w:p>
        </w:tc>
        <w:tc>
          <w:tcPr>
            <w:tcW w:w="3827" w:type="dxa"/>
            <w:shd w:val="clear" w:color="auto" w:fill="C5E0B3" w:themeFill="accent6" w:themeFillTint="66"/>
          </w:tcPr>
          <w:p w:rsidR="008B0AC3" w:rsidRPr="0035587C" w:rsidRDefault="00434849" w:rsidP="00DC3B4B">
            <w:pPr>
              <w:jc w:val="both"/>
              <w:rPr>
                <w:sz w:val="20"/>
                <w:szCs w:val="20"/>
              </w:rPr>
            </w:pPr>
            <w:r w:rsidRPr="00434849">
              <w:rPr>
                <w:rFonts w:ascii="TimesNewRoman" w:hAnsi="TimesNewRoman" w:cs="Arial"/>
                <w:bCs/>
                <w:sz w:val="20"/>
                <w:szCs w:val="20"/>
              </w:rPr>
              <w:t>Izdevumi Eiropas Lauksaimniecības garantiju fonda (ELGF) projektu un pasākumu īstenošanai (2014-2020)</w:t>
            </w:r>
          </w:p>
        </w:tc>
        <w:tc>
          <w:tcPr>
            <w:tcW w:w="1276" w:type="dxa"/>
            <w:shd w:val="clear" w:color="auto" w:fill="C5E0B3" w:themeFill="accent6" w:themeFillTint="66"/>
          </w:tcPr>
          <w:p w:rsidR="008B0AC3" w:rsidRDefault="00E952BD" w:rsidP="00DC3B4B">
            <w:pPr>
              <w:jc w:val="both"/>
              <w:rPr>
                <w:sz w:val="20"/>
                <w:szCs w:val="20"/>
              </w:rPr>
            </w:pPr>
            <w:r>
              <w:rPr>
                <w:sz w:val="20"/>
                <w:szCs w:val="20"/>
              </w:rPr>
              <w:t>299 483 125</w:t>
            </w:r>
          </w:p>
        </w:tc>
        <w:tc>
          <w:tcPr>
            <w:tcW w:w="1275" w:type="dxa"/>
            <w:shd w:val="clear" w:color="auto" w:fill="C5E0B3" w:themeFill="accent6" w:themeFillTint="66"/>
          </w:tcPr>
          <w:p w:rsidR="008B0AC3" w:rsidRDefault="009D28A6" w:rsidP="00DC3B4B">
            <w:pPr>
              <w:jc w:val="both"/>
              <w:rPr>
                <w:sz w:val="20"/>
                <w:szCs w:val="20"/>
              </w:rPr>
            </w:pPr>
            <w:r>
              <w:rPr>
                <w:sz w:val="20"/>
                <w:szCs w:val="20"/>
              </w:rPr>
              <w:t>5 892 952</w:t>
            </w:r>
          </w:p>
        </w:tc>
        <w:tc>
          <w:tcPr>
            <w:tcW w:w="1411" w:type="dxa"/>
            <w:shd w:val="clear" w:color="auto" w:fill="C5E0B3" w:themeFill="accent6" w:themeFillTint="66"/>
          </w:tcPr>
          <w:p w:rsidR="008B0AC3" w:rsidRDefault="00312DF2" w:rsidP="00DC3B4B">
            <w:pPr>
              <w:jc w:val="both"/>
              <w:rPr>
                <w:sz w:val="20"/>
                <w:szCs w:val="20"/>
              </w:rPr>
            </w:pPr>
            <w:r>
              <w:rPr>
                <w:sz w:val="20"/>
                <w:szCs w:val="20"/>
              </w:rPr>
              <w:t>305 376 077</w:t>
            </w:r>
          </w:p>
        </w:tc>
      </w:tr>
    </w:tbl>
    <w:p w:rsidR="00E952BD" w:rsidRDefault="00312DF2" w:rsidP="00DC3B4B">
      <w:pPr>
        <w:jc w:val="both"/>
        <w:rPr>
          <w:i/>
          <w:sz w:val="20"/>
          <w:szCs w:val="20"/>
        </w:rPr>
      </w:pPr>
      <w:r>
        <w:rPr>
          <w:noProof/>
          <w:lang w:eastAsia="lv-LV"/>
        </w:rPr>
        <w:drawing>
          <wp:inline distT="0" distB="0" distL="0" distR="0" wp14:anchorId="3DF951A6" wp14:editId="51E1EB64">
            <wp:extent cx="5725503" cy="1744121"/>
            <wp:effectExtent l="0" t="0" r="8890" b="8890"/>
            <wp:docPr id="596" name="Chart 5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C07AF" w:rsidRPr="000D3656" w:rsidTr="00312DF2">
        <w:tc>
          <w:tcPr>
            <w:tcW w:w="1560" w:type="dxa"/>
          </w:tcPr>
          <w:p w:rsidR="003C07AF" w:rsidRPr="000D3656" w:rsidRDefault="003C07AF"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89" w:type="dxa"/>
          </w:tcPr>
          <w:p w:rsidR="003C07AF" w:rsidRPr="002918EC" w:rsidRDefault="003C07AF" w:rsidP="003C07AF">
            <w:pPr>
              <w:jc w:val="both"/>
              <w:rPr>
                <w:sz w:val="28"/>
                <w:szCs w:val="28"/>
              </w:rPr>
            </w:pPr>
            <w:r>
              <w:rPr>
                <w:sz w:val="20"/>
                <w:szCs w:val="20"/>
              </w:rPr>
              <w:t xml:space="preserve">13 000 000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lai</w:t>
            </w:r>
            <w:r w:rsidRPr="009065EC">
              <w:rPr>
                <w:sz w:val="28"/>
                <w:szCs w:val="28"/>
              </w:rPr>
              <w:t xml:space="preserve"> </w:t>
            </w:r>
            <w:r w:rsidRPr="003C07AF">
              <w:rPr>
                <w:sz w:val="20"/>
                <w:szCs w:val="20"/>
              </w:rPr>
              <w:t>nodrošinātu nepieciešamo finansējumu pārejas posma valsts atbalsta maksājumiem saskaņā ar Ministru kabineta 2016.gada 16.augusta protokola Nr.40 59.§ 4.punktu</w:t>
            </w:r>
            <w:r>
              <w:rPr>
                <w:sz w:val="20"/>
                <w:szCs w:val="20"/>
              </w:rPr>
              <w:t xml:space="preserve"> (80.00.00 programma).</w:t>
            </w:r>
          </w:p>
        </w:tc>
      </w:tr>
      <w:tr w:rsidR="00F04623" w:rsidRPr="000D3656" w:rsidTr="00312DF2">
        <w:tc>
          <w:tcPr>
            <w:tcW w:w="1560" w:type="dxa"/>
          </w:tcPr>
          <w:p w:rsidR="00F04623" w:rsidRPr="000D3656" w:rsidRDefault="00F04623"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tcPr>
          <w:p w:rsidR="00F04623" w:rsidRPr="002918EC" w:rsidRDefault="00F04623" w:rsidP="00950569">
            <w:pPr>
              <w:jc w:val="both"/>
              <w:rPr>
                <w:sz w:val="28"/>
                <w:szCs w:val="28"/>
              </w:rPr>
            </w:pPr>
            <w:r>
              <w:rPr>
                <w:sz w:val="20"/>
                <w:szCs w:val="20"/>
              </w:rPr>
              <w:t xml:space="preserve">10 180 033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w:t>
            </w:r>
            <w:r w:rsidRPr="00317D04">
              <w:rPr>
                <w:sz w:val="20"/>
                <w:szCs w:val="20"/>
              </w:rPr>
              <w:t xml:space="preserve"> Zemkopības ministrijas budžeta apakšprogramm</w:t>
            </w:r>
            <w:r>
              <w:rPr>
                <w:sz w:val="20"/>
                <w:szCs w:val="20"/>
              </w:rPr>
              <w:t>ām</w:t>
            </w:r>
            <w:r w:rsidRPr="00317D04">
              <w:rPr>
                <w:sz w:val="20"/>
                <w:szCs w:val="20"/>
              </w:rPr>
              <w:t xml:space="preserve"> </w:t>
            </w:r>
            <w:r>
              <w:rPr>
                <w:sz w:val="20"/>
                <w:szCs w:val="20"/>
              </w:rPr>
              <w:t>65</w:t>
            </w:r>
            <w:r w:rsidRPr="00317D04">
              <w:rPr>
                <w:sz w:val="20"/>
                <w:szCs w:val="20"/>
              </w:rPr>
              <w:t>.08.00 “</w:t>
            </w:r>
            <w:r w:rsidRPr="00F04623">
              <w:rPr>
                <w:sz w:val="20"/>
                <w:szCs w:val="20"/>
              </w:rPr>
              <w:t>Maksājumu iestādes izdevumi Eiropas Lauksaimniecības fonda lauku attīstībai (ELFLA) projektu un pasākumu īstenošanai (2014-2020)”</w:t>
            </w:r>
            <w:r>
              <w:rPr>
                <w:sz w:val="20"/>
                <w:szCs w:val="20"/>
              </w:rPr>
              <w:t xml:space="preserve"> (9 795 473 </w:t>
            </w:r>
            <w:r w:rsidRPr="00F04623">
              <w:rPr>
                <w:i/>
                <w:sz w:val="20"/>
                <w:szCs w:val="20"/>
              </w:rPr>
              <w:t>euro</w:t>
            </w:r>
            <w:r>
              <w:rPr>
                <w:sz w:val="20"/>
                <w:szCs w:val="20"/>
              </w:rPr>
              <w:t xml:space="preserve">) un </w:t>
            </w:r>
            <w:r w:rsidRPr="00F04623">
              <w:rPr>
                <w:sz w:val="20"/>
                <w:szCs w:val="20"/>
              </w:rPr>
              <w:t xml:space="preserve">66.08.00 “Maksājumu iestādes izdevumi Eiropas Jūrlietu un zivsaimniecības fonda (EJZF) projektu un pasākumu īstenošanai (2014-2020)” (384 560 </w:t>
            </w:r>
            <w:r w:rsidRPr="00F04623">
              <w:rPr>
                <w:i/>
                <w:sz w:val="20"/>
                <w:szCs w:val="20"/>
              </w:rPr>
              <w:t>euro</w:t>
            </w:r>
            <w:r w:rsidRPr="00F04623">
              <w:rPr>
                <w:sz w:val="20"/>
                <w:szCs w:val="20"/>
              </w:rPr>
              <w:t>).</w:t>
            </w:r>
            <w:r>
              <w:rPr>
                <w:color w:val="000000" w:themeColor="text1"/>
                <w:sz w:val="27"/>
                <w:szCs w:val="27"/>
              </w:rPr>
              <w:t xml:space="preserve"> </w:t>
            </w:r>
          </w:p>
        </w:tc>
      </w:tr>
      <w:tr w:rsidR="005A0654" w:rsidRPr="000D3656" w:rsidTr="00312DF2">
        <w:tc>
          <w:tcPr>
            <w:tcW w:w="1560" w:type="dxa"/>
          </w:tcPr>
          <w:p w:rsidR="005A0654" w:rsidRPr="000D3656" w:rsidRDefault="005A0654" w:rsidP="005230F9">
            <w:pPr>
              <w:tabs>
                <w:tab w:val="left" w:pos="0"/>
              </w:tabs>
              <w:jc w:val="both"/>
              <w:rPr>
                <w:sz w:val="20"/>
                <w:szCs w:val="20"/>
              </w:rPr>
            </w:pPr>
            <w:r>
              <w:rPr>
                <w:sz w:val="20"/>
                <w:szCs w:val="20"/>
              </w:rPr>
              <w:t>FM 13.12</w:t>
            </w:r>
            <w:r w:rsidRPr="000D3656">
              <w:rPr>
                <w:sz w:val="20"/>
                <w:szCs w:val="20"/>
              </w:rPr>
              <w:t>.201</w:t>
            </w:r>
            <w:r>
              <w:rPr>
                <w:sz w:val="20"/>
                <w:szCs w:val="20"/>
              </w:rPr>
              <w:t>9</w:t>
            </w:r>
            <w:r w:rsidRPr="000D3656">
              <w:rPr>
                <w:sz w:val="20"/>
                <w:szCs w:val="20"/>
              </w:rPr>
              <w:t xml:space="preserve"> rīk.Nr.</w:t>
            </w:r>
            <w:r>
              <w:rPr>
                <w:sz w:val="20"/>
                <w:szCs w:val="20"/>
              </w:rPr>
              <w:t>428</w:t>
            </w:r>
          </w:p>
        </w:tc>
        <w:tc>
          <w:tcPr>
            <w:tcW w:w="7789" w:type="dxa"/>
          </w:tcPr>
          <w:p w:rsidR="005A0654" w:rsidRPr="000D3656" w:rsidRDefault="005A0654" w:rsidP="005230F9">
            <w:pPr>
              <w:tabs>
                <w:tab w:val="left" w:pos="0"/>
              </w:tabs>
              <w:jc w:val="both"/>
              <w:rPr>
                <w:sz w:val="20"/>
                <w:szCs w:val="20"/>
              </w:rPr>
            </w:pPr>
            <w:r>
              <w:rPr>
                <w:sz w:val="20"/>
                <w:szCs w:val="20"/>
              </w:rPr>
              <w:t xml:space="preserve">2 000 000 </w:t>
            </w:r>
            <w:r w:rsidRPr="004C4FA4">
              <w:rPr>
                <w:i/>
                <w:sz w:val="20"/>
                <w:szCs w:val="20"/>
              </w:rPr>
              <w:t>euro</w:t>
            </w:r>
            <w:r>
              <w:rPr>
                <w:sz w:val="20"/>
                <w:szCs w:val="20"/>
              </w:rPr>
              <w:t xml:space="preserve"> apmērā palielināti</w:t>
            </w:r>
            <w:r w:rsidRPr="000D3656">
              <w:rPr>
                <w:sz w:val="20"/>
                <w:szCs w:val="20"/>
              </w:rPr>
              <w:t xml:space="preserve"> izdevumi, </w:t>
            </w:r>
            <w:r w:rsidRPr="005A0654">
              <w:rPr>
                <w:sz w:val="20"/>
                <w:szCs w:val="20"/>
              </w:rPr>
              <w:t>Eiropas Lauksaimniecības garantiju fonda pasākuma “Vienotais platību maksājums un papildus valsts tiešie maksājumi”, lai segtu izdevumus par pieteiktiem platību maksājumiem </w:t>
            </w:r>
            <w:r w:rsidRPr="00D20697">
              <w:rPr>
                <w:sz w:val="20"/>
                <w:szCs w:val="20"/>
              </w:rPr>
              <w:t xml:space="preserve"> </w:t>
            </w:r>
            <w:r w:rsidRPr="00476DAA">
              <w:rPr>
                <w:sz w:val="20"/>
                <w:szCs w:val="20"/>
              </w:rPr>
              <w:t>(80.00.00 programma).</w:t>
            </w:r>
          </w:p>
        </w:tc>
      </w:tr>
      <w:tr w:rsidR="00E910A6" w:rsidRPr="000D3656" w:rsidTr="00312DF2">
        <w:tc>
          <w:tcPr>
            <w:tcW w:w="1560" w:type="dxa"/>
          </w:tcPr>
          <w:p w:rsidR="00E910A6" w:rsidRPr="000D3656" w:rsidRDefault="00E910A6"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Pr>
          <w:p w:rsidR="00E910A6" w:rsidRPr="000D3656" w:rsidRDefault="00E910A6" w:rsidP="005230F9">
            <w:pPr>
              <w:tabs>
                <w:tab w:val="left" w:pos="0"/>
              </w:tabs>
              <w:jc w:val="both"/>
              <w:rPr>
                <w:sz w:val="20"/>
                <w:szCs w:val="20"/>
              </w:rPr>
            </w:pPr>
            <w:r>
              <w:rPr>
                <w:sz w:val="20"/>
                <w:szCs w:val="20"/>
              </w:rPr>
              <w:t xml:space="preserve">2 000 000 </w:t>
            </w:r>
            <w:r w:rsidRPr="004C4FA4">
              <w:rPr>
                <w:i/>
                <w:sz w:val="20"/>
                <w:szCs w:val="20"/>
              </w:rPr>
              <w:t>euro</w:t>
            </w:r>
            <w:r>
              <w:rPr>
                <w:sz w:val="20"/>
                <w:szCs w:val="20"/>
              </w:rPr>
              <w:t xml:space="preserve"> apmērā samazināti izdevumi pārdalot Zemkopības ministrijas budžeta apakšprogrammai 65.08.00 “</w:t>
            </w:r>
            <w:r w:rsidRPr="00E910A6">
              <w:rPr>
                <w:sz w:val="20"/>
                <w:szCs w:val="20"/>
              </w:rPr>
              <w:t>Maksājumu iestādes izdevumi Eiropas Lauksaimniecības fonda lauku attīstībai (ELFLA) projektu un pasākumu īstenošanai (2014-2020)”.</w:t>
            </w:r>
          </w:p>
        </w:tc>
      </w:tr>
    </w:tbl>
    <w:p w:rsidR="002E372F" w:rsidRDefault="002E372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lastRenderedPageBreak/>
              <w:t>65.08.00</w:t>
            </w:r>
          </w:p>
        </w:tc>
        <w:tc>
          <w:tcPr>
            <w:tcW w:w="3827" w:type="dxa"/>
            <w:shd w:val="clear" w:color="auto" w:fill="C5E0B3" w:themeFill="accent6" w:themeFillTint="66"/>
          </w:tcPr>
          <w:p w:rsidR="008B0AC3" w:rsidRDefault="00434849" w:rsidP="00DC3B4B">
            <w:pPr>
              <w:jc w:val="both"/>
              <w:rPr>
                <w:sz w:val="20"/>
                <w:szCs w:val="20"/>
              </w:rPr>
            </w:pPr>
            <w:r w:rsidRPr="00434849">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rsidR="008B0AC3" w:rsidRDefault="00DC29D9" w:rsidP="00DC3B4B">
            <w:pPr>
              <w:jc w:val="both"/>
              <w:rPr>
                <w:sz w:val="20"/>
                <w:szCs w:val="20"/>
              </w:rPr>
            </w:pPr>
            <w:r>
              <w:rPr>
                <w:sz w:val="20"/>
                <w:szCs w:val="20"/>
              </w:rPr>
              <w:t>187 447 336</w:t>
            </w:r>
          </w:p>
        </w:tc>
        <w:tc>
          <w:tcPr>
            <w:tcW w:w="1275" w:type="dxa"/>
            <w:shd w:val="clear" w:color="auto" w:fill="C5E0B3" w:themeFill="accent6" w:themeFillTint="66"/>
          </w:tcPr>
          <w:p w:rsidR="008B0AC3" w:rsidRDefault="009D28A6" w:rsidP="00DC3B4B">
            <w:pPr>
              <w:jc w:val="both"/>
              <w:rPr>
                <w:sz w:val="20"/>
                <w:szCs w:val="20"/>
              </w:rPr>
            </w:pPr>
            <w:r>
              <w:rPr>
                <w:sz w:val="20"/>
                <w:szCs w:val="20"/>
              </w:rPr>
              <w:t>39 013 057</w:t>
            </w:r>
          </w:p>
        </w:tc>
        <w:tc>
          <w:tcPr>
            <w:tcW w:w="1411" w:type="dxa"/>
            <w:shd w:val="clear" w:color="auto" w:fill="C5E0B3" w:themeFill="accent6" w:themeFillTint="66"/>
          </w:tcPr>
          <w:p w:rsidR="008B0AC3" w:rsidRPr="006530FD" w:rsidRDefault="00312DF2" w:rsidP="00DC3B4B">
            <w:pPr>
              <w:jc w:val="both"/>
              <w:rPr>
                <w:rFonts w:ascii="TimesNewRoman" w:hAnsi="TimesNewRoman" w:cs="Arial"/>
                <w:sz w:val="20"/>
                <w:szCs w:val="20"/>
              </w:rPr>
            </w:pPr>
            <w:r>
              <w:rPr>
                <w:rFonts w:ascii="TimesNewRoman" w:hAnsi="TimesNewRoman" w:cs="Arial"/>
                <w:sz w:val="20"/>
                <w:szCs w:val="20"/>
              </w:rPr>
              <w:t>226 460 393</w:t>
            </w:r>
          </w:p>
        </w:tc>
      </w:tr>
    </w:tbl>
    <w:p w:rsidR="00E952BD" w:rsidRDefault="00312DF2" w:rsidP="00DC3B4B">
      <w:pPr>
        <w:jc w:val="both"/>
        <w:rPr>
          <w:i/>
          <w:sz w:val="20"/>
          <w:szCs w:val="20"/>
        </w:rPr>
      </w:pPr>
      <w:r>
        <w:rPr>
          <w:noProof/>
          <w:lang w:eastAsia="lv-LV"/>
        </w:rPr>
        <w:drawing>
          <wp:inline distT="0" distB="0" distL="0" distR="0" wp14:anchorId="0CFC2CCC" wp14:editId="79970184">
            <wp:extent cx="5747769" cy="1744121"/>
            <wp:effectExtent l="0" t="0" r="5715" b="8890"/>
            <wp:docPr id="597" name="Chart 5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bl>
      <w:tblPr>
        <w:tblStyle w:val="TableGrid"/>
        <w:tblW w:w="9354" w:type="dxa"/>
        <w:tblInd w:w="-5" w:type="dxa"/>
        <w:tblLook w:val="04A0" w:firstRow="1" w:lastRow="0" w:firstColumn="1" w:lastColumn="0" w:noHBand="0" w:noVBand="1"/>
      </w:tblPr>
      <w:tblGrid>
        <w:gridCol w:w="1566"/>
        <w:gridCol w:w="7788"/>
      </w:tblGrid>
      <w:tr w:rsidR="00C0618B" w:rsidRPr="00157F7C" w:rsidTr="00E910A6">
        <w:tc>
          <w:tcPr>
            <w:tcW w:w="1566" w:type="dxa"/>
            <w:tcBorders>
              <w:top w:val="nil"/>
              <w:left w:val="nil"/>
              <w:bottom w:val="nil"/>
              <w:right w:val="nil"/>
            </w:tcBorders>
          </w:tcPr>
          <w:p w:rsidR="00C0618B" w:rsidRPr="00157F7C" w:rsidRDefault="00C0618B" w:rsidP="00A35838">
            <w:pPr>
              <w:tabs>
                <w:tab w:val="left" w:pos="0"/>
              </w:tabs>
              <w:jc w:val="both"/>
              <w:rPr>
                <w:sz w:val="20"/>
                <w:szCs w:val="20"/>
              </w:rPr>
            </w:pPr>
            <w:r>
              <w:rPr>
                <w:sz w:val="20"/>
                <w:szCs w:val="20"/>
              </w:rPr>
              <w:t>FM 03.07.2019 rīk.Nr.225</w:t>
            </w:r>
          </w:p>
        </w:tc>
        <w:tc>
          <w:tcPr>
            <w:tcW w:w="7788" w:type="dxa"/>
            <w:tcBorders>
              <w:top w:val="nil"/>
              <w:left w:val="nil"/>
              <w:bottom w:val="nil"/>
              <w:right w:val="nil"/>
            </w:tcBorders>
          </w:tcPr>
          <w:p w:rsidR="00C0618B" w:rsidRPr="00157F7C" w:rsidRDefault="00C0618B" w:rsidP="00C0618B">
            <w:pPr>
              <w:tabs>
                <w:tab w:val="left" w:pos="0"/>
              </w:tabs>
              <w:jc w:val="both"/>
              <w:rPr>
                <w:sz w:val="20"/>
                <w:szCs w:val="20"/>
              </w:rPr>
            </w:pPr>
            <w:r>
              <w:rPr>
                <w:sz w:val="20"/>
                <w:szCs w:val="20"/>
              </w:rPr>
              <w:t>522 370</w:t>
            </w:r>
            <w:r w:rsidRPr="00157F7C">
              <w:rPr>
                <w:sz w:val="20"/>
                <w:szCs w:val="20"/>
              </w:rPr>
              <w:t xml:space="preserve"> </w:t>
            </w:r>
            <w:r w:rsidRPr="00AC0307">
              <w:rPr>
                <w:i/>
                <w:sz w:val="20"/>
                <w:szCs w:val="20"/>
              </w:rPr>
              <w:t>euro</w:t>
            </w:r>
            <w:r>
              <w:rPr>
                <w:sz w:val="20"/>
                <w:szCs w:val="20"/>
              </w:rPr>
              <w:t xml:space="preserve"> apmērā samazināti izdevumi, pārdalot Zemkopības ministrijas budžeta apakšprogrammai 65.20.00. “</w:t>
            </w:r>
            <w:r w:rsidRPr="00C0618B">
              <w:rPr>
                <w:sz w:val="20"/>
                <w:szCs w:val="20"/>
              </w:rPr>
              <w:t>Tehniskā palīdzība Eiropas Lauksaimniecības fonda lauku attīstībai (ELFLA) apgūšanai (2014-2020)”.</w:t>
            </w:r>
          </w:p>
        </w:tc>
      </w:tr>
      <w:tr w:rsidR="00B41197" w:rsidRPr="00144A82" w:rsidTr="00312DF2">
        <w:tc>
          <w:tcPr>
            <w:tcW w:w="1566" w:type="dxa"/>
            <w:tcBorders>
              <w:top w:val="nil"/>
              <w:left w:val="nil"/>
              <w:bottom w:val="nil"/>
              <w:right w:val="nil"/>
            </w:tcBorders>
          </w:tcPr>
          <w:p w:rsidR="00B41197" w:rsidRPr="00144A82" w:rsidRDefault="00B41197" w:rsidP="004D08C9">
            <w:pPr>
              <w:tabs>
                <w:tab w:val="left" w:pos="0"/>
              </w:tabs>
              <w:jc w:val="both"/>
              <w:rPr>
                <w:sz w:val="20"/>
                <w:szCs w:val="20"/>
              </w:rPr>
            </w:pPr>
            <w:r>
              <w:rPr>
                <w:sz w:val="20"/>
                <w:szCs w:val="20"/>
              </w:rPr>
              <w:t>FM 18.09.2019 rīk.Nr.324</w:t>
            </w:r>
          </w:p>
        </w:tc>
        <w:tc>
          <w:tcPr>
            <w:tcW w:w="7788" w:type="dxa"/>
            <w:tcBorders>
              <w:top w:val="nil"/>
              <w:left w:val="nil"/>
              <w:bottom w:val="nil"/>
              <w:right w:val="nil"/>
            </w:tcBorders>
          </w:tcPr>
          <w:p w:rsidR="00B41197" w:rsidRPr="00E822AC" w:rsidRDefault="00B41197" w:rsidP="00B41197">
            <w:pPr>
              <w:jc w:val="both"/>
              <w:rPr>
                <w:sz w:val="28"/>
                <w:szCs w:val="28"/>
              </w:rPr>
            </w:pPr>
            <w:r>
              <w:rPr>
                <w:sz w:val="20"/>
                <w:szCs w:val="20"/>
              </w:rPr>
              <w:t>80 000</w:t>
            </w:r>
            <w:r w:rsidRPr="00144A82">
              <w:rPr>
                <w:sz w:val="20"/>
                <w:szCs w:val="20"/>
              </w:rPr>
              <w:t xml:space="preserve"> </w:t>
            </w:r>
            <w:r w:rsidRPr="00144A82">
              <w:rPr>
                <w:i/>
                <w:sz w:val="20"/>
                <w:szCs w:val="20"/>
              </w:rPr>
              <w:t>euro</w:t>
            </w:r>
            <w:r>
              <w:rPr>
                <w:sz w:val="20"/>
                <w:szCs w:val="20"/>
              </w:rPr>
              <w:t xml:space="preserve"> apmērā samazināti izdevumi,</w:t>
            </w:r>
            <w:r w:rsidRPr="00AF73B8">
              <w:rPr>
                <w:sz w:val="20"/>
                <w:szCs w:val="20"/>
              </w:rPr>
              <w:t xml:space="preserve"> </w:t>
            </w:r>
            <w:r>
              <w:rPr>
                <w:sz w:val="20"/>
                <w:szCs w:val="20"/>
              </w:rPr>
              <w:t xml:space="preserve">pārdalot </w:t>
            </w:r>
            <w:r w:rsidRPr="00B41197">
              <w:rPr>
                <w:sz w:val="20"/>
                <w:szCs w:val="20"/>
              </w:rPr>
              <w:t>Zemkopības ministrijas budžeta apakšprogrammai 65.09.00 “Citu institūciju izdevumi Eiropas Lauksaimniecības fonda lauku attīstībai (ELFLA) projektu un pasākumu īstenošanai (2014-2020)”</w:t>
            </w:r>
            <w:r>
              <w:rPr>
                <w:sz w:val="20"/>
                <w:szCs w:val="20"/>
              </w:rPr>
              <w:t>.</w:t>
            </w:r>
          </w:p>
        </w:tc>
      </w:tr>
      <w:tr w:rsidR="00A933E7" w:rsidRPr="007C4D04" w:rsidTr="00312DF2">
        <w:tc>
          <w:tcPr>
            <w:tcW w:w="1566" w:type="dxa"/>
            <w:tcBorders>
              <w:top w:val="nil"/>
              <w:left w:val="nil"/>
              <w:bottom w:val="nil"/>
              <w:right w:val="nil"/>
            </w:tcBorders>
          </w:tcPr>
          <w:p w:rsidR="00A933E7" w:rsidRDefault="00A933E7"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8" w:type="dxa"/>
            <w:tcBorders>
              <w:top w:val="nil"/>
              <w:left w:val="nil"/>
              <w:bottom w:val="nil"/>
              <w:right w:val="nil"/>
            </w:tcBorders>
          </w:tcPr>
          <w:p w:rsidR="00A933E7" w:rsidRDefault="00A933E7" w:rsidP="002377FA">
            <w:pPr>
              <w:tabs>
                <w:tab w:val="left" w:pos="0"/>
              </w:tabs>
              <w:jc w:val="both"/>
              <w:rPr>
                <w:sz w:val="20"/>
                <w:szCs w:val="20"/>
              </w:rPr>
            </w:pPr>
            <w:r>
              <w:rPr>
                <w:sz w:val="20"/>
                <w:szCs w:val="20"/>
              </w:rPr>
              <w:t xml:space="preserve">13 069 987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A933E7">
              <w:rPr>
                <w:sz w:val="20"/>
                <w:szCs w:val="20"/>
              </w:rPr>
              <w:t xml:space="preserve">lai nodrošinātu nepieciešamo finansējumu pasākumā “Ieguldījumi materiālajos aktīvos, pasākumā “Lauku saimniecību un uzņēmējdarbības attīstība”, pasākumā “Pamatpakalpojumi un ciematu atjaunošana lauku apvidos”, pasākumā “Ieguldījumi meža platību paplašināšanā un meža dzīvotspējas uzlabošanā”, pasākumā “Ražas, dzīvnieku un augu apdrošināšanas prēmija” un pasākumā “Bioloģiskā lauksaimniecība” (no Zemkopības ministrijas budžeta apakšprogrammām 65.09.00 “Citu institūciju izdevumi Eiropas Lauksaimniecības fonda lauku attīstībai (ELFLA) projektu un pasākumu īstenošanai (2014-2020)” (26 608 </w:t>
            </w:r>
            <w:r w:rsidRPr="00A933E7">
              <w:rPr>
                <w:i/>
                <w:sz w:val="20"/>
                <w:szCs w:val="20"/>
              </w:rPr>
              <w:t>euro</w:t>
            </w:r>
            <w:r w:rsidRPr="00A933E7">
              <w:rPr>
                <w:sz w:val="20"/>
                <w:szCs w:val="20"/>
              </w:rPr>
              <w:t xml:space="preserve">), 66.08.00 “Maksājumu iestādes izdevumi Eiropas Jūrlietu un zivsaimniecības fonda (EJZF) projektu un pasākumu īstenošanai (2014-2020)” (13 000 000 </w:t>
            </w:r>
            <w:r w:rsidRPr="00A933E7">
              <w:rPr>
                <w:i/>
                <w:sz w:val="20"/>
                <w:szCs w:val="20"/>
              </w:rPr>
              <w:t>euro</w:t>
            </w:r>
            <w:r w:rsidRPr="00A933E7">
              <w:rPr>
                <w:sz w:val="20"/>
                <w:szCs w:val="20"/>
              </w:rPr>
              <w:t xml:space="preserve">) un 69.06.00 “Izdevumi 3.mērķa "Eiropas teritoriālā sadarbība" pārrobežu sadarbības programmu, projektu un pasākumu īstenošanai” (43 379 </w:t>
            </w:r>
            <w:r w:rsidRPr="00A933E7">
              <w:rPr>
                <w:i/>
                <w:sz w:val="20"/>
                <w:szCs w:val="20"/>
              </w:rPr>
              <w:t>euro</w:t>
            </w:r>
            <w:r w:rsidRPr="00A933E7">
              <w:rPr>
                <w:sz w:val="20"/>
                <w:szCs w:val="20"/>
              </w:rPr>
              <w:t>).</w:t>
            </w:r>
          </w:p>
        </w:tc>
      </w:tr>
      <w:tr w:rsidR="00361187" w:rsidRPr="000D3656" w:rsidTr="00312DF2">
        <w:tc>
          <w:tcPr>
            <w:tcW w:w="1566" w:type="dxa"/>
            <w:tcBorders>
              <w:top w:val="nil"/>
              <w:left w:val="nil"/>
              <w:bottom w:val="nil"/>
              <w:right w:val="nil"/>
            </w:tcBorders>
          </w:tcPr>
          <w:p w:rsidR="00361187" w:rsidRPr="000D3656" w:rsidRDefault="00361187"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88" w:type="dxa"/>
            <w:tcBorders>
              <w:top w:val="nil"/>
              <w:left w:val="nil"/>
              <w:bottom w:val="nil"/>
              <w:right w:val="nil"/>
            </w:tcBorders>
          </w:tcPr>
          <w:p w:rsidR="00361187" w:rsidRPr="002918EC" w:rsidRDefault="00361187" w:rsidP="002377FA">
            <w:pPr>
              <w:jc w:val="both"/>
              <w:rPr>
                <w:sz w:val="28"/>
                <w:szCs w:val="28"/>
              </w:rPr>
            </w:pPr>
            <w:r>
              <w:rPr>
                <w:sz w:val="20"/>
                <w:szCs w:val="20"/>
              </w:rPr>
              <w:t xml:space="preserve">10 000 000 </w:t>
            </w:r>
            <w:r w:rsidRPr="004C4FA4">
              <w:rPr>
                <w:i/>
                <w:sz w:val="20"/>
                <w:szCs w:val="20"/>
              </w:rPr>
              <w:t>euro</w:t>
            </w:r>
            <w:r>
              <w:rPr>
                <w:sz w:val="20"/>
                <w:szCs w:val="20"/>
              </w:rPr>
              <w:t xml:space="preserve"> apmērā palielināti</w:t>
            </w:r>
            <w:r w:rsidRPr="000D3656">
              <w:rPr>
                <w:sz w:val="20"/>
                <w:szCs w:val="20"/>
              </w:rPr>
              <w:t xml:space="preserve"> izdevumi, </w:t>
            </w:r>
            <w:r w:rsidRPr="00361187">
              <w:rPr>
                <w:sz w:val="20"/>
                <w:szCs w:val="20"/>
              </w:rPr>
              <w:t>lai nodrošinātu pieteikumu apmaksu atbilstoši plānotajiem maksājuma pieprasījuma termiņiem</w:t>
            </w:r>
            <w:r>
              <w:rPr>
                <w:sz w:val="20"/>
                <w:szCs w:val="20"/>
              </w:rPr>
              <w:t xml:space="preserve"> (80.00.00 programma).</w:t>
            </w:r>
          </w:p>
        </w:tc>
      </w:tr>
      <w:tr w:rsidR="00317D04" w:rsidRPr="000D3656" w:rsidTr="00312DF2">
        <w:tc>
          <w:tcPr>
            <w:tcW w:w="1566" w:type="dxa"/>
            <w:tcBorders>
              <w:top w:val="nil"/>
              <w:left w:val="nil"/>
              <w:bottom w:val="nil"/>
              <w:right w:val="nil"/>
            </w:tcBorders>
          </w:tcPr>
          <w:p w:rsidR="00317D04" w:rsidRPr="000D3656" w:rsidRDefault="00317D04"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8" w:type="dxa"/>
            <w:tcBorders>
              <w:top w:val="nil"/>
              <w:left w:val="nil"/>
              <w:bottom w:val="nil"/>
              <w:right w:val="nil"/>
            </w:tcBorders>
          </w:tcPr>
          <w:p w:rsidR="00317D04" w:rsidRPr="002918EC" w:rsidRDefault="00317D04" w:rsidP="00317D04">
            <w:pPr>
              <w:jc w:val="both"/>
              <w:rPr>
                <w:sz w:val="28"/>
                <w:szCs w:val="28"/>
              </w:rPr>
            </w:pPr>
            <w:r>
              <w:rPr>
                <w:sz w:val="20"/>
                <w:szCs w:val="20"/>
              </w:rPr>
              <w:t xml:space="preserve">11 615 440 </w:t>
            </w:r>
            <w:r w:rsidRPr="004C4FA4">
              <w:rPr>
                <w:i/>
                <w:sz w:val="20"/>
                <w:szCs w:val="20"/>
              </w:rPr>
              <w:t>euro</w:t>
            </w:r>
            <w:r>
              <w:rPr>
                <w:sz w:val="20"/>
                <w:szCs w:val="20"/>
              </w:rPr>
              <w:t xml:space="preserve"> apmērā palielināti</w:t>
            </w:r>
            <w:r w:rsidRPr="000D3656">
              <w:rPr>
                <w:sz w:val="20"/>
                <w:szCs w:val="20"/>
              </w:rPr>
              <w:t xml:space="preserve"> izdevumi, </w:t>
            </w:r>
            <w:r w:rsidRPr="00317D04">
              <w:rPr>
                <w:sz w:val="20"/>
                <w:szCs w:val="20"/>
              </w:rPr>
              <w:t>lai nodrošinātu nepieciešamo finansējumu pasākumā “Ieguldījumi materiālajos aktīvos” 4 676 640 </w:t>
            </w:r>
            <w:r w:rsidRPr="00317D04">
              <w:rPr>
                <w:i/>
                <w:sz w:val="20"/>
                <w:szCs w:val="20"/>
              </w:rPr>
              <w:t>euro</w:t>
            </w:r>
            <w:r w:rsidRPr="00317D04">
              <w:rPr>
                <w:sz w:val="20"/>
                <w:szCs w:val="20"/>
              </w:rPr>
              <w:t xml:space="preserve"> apmērā, pasākumā “Lauku saimniecību un uzņēmējdarbības attīstība” 2 000 000 </w:t>
            </w:r>
            <w:r w:rsidRPr="00317D04">
              <w:rPr>
                <w:i/>
                <w:sz w:val="20"/>
                <w:szCs w:val="20"/>
              </w:rPr>
              <w:t>euro</w:t>
            </w:r>
            <w:r w:rsidRPr="00317D04">
              <w:rPr>
                <w:sz w:val="20"/>
                <w:szCs w:val="20"/>
              </w:rPr>
              <w:t xml:space="preserve"> apmērā, pasākumā “Pamatpakalpojumi un ciematu atjaunošana lauku apvidos” 2 938 800 </w:t>
            </w:r>
            <w:r w:rsidRPr="00317D04">
              <w:rPr>
                <w:i/>
                <w:sz w:val="20"/>
                <w:szCs w:val="20"/>
              </w:rPr>
              <w:t>euro</w:t>
            </w:r>
            <w:r w:rsidRPr="00317D04">
              <w:rPr>
                <w:sz w:val="20"/>
                <w:szCs w:val="20"/>
              </w:rPr>
              <w:t xml:space="preserve"> apmērā, pasākumā “Ražas, dzīvnieku un augu apdrošināšanas prēmija” 2 000 000 </w:t>
            </w:r>
            <w:r w:rsidRPr="00317D04">
              <w:rPr>
                <w:i/>
                <w:sz w:val="20"/>
                <w:szCs w:val="20"/>
              </w:rPr>
              <w:t>euro</w:t>
            </w:r>
            <w:r w:rsidRPr="00317D04">
              <w:rPr>
                <w:sz w:val="20"/>
                <w:szCs w:val="20"/>
              </w:rPr>
              <w:t xml:space="preserve"> apmērā (no Zemkopības ministrijas budžeta apakšprogrammām 62.08.00 “Izdevumi Eiropas Reģionālās attīstības fonda (ERAF) projektu un pasākumu īstenošanai (2014-2020)” (302 190 </w:t>
            </w:r>
            <w:r w:rsidRPr="00317D04">
              <w:rPr>
                <w:i/>
                <w:sz w:val="20"/>
                <w:szCs w:val="20"/>
              </w:rPr>
              <w:t>euro</w:t>
            </w:r>
            <w:r w:rsidRPr="00317D04">
              <w:rPr>
                <w:sz w:val="20"/>
                <w:szCs w:val="20"/>
              </w:rPr>
              <w:t xml:space="preserve">), 64.08.00 “Izdevumi Eiropas Lauksaimniecības garantiju fonda (ELGF) projektu un pasākumu īstenošanai (2014-2020)” (9 795 473 </w:t>
            </w:r>
            <w:r w:rsidRPr="00317D04">
              <w:rPr>
                <w:i/>
                <w:sz w:val="20"/>
                <w:szCs w:val="20"/>
              </w:rPr>
              <w:t>euro</w:t>
            </w:r>
            <w:r w:rsidRPr="00317D04">
              <w:rPr>
                <w:sz w:val="20"/>
                <w:szCs w:val="20"/>
              </w:rPr>
              <w:t xml:space="preserve">), 65.09.00 “Citu institūciju izdevumi Eiropas Lauksaimniecības fonda lauku attīstībai (ELFLA) projektu un pasākumu īstenošanai (2014-2020)” (145 000 </w:t>
            </w:r>
            <w:r w:rsidRPr="00317D04">
              <w:rPr>
                <w:i/>
                <w:sz w:val="20"/>
                <w:szCs w:val="20"/>
              </w:rPr>
              <w:t>euro</w:t>
            </w:r>
            <w:r w:rsidRPr="00317D04">
              <w:rPr>
                <w:sz w:val="20"/>
                <w:szCs w:val="20"/>
              </w:rPr>
              <w:t xml:space="preserve">), 65.20.00 “Tehniskā palīdzība Eiropas Lauksaimniecības fonda lauku attīstībai (ELFLA) apgūšanai (2014-2020)” (90 000 </w:t>
            </w:r>
            <w:r w:rsidRPr="00317D04">
              <w:rPr>
                <w:i/>
                <w:sz w:val="20"/>
                <w:szCs w:val="20"/>
              </w:rPr>
              <w:t>euro</w:t>
            </w:r>
            <w:r w:rsidRPr="00317D04">
              <w:rPr>
                <w:sz w:val="20"/>
                <w:szCs w:val="20"/>
              </w:rPr>
              <w:t xml:space="preserve">), 66.09.00 “Citu institūciju izdevumi Eiropas Jūrlietu un zivsaimniecības fonda (EJZF) projektu un pasākumu īstenošanai (2014-2020)” (5 124 </w:t>
            </w:r>
            <w:r w:rsidRPr="00317D04">
              <w:rPr>
                <w:i/>
                <w:sz w:val="20"/>
                <w:szCs w:val="20"/>
              </w:rPr>
              <w:t>euro</w:t>
            </w:r>
            <w:r w:rsidRPr="00317D04">
              <w:rPr>
                <w:sz w:val="20"/>
                <w:szCs w:val="20"/>
              </w:rPr>
              <w:t xml:space="preserve">), 66.20.00 “Tehniskā palīdzība Eiropas Jūrlietu un zivsaimniecības fonda (EJZF) apgūšanai (2014-2020)” (178 276 </w:t>
            </w:r>
            <w:r w:rsidRPr="00317D04">
              <w:rPr>
                <w:i/>
                <w:sz w:val="20"/>
                <w:szCs w:val="20"/>
              </w:rPr>
              <w:t>euro</w:t>
            </w:r>
            <w:r w:rsidRPr="00317D04">
              <w:rPr>
                <w:sz w:val="20"/>
                <w:szCs w:val="20"/>
              </w:rPr>
              <w:t xml:space="preserve">) un 70.06.00 “Izdevumi citu Eiropas Savienības politiku instrumentu projektu un pasākumu īstenošanai” (1 017 382 </w:t>
            </w:r>
            <w:r w:rsidRPr="00317D04">
              <w:rPr>
                <w:i/>
                <w:sz w:val="20"/>
                <w:szCs w:val="20"/>
              </w:rPr>
              <w:t>euro</w:t>
            </w:r>
            <w:r w:rsidRPr="00317D04">
              <w:rPr>
                <w:sz w:val="20"/>
                <w:szCs w:val="20"/>
              </w:rPr>
              <w:t>)</w:t>
            </w:r>
            <w:r w:rsidR="0072652C">
              <w:rPr>
                <w:sz w:val="20"/>
                <w:szCs w:val="20"/>
              </w:rPr>
              <w:t>)</w:t>
            </w:r>
            <w:r w:rsidRPr="00317D04">
              <w:rPr>
                <w:sz w:val="20"/>
                <w:szCs w:val="20"/>
              </w:rPr>
              <w:t>.</w:t>
            </w:r>
          </w:p>
        </w:tc>
      </w:tr>
      <w:tr w:rsidR="008661B8" w:rsidRPr="000D3656" w:rsidTr="00312DF2">
        <w:tc>
          <w:tcPr>
            <w:tcW w:w="1566" w:type="dxa"/>
            <w:tcBorders>
              <w:top w:val="nil"/>
              <w:left w:val="nil"/>
              <w:bottom w:val="nil"/>
              <w:right w:val="nil"/>
            </w:tcBorders>
          </w:tcPr>
          <w:p w:rsidR="008661B8" w:rsidRPr="000D3656" w:rsidRDefault="008661B8"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436</w:t>
            </w:r>
          </w:p>
        </w:tc>
        <w:tc>
          <w:tcPr>
            <w:tcW w:w="7788" w:type="dxa"/>
            <w:tcBorders>
              <w:top w:val="nil"/>
              <w:left w:val="nil"/>
              <w:bottom w:val="nil"/>
              <w:right w:val="nil"/>
            </w:tcBorders>
          </w:tcPr>
          <w:p w:rsidR="008661B8" w:rsidRPr="002918EC" w:rsidRDefault="008661B8" w:rsidP="008661B8">
            <w:pPr>
              <w:jc w:val="both"/>
              <w:rPr>
                <w:sz w:val="28"/>
                <w:szCs w:val="28"/>
              </w:rPr>
            </w:pPr>
            <w:r>
              <w:rPr>
                <w:sz w:val="20"/>
                <w:szCs w:val="20"/>
              </w:rPr>
              <w:t xml:space="preserve">2 930 000 </w:t>
            </w:r>
            <w:r w:rsidRPr="004C4FA4">
              <w:rPr>
                <w:i/>
                <w:sz w:val="20"/>
                <w:szCs w:val="20"/>
              </w:rPr>
              <w:t>euro</w:t>
            </w:r>
            <w:r>
              <w:rPr>
                <w:sz w:val="20"/>
                <w:szCs w:val="20"/>
              </w:rPr>
              <w:t xml:space="preserve"> apmērā palielināti izdevumi </w:t>
            </w:r>
            <w:r w:rsidRPr="008661B8">
              <w:rPr>
                <w:sz w:val="20"/>
                <w:szCs w:val="20"/>
              </w:rPr>
              <w:t>Eiropas Lauksaimniecības fonda lauku attīstībai (ELFLA) pasākumam “Ieguldījumi materiālajos aktīvos”</w:t>
            </w:r>
            <w:r>
              <w:rPr>
                <w:sz w:val="20"/>
                <w:szCs w:val="20"/>
              </w:rPr>
              <w:t xml:space="preserve"> (80.00.00 programma).</w:t>
            </w:r>
          </w:p>
        </w:tc>
      </w:tr>
      <w:tr w:rsidR="00E910A6" w:rsidRPr="000D3656" w:rsidTr="00312DF2">
        <w:tc>
          <w:tcPr>
            <w:tcW w:w="1566" w:type="dxa"/>
            <w:tcBorders>
              <w:top w:val="nil"/>
              <w:left w:val="nil"/>
              <w:bottom w:val="nil"/>
              <w:right w:val="nil"/>
            </w:tcBorders>
          </w:tcPr>
          <w:p w:rsidR="00E910A6" w:rsidRPr="000D3656" w:rsidRDefault="00E910A6"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8" w:type="dxa"/>
            <w:tcBorders>
              <w:top w:val="nil"/>
              <w:left w:val="nil"/>
              <w:bottom w:val="nil"/>
              <w:right w:val="nil"/>
            </w:tcBorders>
          </w:tcPr>
          <w:p w:rsidR="00E910A6" w:rsidRPr="000D3656" w:rsidRDefault="00E910A6" w:rsidP="005230F9">
            <w:pPr>
              <w:tabs>
                <w:tab w:val="left" w:pos="0"/>
              </w:tabs>
              <w:jc w:val="both"/>
              <w:rPr>
                <w:sz w:val="20"/>
                <w:szCs w:val="20"/>
              </w:rPr>
            </w:pPr>
            <w:r>
              <w:rPr>
                <w:sz w:val="20"/>
                <w:szCs w:val="20"/>
              </w:rPr>
              <w:t xml:space="preserve">2 000 000 </w:t>
            </w:r>
            <w:r w:rsidRPr="004C4FA4">
              <w:rPr>
                <w:i/>
                <w:sz w:val="20"/>
                <w:szCs w:val="20"/>
              </w:rPr>
              <w:t>euro</w:t>
            </w:r>
            <w:r>
              <w:rPr>
                <w:sz w:val="20"/>
                <w:szCs w:val="20"/>
              </w:rPr>
              <w:t xml:space="preserve"> apmērā palielināti izdevumi, </w:t>
            </w:r>
            <w:r w:rsidRPr="00E910A6">
              <w:rPr>
                <w:sz w:val="20"/>
                <w:szCs w:val="20"/>
              </w:rPr>
              <w:t>lai nodrošinātu nepieciešamo finansējumu pasākumā “Ieguldījumi materiālajos aktīvos” un “Ražas, dzīvnieku un augu apdrošināšanas prēmija” (no Zemkopības ministrijas budžeta apakšprogrammas 64.08.00 “Izdevumi Eiropas Lauksaimniecības garantiju fonda (ELGF) projektu un pasākumu īstenošanai (2014-2020)”).</w:t>
            </w:r>
          </w:p>
        </w:tc>
      </w:tr>
    </w:tbl>
    <w:p w:rsidR="00C0618B" w:rsidRDefault="00C0618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59C4" w:rsidTr="001D575F">
        <w:tc>
          <w:tcPr>
            <w:tcW w:w="1555" w:type="dxa"/>
            <w:shd w:val="clear" w:color="auto" w:fill="C5E0B3" w:themeFill="accent6" w:themeFillTint="66"/>
          </w:tcPr>
          <w:p w:rsidR="000159C4" w:rsidRDefault="000159C4" w:rsidP="00DC3B4B">
            <w:pPr>
              <w:jc w:val="both"/>
              <w:rPr>
                <w:sz w:val="20"/>
                <w:szCs w:val="20"/>
              </w:rPr>
            </w:pPr>
            <w:r>
              <w:rPr>
                <w:sz w:val="20"/>
                <w:szCs w:val="20"/>
              </w:rPr>
              <w:t>65.09.00</w:t>
            </w:r>
          </w:p>
        </w:tc>
        <w:tc>
          <w:tcPr>
            <w:tcW w:w="3827" w:type="dxa"/>
            <w:shd w:val="clear" w:color="auto" w:fill="C5E0B3" w:themeFill="accent6" w:themeFillTint="66"/>
          </w:tcPr>
          <w:p w:rsidR="000159C4" w:rsidRDefault="0057323D" w:rsidP="00DC3B4B">
            <w:pPr>
              <w:jc w:val="both"/>
              <w:rPr>
                <w:sz w:val="20"/>
                <w:szCs w:val="20"/>
              </w:rPr>
            </w:pPr>
            <w:r w:rsidRPr="0057323D">
              <w:rPr>
                <w:sz w:val="20"/>
                <w:szCs w:val="20"/>
              </w:rPr>
              <w:t>Citu institūciju izdevumi Eiropas Lauksaimniecības fonda lauku attīstībai (ELFLA) projektu un pasākum</w:t>
            </w:r>
            <w:r w:rsidR="001D575F">
              <w:rPr>
                <w:sz w:val="20"/>
                <w:szCs w:val="20"/>
              </w:rPr>
              <w:t>u īstenošanai (2014-2020)</w:t>
            </w:r>
          </w:p>
        </w:tc>
        <w:tc>
          <w:tcPr>
            <w:tcW w:w="1276" w:type="dxa"/>
            <w:shd w:val="clear" w:color="auto" w:fill="C5E0B3" w:themeFill="accent6" w:themeFillTint="66"/>
          </w:tcPr>
          <w:p w:rsidR="000159C4" w:rsidRDefault="00E952BD" w:rsidP="00DC3B4B">
            <w:pPr>
              <w:jc w:val="both"/>
              <w:rPr>
                <w:sz w:val="20"/>
                <w:szCs w:val="20"/>
              </w:rPr>
            </w:pPr>
            <w:r>
              <w:rPr>
                <w:sz w:val="20"/>
                <w:szCs w:val="20"/>
              </w:rPr>
              <w:t>0</w:t>
            </w:r>
          </w:p>
        </w:tc>
        <w:tc>
          <w:tcPr>
            <w:tcW w:w="1275" w:type="dxa"/>
            <w:shd w:val="clear" w:color="auto" w:fill="C5E0B3" w:themeFill="accent6" w:themeFillTint="66"/>
          </w:tcPr>
          <w:p w:rsidR="000159C4" w:rsidRDefault="009D28A6" w:rsidP="00DC3B4B">
            <w:pPr>
              <w:jc w:val="both"/>
              <w:rPr>
                <w:sz w:val="20"/>
                <w:szCs w:val="20"/>
              </w:rPr>
            </w:pPr>
            <w:r>
              <w:rPr>
                <w:rFonts w:ascii="TimesNewRoman" w:hAnsi="TimesNewRoman" w:cs="Arial"/>
                <w:sz w:val="20"/>
                <w:szCs w:val="20"/>
              </w:rPr>
              <w:t>101 336</w:t>
            </w:r>
          </w:p>
        </w:tc>
        <w:tc>
          <w:tcPr>
            <w:tcW w:w="1411" w:type="dxa"/>
            <w:shd w:val="clear" w:color="auto" w:fill="C5E0B3" w:themeFill="accent6" w:themeFillTint="66"/>
          </w:tcPr>
          <w:p w:rsidR="000159C4" w:rsidRPr="006530FD" w:rsidRDefault="00312DF2" w:rsidP="00DC3B4B">
            <w:pPr>
              <w:jc w:val="both"/>
              <w:rPr>
                <w:rFonts w:ascii="TimesNewRoman" w:hAnsi="TimesNewRoman" w:cs="Arial"/>
                <w:sz w:val="20"/>
                <w:szCs w:val="20"/>
              </w:rPr>
            </w:pPr>
            <w:r>
              <w:rPr>
                <w:rFonts w:ascii="TimesNewRoman" w:hAnsi="TimesNewRoman" w:cs="Arial"/>
                <w:sz w:val="20"/>
                <w:szCs w:val="20"/>
              </w:rPr>
              <w:t>101 336</w:t>
            </w:r>
          </w:p>
        </w:tc>
      </w:tr>
    </w:tbl>
    <w:p w:rsidR="008B36A3" w:rsidRDefault="00312DF2" w:rsidP="00DC3B4B">
      <w:pPr>
        <w:jc w:val="both"/>
        <w:rPr>
          <w:i/>
          <w:sz w:val="20"/>
          <w:szCs w:val="20"/>
        </w:rPr>
      </w:pPr>
      <w:r>
        <w:rPr>
          <w:noProof/>
          <w:lang w:eastAsia="lv-LV"/>
        </w:rPr>
        <w:lastRenderedPageBreak/>
        <w:drawing>
          <wp:inline distT="0" distB="0" distL="0" distR="0" wp14:anchorId="06058B12" wp14:editId="3F9EF51F">
            <wp:extent cx="5939790" cy="1741170"/>
            <wp:effectExtent l="0" t="0" r="3810" b="11430"/>
            <wp:docPr id="598" name="Chart 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bl>
      <w:tblPr>
        <w:tblStyle w:val="TableGrid"/>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788"/>
      </w:tblGrid>
      <w:tr w:rsidR="00B41197" w:rsidRPr="00144A82" w:rsidTr="00A73FF3">
        <w:tc>
          <w:tcPr>
            <w:tcW w:w="1566" w:type="dxa"/>
          </w:tcPr>
          <w:p w:rsidR="00B41197" w:rsidRPr="00144A82" w:rsidRDefault="00B41197" w:rsidP="004D08C9">
            <w:pPr>
              <w:tabs>
                <w:tab w:val="left" w:pos="0"/>
              </w:tabs>
              <w:jc w:val="both"/>
              <w:rPr>
                <w:sz w:val="20"/>
                <w:szCs w:val="20"/>
              </w:rPr>
            </w:pPr>
            <w:r>
              <w:rPr>
                <w:sz w:val="20"/>
                <w:szCs w:val="20"/>
              </w:rPr>
              <w:t>FM 18.09.2019 rīk.Nr.324</w:t>
            </w:r>
          </w:p>
        </w:tc>
        <w:tc>
          <w:tcPr>
            <w:tcW w:w="7788" w:type="dxa"/>
          </w:tcPr>
          <w:p w:rsidR="00B41197" w:rsidRPr="00E822AC" w:rsidRDefault="00B41197" w:rsidP="004D08C9">
            <w:pPr>
              <w:jc w:val="both"/>
              <w:rPr>
                <w:sz w:val="28"/>
                <w:szCs w:val="28"/>
              </w:rPr>
            </w:pPr>
            <w:r>
              <w:rPr>
                <w:sz w:val="20"/>
                <w:szCs w:val="20"/>
              </w:rPr>
              <w:t>80 000</w:t>
            </w:r>
            <w:r w:rsidRPr="00144A82">
              <w:rPr>
                <w:sz w:val="20"/>
                <w:szCs w:val="20"/>
              </w:rPr>
              <w:t xml:space="preserve"> </w:t>
            </w:r>
            <w:r w:rsidRPr="00144A82">
              <w:rPr>
                <w:i/>
                <w:sz w:val="20"/>
                <w:szCs w:val="20"/>
              </w:rPr>
              <w:t>euro</w:t>
            </w:r>
            <w:r>
              <w:rPr>
                <w:sz w:val="20"/>
                <w:szCs w:val="20"/>
              </w:rPr>
              <w:t xml:space="preserve"> apmērā palielināti izdevumi,</w:t>
            </w:r>
            <w:r w:rsidRPr="00AF73B8">
              <w:rPr>
                <w:sz w:val="20"/>
                <w:szCs w:val="20"/>
              </w:rPr>
              <w:t xml:space="preserve"> </w:t>
            </w:r>
            <w:r w:rsidRPr="00B41197">
              <w:rPr>
                <w:sz w:val="20"/>
                <w:szCs w:val="20"/>
              </w:rPr>
              <w:t>lai nodrošinātu projekta “Atbalsts investīcijām ar pētījumu un laboratorisko analīžu veikšanu saistītās materiālās bāzes pilnveidošanai un lauksaimniecībā izmantojamiem zinātnes pētījumiem” īstenošanu (no Zemkopības ministrijas budžeta apakšprogrammai 65.08.00 „Maksājumu iestādes izdevumi Eiropas Lauksaimniecības fonda lauku attīstībai (ELFLA) projektu un pasākumu īstenošanai (2014-2020)”).</w:t>
            </w:r>
          </w:p>
        </w:tc>
      </w:tr>
      <w:tr w:rsidR="003140EB" w:rsidRPr="00157F7C" w:rsidTr="00312DF2">
        <w:tc>
          <w:tcPr>
            <w:tcW w:w="1566" w:type="dxa"/>
          </w:tcPr>
          <w:p w:rsidR="003140EB" w:rsidRPr="00157F7C" w:rsidRDefault="003140EB" w:rsidP="00924B75">
            <w:pPr>
              <w:tabs>
                <w:tab w:val="left" w:pos="0"/>
              </w:tabs>
              <w:jc w:val="both"/>
              <w:rPr>
                <w:sz w:val="20"/>
                <w:szCs w:val="20"/>
              </w:rPr>
            </w:pPr>
            <w:r>
              <w:rPr>
                <w:sz w:val="20"/>
                <w:szCs w:val="20"/>
              </w:rPr>
              <w:t>FM 27.09.2019 rīk.Nr.337</w:t>
            </w:r>
          </w:p>
        </w:tc>
        <w:tc>
          <w:tcPr>
            <w:tcW w:w="7788" w:type="dxa"/>
          </w:tcPr>
          <w:p w:rsidR="003140EB" w:rsidRPr="00157F7C" w:rsidRDefault="003140EB" w:rsidP="003140EB">
            <w:pPr>
              <w:tabs>
                <w:tab w:val="left" w:pos="0"/>
              </w:tabs>
              <w:jc w:val="both"/>
              <w:rPr>
                <w:sz w:val="20"/>
                <w:szCs w:val="20"/>
              </w:rPr>
            </w:pPr>
            <w:r>
              <w:rPr>
                <w:sz w:val="20"/>
                <w:szCs w:val="20"/>
              </w:rPr>
              <w:t>2 056</w:t>
            </w:r>
            <w:r w:rsidRPr="00157F7C">
              <w:rPr>
                <w:sz w:val="20"/>
                <w:szCs w:val="20"/>
              </w:rPr>
              <w:t xml:space="preserve"> </w:t>
            </w:r>
            <w:r w:rsidRPr="00AC0307">
              <w:rPr>
                <w:i/>
                <w:sz w:val="20"/>
                <w:szCs w:val="20"/>
              </w:rPr>
              <w:t>euro</w:t>
            </w:r>
            <w:r>
              <w:rPr>
                <w:sz w:val="20"/>
                <w:szCs w:val="20"/>
              </w:rPr>
              <w:t xml:space="preserve"> apmērā samazināti izdevumi, pārdalot </w:t>
            </w:r>
            <w:r w:rsidRPr="003140EB">
              <w:rPr>
                <w:sz w:val="20"/>
                <w:szCs w:val="20"/>
              </w:rPr>
              <w:t>Zemkopības ministrijas</w:t>
            </w:r>
            <w:r>
              <w:rPr>
                <w:sz w:val="20"/>
                <w:szCs w:val="20"/>
              </w:rPr>
              <w:t xml:space="preserve"> budžeta apakšprogrammai</w:t>
            </w:r>
            <w:r w:rsidRPr="00EE606F">
              <w:rPr>
                <w:sz w:val="20"/>
                <w:szCs w:val="20"/>
              </w:rPr>
              <w:t xml:space="preserve"> </w:t>
            </w:r>
            <w:r w:rsidRPr="003140EB">
              <w:rPr>
                <w:sz w:val="20"/>
                <w:szCs w:val="20"/>
              </w:rPr>
              <w:t>62.08.00 „Izdevumi Eiropas Reģionālās attīstības fonda (ERAF) projektu un pasākumu īstenošanai (2014-2020)”.</w:t>
            </w:r>
          </w:p>
        </w:tc>
      </w:tr>
      <w:tr w:rsidR="0096047D" w:rsidRPr="007C4D04"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6" w:type="dxa"/>
            <w:tcBorders>
              <w:top w:val="nil"/>
              <w:left w:val="nil"/>
              <w:bottom w:val="nil"/>
              <w:right w:val="nil"/>
            </w:tcBorders>
          </w:tcPr>
          <w:p w:rsidR="0096047D" w:rsidRDefault="0096047D"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8" w:type="dxa"/>
            <w:tcBorders>
              <w:top w:val="nil"/>
              <w:left w:val="nil"/>
              <w:bottom w:val="nil"/>
              <w:right w:val="nil"/>
            </w:tcBorders>
          </w:tcPr>
          <w:p w:rsidR="0096047D" w:rsidRDefault="0096047D" w:rsidP="0096047D">
            <w:pPr>
              <w:tabs>
                <w:tab w:val="left" w:pos="0"/>
              </w:tabs>
              <w:jc w:val="both"/>
              <w:rPr>
                <w:sz w:val="20"/>
                <w:szCs w:val="20"/>
              </w:rPr>
            </w:pPr>
            <w:r>
              <w:rPr>
                <w:sz w:val="20"/>
                <w:szCs w:val="20"/>
              </w:rPr>
              <w:t xml:space="preserve">26 608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pārdalot Zemkopības ministrijas budžeta apakšprogrammai 65.08.00 “</w:t>
            </w:r>
            <w:r w:rsidRPr="0096047D">
              <w:rPr>
                <w:sz w:val="20"/>
                <w:szCs w:val="20"/>
              </w:rPr>
              <w:t>Maksājumu iestādes izdevumi Eiropas Lauksaimniecības fonda lauku attīstībai (ELFLA) projektu un pasākumu īstenošanai (2014-2020)”.</w:t>
            </w:r>
          </w:p>
        </w:tc>
      </w:tr>
      <w:tr w:rsidR="00A73FF3" w:rsidRPr="000D3656"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6" w:type="dxa"/>
            <w:tcBorders>
              <w:top w:val="nil"/>
              <w:left w:val="nil"/>
              <w:bottom w:val="nil"/>
              <w:right w:val="nil"/>
            </w:tcBorders>
          </w:tcPr>
          <w:p w:rsidR="00A73FF3" w:rsidRPr="000D3656" w:rsidRDefault="00A73FF3"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8" w:type="dxa"/>
            <w:tcBorders>
              <w:top w:val="nil"/>
              <w:left w:val="nil"/>
              <w:bottom w:val="nil"/>
              <w:right w:val="nil"/>
            </w:tcBorders>
          </w:tcPr>
          <w:p w:rsidR="00A73FF3" w:rsidRPr="002918EC" w:rsidRDefault="00A73FF3" w:rsidP="00950569">
            <w:pPr>
              <w:jc w:val="both"/>
              <w:rPr>
                <w:sz w:val="28"/>
                <w:szCs w:val="28"/>
              </w:rPr>
            </w:pPr>
            <w:r>
              <w:rPr>
                <w:sz w:val="20"/>
                <w:szCs w:val="20"/>
              </w:rPr>
              <w:t xml:space="preserve">145 000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w:t>
            </w:r>
            <w:r w:rsidRPr="00317D04">
              <w:rPr>
                <w:sz w:val="20"/>
                <w:szCs w:val="20"/>
              </w:rPr>
              <w:t xml:space="preserve"> Zemkopības ministrijas budžeta apakšprogramm</w:t>
            </w:r>
            <w:r>
              <w:rPr>
                <w:sz w:val="20"/>
                <w:szCs w:val="20"/>
              </w:rPr>
              <w:t>ai</w:t>
            </w:r>
            <w:r w:rsidRPr="00317D04">
              <w:rPr>
                <w:sz w:val="20"/>
                <w:szCs w:val="20"/>
              </w:rPr>
              <w:t xml:space="preserve"> </w:t>
            </w:r>
            <w:r>
              <w:rPr>
                <w:sz w:val="20"/>
                <w:szCs w:val="20"/>
              </w:rPr>
              <w:t>65</w:t>
            </w:r>
            <w:r w:rsidRPr="00317D04">
              <w:rPr>
                <w:sz w:val="20"/>
                <w:szCs w:val="20"/>
              </w:rPr>
              <w:t>.08.00 “</w:t>
            </w:r>
            <w:r w:rsidRPr="00F04623">
              <w:rPr>
                <w:sz w:val="20"/>
                <w:szCs w:val="20"/>
              </w:rPr>
              <w:t>Maksājumu iestādes izdevumi Eiropas Lauksaimniecības fonda lauku attīstībai (ELFLA) projektu un pasākumu īstenošanai (2014-2020)”.</w:t>
            </w:r>
            <w:r>
              <w:rPr>
                <w:color w:val="000000" w:themeColor="text1"/>
                <w:sz w:val="27"/>
                <w:szCs w:val="27"/>
              </w:rPr>
              <w:t xml:space="preserve"> </w:t>
            </w:r>
          </w:p>
        </w:tc>
      </w:tr>
    </w:tbl>
    <w:p w:rsidR="00B41197" w:rsidRDefault="00B4119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t>65.20.00</w:t>
            </w:r>
          </w:p>
        </w:tc>
        <w:tc>
          <w:tcPr>
            <w:tcW w:w="3827" w:type="dxa"/>
            <w:shd w:val="clear" w:color="auto" w:fill="C5E0B3" w:themeFill="accent6" w:themeFillTint="66"/>
          </w:tcPr>
          <w:p w:rsidR="008B0AC3" w:rsidRDefault="00434849" w:rsidP="00DC3B4B">
            <w:pPr>
              <w:jc w:val="both"/>
              <w:rPr>
                <w:sz w:val="20"/>
                <w:szCs w:val="20"/>
              </w:rPr>
            </w:pPr>
            <w:r w:rsidRPr="00434849">
              <w:rPr>
                <w:sz w:val="20"/>
                <w:szCs w:val="20"/>
              </w:rPr>
              <w:t>Tehniskā palīdzība Eiropas Lauksaimniecības fonda lauku attīstībai (ELFLA) apgūšanai (2014-2020)</w:t>
            </w:r>
          </w:p>
        </w:tc>
        <w:tc>
          <w:tcPr>
            <w:tcW w:w="1276" w:type="dxa"/>
            <w:shd w:val="clear" w:color="auto" w:fill="C5E0B3" w:themeFill="accent6" w:themeFillTint="66"/>
          </w:tcPr>
          <w:p w:rsidR="008B0AC3" w:rsidRDefault="00DC29D9" w:rsidP="00DC3B4B">
            <w:pPr>
              <w:jc w:val="both"/>
              <w:rPr>
                <w:sz w:val="20"/>
                <w:szCs w:val="20"/>
              </w:rPr>
            </w:pPr>
            <w:r>
              <w:rPr>
                <w:sz w:val="20"/>
                <w:szCs w:val="20"/>
              </w:rPr>
              <w:t>10 782 884</w:t>
            </w:r>
          </w:p>
        </w:tc>
        <w:tc>
          <w:tcPr>
            <w:tcW w:w="1275" w:type="dxa"/>
            <w:shd w:val="clear" w:color="auto" w:fill="C5E0B3" w:themeFill="accent6" w:themeFillTint="66"/>
          </w:tcPr>
          <w:p w:rsidR="008B0AC3" w:rsidRDefault="009D28A6" w:rsidP="00DC3B4B">
            <w:pPr>
              <w:jc w:val="both"/>
              <w:rPr>
                <w:sz w:val="20"/>
                <w:szCs w:val="20"/>
              </w:rPr>
            </w:pPr>
            <w:r>
              <w:rPr>
                <w:sz w:val="20"/>
                <w:szCs w:val="20"/>
              </w:rPr>
              <w:t>350 375</w:t>
            </w:r>
          </w:p>
        </w:tc>
        <w:tc>
          <w:tcPr>
            <w:tcW w:w="1411" w:type="dxa"/>
            <w:shd w:val="clear" w:color="auto" w:fill="C5E0B3" w:themeFill="accent6" w:themeFillTint="66"/>
          </w:tcPr>
          <w:p w:rsidR="008B0AC3" w:rsidRPr="006530FD" w:rsidRDefault="00312DF2" w:rsidP="00DC3B4B">
            <w:pPr>
              <w:jc w:val="both"/>
              <w:rPr>
                <w:rFonts w:ascii="TimesNewRoman" w:hAnsi="TimesNewRoman" w:cs="Arial"/>
                <w:sz w:val="20"/>
                <w:szCs w:val="20"/>
              </w:rPr>
            </w:pPr>
            <w:r>
              <w:rPr>
                <w:rFonts w:ascii="TimesNewRoman" w:hAnsi="TimesNewRoman" w:cs="Arial"/>
                <w:sz w:val="20"/>
                <w:szCs w:val="20"/>
              </w:rPr>
              <w:t>11 133 259</w:t>
            </w:r>
          </w:p>
        </w:tc>
      </w:tr>
    </w:tbl>
    <w:p w:rsidR="00E952BD" w:rsidRDefault="00312DF2" w:rsidP="00DC3B4B">
      <w:pPr>
        <w:jc w:val="both"/>
        <w:rPr>
          <w:i/>
          <w:sz w:val="20"/>
          <w:szCs w:val="20"/>
        </w:rPr>
      </w:pPr>
      <w:r>
        <w:rPr>
          <w:noProof/>
          <w:lang w:eastAsia="lv-LV"/>
        </w:rPr>
        <w:drawing>
          <wp:inline distT="0" distB="0" distL="0" distR="0" wp14:anchorId="4891CBC4" wp14:editId="6E2C9797">
            <wp:extent cx="5939790" cy="1739900"/>
            <wp:effectExtent l="0" t="0" r="3810" b="12700"/>
            <wp:docPr id="599" name="Chart 5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9354" w:type="dxa"/>
        <w:tblInd w:w="-5" w:type="dxa"/>
        <w:tblLook w:val="04A0" w:firstRow="1" w:lastRow="0" w:firstColumn="1" w:lastColumn="0" w:noHBand="0" w:noVBand="1"/>
      </w:tblPr>
      <w:tblGrid>
        <w:gridCol w:w="1566"/>
        <w:gridCol w:w="7788"/>
      </w:tblGrid>
      <w:tr w:rsidR="00C0618B" w:rsidRPr="00157F7C" w:rsidTr="00312DF2">
        <w:tc>
          <w:tcPr>
            <w:tcW w:w="1566" w:type="dxa"/>
            <w:tcBorders>
              <w:top w:val="nil"/>
              <w:left w:val="nil"/>
              <w:bottom w:val="nil"/>
              <w:right w:val="nil"/>
            </w:tcBorders>
          </w:tcPr>
          <w:p w:rsidR="00C0618B" w:rsidRPr="00157F7C" w:rsidRDefault="00C0618B" w:rsidP="00A35838">
            <w:pPr>
              <w:tabs>
                <w:tab w:val="left" w:pos="0"/>
              </w:tabs>
              <w:jc w:val="both"/>
              <w:rPr>
                <w:sz w:val="20"/>
                <w:szCs w:val="20"/>
              </w:rPr>
            </w:pPr>
            <w:r>
              <w:rPr>
                <w:sz w:val="20"/>
                <w:szCs w:val="20"/>
              </w:rPr>
              <w:t>FM 03.07.2019 rīk.Nr.225</w:t>
            </w:r>
          </w:p>
        </w:tc>
        <w:tc>
          <w:tcPr>
            <w:tcW w:w="7788" w:type="dxa"/>
            <w:tcBorders>
              <w:top w:val="nil"/>
              <w:left w:val="nil"/>
              <w:bottom w:val="nil"/>
              <w:right w:val="nil"/>
            </w:tcBorders>
          </w:tcPr>
          <w:p w:rsidR="00C0618B" w:rsidRPr="00157F7C" w:rsidRDefault="00C0618B" w:rsidP="00DA2BC8">
            <w:pPr>
              <w:jc w:val="both"/>
              <w:rPr>
                <w:sz w:val="20"/>
                <w:szCs w:val="20"/>
              </w:rPr>
            </w:pPr>
            <w:r>
              <w:rPr>
                <w:sz w:val="20"/>
                <w:szCs w:val="20"/>
              </w:rPr>
              <w:t>522 370</w:t>
            </w:r>
            <w:r w:rsidRPr="00157F7C">
              <w:rPr>
                <w:sz w:val="20"/>
                <w:szCs w:val="20"/>
              </w:rPr>
              <w:t xml:space="preserve"> </w:t>
            </w:r>
            <w:r w:rsidRPr="00AC0307">
              <w:rPr>
                <w:i/>
                <w:sz w:val="20"/>
                <w:szCs w:val="20"/>
              </w:rPr>
              <w:t>euro</w:t>
            </w:r>
            <w:r>
              <w:rPr>
                <w:sz w:val="20"/>
                <w:szCs w:val="20"/>
              </w:rPr>
              <w:t xml:space="preserve"> apmērā palielināti izdevumi, </w:t>
            </w:r>
            <w:r w:rsidRPr="00C0618B">
              <w:rPr>
                <w:sz w:val="20"/>
                <w:szCs w:val="20"/>
              </w:rPr>
              <w:t xml:space="preserve">lai pasākuma “Tehniskā palīdzība” ietvaros Zemkopības ministrija un Lauku atbalsta dienests īstenotu apstiprinātās aktivitātes Lauku attīstības programmas 2014.-2020.gadam ietvaros. </w:t>
            </w:r>
            <w:r>
              <w:rPr>
                <w:sz w:val="20"/>
                <w:szCs w:val="20"/>
              </w:rPr>
              <w:t>(no Zemkopības ministrijas apakšprogrammas 65.08.00 “</w:t>
            </w:r>
            <w:r w:rsidRPr="00C0618B">
              <w:rPr>
                <w:sz w:val="20"/>
                <w:szCs w:val="20"/>
              </w:rPr>
              <w:t>Maksājumu iestādes izdevumi Eiropas Lauksaimniecības fonda lauku attīstībai (ELFLA) projektu un pasākumu īstenošanai (2014-2020)</w:t>
            </w:r>
            <w:r>
              <w:rPr>
                <w:sz w:val="20"/>
                <w:szCs w:val="20"/>
              </w:rPr>
              <w:t>”)</w:t>
            </w:r>
          </w:p>
        </w:tc>
      </w:tr>
      <w:tr w:rsidR="00A73FF3" w:rsidRPr="000D3656" w:rsidTr="00312DF2">
        <w:tc>
          <w:tcPr>
            <w:tcW w:w="1566" w:type="dxa"/>
            <w:tcBorders>
              <w:top w:val="nil"/>
              <w:left w:val="nil"/>
              <w:bottom w:val="nil"/>
              <w:right w:val="nil"/>
            </w:tcBorders>
          </w:tcPr>
          <w:p w:rsidR="00A73FF3" w:rsidRPr="000D3656" w:rsidRDefault="00A73FF3"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8" w:type="dxa"/>
            <w:tcBorders>
              <w:top w:val="nil"/>
              <w:left w:val="nil"/>
              <w:bottom w:val="nil"/>
              <w:right w:val="nil"/>
            </w:tcBorders>
          </w:tcPr>
          <w:p w:rsidR="00A73FF3" w:rsidRPr="002918EC" w:rsidRDefault="00A73FF3" w:rsidP="00950569">
            <w:pPr>
              <w:jc w:val="both"/>
              <w:rPr>
                <w:sz w:val="28"/>
                <w:szCs w:val="28"/>
              </w:rPr>
            </w:pPr>
            <w:r>
              <w:rPr>
                <w:sz w:val="20"/>
                <w:szCs w:val="20"/>
              </w:rPr>
              <w:t xml:space="preserve">171 995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w:t>
            </w:r>
            <w:r w:rsidRPr="00317D04">
              <w:rPr>
                <w:sz w:val="20"/>
                <w:szCs w:val="20"/>
              </w:rPr>
              <w:t xml:space="preserve"> Zemkopības ministrijas budžeta apakšprogramm</w:t>
            </w:r>
            <w:r>
              <w:rPr>
                <w:sz w:val="20"/>
                <w:szCs w:val="20"/>
              </w:rPr>
              <w:t>ai</w:t>
            </w:r>
            <w:r w:rsidRPr="00317D04">
              <w:rPr>
                <w:sz w:val="20"/>
                <w:szCs w:val="20"/>
              </w:rPr>
              <w:t xml:space="preserve"> </w:t>
            </w:r>
            <w:r>
              <w:rPr>
                <w:sz w:val="20"/>
                <w:szCs w:val="20"/>
              </w:rPr>
              <w:t>65</w:t>
            </w:r>
            <w:r w:rsidRPr="00317D04">
              <w:rPr>
                <w:sz w:val="20"/>
                <w:szCs w:val="20"/>
              </w:rPr>
              <w:t>.08.00 “</w:t>
            </w:r>
            <w:r w:rsidRPr="00F04623">
              <w:rPr>
                <w:sz w:val="20"/>
                <w:szCs w:val="20"/>
              </w:rPr>
              <w:t>Maksājumu iestādes izdevumi Eiropas Lauksaimniecības fonda lauku attīstībai (ELFLA) projektu un pasākumu īstenošanai (2014-2020)”.</w:t>
            </w:r>
            <w:r>
              <w:rPr>
                <w:color w:val="000000" w:themeColor="text1"/>
                <w:sz w:val="27"/>
                <w:szCs w:val="27"/>
              </w:rPr>
              <w:t xml:space="preserve"> </w:t>
            </w:r>
          </w:p>
        </w:tc>
      </w:tr>
    </w:tbl>
    <w:p w:rsidR="00C0618B" w:rsidRDefault="00C0618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t>65.21.00</w:t>
            </w:r>
          </w:p>
        </w:tc>
        <w:tc>
          <w:tcPr>
            <w:tcW w:w="3827" w:type="dxa"/>
            <w:shd w:val="clear" w:color="auto" w:fill="C5E0B3" w:themeFill="accent6" w:themeFillTint="66"/>
          </w:tcPr>
          <w:p w:rsidR="008B0AC3" w:rsidRDefault="00434849" w:rsidP="00DC3B4B">
            <w:pPr>
              <w:jc w:val="both"/>
              <w:rPr>
                <w:sz w:val="20"/>
                <w:szCs w:val="20"/>
              </w:rPr>
            </w:pPr>
            <w:r w:rsidRPr="00434849">
              <w:rPr>
                <w:sz w:val="20"/>
                <w:szCs w:val="20"/>
              </w:rPr>
              <w:t>Atmaksas valsts pamatbudžetā par Eiropas Lauksaimniecības fonda lauku attīstībai (ELFLA) finansējumu (2014-2020)</w:t>
            </w:r>
          </w:p>
        </w:tc>
        <w:tc>
          <w:tcPr>
            <w:tcW w:w="1276" w:type="dxa"/>
            <w:shd w:val="clear" w:color="auto" w:fill="C5E0B3" w:themeFill="accent6" w:themeFillTint="66"/>
          </w:tcPr>
          <w:p w:rsidR="008B0AC3" w:rsidRDefault="00DC29D9" w:rsidP="00DC3B4B">
            <w:pPr>
              <w:jc w:val="both"/>
              <w:rPr>
                <w:sz w:val="20"/>
                <w:szCs w:val="20"/>
              </w:rPr>
            </w:pPr>
            <w:r>
              <w:rPr>
                <w:sz w:val="20"/>
                <w:szCs w:val="20"/>
              </w:rPr>
              <w:t>16 000 000</w:t>
            </w:r>
          </w:p>
        </w:tc>
        <w:tc>
          <w:tcPr>
            <w:tcW w:w="1275" w:type="dxa"/>
            <w:shd w:val="clear" w:color="auto" w:fill="C5E0B3" w:themeFill="accent6" w:themeFillTint="66"/>
          </w:tcPr>
          <w:p w:rsidR="008B0AC3" w:rsidRDefault="009D28A6" w:rsidP="00DC3B4B">
            <w:pPr>
              <w:jc w:val="both"/>
              <w:rPr>
                <w:sz w:val="20"/>
                <w:szCs w:val="20"/>
              </w:rPr>
            </w:pPr>
            <w:r>
              <w:rPr>
                <w:sz w:val="20"/>
                <w:szCs w:val="20"/>
              </w:rPr>
              <w:t>3 875 501</w:t>
            </w:r>
          </w:p>
        </w:tc>
        <w:tc>
          <w:tcPr>
            <w:tcW w:w="1411" w:type="dxa"/>
            <w:shd w:val="clear" w:color="auto" w:fill="C5E0B3" w:themeFill="accent6" w:themeFillTint="66"/>
          </w:tcPr>
          <w:p w:rsidR="008B0AC3" w:rsidRDefault="00312DF2" w:rsidP="00DC3B4B">
            <w:pPr>
              <w:jc w:val="both"/>
              <w:rPr>
                <w:sz w:val="20"/>
                <w:szCs w:val="20"/>
              </w:rPr>
            </w:pPr>
            <w:r>
              <w:rPr>
                <w:sz w:val="20"/>
                <w:szCs w:val="20"/>
              </w:rPr>
              <w:t>19 875 501</w:t>
            </w:r>
          </w:p>
        </w:tc>
      </w:tr>
    </w:tbl>
    <w:p w:rsidR="00E952BD" w:rsidRDefault="00312DF2" w:rsidP="00DC3B4B">
      <w:pPr>
        <w:jc w:val="both"/>
        <w:rPr>
          <w:i/>
          <w:sz w:val="20"/>
          <w:szCs w:val="20"/>
        </w:rPr>
      </w:pPr>
      <w:r>
        <w:rPr>
          <w:noProof/>
          <w:lang w:eastAsia="lv-LV"/>
        </w:rPr>
        <w:lastRenderedPageBreak/>
        <w:drawing>
          <wp:inline distT="0" distB="0" distL="0" distR="0" wp14:anchorId="6A499267" wp14:editId="394864B8">
            <wp:extent cx="5939790" cy="1739900"/>
            <wp:effectExtent l="0" t="0" r="3810" b="12700"/>
            <wp:docPr id="600" name="Chart 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25BE0" w:rsidRPr="000D3656" w:rsidTr="00312DF2">
        <w:tc>
          <w:tcPr>
            <w:tcW w:w="1560" w:type="dxa"/>
          </w:tcPr>
          <w:p w:rsidR="00E25BE0" w:rsidRPr="000D3656" w:rsidRDefault="00E25BE0"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89" w:type="dxa"/>
          </w:tcPr>
          <w:p w:rsidR="00E25BE0" w:rsidRPr="002918EC" w:rsidRDefault="00E25BE0" w:rsidP="002377FA">
            <w:pPr>
              <w:jc w:val="both"/>
              <w:rPr>
                <w:sz w:val="28"/>
                <w:szCs w:val="28"/>
              </w:rPr>
            </w:pPr>
            <w:r>
              <w:rPr>
                <w:sz w:val="20"/>
                <w:szCs w:val="20"/>
              </w:rPr>
              <w:t xml:space="preserve">3 875 501 </w:t>
            </w:r>
            <w:r w:rsidRPr="004C4FA4">
              <w:rPr>
                <w:i/>
                <w:sz w:val="20"/>
                <w:szCs w:val="20"/>
              </w:rPr>
              <w:t>euro</w:t>
            </w:r>
            <w:r>
              <w:rPr>
                <w:sz w:val="20"/>
                <w:szCs w:val="20"/>
              </w:rPr>
              <w:t xml:space="preserve"> apmērā palielināti izdevumi,</w:t>
            </w:r>
            <w:r w:rsidRPr="000D3656">
              <w:rPr>
                <w:sz w:val="20"/>
                <w:szCs w:val="20"/>
              </w:rPr>
              <w:t xml:space="preserve"> </w:t>
            </w:r>
            <w:r w:rsidRPr="00E25BE0">
              <w:rPr>
                <w:sz w:val="20"/>
                <w:szCs w:val="20"/>
              </w:rPr>
              <w:t>lai nodrošinātu atmaksu veikšanu valsts budžetā par Zemkopības ministrijas īstenotajām aktivitātēm Eiropas Lauksaimniecības fonda lauku attīstībai projekta “Tehniskā palīdzība” ietvaros</w:t>
            </w:r>
            <w:r>
              <w:rPr>
                <w:sz w:val="20"/>
                <w:szCs w:val="20"/>
              </w:rPr>
              <w:t xml:space="preserve"> (80.00.00 programma).</w:t>
            </w:r>
          </w:p>
        </w:tc>
      </w:tr>
    </w:tbl>
    <w:p w:rsidR="00E25BE0" w:rsidRDefault="00E25BE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t>66.08.00</w:t>
            </w:r>
          </w:p>
        </w:tc>
        <w:tc>
          <w:tcPr>
            <w:tcW w:w="3827" w:type="dxa"/>
            <w:shd w:val="clear" w:color="auto" w:fill="C5E0B3" w:themeFill="accent6" w:themeFillTint="66"/>
          </w:tcPr>
          <w:p w:rsidR="008B0AC3" w:rsidRDefault="00434849" w:rsidP="00DC3B4B">
            <w:pPr>
              <w:jc w:val="both"/>
              <w:rPr>
                <w:sz w:val="20"/>
                <w:szCs w:val="20"/>
              </w:rPr>
            </w:pPr>
            <w:r w:rsidRPr="00434849">
              <w:rPr>
                <w:sz w:val="20"/>
                <w:szCs w:val="20"/>
              </w:rPr>
              <w:t>Maksājumu iestādes izdevumi Eiropas Jūrlietu un zivsaimniecības fonda (EJZF) projektu un pasākumu īstenošanai (2014-2020)</w:t>
            </w:r>
          </w:p>
        </w:tc>
        <w:tc>
          <w:tcPr>
            <w:tcW w:w="1276" w:type="dxa"/>
            <w:shd w:val="clear" w:color="auto" w:fill="C5E0B3" w:themeFill="accent6" w:themeFillTint="66"/>
          </w:tcPr>
          <w:p w:rsidR="008B0AC3" w:rsidRDefault="00DC29D9" w:rsidP="00DC3B4B">
            <w:pPr>
              <w:jc w:val="both"/>
              <w:rPr>
                <w:sz w:val="20"/>
                <w:szCs w:val="20"/>
              </w:rPr>
            </w:pPr>
            <w:r>
              <w:rPr>
                <w:sz w:val="20"/>
                <w:szCs w:val="20"/>
              </w:rPr>
              <w:t>31 941 889</w:t>
            </w:r>
          </w:p>
        </w:tc>
        <w:tc>
          <w:tcPr>
            <w:tcW w:w="1275" w:type="dxa"/>
            <w:shd w:val="clear" w:color="auto" w:fill="C5E0B3" w:themeFill="accent6" w:themeFillTint="66"/>
          </w:tcPr>
          <w:p w:rsidR="008B0AC3" w:rsidRDefault="009D28A6" w:rsidP="00DC3B4B">
            <w:pPr>
              <w:jc w:val="both"/>
              <w:rPr>
                <w:sz w:val="20"/>
                <w:szCs w:val="20"/>
              </w:rPr>
            </w:pPr>
            <w:r>
              <w:rPr>
                <w:sz w:val="20"/>
                <w:szCs w:val="20"/>
              </w:rPr>
              <w:t>-12 732 306</w:t>
            </w:r>
          </w:p>
        </w:tc>
        <w:tc>
          <w:tcPr>
            <w:tcW w:w="1411" w:type="dxa"/>
            <w:shd w:val="clear" w:color="auto" w:fill="C5E0B3" w:themeFill="accent6" w:themeFillTint="66"/>
          </w:tcPr>
          <w:p w:rsidR="008B0AC3" w:rsidRPr="00DA2BC8" w:rsidRDefault="00312DF2" w:rsidP="00DC3B4B">
            <w:pPr>
              <w:jc w:val="both"/>
              <w:rPr>
                <w:rFonts w:ascii="TimesNewRoman" w:hAnsi="TimesNewRoman" w:cs="Arial"/>
                <w:sz w:val="20"/>
                <w:szCs w:val="20"/>
              </w:rPr>
            </w:pPr>
            <w:r>
              <w:rPr>
                <w:rFonts w:ascii="TimesNewRoman" w:hAnsi="TimesNewRoman" w:cs="Arial"/>
                <w:sz w:val="20"/>
                <w:szCs w:val="20"/>
              </w:rPr>
              <w:t>19 209 583</w:t>
            </w:r>
          </w:p>
        </w:tc>
      </w:tr>
    </w:tbl>
    <w:p w:rsidR="00E952BD" w:rsidRDefault="00312DF2" w:rsidP="00DC3B4B">
      <w:pPr>
        <w:jc w:val="both"/>
        <w:rPr>
          <w:i/>
          <w:sz w:val="20"/>
          <w:szCs w:val="20"/>
        </w:rPr>
      </w:pPr>
      <w:r>
        <w:rPr>
          <w:noProof/>
          <w:lang w:eastAsia="lv-LV"/>
        </w:rPr>
        <w:drawing>
          <wp:inline distT="0" distB="0" distL="0" distR="0" wp14:anchorId="62D9AA58" wp14:editId="4D07F209">
            <wp:extent cx="5939790" cy="1739900"/>
            <wp:effectExtent l="0" t="0" r="3810" b="12700"/>
            <wp:docPr id="601" name="Chart 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9354" w:type="dxa"/>
        <w:tblInd w:w="-5" w:type="dxa"/>
        <w:tblLook w:val="04A0" w:firstRow="1" w:lastRow="0" w:firstColumn="1" w:lastColumn="0" w:noHBand="0" w:noVBand="1"/>
      </w:tblPr>
      <w:tblGrid>
        <w:gridCol w:w="1566"/>
        <w:gridCol w:w="7788"/>
      </w:tblGrid>
      <w:tr w:rsidR="00C0618B" w:rsidRPr="00157F7C" w:rsidTr="00312DF2">
        <w:tc>
          <w:tcPr>
            <w:tcW w:w="1566" w:type="dxa"/>
            <w:tcBorders>
              <w:top w:val="nil"/>
              <w:left w:val="nil"/>
              <w:bottom w:val="nil"/>
              <w:right w:val="nil"/>
            </w:tcBorders>
          </w:tcPr>
          <w:p w:rsidR="00C0618B" w:rsidRPr="00157F7C" w:rsidRDefault="00C0618B" w:rsidP="00A35838">
            <w:pPr>
              <w:tabs>
                <w:tab w:val="left" w:pos="0"/>
              </w:tabs>
              <w:jc w:val="both"/>
              <w:rPr>
                <w:sz w:val="20"/>
                <w:szCs w:val="20"/>
              </w:rPr>
            </w:pPr>
            <w:r>
              <w:rPr>
                <w:sz w:val="20"/>
                <w:szCs w:val="20"/>
              </w:rPr>
              <w:t>FM 03.07.2019 rīk.Nr.225</w:t>
            </w:r>
          </w:p>
        </w:tc>
        <w:tc>
          <w:tcPr>
            <w:tcW w:w="7788" w:type="dxa"/>
            <w:tcBorders>
              <w:top w:val="nil"/>
              <w:left w:val="nil"/>
              <w:bottom w:val="nil"/>
              <w:right w:val="nil"/>
            </w:tcBorders>
          </w:tcPr>
          <w:p w:rsidR="00C0618B" w:rsidRPr="00157F7C" w:rsidRDefault="00C0618B" w:rsidP="00A35838">
            <w:pPr>
              <w:tabs>
                <w:tab w:val="left" w:pos="0"/>
              </w:tabs>
              <w:jc w:val="both"/>
              <w:rPr>
                <w:sz w:val="20"/>
                <w:szCs w:val="20"/>
              </w:rPr>
            </w:pPr>
            <w:r>
              <w:rPr>
                <w:sz w:val="20"/>
                <w:szCs w:val="20"/>
              </w:rPr>
              <w:t>116 866</w:t>
            </w:r>
            <w:r w:rsidRPr="00157F7C">
              <w:rPr>
                <w:sz w:val="20"/>
                <w:szCs w:val="20"/>
              </w:rPr>
              <w:t xml:space="preserve"> </w:t>
            </w:r>
            <w:r w:rsidRPr="00AC0307">
              <w:rPr>
                <w:i/>
                <w:sz w:val="20"/>
                <w:szCs w:val="20"/>
              </w:rPr>
              <w:t>euro</w:t>
            </w:r>
            <w:r>
              <w:rPr>
                <w:sz w:val="20"/>
                <w:szCs w:val="20"/>
              </w:rPr>
              <w:t xml:space="preserve"> apmērā samazināti izdevumi, pārdalot Zemkopības ministrijas budžeta apakšprogrammai 66.20.00. “</w:t>
            </w:r>
            <w:r w:rsidRPr="00C0618B">
              <w:rPr>
                <w:sz w:val="20"/>
                <w:szCs w:val="20"/>
              </w:rPr>
              <w:t>Tehniskā palīdzība Eiropas Jūrlietu un zivsaimniecības fonda (EJZF) apgūšanai (2014-2020)”.</w:t>
            </w:r>
          </w:p>
        </w:tc>
      </w:tr>
      <w:tr w:rsidR="00066AF1" w:rsidRPr="007C4D04" w:rsidTr="00312DF2">
        <w:tc>
          <w:tcPr>
            <w:tcW w:w="1566" w:type="dxa"/>
            <w:tcBorders>
              <w:top w:val="nil"/>
              <w:left w:val="nil"/>
              <w:bottom w:val="nil"/>
              <w:right w:val="nil"/>
            </w:tcBorders>
          </w:tcPr>
          <w:p w:rsidR="00066AF1" w:rsidRDefault="00066AF1"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8" w:type="dxa"/>
            <w:tcBorders>
              <w:top w:val="nil"/>
              <w:left w:val="nil"/>
              <w:bottom w:val="nil"/>
              <w:right w:val="nil"/>
            </w:tcBorders>
          </w:tcPr>
          <w:p w:rsidR="00066AF1" w:rsidRDefault="00066AF1" w:rsidP="002377FA">
            <w:pPr>
              <w:tabs>
                <w:tab w:val="left" w:pos="0"/>
              </w:tabs>
              <w:jc w:val="both"/>
              <w:rPr>
                <w:sz w:val="20"/>
                <w:szCs w:val="20"/>
              </w:rPr>
            </w:pPr>
            <w:r>
              <w:rPr>
                <w:sz w:val="20"/>
                <w:szCs w:val="20"/>
              </w:rPr>
              <w:t xml:space="preserve">13 000 000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pārdalot Zemkopības ministrijas budžeta apakšprogrammai 65.08.00 “</w:t>
            </w:r>
            <w:r w:rsidRPr="0096047D">
              <w:rPr>
                <w:sz w:val="20"/>
                <w:szCs w:val="20"/>
              </w:rPr>
              <w:t>Maksājumu iestādes izdevumi Eiropas Lauksaimniecības fonda lauku attīstībai (ELFLA) projektu un pasākumu īstenošanai (2014-2020)”.</w:t>
            </w:r>
          </w:p>
        </w:tc>
      </w:tr>
      <w:tr w:rsidR="00DE235B" w:rsidRPr="000D3656" w:rsidTr="00312DF2">
        <w:tc>
          <w:tcPr>
            <w:tcW w:w="1566" w:type="dxa"/>
            <w:tcBorders>
              <w:top w:val="nil"/>
              <w:left w:val="nil"/>
              <w:bottom w:val="nil"/>
              <w:right w:val="nil"/>
            </w:tcBorders>
          </w:tcPr>
          <w:p w:rsidR="00DE235B" w:rsidRPr="000D3656" w:rsidRDefault="00DE235B"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8" w:type="dxa"/>
            <w:tcBorders>
              <w:top w:val="nil"/>
              <w:left w:val="nil"/>
              <w:bottom w:val="nil"/>
              <w:right w:val="nil"/>
            </w:tcBorders>
          </w:tcPr>
          <w:p w:rsidR="00DE235B" w:rsidRPr="002918EC" w:rsidRDefault="00DE235B" w:rsidP="00950569">
            <w:pPr>
              <w:jc w:val="both"/>
              <w:rPr>
                <w:sz w:val="28"/>
                <w:szCs w:val="28"/>
              </w:rPr>
            </w:pPr>
            <w:r>
              <w:rPr>
                <w:sz w:val="20"/>
                <w:szCs w:val="20"/>
              </w:rPr>
              <w:t xml:space="preserve">384 560 </w:t>
            </w:r>
            <w:r w:rsidRPr="004C4FA4">
              <w:rPr>
                <w:i/>
                <w:sz w:val="20"/>
                <w:szCs w:val="20"/>
              </w:rPr>
              <w:t>euro</w:t>
            </w:r>
            <w:r>
              <w:rPr>
                <w:sz w:val="20"/>
                <w:szCs w:val="20"/>
              </w:rPr>
              <w:t xml:space="preserve"> apmērā palielināti</w:t>
            </w:r>
            <w:r w:rsidRPr="000D3656">
              <w:rPr>
                <w:sz w:val="20"/>
                <w:szCs w:val="20"/>
              </w:rPr>
              <w:t xml:space="preserve"> izdevumi, </w:t>
            </w:r>
            <w:r w:rsidRPr="00DE235B">
              <w:rPr>
                <w:sz w:val="20"/>
                <w:szCs w:val="20"/>
              </w:rPr>
              <w:t>lai pasākumā “Sabiedrības virzītas vietējās attīstības stratēģiju īstenošanu”  veiktu maksājumus atbalsta saņēmējiem par projektu īstenošanu (no Zemkopības ministrijas budžeta apakšprogrammas 64.08.00 “Izdevumi Eiropas Lauksaimniecības garantiju fonda (ELGF) projektu un pasākumu īstenošanai (2014-2020)”).</w:t>
            </w:r>
          </w:p>
        </w:tc>
      </w:tr>
    </w:tbl>
    <w:p w:rsidR="00C0618B" w:rsidRDefault="00C0618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737D6" w:rsidTr="009F381C">
        <w:tc>
          <w:tcPr>
            <w:tcW w:w="1555" w:type="dxa"/>
            <w:shd w:val="clear" w:color="auto" w:fill="C5E0B3" w:themeFill="accent6" w:themeFillTint="66"/>
          </w:tcPr>
          <w:p w:rsidR="004737D6" w:rsidRDefault="004737D6" w:rsidP="00DC3B4B">
            <w:pPr>
              <w:jc w:val="both"/>
              <w:rPr>
                <w:sz w:val="20"/>
                <w:szCs w:val="20"/>
              </w:rPr>
            </w:pPr>
            <w:r>
              <w:rPr>
                <w:sz w:val="20"/>
                <w:szCs w:val="20"/>
              </w:rPr>
              <w:t>66.09.00</w:t>
            </w:r>
          </w:p>
        </w:tc>
        <w:tc>
          <w:tcPr>
            <w:tcW w:w="3827" w:type="dxa"/>
            <w:shd w:val="clear" w:color="auto" w:fill="C5E0B3" w:themeFill="accent6" w:themeFillTint="66"/>
          </w:tcPr>
          <w:p w:rsidR="004737D6" w:rsidRDefault="004737D6" w:rsidP="00DC3B4B">
            <w:pPr>
              <w:jc w:val="both"/>
              <w:rPr>
                <w:sz w:val="20"/>
                <w:szCs w:val="20"/>
              </w:rPr>
            </w:pPr>
            <w:r w:rsidRPr="004737D6">
              <w:rPr>
                <w:sz w:val="20"/>
                <w:szCs w:val="20"/>
              </w:rPr>
              <w:t>Citu institūciju izdevumi Eiropas Jūrlietu un zivsaimniecības fonda (EJZF) projektu un pasākumu īstenošanai (2014-2020)</w:t>
            </w:r>
          </w:p>
        </w:tc>
        <w:tc>
          <w:tcPr>
            <w:tcW w:w="1276" w:type="dxa"/>
            <w:shd w:val="clear" w:color="auto" w:fill="C5E0B3" w:themeFill="accent6" w:themeFillTint="66"/>
          </w:tcPr>
          <w:p w:rsidR="004737D6" w:rsidRDefault="00E952BD" w:rsidP="00DC3B4B">
            <w:pPr>
              <w:jc w:val="both"/>
              <w:rPr>
                <w:sz w:val="20"/>
                <w:szCs w:val="20"/>
              </w:rPr>
            </w:pPr>
            <w:r>
              <w:rPr>
                <w:sz w:val="20"/>
                <w:szCs w:val="20"/>
              </w:rPr>
              <w:t>0</w:t>
            </w:r>
          </w:p>
        </w:tc>
        <w:tc>
          <w:tcPr>
            <w:tcW w:w="1275" w:type="dxa"/>
            <w:shd w:val="clear" w:color="auto" w:fill="C5E0B3" w:themeFill="accent6" w:themeFillTint="66"/>
          </w:tcPr>
          <w:p w:rsidR="004737D6" w:rsidRDefault="009D28A6" w:rsidP="00DC3B4B">
            <w:pPr>
              <w:jc w:val="both"/>
              <w:rPr>
                <w:sz w:val="20"/>
                <w:szCs w:val="20"/>
              </w:rPr>
            </w:pPr>
            <w:r>
              <w:rPr>
                <w:sz w:val="20"/>
                <w:szCs w:val="20"/>
              </w:rPr>
              <w:t>103 764</w:t>
            </w:r>
          </w:p>
        </w:tc>
        <w:tc>
          <w:tcPr>
            <w:tcW w:w="1411" w:type="dxa"/>
            <w:shd w:val="clear" w:color="auto" w:fill="C5E0B3" w:themeFill="accent6" w:themeFillTint="66"/>
          </w:tcPr>
          <w:p w:rsidR="004737D6" w:rsidRDefault="00312DF2" w:rsidP="00DC3B4B">
            <w:pPr>
              <w:jc w:val="both"/>
              <w:rPr>
                <w:sz w:val="20"/>
                <w:szCs w:val="20"/>
              </w:rPr>
            </w:pPr>
            <w:r>
              <w:rPr>
                <w:sz w:val="20"/>
                <w:szCs w:val="20"/>
              </w:rPr>
              <w:t>103 764</w:t>
            </w:r>
          </w:p>
        </w:tc>
      </w:tr>
    </w:tbl>
    <w:p w:rsidR="004737D6" w:rsidRDefault="00312DF2" w:rsidP="00DC3B4B">
      <w:pPr>
        <w:jc w:val="both"/>
        <w:rPr>
          <w:i/>
          <w:sz w:val="20"/>
          <w:szCs w:val="20"/>
        </w:rPr>
      </w:pPr>
      <w:r>
        <w:rPr>
          <w:noProof/>
          <w:lang w:eastAsia="lv-LV"/>
        </w:rPr>
        <w:drawing>
          <wp:inline distT="0" distB="0" distL="0" distR="0" wp14:anchorId="7E7B793A" wp14:editId="28D8C8F6">
            <wp:extent cx="5939790" cy="1741170"/>
            <wp:effectExtent l="0" t="0" r="3810" b="11430"/>
            <wp:docPr id="602" name="Chart 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936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B933B2" w:rsidRPr="000D3656" w:rsidTr="00312DF2">
        <w:tc>
          <w:tcPr>
            <w:tcW w:w="1565" w:type="dxa"/>
          </w:tcPr>
          <w:p w:rsidR="00B933B2" w:rsidRPr="000D3656" w:rsidRDefault="00B933B2"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96" w:type="dxa"/>
          </w:tcPr>
          <w:p w:rsidR="00B933B2" w:rsidRPr="000D3656" w:rsidRDefault="00B933B2" w:rsidP="00DC3B4B">
            <w:pPr>
              <w:jc w:val="both"/>
              <w:rPr>
                <w:sz w:val="20"/>
                <w:szCs w:val="20"/>
              </w:rPr>
            </w:pPr>
            <w:r>
              <w:rPr>
                <w:sz w:val="20"/>
                <w:szCs w:val="20"/>
              </w:rPr>
              <w:t xml:space="preserve">102 539 </w:t>
            </w:r>
            <w:r w:rsidRPr="004C4FA4">
              <w:rPr>
                <w:i/>
                <w:sz w:val="20"/>
                <w:szCs w:val="20"/>
              </w:rPr>
              <w:t>euro</w:t>
            </w:r>
            <w:r>
              <w:rPr>
                <w:sz w:val="20"/>
                <w:szCs w:val="20"/>
              </w:rPr>
              <w:t xml:space="preserve"> apmērā palielināti izdevumi</w:t>
            </w:r>
            <w:r w:rsidRPr="00B933B2">
              <w:rPr>
                <w:sz w:val="20"/>
                <w:szCs w:val="20"/>
              </w:rPr>
              <w:t> projekta “Zvejas kontroles un pārraudzības sistēmas efektivitātes palielināšana - Eiropas Komisijas UN/CEFACT standartu ieviešanai un NNN zvejas aizkavēšanai”  īstenošanai</w:t>
            </w:r>
            <w:r>
              <w:rPr>
                <w:sz w:val="20"/>
                <w:szCs w:val="20"/>
              </w:rPr>
              <w:t>.</w:t>
            </w:r>
            <w:r w:rsidRPr="005232B1">
              <w:rPr>
                <w:sz w:val="20"/>
                <w:szCs w:val="20"/>
              </w:rPr>
              <w:t xml:space="preserve"> (80.00.00 programma)</w:t>
            </w:r>
          </w:p>
        </w:tc>
      </w:tr>
      <w:tr w:rsidR="00A73FF3" w:rsidRPr="000D3656"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A73FF3" w:rsidRPr="000D3656" w:rsidRDefault="00A73FF3" w:rsidP="00950569">
            <w:pPr>
              <w:tabs>
                <w:tab w:val="left" w:pos="0"/>
              </w:tabs>
              <w:jc w:val="both"/>
              <w:rPr>
                <w:sz w:val="20"/>
                <w:szCs w:val="20"/>
              </w:rPr>
            </w:pPr>
            <w:r>
              <w:rPr>
                <w:sz w:val="20"/>
                <w:szCs w:val="20"/>
              </w:rPr>
              <w:lastRenderedPageBreak/>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96" w:type="dxa"/>
            <w:tcBorders>
              <w:top w:val="nil"/>
              <w:left w:val="nil"/>
              <w:bottom w:val="nil"/>
              <w:right w:val="nil"/>
            </w:tcBorders>
          </w:tcPr>
          <w:p w:rsidR="00A73FF3" w:rsidRPr="002918EC" w:rsidRDefault="00A73FF3" w:rsidP="00950569">
            <w:pPr>
              <w:jc w:val="both"/>
              <w:rPr>
                <w:sz w:val="28"/>
                <w:szCs w:val="28"/>
              </w:rPr>
            </w:pPr>
            <w:r>
              <w:rPr>
                <w:sz w:val="20"/>
                <w:szCs w:val="20"/>
              </w:rPr>
              <w:t xml:space="preserve">5 124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w:t>
            </w:r>
            <w:r w:rsidRPr="00317D04">
              <w:rPr>
                <w:sz w:val="20"/>
                <w:szCs w:val="20"/>
              </w:rPr>
              <w:t xml:space="preserve"> Zemkopības ministrijas budžeta apakšprogramm</w:t>
            </w:r>
            <w:r>
              <w:rPr>
                <w:sz w:val="20"/>
                <w:szCs w:val="20"/>
              </w:rPr>
              <w:t>ai</w:t>
            </w:r>
            <w:r w:rsidRPr="00317D04">
              <w:rPr>
                <w:sz w:val="20"/>
                <w:szCs w:val="20"/>
              </w:rPr>
              <w:t xml:space="preserve"> </w:t>
            </w:r>
            <w:r>
              <w:rPr>
                <w:sz w:val="20"/>
                <w:szCs w:val="20"/>
              </w:rPr>
              <w:t>65</w:t>
            </w:r>
            <w:r w:rsidRPr="00317D04">
              <w:rPr>
                <w:sz w:val="20"/>
                <w:szCs w:val="20"/>
              </w:rPr>
              <w:t>.08.00 “</w:t>
            </w:r>
            <w:r w:rsidRPr="00F04623">
              <w:rPr>
                <w:sz w:val="20"/>
                <w:szCs w:val="20"/>
              </w:rPr>
              <w:t>Maksājumu iestādes izdevumi Eiropas Lauksaimniecības fonda lauku attīstībai (ELFLA) projektu un pasākumu īstenošanai (2014-2020)”.</w:t>
            </w:r>
            <w:r>
              <w:rPr>
                <w:color w:val="000000" w:themeColor="text1"/>
                <w:sz w:val="27"/>
                <w:szCs w:val="27"/>
              </w:rPr>
              <w:t xml:space="preserve"> </w:t>
            </w:r>
          </w:p>
        </w:tc>
      </w:tr>
    </w:tbl>
    <w:p w:rsidR="004737D6" w:rsidRDefault="004737D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t>66.20.00</w:t>
            </w:r>
          </w:p>
        </w:tc>
        <w:tc>
          <w:tcPr>
            <w:tcW w:w="3827" w:type="dxa"/>
            <w:shd w:val="clear" w:color="auto" w:fill="C5E0B3" w:themeFill="accent6" w:themeFillTint="66"/>
          </w:tcPr>
          <w:p w:rsidR="008B0AC3" w:rsidRDefault="00434849" w:rsidP="00DC3B4B">
            <w:pPr>
              <w:jc w:val="both"/>
              <w:rPr>
                <w:sz w:val="20"/>
                <w:szCs w:val="20"/>
              </w:rPr>
            </w:pPr>
            <w:r w:rsidRPr="00434849">
              <w:rPr>
                <w:sz w:val="20"/>
                <w:szCs w:val="20"/>
              </w:rPr>
              <w:t>Tehniskā palīdzība Eiropas Jūrlietu un zivsaimniecības fonda (EJZF) apgūšanai (2014-2020)</w:t>
            </w:r>
          </w:p>
        </w:tc>
        <w:tc>
          <w:tcPr>
            <w:tcW w:w="1276" w:type="dxa"/>
            <w:shd w:val="clear" w:color="auto" w:fill="C5E0B3" w:themeFill="accent6" w:themeFillTint="66"/>
          </w:tcPr>
          <w:p w:rsidR="008B0AC3" w:rsidRDefault="00DC29D9" w:rsidP="00DC3B4B">
            <w:pPr>
              <w:jc w:val="both"/>
              <w:rPr>
                <w:sz w:val="20"/>
                <w:szCs w:val="20"/>
              </w:rPr>
            </w:pPr>
            <w:r>
              <w:rPr>
                <w:sz w:val="20"/>
                <w:szCs w:val="20"/>
              </w:rPr>
              <w:t>1 828 970</w:t>
            </w:r>
          </w:p>
        </w:tc>
        <w:tc>
          <w:tcPr>
            <w:tcW w:w="1275" w:type="dxa"/>
            <w:shd w:val="clear" w:color="auto" w:fill="C5E0B3" w:themeFill="accent6" w:themeFillTint="66"/>
          </w:tcPr>
          <w:p w:rsidR="008B0AC3" w:rsidRDefault="009D28A6" w:rsidP="00DC3B4B">
            <w:pPr>
              <w:jc w:val="both"/>
              <w:rPr>
                <w:sz w:val="20"/>
                <w:szCs w:val="20"/>
              </w:rPr>
            </w:pPr>
            <w:r>
              <w:rPr>
                <w:sz w:val="20"/>
                <w:szCs w:val="20"/>
              </w:rPr>
              <w:t>-61 410</w:t>
            </w:r>
          </w:p>
        </w:tc>
        <w:tc>
          <w:tcPr>
            <w:tcW w:w="1411" w:type="dxa"/>
            <w:shd w:val="clear" w:color="auto" w:fill="C5E0B3" w:themeFill="accent6" w:themeFillTint="66"/>
          </w:tcPr>
          <w:p w:rsidR="008B0AC3" w:rsidRPr="00DA2BC8" w:rsidRDefault="00312DF2" w:rsidP="00DC3B4B">
            <w:pPr>
              <w:jc w:val="both"/>
              <w:rPr>
                <w:rFonts w:ascii="TimesNewRoman" w:hAnsi="TimesNewRoman" w:cs="Arial"/>
                <w:sz w:val="20"/>
                <w:szCs w:val="20"/>
              </w:rPr>
            </w:pPr>
            <w:r>
              <w:rPr>
                <w:rFonts w:ascii="TimesNewRoman" w:hAnsi="TimesNewRoman" w:cs="Arial"/>
                <w:sz w:val="20"/>
                <w:szCs w:val="20"/>
              </w:rPr>
              <w:t>1 767 560</w:t>
            </w:r>
          </w:p>
        </w:tc>
      </w:tr>
    </w:tbl>
    <w:p w:rsidR="00E952BD" w:rsidRDefault="00312DF2" w:rsidP="00DC3B4B">
      <w:pPr>
        <w:jc w:val="both"/>
        <w:rPr>
          <w:i/>
          <w:sz w:val="20"/>
          <w:szCs w:val="20"/>
        </w:rPr>
      </w:pPr>
      <w:r>
        <w:rPr>
          <w:noProof/>
          <w:lang w:eastAsia="lv-LV"/>
        </w:rPr>
        <w:drawing>
          <wp:inline distT="0" distB="0" distL="0" distR="0" wp14:anchorId="6574288F" wp14:editId="5A431909">
            <wp:extent cx="5939790" cy="1739265"/>
            <wp:effectExtent l="0" t="0" r="3810" b="13335"/>
            <wp:docPr id="603" name="Chart 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9354" w:type="dxa"/>
        <w:tblInd w:w="-5" w:type="dxa"/>
        <w:tblLook w:val="04A0" w:firstRow="1" w:lastRow="0" w:firstColumn="1" w:lastColumn="0" w:noHBand="0" w:noVBand="1"/>
      </w:tblPr>
      <w:tblGrid>
        <w:gridCol w:w="1566"/>
        <w:gridCol w:w="7788"/>
      </w:tblGrid>
      <w:tr w:rsidR="00E123E8" w:rsidRPr="00157F7C" w:rsidTr="00312DF2">
        <w:tc>
          <w:tcPr>
            <w:tcW w:w="1566" w:type="dxa"/>
            <w:tcBorders>
              <w:top w:val="nil"/>
              <w:left w:val="nil"/>
              <w:bottom w:val="nil"/>
              <w:right w:val="nil"/>
            </w:tcBorders>
          </w:tcPr>
          <w:p w:rsidR="00E123E8" w:rsidRPr="00157F7C" w:rsidRDefault="00E123E8" w:rsidP="00A35838">
            <w:pPr>
              <w:tabs>
                <w:tab w:val="left" w:pos="0"/>
              </w:tabs>
              <w:jc w:val="both"/>
              <w:rPr>
                <w:sz w:val="20"/>
                <w:szCs w:val="20"/>
              </w:rPr>
            </w:pPr>
            <w:r>
              <w:rPr>
                <w:sz w:val="20"/>
                <w:szCs w:val="20"/>
              </w:rPr>
              <w:t>FM 03.07.2019 rīk.Nr.225</w:t>
            </w:r>
          </w:p>
        </w:tc>
        <w:tc>
          <w:tcPr>
            <w:tcW w:w="7788" w:type="dxa"/>
            <w:tcBorders>
              <w:top w:val="nil"/>
              <w:left w:val="nil"/>
              <w:bottom w:val="nil"/>
              <w:right w:val="nil"/>
            </w:tcBorders>
          </w:tcPr>
          <w:p w:rsidR="00E123E8" w:rsidRPr="00157F7C" w:rsidRDefault="00E123E8" w:rsidP="00A35838">
            <w:pPr>
              <w:tabs>
                <w:tab w:val="left" w:pos="0"/>
              </w:tabs>
              <w:jc w:val="both"/>
              <w:rPr>
                <w:sz w:val="20"/>
                <w:szCs w:val="20"/>
              </w:rPr>
            </w:pPr>
            <w:r>
              <w:rPr>
                <w:sz w:val="20"/>
                <w:szCs w:val="20"/>
              </w:rPr>
              <w:t>116 866</w:t>
            </w:r>
            <w:r w:rsidRPr="00157F7C">
              <w:rPr>
                <w:sz w:val="20"/>
                <w:szCs w:val="20"/>
              </w:rPr>
              <w:t xml:space="preserve"> </w:t>
            </w:r>
            <w:r w:rsidRPr="00AC0307">
              <w:rPr>
                <w:i/>
                <w:sz w:val="20"/>
                <w:szCs w:val="20"/>
              </w:rPr>
              <w:t>euro</w:t>
            </w:r>
            <w:r>
              <w:rPr>
                <w:sz w:val="20"/>
                <w:szCs w:val="20"/>
              </w:rPr>
              <w:t xml:space="preserve"> apmērā palielināti izdevumi, </w:t>
            </w:r>
            <w:r w:rsidRPr="00E123E8">
              <w:rPr>
                <w:sz w:val="20"/>
                <w:szCs w:val="20"/>
              </w:rPr>
              <w:t>lai pasākuma “Tehniskā palīdzība” ietvaros Zemkopības ministrija un Lauku atbalsta dienests īstenotu apstiprinātās aktivitātes Zivsaimniecības Rīcības programmas 2014.-2020.gadam ietvaros. (no Zemkopības ministrijas apakšprogrammas 66.08.00. “Maksājumu iestādes izdevumi Eiropas Jūrlietu un zivsaimniecības fonda (EJZF) projektu un pasākumu īstenošanai (2014-2020)”)</w:t>
            </w:r>
          </w:p>
        </w:tc>
      </w:tr>
      <w:tr w:rsidR="00A73FF3" w:rsidRPr="000D3656" w:rsidTr="00312DF2">
        <w:tc>
          <w:tcPr>
            <w:tcW w:w="1566" w:type="dxa"/>
            <w:tcBorders>
              <w:top w:val="nil"/>
              <w:left w:val="nil"/>
              <w:bottom w:val="nil"/>
              <w:right w:val="nil"/>
            </w:tcBorders>
          </w:tcPr>
          <w:p w:rsidR="00A73FF3" w:rsidRPr="000D3656" w:rsidRDefault="00A73FF3"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8" w:type="dxa"/>
            <w:tcBorders>
              <w:top w:val="nil"/>
              <w:left w:val="nil"/>
              <w:bottom w:val="nil"/>
              <w:right w:val="nil"/>
            </w:tcBorders>
          </w:tcPr>
          <w:p w:rsidR="00A73FF3" w:rsidRPr="002918EC" w:rsidRDefault="00A73FF3" w:rsidP="00950569">
            <w:pPr>
              <w:jc w:val="both"/>
              <w:rPr>
                <w:sz w:val="28"/>
                <w:szCs w:val="28"/>
              </w:rPr>
            </w:pPr>
            <w:r>
              <w:rPr>
                <w:sz w:val="20"/>
                <w:szCs w:val="20"/>
              </w:rPr>
              <w:t xml:space="preserve">178 276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w:t>
            </w:r>
            <w:r w:rsidRPr="00317D04">
              <w:rPr>
                <w:sz w:val="20"/>
                <w:szCs w:val="20"/>
              </w:rPr>
              <w:t xml:space="preserve"> Zemkopības ministrijas budžeta apakšprogramm</w:t>
            </w:r>
            <w:r>
              <w:rPr>
                <w:sz w:val="20"/>
                <w:szCs w:val="20"/>
              </w:rPr>
              <w:t>ai</w:t>
            </w:r>
            <w:r w:rsidRPr="00317D04">
              <w:rPr>
                <w:sz w:val="20"/>
                <w:szCs w:val="20"/>
              </w:rPr>
              <w:t xml:space="preserve"> </w:t>
            </w:r>
            <w:r>
              <w:rPr>
                <w:sz w:val="20"/>
                <w:szCs w:val="20"/>
              </w:rPr>
              <w:t>65</w:t>
            </w:r>
            <w:r w:rsidRPr="00317D04">
              <w:rPr>
                <w:sz w:val="20"/>
                <w:szCs w:val="20"/>
              </w:rPr>
              <w:t>.08.00 “</w:t>
            </w:r>
            <w:r w:rsidRPr="00F04623">
              <w:rPr>
                <w:sz w:val="20"/>
                <w:szCs w:val="20"/>
              </w:rPr>
              <w:t>Maksājumu iestādes izdevumi Eiropas Lauksaimniecības fonda lauku attīstībai (ELFLA) projektu un pasākumu īstenošanai (2014-2020)”.</w:t>
            </w:r>
            <w:r>
              <w:rPr>
                <w:color w:val="000000" w:themeColor="text1"/>
                <w:sz w:val="27"/>
                <w:szCs w:val="27"/>
              </w:rPr>
              <w:t xml:space="preserve"> </w:t>
            </w:r>
          </w:p>
        </w:tc>
      </w:tr>
    </w:tbl>
    <w:p w:rsidR="00E123E8" w:rsidRDefault="00E123E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rsidTr="00434849">
        <w:tc>
          <w:tcPr>
            <w:tcW w:w="1555" w:type="dxa"/>
            <w:shd w:val="clear" w:color="auto" w:fill="C5E0B3" w:themeFill="accent6" w:themeFillTint="66"/>
          </w:tcPr>
          <w:p w:rsidR="008B0AC3" w:rsidRDefault="00434849" w:rsidP="00DC3B4B">
            <w:pPr>
              <w:jc w:val="both"/>
              <w:rPr>
                <w:sz w:val="20"/>
                <w:szCs w:val="20"/>
              </w:rPr>
            </w:pPr>
            <w:r>
              <w:rPr>
                <w:sz w:val="20"/>
                <w:szCs w:val="20"/>
              </w:rPr>
              <w:t>66.21.00</w:t>
            </w:r>
          </w:p>
        </w:tc>
        <w:tc>
          <w:tcPr>
            <w:tcW w:w="3827" w:type="dxa"/>
            <w:shd w:val="clear" w:color="auto" w:fill="C5E0B3" w:themeFill="accent6" w:themeFillTint="66"/>
          </w:tcPr>
          <w:p w:rsidR="008B0AC3" w:rsidRDefault="00434849" w:rsidP="00DC3B4B">
            <w:pPr>
              <w:jc w:val="both"/>
              <w:rPr>
                <w:sz w:val="20"/>
                <w:szCs w:val="20"/>
              </w:rPr>
            </w:pPr>
            <w:r w:rsidRPr="00434849">
              <w:rPr>
                <w:sz w:val="20"/>
                <w:szCs w:val="20"/>
              </w:rPr>
              <w:t>Atmaksas valsts pamatbudžetā par Eiropas Jūrlietu un zivsaimniecības fonda (EJZF) finansējumu (2014-2020)</w:t>
            </w:r>
          </w:p>
        </w:tc>
        <w:tc>
          <w:tcPr>
            <w:tcW w:w="1276" w:type="dxa"/>
            <w:shd w:val="clear" w:color="auto" w:fill="C5E0B3" w:themeFill="accent6" w:themeFillTint="66"/>
          </w:tcPr>
          <w:p w:rsidR="008B0AC3" w:rsidRDefault="00DC29D9" w:rsidP="00DC3B4B">
            <w:pPr>
              <w:jc w:val="both"/>
              <w:rPr>
                <w:sz w:val="20"/>
                <w:szCs w:val="20"/>
              </w:rPr>
            </w:pPr>
            <w:r>
              <w:rPr>
                <w:sz w:val="20"/>
                <w:szCs w:val="20"/>
              </w:rPr>
              <w:t>1 900 000</w:t>
            </w:r>
          </w:p>
        </w:tc>
        <w:tc>
          <w:tcPr>
            <w:tcW w:w="1275" w:type="dxa"/>
            <w:shd w:val="clear" w:color="auto" w:fill="C5E0B3" w:themeFill="accent6" w:themeFillTint="66"/>
          </w:tcPr>
          <w:p w:rsidR="008B0AC3" w:rsidRDefault="00E952BD" w:rsidP="00DC3B4B">
            <w:pPr>
              <w:jc w:val="both"/>
              <w:rPr>
                <w:sz w:val="20"/>
                <w:szCs w:val="20"/>
              </w:rPr>
            </w:pPr>
            <w:r>
              <w:rPr>
                <w:sz w:val="20"/>
                <w:szCs w:val="20"/>
              </w:rPr>
              <w:t>0</w:t>
            </w:r>
          </w:p>
        </w:tc>
        <w:tc>
          <w:tcPr>
            <w:tcW w:w="1411" w:type="dxa"/>
            <w:shd w:val="clear" w:color="auto" w:fill="C5E0B3" w:themeFill="accent6" w:themeFillTint="66"/>
          </w:tcPr>
          <w:p w:rsidR="008B0AC3" w:rsidRDefault="00E952BD" w:rsidP="00DC3B4B">
            <w:pPr>
              <w:jc w:val="both"/>
              <w:rPr>
                <w:sz w:val="20"/>
                <w:szCs w:val="20"/>
              </w:rPr>
            </w:pPr>
            <w:r>
              <w:rPr>
                <w:sz w:val="20"/>
                <w:szCs w:val="20"/>
              </w:rPr>
              <w:t>1 900 000</w:t>
            </w:r>
          </w:p>
        </w:tc>
      </w:tr>
    </w:tbl>
    <w:p w:rsidR="00E952BD" w:rsidRDefault="00E952BD"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t>69.02.00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rsidR="00434849" w:rsidRDefault="00DC29D9" w:rsidP="00DC3B4B">
            <w:pPr>
              <w:jc w:val="both"/>
              <w:rPr>
                <w:sz w:val="20"/>
                <w:szCs w:val="20"/>
              </w:rPr>
            </w:pPr>
            <w:r>
              <w:rPr>
                <w:sz w:val="20"/>
                <w:szCs w:val="20"/>
              </w:rPr>
              <w:t>754 149</w:t>
            </w:r>
          </w:p>
        </w:tc>
        <w:tc>
          <w:tcPr>
            <w:tcW w:w="1275" w:type="dxa"/>
            <w:shd w:val="clear" w:color="auto" w:fill="C5E0B3" w:themeFill="accent6" w:themeFillTint="66"/>
          </w:tcPr>
          <w:p w:rsidR="00434849" w:rsidRDefault="00897901" w:rsidP="00DC3B4B">
            <w:pPr>
              <w:jc w:val="both"/>
              <w:rPr>
                <w:sz w:val="20"/>
                <w:szCs w:val="20"/>
              </w:rPr>
            </w:pPr>
            <w:r>
              <w:rPr>
                <w:sz w:val="20"/>
                <w:szCs w:val="20"/>
              </w:rPr>
              <w:t>93 659</w:t>
            </w:r>
          </w:p>
        </w:tc>
        <w:tc>
          <w:tcPr>
            <w:tcW w:w="1411" w:type="dxa"/>
            <w:shd w:val="clear" w:color="auto" w:fill="C5E0B3" w:themeFill="accent6" w:themeFillTint="66"/>
          </w:tcPr>
          <w:p w:rsidR="00434849" w:rsidRDefault="00E952BD" w:rsidP="00DC3B4B">
            <w:pPr>
              <w:jc w:val="both"/>
              <w:rPr>
                <w:sz w:val="20"/>
                <w:szCs w:val="20"/>
              </w:rPr>
            </w:pPr>
            <w:r>
              <w:rPr>
                <w:sz w:val="20"/>
                <w:szCs w:val="20"/>
              </w:rPr>
              <w:t>847 808</w:t>
            </w:r>
          </w:p>
        </w:tc>
      </w:tr>
    </w:tbl>
    <w:p w:rsidR="00243A81" w:rsidRDefault="00312DF2" w:rsidP="00DC3B4B">
      <w:pPr>
        <w:jc w:val="both"/>
        <w:rPr>
          <w:i/>
          <w:sz w:val="20"/>
          <w:szCs w:val="20"/>
        </w:rPr>
      </w:pPr>
      <w:r>
        <w:rPr>
          <w:noProof/>
          <w:lang w:eastAsia="lv-LV"/>
        </w:rPr>
        <w:drawing>
          <wp:inline distT="0" distB="0" distL="0" distR="0" wp14:anchorId="5DA2BF64" wp14:editId="0BFD91EC">
            <wp:extent cx="5939790" cy="1741170"/>
            <wp:effectExtent l="0" t="0" r="3810" b="11430"/>
            <wp:docPr id="604" name="Chart 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9349" w:type="dxa"/>
        <w:tblInd w:w="-5" w:type="dxa"/>
        <w:tblLook w:val="04A0" w:firstRow="1" w:lastRow="0" w:firstColumn="1" w:lastColumn="0" w:noHBand="0" w:noVBand="1"/>
      </w:tblPr>
      <w:tblGrid>
        <w:gridCol w:w="1565"/>
        <w:gridCol w:w="7784"/>
      </w:tblGrid>
      <w:tr w:rsidR="00EE606F" w:rsidRPr="00157F7C" w:rsidTr="00EE606F">
        <w:tc>
          <w:tcPr>
            <w:tcW w:w="1565" w:type="dxa"/>
            <w:tcBorders>
              <w:top w:val="nil"/>
              <w:left w:val="nil"/>
              <w:bottom w:val="nil"/>
              <w:right w:val="nil"/>
            </w:tcBorders>
          </w:tcPr>
          <w:p w:rsidR="00EE606F" w:rsidRPr="00157F7C" w:rsidRDefault="00EE606F" w:rsidP="00DC3B4B">
            <w:pPr>
              <w:tabs>
                <w:tab w:val="left" w:pos="0"/>
              </w:tabs>
              <w:jc w:val="both"/>
              <w:rPr>
                <w:sz w:val="20"/>
                <w:szCs w:val="20"/>
              </w:rPr>
            </w:pPr>
            <w:r>
              <w:rPr>
                <w:sz w:val="20"/>
                <w:szCs w:val="20"/>
              </w:rPr>
              <w:t>FM 11.06.2019 rīk.Nr.195</w:t>
            </w:r>
          </w:p>
        </w:tc>
        <w:tc>
          <w:tcPr>
            <w:tcW w:w="7784" w:type="dxa"/>
            <w:tcBorders>
              <w:top w:val="nil"/>
              <w:left w:val="nil"/>
              <w:bottom w:val="nil"/>
              <w:right w:val="nil"/>
            </w:tcBorders>
          </w:tcPr>
          <w:p w:rsidR="00EE606F" w:rsidRPr="00157F7C" w:rsidRDefault="00EE606F" w:rsidP="00DC3B4B">
            <w:pPr>
              <w:jc w:val="both"/>
              <w:rPr>
                <w:sz w:val="20"/>
                <w:szCs w:val="20"/>
              </w:rPr>
            </w:pPr>
            <w:r>
              <w:rPr>
                <w:sz w:val="20"/>
                <w:szCs w:val="20"/>
              </w:rPr>
              <w:t>93 659</w:t>
            </w:r>
            <w:r w:rsidRPr="00157F7C">
              <w:rPr>
                <w:sz w:val="20"/>
                <w:szCs w:val="20"/>
              </w:rPr>
              <w:t xml:space="preserve"> </w:t>
            </w:r>
            <w:r w:rsidRPr="00AC0307">
              <w:rPr>
                <w:i/>
                <w:sz w:val="20"/>
                <w:szCs w:val="20"/>
              </w:rPr>
              <w:t>euro</w:t>
            </w:r>
            <w:r>
              <w:rPr>
                <w:sz w:val="20"/>
                <w:szCs w:val="20"/>
              </w:rPr>
              <w:t xml:space="preserve"> apmērā palielināti izdevumi,</w:t>
            </w:r>
            <w:r w:rsidR="002F6739">
              <w:rPr>
                <w:sz w:val="20"/>
                <w:szCs w:val="20"/>
              </w:rPr>
              <w:t xml:space="preserve"> tai skaitā, 11 987 </w:t>
            </w:r>
            <w:r w:rsidR="002F6739" w:rsidRPr="00AC0307">
              <w:rPr>
                <w:i/>
                <w:sz w:val="20"/>
                <w:szCs w:val="20"/>
              </w:rPr>
              <w:t>euro</w:t>
            </w:r>
            <w:r w:rsidR="002F6739">
              <w:rPr>
                <w:sz w:val="20"/>
                <w:szCs w:val="20"/>
              </w:rPr>
              <w:t>,</w:t>
            </w:r>
            <w:r>
              <w:rPr>
                <w:sz w:val="20"/>
                <w:szCs w:val="20"/>
              </w:rPr>
              <w:t xml:space="preserve"> </w:t>
            </w:r>
            <w:r w:rsidRPr="002F6739">
              <w:rPr>
                <w:sz w:val="20"/>
                <w:szCs w:val="20"/>
              </w:rPr>
              <w:t xml:space="preserve"> lai atmaksātu valsts budžetā Eiropas Reģionālās attīstības fonda atgrieztos finanšu līdzekļus par Latvijas Lauksaimniecības universitātes īstenotajiem projektiem “Gatavs biznesam” (Ready for Business) 2 317 </w:t>
            </w:r>
            <w:r w:rsidRPr="00AC0307">
              <w:rPr>
                <w:i/>
                <w:sz w:val="20"/>
                <w:szCs w:val="20"/>
              </w:rPr>
              <w:t>euro</w:t>
            </w:r>
            <w:r w:rsidRPr="002F6739">
              <w:rPr>
                <w:sz w:val="20"/>
                <w:szCs w:val="20"/>
              </w:rPr>
              <w:t xml:space="preserve"> apmērā un “Rīgas jūras līča integrētā slāpekļa apsaimniekošanas sistēma” (GURINAMAS) 9 670 </w:t>
            </w:r>
            <w:r w:rsidRPr="00AC0307">
              <w:rPr>
                <w:i/>
                <w:sz w:val="20"/>
                <w:szCs w:val="20"/>
              </w:rPr>
              <w:t>euro</w:t>
            </w:r>
            <w:r w:rsidRPr="002F6739">
              <w:rPr>
                <w:sz w:val="20"/>
                <w:szCs w:val="20"/>
              </w:rPr>
              <w:t xml:space="preserve"> apmērā</w:t>
            </w:r>
            <w:r w:rsidR="002F6739" w:rsidRPr="002F6739">
              <w:rPr>
                <w:sz w:val="20"/>
                <w:szCs w:val="20"/>
              </w:rPr>
              <w:t xml:space="preserve"> (transferts no APP un BNI) un 81 672 </w:t>
            </w:r>
            <w:r w:rsidR="002F6739" w:rsidRPr="00AC0307">
              <w:rPr>
                <w:i/>
                <w:sz w:val="20"/>
                <w:szCs w:val="20"/>
              </w:rPr>
              <w:t>euro</w:t>
            </w:r>
            <w:r w:rsidR="002F6739" w:rsidRPr="002F6739">
              <w:rPr>
                <w:sz w:val="20"/>
                <w:szCs w:val="20"/>
              </w:rPr>
              <w:t xml:space="preserve">, </w:t>
            </w:r>
            <w:r w:rsidRPr="002F6739">
              <w:rPr>
                <w:sz w:val="20"/>
                <w:szCs w:val="20"/>
              </w:rPr>
              <w:t>lai atmaksātu valsts budžetā Eiropas Reģionālās attīstības fonda atgrieztos finanšu līdzekļus par Valsts augu aizsardzības dienesta īstenotajiem projektiem “Uzlaboti kūtsmēslu standarti ilgtspējīgai barības elementu pārvaldībai un emisiju samazināšanai/kūtsmēslu standarti” (MANURE STANDARDS) un “Integrētā pārvaldība un pasākumu sistēmas, lai mazinātu negatīvo invazīvo sugu ietekmi aizsargājamās teritorijās pārrobežu reģionā”</w:t>
            </w:r>
            <w:r w:rsidR="002F6739" w:rsidRPr="002F6739">
              <w:rPr>
                <w:sz w:val="20"/>
                <w:szCs w:val="20"/>
              </w:rPr>
              <w:t xml:space="preserve"> (ĀFP).</w:t>
            </w:r>
          </w:p>
        </w:tc>
      </w:tr>
    </w:tbl>
    <w:p w:rsidR="00243A81" w:rsidRDefault="00243A8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t>69.06.00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Izdevumi 3.mērķa "Eiropas teritoriālā sadarbība" pārrobežu sadarbības programmu, projektu un pasākumu īstenošanai</w:t>
            </w:r>
          </w:p>
        </w:tc>
        <w:tc>
          <w:tcPr>
            <w:tcW w:w="1276" w:type="dxa"/>
            <w:shd w:val="clear" w:color="auto" w:fill="C5E0B3" w:themeFill="accent6" w:themeFillTint="66"/>
          </w:tcPr>
          <w:p w:rsidR="00434849" w:rsidRDefault="00DC29D9" w:rsidP="00DC3B4B">
            <w:pPr>
              <w:jc w:val="both"/>
              <w:rPr>
                <w:sz w:val="20"/>
                <w:szCs w:val="20"/>
              </w:rPr>
            </w:pPr>
            <w:r>
              <w:rPr>
                <w:sz w:val="20"/>
                <w:szCs w:val="20"/>
              </w:rPr>
              <w:t>193 614</w:t>
            </w:r>
          </w:p>
        </w:tc>
        <w:tc>
          <w:tcPr>
            <w:tcW w:w="1275" w:type="dxa"/>
            <w:shd w:val="clear" w:color="auto" w:fill="C5E0B3" w:themeFill="accent6" w:themeFillTint="66"/>
          </w:tcPr>
          <w:p w:rsidR="00434849" w:rsidRDefault="009D28A6" w:rsidP="00DC3B4B">
            <w:pPr>
              <w:jc w:val="both"/>
              <w:rPr>
                <w:sz w:val="20"/>
                <w:szCs w:val="20"/>
              </w:rPr>
            </w:pPr>
            <w:r>
              <w:rPr>
                <w:sz w:val="20"/>
                <w:szCs w:val="20"/>
              </w:rPr>
              <w:t>267 457</w:t>
            </w:r>
          </w:p>
        </w:tc>
        <w:tc>
          <w:tcPr>
            <w:tcW w:w="1411" w:type="dxa"/>
            <w:shd w:val="clear" w:color="auto" w:fill="C5E0B3" w:themeFill="accent6" w:themeFillTint="66"/>
          </w:tcPr>
          <w:p w:rsidR="00434849" w:rsidRPr="0082480A" w:rsidRDefault="00312DF2" w:rsidP="00DC3B4B">
            <w:pPr>
              <w:jc w:val="both"/>
              <w:rPr>
                <w:rFonts w:ascii="TimesNewRoman" w:hAnsi="TimesNewRoman" w:cs="Arial"/>
                <w:sz w:val="20"/>
                <w:szCs w:val="20"/>
              </w:rPr>
            </w:pPr>
            <w:r>
              <w:rPr>
                <w:rFonts w:ascii="TimesNewRoman" w:hAnsi="TimesNewRoman" w:cs="Arial"/>
                <w:sz w:val="20"/>
                <w:szCs w:val="20"/>
              </w:rPr>
              <w:t>461 071</w:t>
            </w:r>
          </w:p>
        </w:tc>
      </w:tr>
    </w:tbl>
    <w:p w:rsidR="00F36354" w:rsidRDefault="00312DF2" w:rsidP="00DC3B4B">
      <w:pPr>
        <w:jc w:val="both"/>
        <w:rPr>
          <w:i/>
          <w:sz w:val="20"/>
          <w:szCs w:val="20"/>
        </w:rPr>
      </w:pPr>
      <w:r>
        <w:rPr>
          <w:noProof/>
          <w:lang w:eastAsia="lv-LV"/>
        </w:rPr>
        <w:lastRenderedPageBreak/>
        <w:drawing>
          <wp:inline distT="0" distB="0" distL="0" distR="0" wp14:anchorId="3805C59C" wp14:editId="05FCA2F8">
            <wp:extent cx="5939790" cy="1687195"/>
            <wp:effectExtent l="0" t="0" r="3810" b="8255"/>
            <wp:docPr id="605" name="Chart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B170F" w:rsidRPr="000D3656" w:rsidTr="00066AF1">
        <w:tc>
          <w:tcPr>
            <w:tcW w:w="1560" w:type="dxa"/>
          </w:tcPr>
          <w:p w:rsidR="00CB170F" w:rsidRPr="000D3656" w:rsidRDefault="00CB170F"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89" w:type="dxa"/>
          </w:tcPr>
          <w:p w:rsidR="00CB170F" w:rsidRPr="00CB170F" w:rsidRDefault="00CB170F" w:rsidP="00DC3B4B">
            <w:pPr>
              <w:tabs>
                <w:tab w:val="left" w:pos="1701"/>
              </w:tabs>
              <w:jc w:val="both"/>
              <w:rPr>
                <w:sz w:val="28"/>
                <w:szCs w:val="28"/>
              </w:rPr>
            </w:pPr>
            <w:r w:rsidRPr="00CB170F">
              <w:rPr>
                <w:sz w:val="20"/>
                <w:szCs w:val="20"/>
              </w:rPr>
              <w:t xml:space="preserve">269 676 </w:t>
            </w:r>
            <w:r w:rsidRPr="00AC0307">
              <w:rPr>
                <w:i/>
                <w:sz w:val="20"/>
                <w:szCs w:val="20"/>
              </w:rPr>
              <w:t>euro</w:t>
            </w:r>
            <w:r w:rsidRPr="00CB170F">
              <w:rPr>
                <w:sz w:val="20"/>
                <w:szCs w:val="20"/>
              </w:rPr>
              <w:t xml:space="preserve"> apmērā palielināti</w:t>
            </w:r>
            <w:r w:rsidR="00031D10">
              <w:rPr>
                <w:sz w:val="20"/>
                <w:szCs w:val="20"/>
              </w:rPr>
              <w:t xml:space="preserve"> </w:t>
            </w:r>
            <w:r w:rsidRPr="00CB170F">
              <w:rPr>
                <w:sz w:val="20"/>
                <w:szCs w:val="20"/>
              </w:rPr>
              <w:t xml:space="preserve">izdevumi, tai skaitā: Latvijas Lauksaimniecības universitātes projektam “Gatavs biznesam” (Ready for Business) īstenošanai 7 847 </w:t>
            </w:r>
            <w:r w:rsidRPr="00AC0307">
              <w:rPr>
                <w:i/>
                <w:sz w:val="20"/>
                <w:szCs w:val="20"/>
              </w:rPr>
              <w:t>euro</w:t>
            </w:r>
            <w:r w:rsidRPr="00CB170F">
              <w:rPr>
                <w:sz w:val="20"/>
                <w:szCs w:val="20"/>
              </w:rPr>
              <w:t xml:space="preserve"> apmērā, tajā skaitā Eiropas Savienības līdzfinansējumam 6 670 </w:t>
            </w:r>
            <w:r w:rsidRPr="00AC0307">
              <w:rPr>
                <w:i/>
                <w:sz w:val="20"/>
                <w:szCs w:val="20"/>
              </w:rPr>
              <w:t>euro</w:t>
            </w:r>
            <w:r w:rsidRPr="00CB170F">
              <w:rPr>
                <w:sz w:val="20"/>
                <w:szCs w:val="20"/>
              </w:rPr>
              <w:t xml:space="preserve"> apmērā un valsts budžeta līdzfinansējumam 1 177 </w:t>
            </w:r>
            <w:r w:rsidRPr="00AC0307">
              <w:rPr>
                <w:i/>
                <w:sz w:val="20"/>
                <w:szCs w:val="20"/>
              </w:rPr>
              <w:t>euro</w:t>
            </w:r>
            <w:r w:rsidRPr="00CB170F">
              <w:rPr>
                <w:sz w:val="20"/>
                <w:szCs w:val="20"/>
              </w:rPr>
              <w:t xml:space="preserve"> apmērā; Valsts augu aizsardzības dienesta projektam “Uzlaboti kūtsmēslu standarti ilgtspējīgai barības elementu pārvaldībai un emisiju samazināšanai/Kūtsmēslu standarti” (MANURE STANDARDS) īstenošanai 32 922 </w:t>
            </w:r>
            <w:r w:rsidRPr="00AC0307">
              <w:rPr>
                <w:i/>
                <w:sz w:val="20"/>
                <w:szCs w:val="20"/>
              </w:rPr>
              <w:t>euro</w:t>
            </w:r>
            <w:r w:rsidRPr="00CB170F">
              <w:rPr>
                <w:sz w:val="20"/>
                <w:szCs w:val="20"/>
              </w:rPr>
              <w:t xml:space="preserve"> apmērā, tajā skaitā Eiropas Savienības līdzfinansējumam 27 984 </w:t>
            </w:r>
            <w:r w:rsidRPr="00AC0307">
              <w:rPr>
                <w:i/>
                <w:sz w:val="20"/>
                <w:szCs w:val="20"/>
              </w:rPr>
              <w:t>euro</w:t>
            </w:r>
            <w:r w:rsidRPr="00CB170F">
              <w:rPr>
                <w:sz w:val="20"/>
                <w:szCs w:val="20"/>
              </w:rPr>
              <w:t xml:space="preserve"> apmērā un valsts budžeta līdzfinansējumam 4 938 </w:t>
            </w:r>
            <w:r w:rsidRPr="00AC0307">
              <w:rPr>
                <w:i/>
                <w:sz w:val="20"/>
                <w:szCs w:val="20"/>
              </w:rPr>
              <w:t>euro</w:t>
            </w:r>
            <w:r w:rsidRPr="00CB170F">
              <w:rPr>
                <w:sz w:val="20"/>
                <w:szCs w:val="20"/>
              </w:rPr>
              <w:t xml:space="preserve"> apmērā; Valsts augu aizsardzības dienesta projektam “Integrētā pārvaldība un pasākumu sistēmas, lai mazinātu negatīvo invazīvo sugu ietekmi aizsargājamās teritorijās pārrobežu reģionā” īstenošanai 109 633 </w:t>
            </w:r>
            <w:r w:rsidRPr="00AC0307">
              <w:rPr>
                <w:i/>
                <w:sz w:val="20"/>
                <w:szCs w:val="20"/>
              </w:rPr>
              <w:t>euro</w:t>
            </w:r>
            <w:r w:rsidRPr="00CB170F">
              <w:rPr>
                <w:sz w:val="20"/>
                <w:szCs w:val="20"/>
              </w:rPr>
              <w:t xml:space="preserve"> apmērā, tajā skaitā Eiropas Savienības līdzfinansējumam 98 670 </w:t>
            </w:r>
            <w:r w:rsidRPr="00AC0307">
              <w:rPr>
                <w:i/>
                <w:sz w:val="20"/>
                <w:szCs w:val="20"/>
              </w:rPr>
              <w:t>euro</w:t>
            </w:r>
            <w:r w:rsidRPr="00CB170F">
              <w:rPr>
                <w:sz w:val="20"/>
                <w:szCs w:val="20"/>
              </w:rPr>
              <w:t xml:space="preserve"> apmērā un valsts budžeta līdzfinansējumam 10 963 </w:t>
            </w:r>
            <w:r w:rsidRPr="00AC0307">
              <w:rPr>
                <w:i/>
                <w:sz w:val="20"/>
                <w:szCs w:val="20"/>
              </w:rPr>
              <w:t>euro</w:t>
            </w:r>
            <w:r w:rsidRPr="00CB170F">
              <w:rPr>
                <w:sz w:val="20"/>
                <w:szCs w:val="20"/>
              </w:rPr>
              <w:t xml:space="preserve"> apmērā; Latvijas Lauksaimniecības universitātes projektam “Bio-balstītu vērtības ķēžu potenciāla attīstīšana Baltijas jūras reģionā” (BalticBiomass4Value) īstenošanai 57 674 </w:t>
            </w:r>
            <w:r w:rsidRPr="00AC0307">
              <w:rPr>
                <w:i/>
                <w:sz w:val="20"/>
                <w:szCs w:val="20"/>
              </w:rPr>
              <w:t>euro</w:t>
            </w:r>
            <w:r w:rsidRPr="00CB170F">
              <w:rPr>
                <w:sz w:val="20"/>
                <w:szCs w:val="20"/>
              </w:rPr>
              <w:t xml:space="preserve"> apmērā, tajā skaitā Eiropas Savienības līdzfinansējumam 49 023 </w:t>
            </w:r>
            <w:r w:rsidRPr="00AC0307">
              <w:rPr>
                <w:i/>
                <w:sz w:val="20"/>
                <w:szCs w:val="20"/>
              </w:rPr>
              <w:t>euro</w:t>
            </w:r>
            <w:r w:rsidRPr="00CB170F">
              <w:rPr>
                <w:sz w:val="20"/>
                <w:szCs w:val="20"/>
              </w:rPr>
              <w:t xml:space="preserve"> apmērā un valsts budžeta līdzfinansējumam 8 651 </w:t>
            </w:r>
            <w:r w:rsidRPr="00AC0307">
              <w:rPr>
                <w:i/>
                <w:sz w:val="20"/>
                <w:szCs w:val="20"/>
              </w:rPr>
              <w:t>euro</w:t>
            </w:r>
            <w:r w:rsidRPr="00CB170F">
              <w:rPr>
                <w:sz w:val="20"/>
                <w:szCs w:val="20"/>
              </w:rPr>
              <w:t xml:space="preserve"> apmērā; Latvijas Lauksaimniecības universitātes projektam “Atbildīga ūdens resursu apsaimniekošana lauku attīstībai vietējā līmenī un Baltijas jūras reģionā” (WATERDRIVE) īstenošanai 61 600 </w:t>
            </w:r>
            <w:r w:rsidRPr="00AC0307">
              <w:rPr>
                <w:i/>
                <w:sz w:val="20"/>
                <w:szCs w:val="20"/>
              </w:rPr>
              <w:t>euro</w:t>
            </w:r>
            <w:r w:rsidRPr="00CB170F">
              <w:rPr>
                <w:sz w:val="20"/>
                <w:szCs w:val="20"/>
              </w:rPr>
              <w:t xml:space="preserve"> apmērā, tajā skaitā Eiropas Savienības līdzfinansējumam 52 360 </w:t>
            </w:r>
            <w:r w:rsidRPr="00AC0307">
              <w:rPr>
                <w:i/>
                <w:sz w:val="20"/>
                <w:szCs w:val="20"/>
              </w:rPr>
              <w:t>euro</w:t>
            </w:r>
            <w:r w:rsidRPr="00CB170F">
              <w:rPr>
                <w:sz w:val="20"/>
                <w:szCs w:val="20"/>
              </w:rPr>
              <w:t xml:space="preserve"> apmērā un valsts budžeta līdzfinansējumam 9 240 </w:t>
            </w:r>
            <w:r w:rsidRPr="00AC0307">
              <w:rPr>
                <w:i/>
                <w:sz w:val="20"/>
                <w:szCs w:val="20"/>
              </w:rPr>
              <w:t>euro</w:t>
            </w:r>
            <w:r w:rsidRPr="00CB170F">
              <w:rPr>
                <w:sz w:val="20"/>
                <w:szCs w:val="20"/>
              </w:rPr>
              <w:t xml:space="preserve"> apmērā;. (80.00.00 programma)</w:t>
            </w:r>
          </w:p>
        </w:tc>
      </w:tr>
      <w:tr w:rsidR="00D12A7C" w:rsidRPr="000D3656"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12A7C" w:rsidRPr="000D3656" w:rsidRDefault="00D12A7C" w:rsidP="00162775">
            <w:pPr>
              <w:tabs>
                <w:tab w:val="left" w:pos="0"/>
              </w:tabs>
              <w:jc w:val="both"/>
              <w:rPr>
                <w:sz w:val="20"/>
                <w:szCs w:val="20"/>
              </w:rPr>
            </w:pPr>
            <w:r>
              <w:rPr>
                <w:sz w:val="20"/>
                <w:szCs w:val="20"/>
              </w:rPr>
              <w:t>FM 04.09</w:t>
            </w:r>
            <w:r w:rsidRPr="000D3656">
              <w:rPr>
                <w:sz w:val="20"/>
                <w:szCs w:val="20"/>
              </w:rPr>
              <w:t>.201</w:t>
            </w:r>
            <w:r>
              <w:rPr>
                <w:sz w:val="20"/>
                <w:szCs w:val="20"/>
              </w:rPr>
              <w:t>9</w:t>
            </w:r>
            <w:r w:rsidRPr="000D3656">
              <w:rPr>
                <w:sz w:val="20"/>
                <w:szCs w:val="20"/>
              </w:rPr>
              <w:t xml:space="preserve"> rīk.Nr.</w:t>
            </w:r>
            <w:r>
              <w:rPr>
                <w:sz w:val="20"/>
                <w:szCs w:val="20"/>
              </w:rPr>
              <w:t>306</w:t>
            </w:r>
          </w:p>
        </w:tc>
        <w:tc>
          <w:tcPr>
            <w:tcW w:w="7789" w:type="dxa"/>
            <w:tcBorders>
              <w:top w:val="nil"/>
              <w:left w:val="nil"/>
              <w:bottom w:val="nil"/>
              <w:right w:val="nil"/>
            </w:tcBorders>
          </w:tcPr>
          <w:p w:rsidR="00D12A7C" w:rsidRPr="000D3656" w:rsidRDefault="00D12A7C" w:rsidP="00D12A7C">
            <w:pPr>
              <w:rPr>
                <w:sz w:val="20"/>
                <w:szCs w:val="20"/>
              </w:rPr>
            </w:pPr>
            <w:r>
              <w:rPr>
                <w:sz w:val="20"/>
                <w:szCs w:val="20"/>
              </w:rPr>
              <w:t xml:space="preserve">80 150 </w:t>
            </w:r>
            <w:r w:rsidRPr="004C4FA4">
              <w:rPr>
                <w:i/>
                <w:sz w:val="20"/>
                <w:szCs w:val="20"/>
              </w:rPr>
              <w:t>euro</w:t>
            </w:r>
            <w:r>
              <w:rPr>
                <w:sz w:val="20"/>
                <w:szCs w:val="20"/>
              </w:rPr>
              <w:t xml:space="preserve"> apmērā palielināti izdevumi,</w:t>
            </w:r>
            <w:r w:rsidRPr="000D3656">
              <w:rPr>
                <w:sz w:val="20"/>
                <w:szCs w:val="20"/>
              </w:rPr>
              <w:t xml:space="preserve"> </w:t>
            </w:r>
            <w:r w:rsidRPr="00D12A7C">
              <w:rPr>
                <w:sz w:val="20"/>
                <w:szCs w:val="20"/>
              </w:rPr>
              <w:t>tajā skaitā Latvijas Lauksaimniecības universitātes projekta “ActiveMoms” īstenošanai 48 171 </w:t>
            </w:r>
            <w:r w:rsidRPr="006E3777">
              <w:rPr>
                <w:i/>
                <w:sz w:val="20"/>
                <w:szCs w:val="20"/>
              </w:rPr>
              <w:t>euro</w:t>
            </w:r>
            <w:r w:rsidRPr="00D12A7C">
              <w:rPr>
                <w:sz w:val="20"/>
                <w:szCs w:val="20"/>
              </w:rPr>
              <w:t xml:space="preserve"> apmērā un projekta “Sticky urban areas” īstenošanai 31 979 </w:t>
            </w:r>
            <w:r w:rsidRPr="006E3777">
              <w:rPr>
                <w:i/>
                <w:sz w:val="20"/>
                <w:szCs w:val="20"/>
              </w:rPr>
              <w:t>euro</w:t>
            </w:r>
            <w:r w:rsidRPr="00D12A7C">
              <w:rPr>
                <w:sz w:val="20"/>
                <w:szCs w:val="20"/>
              </w:rPr>
              <w:t xml:space="preserve"> apmērā </w:t>
            </w:r>
            <w:r w:rsidRPr="001B7AA1">
              <w:rPr>
                <w:sz w:val="20"/>
                <w:szCs w:val="20"/>
              </w:rPr>
              <w:t>(80.00.00 programma).</w:t>
            </w:r>
          </w:p>
        </w:tc>
      </w:tr>
      <w:tr w:rsidR="00066AF1" w:rsidRPr="007C4D04"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66AF1" w:rsidRDefault="00066AF1"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Borders>
              <w:top w:val="nil"/>
              <w:left w:val="nil"/>
              <w:bottom w:val="nil"/>
              <w:right w:val="nil"/>
            </w:tcBorders>
          </w:tcPr>
          <w:p w:rsidR="00066AF1" w:rsidRDefault="00066AF1" w:rsidP="002377FA">
            <w:pPr>
              <w:tabs>
                <w:tab w:val="left" w:pos="0"/>
              </w:tabs>
              <w:jc w:val="both"/>
              <w:rPr>
                <w:sz w:val="20"/>
                <w:szCs w:val="20"/>
              </w:rPr>
            </w:pPr>
            <w:r>
              <w:rPr>
                <w:sz w:val="20"/>
                <w:szCs w:val="20"/>
              </w:rPr>
              <w:t xml:space="preserve">82 369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 xml:space="preserve">tai skaitā, 43 379 </w:t>
            </w:r>
            <w:r w:rsidRPr="00066AF1">
              <w:rPr>
                <w:i/>
                <w:sz w:val="20"/>
                <w:szCs w:val="20"/>
              </w:rPr>
              <w:t>euro</w:t>
            </w:r>
            <w:r>
              <w:rPr>
                <w:sz w:val="20"/>
                <w:szCs w:val="20"/>
              </w:rPr>
              <w:t xml:space="preserve"> apmērā pārdalot Zemkopības ministrijas budžeta apakšprogrammai 65.08.00 “</w:t>
            </w:r>
            <w:r w:rsidRPr="0096047D">
              <w:rPr>
                <w:sz w:val="20"/>
                <w:szCs w:val="20"/>
              </w:rPr>
              <w:t>Maksājumu iestādes izdevumi Eiropas Lauksaimniecības fonda lauku attīstībai (ELFLA) projektu un pasākumu īstenošanai (2014-2020)”</w:t>
            </w:r>
            <w:r>
              <w:rPr>
                <w:sz w:val="20"/>
                <w:szCs w:val="20"/>
              </w:rPr>
              <w:t xml:space="preserve"> un 38 990 </w:t>
            </w:r>
            <w:r w:rsidRPr="00066AF1">
              <w:rPr>
                <w:i/>
                <w:sz w:val="20"/>
                <w:szCs w:val="20"/>
              </w:rPr>
              <w:t>euro</w:t>
            </w:r>
            <w:r>
              <w:rPr>
                <w:sz w:val="20"/>
                <w:szCs w:val="20"/>
              </w:rPr>
              <w:t xml:space="preserve"> apmērā pārdalot Zemkopības ministrijas budžeta apakšprogrammai 62.08.00 “</w:t>
            </w:r>
            <w:r w:rsidRPr="00066AF1">
              <w:rPr>
                <w:sz w:val="20"/>
                <w:szCs w:val="20"/>
              </w:rPr>
              <w:t>Izdevumi Eiropas Reģionālās attīstības fonda (ERAF) projektu un pasākumu īstenošanai (2014-2020)”.</w:t>
            </w:r>
          </w:p>
        </w:tc>
      </w:tr>
    </w:tbl>
    <w:p w:rsidR="00D9320C" w:rsidRDefault="00D9320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9320C" w:rsidTr="00B33EB3">
        <w:tc>
          <w:tcPr>
            <w:tcW w:w="1555" w:type="dxa"/>
            <w:shd w:val="clear" w:color="auto" w:fill="C5E0B3" w:themeFill="accent6" w:themeFillTint="66"/>
          </w:tcPr>
          <w:p w:rsidR="00D9320C" w:rsidRDefault="00D9320C" w:rsidP="00B33EB3">
            <w:pPr>
              <w:jc w:val="both"/>
              <w:rPr>
                <w:sz w:val="20"/>
                <w:szCs w:val="20"/>
              </w:rPr>
            </w:pPr>
            <w:r>
              <w:rPr>
                <w:sz w:val="20"/>
                <w:szCs w:val="20"/>
              </w:rPr>
              <w:t>70.02.00</w:t>
            </w:r>
          </w:p>
        </w:tc>
        <w:tc>
          <w:tcPr>
            <w:tcW w:w="3827" w:type="dxa"/>
            <w:shd w:val="clear" w:color="auto" w:fill="C5E0B3" w:themeFill="accent6" w:themeFillTint="66"/>
          </w:tcPr>
          <w:p w:rsidR="00D9320C" w:rsidRDefault="00D9320C" w:rsidP="00B33EB3">
            <w:pPr>
              <w:jc w:val="both"/>
              <w:rPr>
                <w:sz w:val="20"/>
                <w:szCs w:val="20"/>
              </w:rPr>
            </w:pPr>
            <w:r w:rsidRPr="00D9320C">
              <w:rPr>
                <w:sz w:val="20"/>
                <w:szCs w:val="20"/>
              </w:rPr>
              <w:t>Atmaksas valsts pamatbudžetā par citu Eiropas Savienības politiku instrumentu projektu un pasākumu finansējumu</w:t>
            </w:r>
          </w:p>
        </w:tc>
        <w:tc>
          <w:tcPr>
            <w:tcW w:w="1276" w:type="dxa"/>
            <w:shd w:val="clear" w:color="auto" w:fill="C5E0B3" w:themeFill="accent6" w:themeFillTint="66"/>
          </w:tcPr>
          <w:p w:rsidR="00D9320C" w:rsidRDefault="00D9320C" w:rsidP="00B33EB3">
            <w:pPr>
              <w:jc w:val="both"/>
              <w:rPr>
                <w:sz w:val="20"/>
                <w:szCs w:val="20"/>
              </w:rPr>
            </w:pPr>
            <w:r>
              <w:rPr>
                <w:sz w:val="20"/>
                <w:szCs w:val="20"/>
              </w:rPr>
              <w:t>0</w:t>
            </w:r>
          </w:p>
        </w:tc>
        <w:tc>
          <w:tcPr>
            <w:tcW w:w="1275" w:type="dxa"/>
            <w:shd w:val="clear" w:color="auto" w:fill="C5E0B3" w:themeFill="accent6" w:themeFillTint="66"/>
          </w:tcPr>
          <w:p w:rsidR="00D9320C" w:rsidRDefault="009D28A6" w:rsidP="00B33EB3">
            <w:pPr>
              <w:jc w:val="both"/>
              <w:rPr>
                <w:sz w:val="20"/>
                <w:szCs w:val="20"/>
              </w:rPr>
            </w:pPr>
            <w:r>
              <w:rPr>
                <w:sz w:val="20"/>
                <w:szCs w:val="20"/>
              </w:rPr>
              <w:t>104 484</w:t>
            </w:r>
          </w:p>
        </w:tc>
        <w:tc>
          <w:tcPr>
            <w:tcW w:w="1411" w:type="dxa"/>
            <w:shd w:val="clear" w:color="auto" w:fill="C5E0B3" w:themeFill="accent6" w:themeFillTint="66"/>
          </w:tcPr>
          <w:p w:rsidR="00D9320C" w:rsidRDefault="00312DF2" w:rsidP="00B33EB3">
            <w:pPr>
              <w:jc w:val="both"/>
              <w:rPr>
                <w:sz w:val="20"/>
                <w:szCs w:val="20"/>
              </w:rPr>
            </w:pPr>
            <w:r>
              <w:rPr>
                <w:sz w:val="20"/>
                <w:szCs w:val="20"/>
              </w:rPr>
              <w:t>104 484</w:t>
            </w:r>
          </w:p>
        </w:tc>
      </w:tr>
    </w:tbl>
    <w:p w:rsidR="00D9320C" w:rsidRDefault="00312DF2" w:rsidP="00DC3B4B">
      <w:pPr>
        <w:jc w:val="both"/>
        <w:rPr>
          <w:i/>
          <w:sz w:val="20"/>
          <w:szCs w:val="20"/>
        </w:rPr>
      </w:pPr>
      <w:r>
        <w:rPr>
          <w:noProof/>
          <w:lang w:eastAsia="lv-LV"/>
        </w:rPr>
        <w:drawing>
          <wp:inline distT="0" distB="0" distL="0" distR="0" wp14:anchorId="568D143F" wp14:editId="060BF49C">
            <wp:extent cx="5939790" cy="1687195"/>
            <wp:effectExtent l="0" t="0" r="3810" b="8255"/>
            <wp:docPr id="606" name="Chart 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9320C" w:rsidRPr="00157F7C" w:rsidTr="00312DF2">
        <w:tc>
          <w:tcPr>
            <w:tcW w:w="1560" w:type="dxa"/>
          </w:tcPr>
          <w:p w:rsidR="00D9320C" w:rsidRPr="00157F7C" w:rsidRDefault="00D9320C" w:rsidP="00B33EB3">
            <w:pPr>
              <w:tabs>
                <w:tab w:val="left" w:pos="0"/>
              </w:tabs>
              <w:jc w:val="both"/>
              <w:rPr>
                <w:sz w:val="20"/>
                <w:szCs w:val="20"/>
              </w:rPr>
            </w:pPr>
            <w:r>
              <w:rPr>
                <w:sz w:val="20"/>
                <w:szCs w:val="20"/>
              </w:rPr>
              <w:t>FM 10.12.2019 rīk.Nr.423</w:t>
            </w:r>
          </w:p>
        </w:tc>
        <w:tc>
          <w:tcPr>
            <w:tcW w:w="7789" w:type="dxa"/>
          </w:tcPr>
          <w:p w:rsidR="00D9320C" w:rsidRPr="00362286" w:rsidRDefault="00D9320C" w:rsidP="00B33EB3">
            <w:pPr>
              <w:jc w:val="both"/>
              <w:rPr>
                <w:sz w:val="26"/>
                <w:szCs w:val="26"/>
              </w:rPr>
            </w:pPr>
            <w:r>
              <w:rPr>
                <w:sz w:val="20"/>
                <w:szCs w:val="20"/>
              </w:rPr>
              <w:t>104 484</w:t>
            </w:r>
            <w:r w:rsidRPr="00157F7C">
              <w:rPr>
                <w:sz w:val="20"/>
                <w:szCs w:val="20"/>
              </w:rPr>
              <w:t xml:space="preserve"> </w:t>
            </w:r>
            <w:r w:rsidRPr="004C4FA4">
              <w:rPr>
                <w:i/>
                <w:sz w:val="20"/>
                <w:szCs w:val="20"/>
              </w:rPr>
              <w:t>euro</w:t>
            </w:r>
            <w:r>
              <w:rPr>
                <w:sz w:val="20"/>
                <w:szCs w:val="20"/>
              </w:rPr>
              <w:t xml:space="preserve"> apmērā palielināti</w:t>
            </w:r>
            <w:r w:rsidRPr="00157F7C">
              <w:rPr>
                <w:sz w:val="20"/>
                <w:szCs w:val="20"/>
              </w:rPr>
              <w:t xml:space="preserve"> izdevumi, </w:t>
            </w:r>
            <w:r w:rsidRPr="00CA6909">
              <w:rPr>
                <w:rFonts w:ascii="TimesNewRoman" w:eastAsia="Times New Roman" w:hAnsi="TimesNewRoman" w:cs="Arial"/>
                <w:sz w:val="20"/>
                <w:szCs w:val="20"/>
                <w:lang w:eastAsia="lv-LV"/>
              </w:rPr>
              <w:t>lai veiktu ārvalstu finanšu palīdzības līdzekļu atmaksu valsts pamatbudžetā par projekta “Kaitīgo organismu un augiem bīstamo organismu apsekojumu klātbūtnes programma” ietvaros veiktajiem izdevumiem</w:t>
            </w:r>
            <w:r>
              <w:rPr>
                <w:rFonts w:ascii="TimesNewRoman" w:eastAsia="Times New Roman" w:hAnsi="TimesNewRoman" w:cs="Arial"/>
                <w:sz w:val="20"/>
                <w:szCs w:val="20"/>
                <w:lang w:eastAsia="lv-LV"/>
              </w:rPr>
              <w:t xml:space="preserve"> (ĀFP).</w:t>
            </w:r>
          </w:p>
        </w:tc>
      </w:tr>
    </w:tbl>
    <w:p w:rsidR="00D9320C" w:rsidRDefault="00D9320C" w:rsidP="00DC3B4B">
      <w:pPr>
        <w:jc w:val="both"/>
        <w:rPr>
          <w:i/>
          <w:sz w:val="20"/>
          <w:szCs w:val="20"/>
        </w:rPr>
      </w:pPr>
    </w:p>
    <w:p w:rsidR="00D9320C" w:rsidRDefault="00D9320C" w:rsidP="00DC3B4B">
      <w:pPr>
        <w:jc w:val="both"/>
        <w:rPr>
          <w:i/>
          <w:sz w:val="20"/>
          <w:szCs w:val="20"/>
        </w:rPr>
      </w:pPr>
    </w:p>
    <w:p w:rsidR="00D9320C" w:rsidRDefault="00D9320C" w:rsidP="00DC3B4B">
      <w:pPr>
        <w:jc w:val="both"/>
        <w:rPr>
          <w:i/>
          <w:sz w:val="20"/>
          <w:szCs w:val="20"/>
        </w:rPr>
      </w:pPr>
    </w:p>
    <w:p w:rsidR="00D9320C" w:rsidRDefault="00D9320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lastRenderedPageBreak/>
              <w:t>70.06.00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Izdevumi citu Eiropas Savienības politiku instrumentu projektu un pasākumu īstenošanai</w:t>
            </w:r>
          </w:p>
        </w:tc>
        <w:tc>
          <w:tcPr>
            <w:tcW w:w="1276" w:type="dxa"/>
            <w:shd w:val="clear" w:color="auto" w:fill="C5E0B3" w:themeFill="accent6" w:themeFillTint="66"/>
          </w:tcPr>
          <w:p w:rsidR="00434849" w:rsidRDefault="00E952BD" w:rsidP="00DC3B4B">
            <w:pPr>
              <w:jc w:val="both"/>
              <w:rPr>
                <w:sz w:val="20"/>
                <w:szCs w:val="20"/>
              </w:rPr>
            </w:pPr>
            <w:r>
              <w:rPr>
                <w:sz w:val="20"/>
                <w:szCs w:val="20"/>
              </w:rPr>
              <w:t>5 807 230</w:t>
            </w:r>
          </w:p>
        </w:tc>
        <w:tc>
          <w:tcPr>
            <w:tcW w:w="1275" w:type="dxa"/>
            <w:shd w:val="clear" w:color="auto" w:fill="C5E0B3" w:themeFill="accent6" w:themeFillTint="66"/>
          </w:tcPr>
          <w:p w:rsidR="00434849" w:rsidRDefault="009D28A6" w:rsidP="00DC3B4B">
            <w:pPr>
              <w:jc w:val="both"/>
              <w:rPr>
                <w:sz w:val="20"/>
                <w:szCs w:val="20"/>
              </w:rPr>
            </w:pPr>
            <w:r>
              <w:rPr>
                <w:sz w:val="20"/>
                <w:szCs w:val="20"/>
              </w:rPr>
              <w:t>20 720 558</w:t>
            </w:r>
          </w:p>
        </w:tc>
        <w:tc>
          <w:tcPr>
            <w:tcW w:w="1411" w:type="dxa"/>
            <w:shd w:val="clear" w:color="auto" w:fill="C5E0B3" w:themeFill="accent6" w:themeFillTint="66"/>
          </w:tcPr>
          <w:p w:rsidR="00434849" w:rsidRDefault="00312DF2" w:rsidP="00DC3B4B">
            <w:pPr>
              <w:jc w:val="both"/>
              <w:rPr>
                <w:sz w:val="20"/>
                <w:szCs w:val="20"/>
              </w:rPr>
            </w:pPr>
            <w:r>
              <w:rPr>
                <w:sz w:val="20"/>
                <w:szCs w:val="20"/>
              </w:rPr>
              <w:t>26 527 788</w:t>
            </w:r>
          </w:p>
        </w:tc>
      </w:tr>
    </w:tbl>
    <w:p w:rsidR="00545ECC" w:rsidRDefault="00312DF2" w:rsidP="00DC3B4B">
      <w:pPr>
        <w:jc w:val="both"/>
        <w:rPr>
          <w:i/>
          <w:sz w:val="20"/>
          <w:szCs w:val="20"/>
        </w:rPr>
      </w:pPr>
      <w:r>
        <w:rPr>
          <w:noProof/>
          <w:lang w:eastAsia="lv-LV"/>
        </w:rPr>
        <w:drawing>
          <wp:inline distT="0" distB="0" distL="0" distR="0" wp14:anchorId="46357FFE" wp14:editId="06BA1B3A">
            <wp:extent cx="5962650" cy="1743710"/>
            <wp:effectExtent l="0" t="0" r="0" b="8890"/>
            <wp:docPr id="607" name="Chart 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C84EDA" w:rsidRPr="000D3656" w:rsidTr="00A73FF3">
        <w:tc>
          <w:tcPr>
            <w:tcW w:w="1565" w:type="dxa"/>
            <w:gridSpan w:val="2"/>
          </w:tcPr>
          <w:p w:rsidR="00031D10" w:rsidRDefault="00C84EDA" w:rsidP="00DC3B4B">
            <w:pPr>
              <w:tabs>
                <w:tab w:val="left" w:pos="0"/>
              </w:tabs>
              <w:jc w:val="both"/>
              <w:rPr>
                <w:sz w:val="20"/>
                <w:szCs w:val="20"/>
              </w:rPr>
            </w:pPr>
            <w:r w:rsidRPr="000D3656">
              <w:rPr>
                <w:sz w:val="20"/>
                <w:szCs w:val="20"/>
              </w:rPr>
              <w:t xml:space="preserve">FM </w:t>
            </w:r>
            <w:r>
              <w:rPr>
                <w:sz w:val="20"/>
                <w:szCs w:val="20"/>
              </w:rPr>
              <w:t>17.01</w:t>
            </w:r>
            <w:r w:rsidRPr="000D3656">
              <w:rPr>
                <w:sz w:val="20"/>
                <w:szCs w:val="20"/>
              </w:rPr>
              <w:t>.201</w:t>
            </w:r>
            <w:r>
              <w:rPr>
                <w:sz w:val="20"/>
                <w:szCs w:val="20"/>
              </w:rPr>
              <w:t>9 rīk.Nr.27</w:t>
            </w:r>
          </w:p>
          <w:p w:rsidR="00031D10" w:rsidRPr="00031D10" w:rsidRDefault="00031D10" w:rsidP="00DC3B4B">
            <w:pPr>
              <w:rPr>
                <w:sz w:val="20"/>
                <w:szCs w:val="20"/>
              </w:rPr>
            </w:pPr>
          </w:p>
          <w:p w:rsidR="00C84EDA" w:rsidRPr="00031D10" w:rsidRDefault="00C84EDA" w:rsidP="00DC3B4B">
            <w:pPr>
              <w:rPr>
                <w:sz w:val="20"/>
                <w:szCs w:val="20"/>
              </w:rPr>
            </w:pPr>
          </w:p>
        </w:tc>
        <w:tc>
          <w:tcPr>
            <w:tcW w:w="7789" w:type="dxa"/>
            <w:gridSpan w:val="4"/>
          </w:tcPr>
          <w:p w:rsidR="00C84EDA" w:rsidRPr="000D3656" w:rsidRDefault="00C84EDA" w:rsidP="00DC3B4B">
            <w:pPr>
              <w:tabs>
                <w:tab w:val="left" w:pos="0"/>
              </w:tabs>
              <w:jc w:val="both"/>
              <w:rPr>
                <w:sz w:val="20"/>
                <w:szCs w:val="20"/>
              </w:rPr>
            </w:pPr>
            <w:r>
              <w:rPr>
                <w:sz w:val="20"/>
                <w:szCs w:val="20"/>
              </w:rPr>
              <w:t xml:space="preserve">17 730 519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C84EDA">
              <w:rPr>
                <w:sz w:val="20"/>
                <w:szCs w:val="20"/>
              </w:rPr>
              <w:t>lai saskaņā ar Ministru kabineta 2018.gada 11.decembra sēdes protokolu Nr.59 69.§ un Eiropas Komisijas īstenošanas lēmumu varētu izmantot Eiropas Savienības Solidaritātes fonda piešķirtos finanšu līdzekļus pasākumu veikšanai, kas paredzēti 2017.gada spēcīgo lietavu un to izraisīto plūdu radīto seku novēršanai</w:t>
            </w:r>
          </w:p>
        </w:tc>
      </w:tr>
      <w:tr w:rsidR="00031D10" w:rsidRPr="000D3656" w:rsidTr="00A73F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1"/>
        </w:trPr>
        <w:tc>
          <w:tcPr>
            <w:tcW w:w="1565" w:type="dxa"/>
            <w:gridSpan w:val="2"/>
            <w:tcBorders>
              <w:top w:val="nil"/>
              <w:left w:val="nil"/>
              <w:bottom w:val="nil"/>
              <w:right w:val="nil"/>
            </w:tcBorders>
          </w:tcPr>
          <w:p w:rsidR="00031D10" w:rsidRPr="000D3656" w:rsidRDefault="00031D10"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89" w:type="dxa"/>
            <w:gridSpan w:val="4"/>
            <w:tcBorders>
              <w:top w:val="nil"/>
              <w:left w:val="nil"/>
              <w:bottom w:val="nil"/>
              <w:right w:val="nil"/>
            </w:tcBorders>
          </w:tcPr>
          <w:p w:rsidR="005D11AF" w:rsidRPr="005D11AF" w:rsidRDefault="00031D10" w:rsidP="00DC3B4B">
            <w:pPr>
              <w:tabs>
                <w:tab w:val="left" w:pos="1701"/>
              </w:tabs>
              <w:jc w:val="both"/>
              <w:rPr>
                <w:sz w:val="20"/>
                <w:szCs w:val="20"/>
              </w:rPr>
            </w:pPr>
            <w:r>
              <w:rPr>
                <w:sz w:val="20"/>
                <w:szCs w:val="20"/>
              </w:rPr>
              <w:t>150 453</w:t>
            </w:r>
            <w:r w:rsidRPr="00CB170F">
              <w:rPr>
                <w:sz w:val="20"/>
                <w:szCs w:val="20"/>
              </w:rPr>
              <w:t xml:space="preserve"> </w:t>
            </w:r>
            <w:r w:rsidRPr="00CB170F">
              <w:rPr>
                <w:i/>
                <w:sz w:val="20"/>
                <w:szCs w:val="20"/>
              </w:rPr>
              <w:t>euro</w:t>
            </w:r>
            <w:r w:rsidRPr="00CB170F">
              <w:rPr>
                <w:sz w:val="20"/>
                <w:szCs w:val="20"/>
              </w:rPr>
              <w:t xml:space="preserve"> apmērā palielināti</w:t>
            </w:r>
            <w:r>
              <w:rPr>
                <w:sz w:val="20"/>
                <w:szCs w:val="20"/>
              </w:rPr>
              <w:t xml:space="preserve"> </w:t>
            </w:r>
            <w:r w:rsidRPr="00CB170F">
              <w:rPr>
                <w:sz w:val="20"/>
                <w:szCs w:val="20"/>
              </w:rPr>
              <w:t>izdevumi</w:t>
            </w:r>
            <w:r>
              <w:rPr>
                <w:sz w:val="20"/>
                <w:szCs w:val="20"/>
              </w:rPr>
              <w:t xml:space="preserve"> </w:t>
            </w:r>
            <w:r w:rsidRPr="00031D10">
              <w:rPr>
                <w:sz w:val="20"/>
                <w:szCs w:val="20"/>
              </w:rPr>
              <w:t> projekta “Kaitīgo organismu un augiem bīstamo organismu apsekojumu klātbūtnes programma” īstenošanai</w:t>
            </w:r>
            <w:r w:rsidRPr="00CB170F">
              <w:rPr>
                <w:sz w:val="20"/>
                <w:szCs w:val="20"/>
              </w:rPr>
              <w:t xml:space="preserve"> (80.00.00 programma)</w:t>
            </w:r>
            <w:r w:rsidR="005D11AF">
              <w:rPr>
                <w:sz w:val="20"/>
                <w:szCs w:val="20"/>
              </w:rPr>
              <w:t>.</w:t>
            </w:r>
          </w:p>
        </w:tc>
      </w:tr>
      <w:tr w:rsidR="005D11AF" w:rsidRPr="000D3656"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1"/>
        </w:trPr>
        <w:tc>
          <w:tcPr>
            <w:tcW w:w="1565" w:type="dxa"/>
            <w:gridSpan w:val="2"/>
            <w:tcBorders>
              <w:top w:val="nil"/>
              <w:left w:val="nil"/>
              <w:bottom w:val="nil"/>
              <w:right w:val="nil"/>
            </w:tcBorders>
          </w:tcPr>
          <w:p w:rsidR="005D11AF" w:rsidRPr="000D3656" w:rsidRDefault="005D11AF" w:rsidP="00A158A9">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373</w:t>
            </w:r>
          </w:p>
        </w:tc>
        <w:tc>
          <w:tcPr>
            <w:tcW w:w="7789" w:type="dxa"/>
            <w:gridSpan w:val="4"/>
            <w:tcBorders>
              <w:top w:val="nil"/>
              <w:left w:val="nil"/>
              <w:bottom w:val="nil"/>
              <w:right w:val="nil"/>
            </w:tcBorders>
          </w:tcPr>
          <w:p w:rsidR="005D11AF" w:rsidRPr="00CB170F" w:rsidRDefault="005D11AF" w:rsidP="005D11AF">
            <w:pPr>
              <w:tabs>
                <w:tab w:val="left" w:pos="1701"/>
              </w:tabs>
              <w:jc w:val="both"/>
              <w:rPr>
                <w:sz w:val="28"/>
                <w:szCs w:val="28"/>
              </w:rPr>
            </w:pPr>
            <w:r>
              <w:rPr>
                <w:sz w:val="20"/>
                <w:szCs w:val="20"/>
              </w:rPr>
              <w:t>32 858</w:t>
            </w:r>
            <w:r w:rsidRPr="00CB170F">
              <w:rPr>
                <w:sz w:val="20"/>
                <w:szCs w:val="20"/>
              </w:rPr>
              <w:t xml:space="preserve"> </w:t>
            </w:r>
            <w:r w:rsidRPr="00CB170F">
              <w:rPr>
                <w:i/>
                <w:sz w:val="20"/>
                <w:szCs w:val="20"/>
              </w:rPr>
              <w:t>euro</w:t>
            </w:r>
            <w:r w:rsidRPr="00CB170F">
              <w:rPr>
                <w:sz w:val="20"/>
                <w:szCs w:val="20"/>
              </w:rPr>
              <w:t xml:space="preserve"> apmērā palielināti</w:t>
            </w:r>
            <w:r>
              <w:rPr>
                <w:sz w:val="20"/>
                <w:szCs w:val="20"/>
              </w:rPr>
              <w:t xml:space="preserve"> </w:t>
            </w:r>
            <w:r w:rsidRPr="00CB170F">
              <w:rPr>
                <w:sz w:val="20"/>
                <w:szCs w:val="20"/>
              </w:rPr>
              <w:t>izdevumi</w:t>
            </w:r>
            <w:r>
              <w:rPr>
                <w:sz w:val="20"/>
                <w:szCs w:val="20"/>
              </w:rPr>
              <w:t xml:space="preserve">, </w:t>
            </w:r>
            <w:r w:rsidRPr="005D11AF">
              <w:rPr>
                <w:sz w:val="20"/>
                <w:szCs w:val="20"/>
              </w:rPr>
              <w:t> lai Zemkopības ministrija īstenotu Eiropas Komisijas LIFE programmas projektu “Klimata pārmaiņu samazināšanas iespēju demonstrēšana auglīgās organiskajās augsnēs Baltijas valstīs un Somijā” (transferts no APP un BNI).</w:t>
            </w:r>
          </w:p>
        </w:tc>
      </w:tr>
      <w:tr w:rsidR="00A73FF3" w:rsidRPr="000D3656"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A73FF3" w:rsidRPr="000D3656" w:rsidRDefault="00A73FF3"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gridSpan w:val="4"/>
            <w:tcBorders>
              <w:top w:val="nil"/>
              <w:left w:val="nil"/>
              <w:bottom w:val="nil"/>
              <w:right w:val="nil"/>
            </w:tcBorders>
          </w:tcPr>
          <w:p w:rsidR="00A73FF3" w:rsidRPr="002918EC" w:rsidRDefault="00A73FF3" w:rsidP="00950569">
            <w:pPr>
              <w:jc w:val="both"/>
              <w:rPr>
                <w:sz w:val="28"/>
                <w:szCs w:val="28"/>
              </w:rPr>
            </w:pPr>
            <w:r>
              <w:rPr>
                <w:sz w:val="20"/>
                <w:szCs w:val="20"/>
              </w:rPr>
              <w:t xml:space="preserve">1 017 382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w:t>
            </w:r>
            <w:r w:rsidRPr="00317D04">
              <w:rPr>
                <w:sz w:val="20"/>
                <w:szCs w:val="20"/>
              </w:rPr>
              <w:t xml:space="preserve"> Zemkopības ministrijas budžeta apakšprogramm</w:t>
            </w:r>
            <w:r>
              <w:rPr>
                <w:sz w:val="20"/>
                <w:szCs w:val="20"/>
              </w:rPr>
              <w:t>ai</w:t>
            </w:r>
            <w:r w:rsidRPr="00317D04">
              <w:rPr>
                <w:sz w:val="20"/>
                <w:szCs w:val="20"/>
              </w:rPr>
              <w:t xml:space="preserve"> </w:t>
            </w:r>
            <w:r>
              <w:rPr>
                <w:sz w:val="20"/>
                <w:szCs w:val="20"/>
              </w:rPr>
              <w:t>65</w:t>
            </w:r>
            <w:r w:rsidRPr="00317D04">
              <w:rPr>
                <w:sz w:val="20"/>
                <w:szCs w:val="20"/>
              </w:rPr>
              <w:t>.08.00 “</w:t>
            </w:r>
            <w:r w:rsidRPr="00F04623">
              <w:rPr>
                <w:sz w:val="20"/>
                <w:szCs w:val="20"/>
              </w:rPr>
              <w:t>Maksājumu iestādes izdevumi Eiropas Lauksaimniecības fonda lauku attīstībai (ELFLA) projektu un pasākumu īstenošanai (2014-2020)”.</w:t>
            </w:r>
            <w:r>
              <w:rPr>
                <w:color w:val="000000" w:themeColor="text1"/>
                <w:sz w:val="27"/>
                <w:szCs w:val="27"/>
              </w:rPr>
              <w:t xml:space="preserve"> </w:t>
            </w:r>
          </w:p>
        </w:tc>
      </w:tr>
      <w:tr w:rsidR="00031D10" w:rsidRPr="000D3656" w:rsidTr="00312DF2">
        <w:tc>
          <w:tcPr>
            <w:tcW w:w="1565" w:type="dxa"/>
            <w:gridSpan w:val="2"/>
          </w:tcPr>
          <w:p w:rsidR="00031D10" w:rsidRPr="000D3656" w:rsidRDefault="00031D10" w:rsidP="00DC3B4B">
            <w:pPr>
              <w:tabs>
                <w:tab w:val="left" w:pos="0"/>
              </w:tabs>
              <w:jc w:val="both"/>
              <w:rPr>
                <w:sz w:val="20"/>
                <w:szCs w:val="20"/>
              </w:rPr>
            </w:pPr>
          </w:p>
        </w:tc>
        <w:tc>
          <w:tcPr>
            <w:tcW w:w="7789" w:type="dxa"/>
            <w:gridSpan w:val="4"/>
          </w:tcPr>
          <w:p w:rsidR="00031D10" w:rsidRDefault="00031D10" w:rsidP="00DC3B4B">
            <w:pPr>
              <w:tabs>
                <w:tab w:val="left" w:pos="0"/>
              </w:tabs>
              <w:jc w:val="both"/>
              <w:rPr>
                <w:sz w:val="20"/>
                <w:szCs w:val="20"/>
              </w:rPr>
            </w:pPr>
          </w:p>
        </w:tc>
      </w:tr>
      <w:tr w:rsidR="00434849" w:rsidTr="00A73F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434849" w:rsidRDefault="00434849" w:rsidP="00DC3B4B">
            <w:pPr>
              <w:jc w:val="both"/>
              <w:rPr>
                <w:sz w:val="20"/>
                <w:szCs w:val="20"/>
              </w:rPr>
            </w:pPr>
            <w:r>
              <w:rPr>
                <w:sz w:val="20"/>
                <w:szCs w:val="20"/>
              </w:rPr>
              <w:t>70.07.00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434849" w:rsidRDefault="00DC29D9" w:rsidP="00DC3B4B">
            <w:pPr>
              <w:jc w:val="both"/>
              <w:rPr>
                <w:sz w:val="20"/>
                <w:szCs w:val="20"/>
              </w:rPr>
            </w:pPr>
            <w:r>
              <w:rPr>
                <w:sz w:val="20"/>
                <w:szCs w:val="20"/>
              </w:rPr>
              <w:t>135 725</w:t>
            </w:r>
          </w:p>
        </w:tc>
        <w:tc>
          <w:tcPr>
            <w:tcW w:w="1275" w:type="dxa"/>
            <w:shd w:val="clear" w:color="auto" w:fill="C5E0B3" w:themeFill="accent6" w:themeFillTint="66"/>
          </w:tcPr>
          <w:p w:rsidR="00434849" w:rsidRDefault="009D28A6" w:rsidP="00DC3B4B">
            <w:pPr>
              <w:jc w:val="both"/>
              <w:rPr>
                <w:sz w:val="20"/>
                <w:szCs w:val="20"/>
              </w:rPr>
            </w:pPr>
            <w:r>
              <w:rPr>
                <w:sz w:val="20"/>
                <w:szCs w:val="20"/>
              </w:rPr>
              <w:t>10 000</w:t>
            </w:r>
          </w:p>
        </w:tc>
        <w:tc>
          <w:tcPr>
            <w:tcW w:w="1411" w:type="dxa"/>
            <w:shd w:val="clear" w:color="auto" w:fill="C5E0B3" w:themeFill="accent6" w:themeFillTint="66"/>
          </w:tcPr>
          <w:p w:rsidR="00434849" w:rsidRDefault="00312DF2" w:rsidP="00DC3B4B">
            <w:pPr>
              <w:jc w:val="both"/>
              <w:rPr>
                <w:sz w:val="20"/>
                <w:szCs w:val="20"/>
              </w:rPr>
            </w:pPr>
            <w:r>
              <w:rPr>
                <w:sz w:val="20"/>
                <w:szCs w:val="20"/>
              </w:rPr>
              <w:t>145 725</w:t>
            </w:r>
          </w:p>
        </w:tc>
      </w:tr>
    </w:tbl>
    <w:p w:rsidR="00CD3380" w:rsidRDefault="00312DF2" w:rsidP="00DC3B4B">
      <w:pPr>
        <w:jc w:val="both"/>
        <w:rPr>
          <w:i/>
          <w:sz w:val="20"/>
          <w:szCs w:val="20"/>
        </w:rPr>
      </w:pPr>
      <w:r>
        <w:rPr>
          <w:noProof/>
          <w:lang w:eastAsia="lv-LV"/>
        </w:rPr>
        <w:drawing>
          <wp:inline distT="0" distB="0" distL="0" distR="0" wp14:anchorId="793889CC" wp14:editId="4B108244">
            <wp:extent cx="5939790" cy="1740535"/>
            <wp:effectExtent l="0" t="0" r="3810" b="12065"/>
            <wp:docPr id="608" name="Chart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A1AA0" w:rsidRPr="00157F7C" w:rsidTr="00312DF2">
        <w:tc>
          <w:tcPr>
            <w:tcW w:w="1560" w:type="dxa"/>
          </w:tcPr>
          <w:p w:rsidR="000A1AA0" w:rsidRPr="00157F7C" w:rsidRDefault="000A1AA0" w:rsidP="00B33EB3">
            <w:pPr>
              <w:tabs>
                <w:tab w:val="left" w:pos="0"/>
              </w:tabs>
              <w:jc w:val="both"/>
              <w:rPr>
                <w:sz w:val="20"/>
                <w:szCs w:val="20"/>
              </w:rPr>
            </w:pPr>
            <w:r>
              <w:rPr>
                <w:sz w:val="20"/>
                <w:szCs w:val="20"/>
              </w:rPr>
              <w:t>FM 10.12.2019 rīk.Nr.423</w:t>
            </w:r>
          </w:p>
        </w:tc>
        <w:tc>
          <w:tcPr>
            <w:tcW w:w="7789" w:type="dxa"/>
          </w:tcPr>
          <w:p w:rsidR="000A1AA0" w:rsidRPr="00362286" w:rsidRDefault="000A1AA0" w:rsidP="00B33EB3">
            <w:pPr>
              <w:jc w:val="both"/>
              <w:rPr>
                <w:sz w:val="26"/>
                <w:szCs w:val="26"/>
              </w:rPr>
            </w:pPr>
            <w:r>
              <w:rPr>
                <w:sz w:val="20"/>
                <w:szCs w:val="20"/>
              </w:rPr>
              <w:t>10 000</w:t>
            </w:r>
            <w:r w:rsidRPr="00157F7C">
              <w:rPr>
                <w:sz w:val="20"/>
                <w:szCs w:val="20"/>
              </w:rPr>
              <w:t xml:space="preserve"> </w:t>
            </w:r>
            <w:r w:rsidRPr="004C4FA4">
              <w:rPr>
                <w:i/>
                <w:sz w:val="20"/>
                <w:szCs w:val="20"/>
              </w:rPr>
              <w:t>euro</w:t>
            </w:r>
            <w:r>
              <w:rPr>
                <w:sz w:val="20"/>
                <w:szCs w:val="20"/>
              </w:rPr>
              <w:t xml:space="preserve"> apmērā palielināti</w:t>
            </w:r>
            <w:r w:rsidRPr="00157F7C">
              <w:rPr>
                <w:sz w:val="20"/>
                <w:szCs w:val="20"/>
              </w:rPr>
              <w:t xml:space="preserve"> izdevumi, </w:t>
            </w:r>
            <w:r w:rsidRPr="00CA6909">
              <w:rPr>
                <w:rFonts w:ascii="TimesNewRoman" w:eastAsia="Times New Roman" w:hAnsi="TimesNewRoman" w:cs="Arial"/>
                <w:sz w:val="20"/>
                <w:szCs w:val="20"/>
                <w:lang w:eastAsia="lv-LV"/>
              </w:rPr>
              <w:t>lai nodrošinātu Zemkopības ministrijas darbinieku ceļa un viesnīcas izdevumu segšanu, dodoties uz Eiropas Padomes darba grupām</w:t>
            </w:r>
            <w:r>
              <w:rPr>
                <w:rFonts w:ascii="TimesNewRoman" w:eastAsia="Times New Roman" w:hAnsi="TimesNewRoman" w:cs="Arial"/>
                <w:sz w:val="20"/>
                <w:szCs w:val="20"/>
                <w:lang w:eastAsia="lv-LV"/>
              </w:rPr>
              <w:t xml:space="preserve"> (ĀFP).</w:t>
            </w:r>
          </w:p>
        </w:tc>
      </w:tr>
    </w:tbl>
    <w:p w:rsidR="000A1AA0" w:rsidRDefault="000A1A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t>97.00.00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Nozaru vadība un politikas plānošana</w:t>
            </w:r>
          </w:p>
        </w:tc>
        <w:tc>
          <w:tcPr>
            <w:tcW w:w="1276" w:type="dxa"/>
            <w:shd w:val="clear" w:color="auto" w:fill="C5E0B3" w:themeFill="accent6" w:themeFillTint="66"/>
          </w:tcPr>
          <w:p w:rsidR="00434849" w:rsidRDefault="00E952BD" w:rsidP="00DC3B4B">
            <w:pPr>
              <w:jc w:val="both"/>
              <w:rPr>
                <w:sz w:val="20"/>
                <w:szCs w:val="20"/>
              </w:rPr>
            </w:pPr>
            <w:r>
              <w:rPr>
                <w:sz w:val="20"/>
                <w:szCs w:val="20"/>
              </w:rPr>
              <w:t>6 887 276</w:t>
            </w:r>
          </w:p>
        </w:tc>
        <w:tc>
          <w:tcPr>
            <w:tcW w:w="1275" w:type="dxa"/>
            <w:shd w:val="clear" w:color="auto" w:fill="C5E0B3" w:themeFill="accent6" w:themeFillTint="66"/>
          </w:tcPr>
          <w:p w:rsidR="00434849" w:rsidRDefault="00897901" w:rsidP="00DC3B4B">
            <w:pPr>
              <w:jc w:val="both"/>
              <w:rPr>
                <w:sz w:val="20"/>
                <w:szCs w:val="20"/>
              </w:rPr>
            </w:pPr>
            <w:r>
              <w:rPr>
                <w:sz w:val="20"/>
                <w:szCs w:val="20"/>
              </w:rPr>
              <w:t>250 000</w:t>
            </w:r>
          </w:p>
        </w:tc>
        <w:tc>
          <w:tcPr>
            <w:tcW w:w="1411" w:type="dxa"/>
            <w:shd w:val="clear" w:color="auto" w:fill="C5E0B3" w:themeFill="accent6" w:themeFillTint="66"/>
          </w:tcPr>
          <w:p w:rsidR="00434849" w:rsidRDefault="00E952BD" w:rsidP="00DC3B4B">
            <w:pPr>
              <w:jc w:val="both"/>
              <w:rPr>
                <w:sz w:val="20"/>
                <w:szCs w:val="20"/>
              </w:rPr>
            </w:pPr>
            <w:r>
              <w:rPr>
                <w:sz w:val="20"/>
                <w:szCs w:val="20"/>
              </w:rPr>
              <w:t>7 137 276</w:t>
            </w:r>
          </w:p>
        </w:tc>
      </w:tr>
    </w:tbl>
    <w:p w:rsidR="00E952BD" w:rsidRDefault="00E952BD" w:rsidP="00DC3B4B">
      <w:pPr>
        <w:jc w:val="both"/>
        <w:rPr>
          <w:i/>
          <w:sz w:val="20"/>
          <w:szCs w:val="20"/>
        </w:rPr>
      </w:pPr>
      <w:r>
        <w:rPr>
          <w:i/>
          <w:sz w:val="20"/>
          <w:szCs w:val="20"/>
        </w:rPr>
        <w:t>Pārskata periodā netika veiktas apropriācijas izmaiņas</w:t>
      </w:r>
    </w:p>
    <w:p w:rsidR="00434849" w:rsidRPr="00D93267" w:rsidRDefault="00312DF2" w:rsidP="00DC3B4B">
      <w:pPr>
        <w:jc w:val="both"/>
        <w:rPr>
          <w:b/>
          <w:sz w:val="20"/>
          <w:szCs w:val="20"/>
        </w:rPr>
      </w:pPr>
      <w:r>
        <w:rPr>
          <w:noProof/>
          <w:lang w:eastAsia="lv-LV"/>
        </w:rPr>
        <w:drawing>
          <wp:inline distT="0" distB="0" distL="0" distR="0" wp14:anchorId="45CF857D" wp14:editId="2E8B43B8">
            <wp:extent cx="5939790" cy="1740535"/>
            <wp:effectExtent l="0" t="0" r="3810" b="12065"/>
            <wp:docPr id="609" name="Chart 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902338" w:rsidRPr="00D93267" w:rsidRDefault="00902338" w:rsidP="00DC3B4B">
      <w:pPr>
        <w:jc w:val="both"/>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4A8F" w:rsidTr="00F56D0A">
        <w:tc>
          <w:tcPr>
            <w:tcW w:w="1555" w:type="dxa"/>
            <w:shd w:val="clear" w:color="auto" w:fill="C5E0B3" w:themeFill="accent6" w:themeFillTint="66"/>
          </w:tcPr>
          <w:p w:rsidR="00C84A8F" w:rsidRDefault="00C84A8F" w:rsidP="00DC3B4B">
            <w:pPr>
              <w:jc w:val="both"/>
              <w:rPr>
                <w:sz w:val="20"/>
                <w:szCs w:val="20"/>
              </w:rPr>
            </w:pPr>
            <w:r>
              <w:rPr>
                <w:sz w:val="20"/>
                <w:szCs w:val="20"/>
              </w:rPr>
              <w:lastRenderedPageBreak/>
              <w:t>99.00.00</w:t>
            </w:r>
          </w:p>
        </w:tc>
        <w:tc>
          <w:tcPr>
            <w:tcW w:w="3827" w:type="dxa"/>
            <w:shd w:val="clear" w:color="auto" w:fill="C5E0B3" w:themeFill="accent6" w:themeFillTint="66"/>
          </w:tcPr>
          <w:p w:rsidR="00C84A8F" w:rsidRDefault="00C84A8F" w:rsidP="00DC3B4B">
            <w:pPr>
              <w:jc w:val="both"/>
              <w:rPr>
                <w:sz w:val="20"/>
                <w:szCs w:val="20"/>
              </w:rPr>
            </w:pPr>
            <w:r>
              <w:rPr>
                <w:sz w:val="20"/>
                <w:szCs w:val="20"/>
              </w:rPr>
              <w:t>Līdzekļu neparedzētiem gadījumiem izlietojums</w:t>
            </w:r>
            <w:r w:rsidR="00500BDD">
              <w:rPr>
                <w:sz w:val="20"/>
                <w:szCs w:val="20"/>
              </w:rPr>
              <w:t>*</w:t>
            </w:r>
          </w:p>
        </w:tc>
        <w:tc>
          <w:tcPr>
            <w:tcW w:w="1276" w:type="dxa"/>
            <w:shd w:val="clear" w:color="auto" w:fill="C5E0B3" w:themeFill="accent6" w:themeFillTint="66"/>
          </w:tcPr>
          <w:p w:rsidR="00C84A8F" w:rsidRDefault="00E952BD" w:rsidP="00DC3B4B">
            <w:pPr>
              <w:jc w:val="both"/>
              <w:rPr>
                <w:sz w:val="20"/>
                <w:szCs w:val="20"/>
              </w:rPr>
            </w:pPr>
            <w:r>
              <w:rPr>
                <w:sz w:val="20"/>
                <w:szCs w:val="20"/>
              </w:rPr>
              <w:t>0</w:t>
            </w:r>
          </w:p>
        </w:tc>
        <w:tc>
          <w:tcPr>
            <w:tcW w:w="1275" w:type="dxa"/>
            <w:shd w:val="clear" w:color="auto" w:fill="C5E0B3" w:themeFill="accent6" w:themeFillTint="66"/>
          </w:tcPr>
          <w:p w:rsidR="00C84A8F" w:rsidRDefault="009D28A6" w:rsidP="00DC3B4B">
            <w:pPr>
              <w:jc w:val="both"/>
              <w:rPr>
                <w:sz w:val="20"/>
                <w:szCs w:val="20"/>
              </w:rPr>
            </w:pPr>
            <w:r>
              <w:rPr>
                <w:rFonts w:ascii="TimesNewRoman" w:hAnsi="TimesNewRoman" w:cs="Arial"/>
                <w:sz w:val="20"/>
                <w:szCs w:val="20"/>
              </w:rPr>
              <w:t>855 034</w:t>
            </w:r>
          </w:p>
        </w:tc>
        <w:tc>
          <w:tcPr>
            <w:tcW w:w="1411" w:type="dxa"/>
            <w:shd w:val="clear" w:color="auto" w:fill="C5E0B3" w:themeFill="accent6" w:themeFillTint="66"/>
          </w:tcPr>
          <w:p w:rsidR="00C84A8F" w:rsidRPr="004D1A05" w:rsidRDefault="00312DF2" w:rsidP="00DC3B4B">
            <w:pPr>
              <w:jc w:val="both"/>
              <w:rPr>
                <w:rFonts w:ascii="TimesNewRoman" w:hAnsi="TimesNewRoman" w:cs="Arial"/>
                <w:sz w:val="20"/>
                <w:szCs w:val="20"/>
              </w:rPr>
            </w:pPr>
            <w:r>
              <w:rPr>
                <w:rFonts w:ascii="TimesNewRoman" w:hAnsi="TimesNewRoman" w:cs="Arial"/>
                <w:sz w:val="20"/>
                <w:szCs w:val="20"/>
              </w:rPr>
              <w:t>855 034</w:t>
            </w:r>
          </w:p>
        </w:tc>
      </w:tr>
    </w:tbl>
    <w:p w:rsidR="004D1A05" w:rsidRPr="0079793E" w:rsidRDefault="004D1A05" w:rsidP="004D1A05">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rsidR="00E952BD" w:rsidRDefault="00312DF2" w:rsidP="00DC3B4B">
      <w:pPr>
        <w:jc w:val="both"/>
        <w:rPr>
          <w:b/>
          <w:sz w:val="28"/>
          <w:szCs w:val="28"/>
        </w:rPr>
      </w:pPr>
      <w:r>
        <w:rPr>
          <w:noProof/>
          <w:lang w:eastAsia="lv-LV"/>
        </w:rPr>
        <w:drawing>
          <wp:inline distT="0" distB="0" distL="0" distR="0" wp14:anchorId="5D509C92" wp14:editId="6F7DA3DF">
            <wp:extent cx="5955126" cy="1743710"/>
            <wp:effectExtent l="0" t="0" r="7620" b="8890"/>
            <wp:docPr id="610" name="Chart 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95179" w:rsidRPr="000D3656" w:rsidTr="003A2E46">
        <w:tc>
          <w:tcPr>
            <w:tcW w:w="1560" w:type="dxa"/>
          </w:tcPr>
          <w:p w:rsidR="00295179" w:rsidRPr="000D3656" w:rsidRDefault="00295179" w:rsidP="00DC3B4B">
            <w:pPr>
              <w:tabs>
                <w:tab w:val="left" w:pos="0"/>
              </w:tabs>
              <w:jc w:val="both"/>
              <w:rPr>
                <w:sz w:val="20"/>
                <w:szCs w:val="20"/>
              </w:rPr>
            </w:pPr>
            <w:r w:rsidRPr="000D3656">
              <w:rPr>
                <w:sz w:val="20"/>
                <w:szCs w:val="20"/>
              </w:rPr>
              <w:t xml:space="preserve">FM </w:t>
            </w:r>
            <w:r>
              <w:rPr>
                <w:sz w:val="20"/>
                <w:szCs w:val="20"/>
              </w:rPr>
              <w:t>04.02</w:t>
            </w:r>
            <w:r w:rsidRPr="000D3656">
              <w:rPr>
                <w:sz w:val="20"/>
                <w:szCs w:val="20"/>
              </w:rPr>
              <w:t>.201</w:t>
            </w:r>
            <w:r>
              <w:rPr>
                <w:sz w:val="20"/>
                <w:szCs w:val="20"/>
              </w:rPr>
              <w:t>9 rīk.Nr.47</w:t>
            </w:r>
          </w:p>
        </w:tc>
        <w:tc>
          <w:tcPr>
            <w:tcW w:w="7789" w:type="dxa"/>
          </w:tcPr>
          <w:p w:rsidR="00295179" w:rsidRDefault="00295179" w:rsidP="00DC3B4B">
            <w:pPr>
              <w:tabs>
                <w:tab w:val="left" w:pos="0"/>
              </w:tabs>
              <w:jc w:val="both"/>
              <w:rPr>
                <w:sz w:val="20"/>
                <w:szCs w:val="20"/>
              </w:rPr>
            </w:pPr>
            <w:r>
              <w:rPr>
                <w:sz w:val="20"/>
                <w:szCs w:val="20"/>
              </w:rPr>
              <w:t xml:space="preserve">35 520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C84EDA">
              <w:rPr>
                <w:sz w:val="20"/>
                <w:szCs w:val="20"/>
              </w:rPr>
              <w:t xml:space="preserve">lai </w:t>
            </w:r>
            <w:r>
              <w:rPr>
                <w:sz w:val="20"/>
                <w:szCs w:val="20"/>
              </w:rPr>
              <w:t xml:space="preserve">lauku atbalsta dienests varētu atlīdzināt ZS “Dālderi” </w:t>
            </w:r>
            <w:r w:rsidRPr="00295179">
              <w:rPr>
                <w:sz w:val="20"/>
                <w:szCs w:val="20"/>
              </w:rPr>
              <w:t>(reģistrācijas Nr.46601009692)</w:t>
            </w:r>
            <w:r>
              <w:rPr>
                <w:sz w:val="28"/>
                <w:szCs w:val="28"/>
              </w:rPr>
              <w:t xml:space="preserve"> </w:t>
            </w:r>
            <w:r>
              <w:rPr>
                <w:sz w:val="20"/>
                <w:szCs w:val="20"/>
              </w:rPr>
              <w:t>mantiskos zaudējumus saistībā ar Administratīvās abgabaltiesas spriedumu lietā Nr.A420480013.</w:t>
            </w:r>
          </w:p>
          <w:p w:rsidR="00295179" w:rsidRPr="000D3656" w:rsidRDefault="00295179" w:rsidP="00DC3B4B">
            <w:pPr>
              <w:tabs>
                <w:tab w:val="left" w:pos="0"/>
              </w:tabs>
              <w:jc w:val="both"/>
              <w:rPr>
                <w:sz w:val="20"/>
                <w:szCs w:val="20"/>
              </w:rPr>
            </w:pPr>
          </w:p>
        </w:tc>
      </w:tr>
      <w:tr w:rsidR="00317E81" w:rsidRPr="00144A82" w:rsidTr="003A2E46">
        <w:tc>
          <w:tcPr>
            <w:tcW w:w="1560" w:type="dxa"/>
          </w:tcPr>
          <w:p w:rsidR="00317E81" w:rsidRPr="00144A82" w:rsidRDefault="00317E81" w:rsidP="00DC3B4B">
            <w:pPr>
              <w:tabs>
                <w:tab w:val="left" w:pos="0"/>
              </w:tabs>
              <w:jc w:val="both"/>
              <w:rPr>
                <w:sz w:val="20"/>
                <w:szCs w:val="20"/>
              </w:rPr>
            </w:pPr>
            <w:r>
              <w:rPr>
                <w:sz w:val="20"/>
                <w:szCs w:val="20"/>
              </w:rPr>
              <w:t>FM 08.02.2019 rīk.Nr.58</w:t>
            </w:r>
          </w:p>
        </w:tc>
        <w:tc>
          <w:tcPr>
            <w:tcW w:w="7789" w:type="dxa"/>
          </w:tcPr>
          <w:p w:rsidR="00317E81" w:rsidRPr="00144A82" w:rsidRDefault="00317E81" w:rsidP="00DC3B4B">
            <w:pPr>
              <w:tabs>
                <w:tab w:val="left" w:pos="0"/>
              </w:tabs>
              <w:jc w:val="both"/>
              <w:rPr>
                <w:sz w:val="20"/>
                <w:szCs w:val="20"/>
              </w:rPr>
            </w:pPr>
            <w:r>
              <w:rPr>
                <w:sz w:val="20"/>
                <w:szCs w:val="20"/>
              </w:rPr>
              <w:t>10 219</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191078" w:rsidRPr="000D3656" w:rsidTr="003A2E46">
        <w:tc>
          <w:tcPr>
            <w:tcW w:w="1560" w:type="dxa"/>
          </w:tcPr>
          <w:p w:rsidR="00191078" w:rsidRPr="000D3656" w:rsidRDefault="00191078" w:rsidP="00DC3B4B">
            <w:pPr>
              <w:tabs>
                <w:tab w:val="left" w:pos="0"/>
              </w:tabs>
              <w:jc w:val="both"/>
              <w:rPr>
                <w:sz w:val="20"/>
                <w:szCs w:val="20"/>
              </w:rPr>
            </w:pPr>
            <w:r>
              <w:rPr>
                <w:sz w:val="20"/>
                <w:szCs w:val="20"/>
              </w:rPr>
              <w:t>FM 22.02</w:t>
            </w:r>
            <w:r w:rsidRPr="000D3656">
              <w:rPr>
                <w:sz w:val="20"/>
                <w:szCs w:val="20"/>
              </w:rPr>
              <w:t>.201</w:t>
            </w:r>
            <w:r>
              <w:rPr>
                <w:sz w:val="20"/>
                <w:szCs w:val="20"/>
              </w:rPr>
              <w:t>9</w:t>
            </w:r>
            <w:r w:rsidRPr="000D3656">
              <w:rPr>
                <w:sz w:val="20"/>
                <w:szCs w:val="20"/>
              </w:rPr>
              <w:t xml:space="preserve"> rīk.Nr.</w:t>
            </w:r>
            <w:r>
              <w:rPr>
                <w:sz w:val="20"/>
                <w:szCs w:val="20"/>
              </w:rPr>
              <w:t>68</w:t>
            </w:r>
          </w:p>
        </w:tc>
        <w:tc>
          <w:tcPr>
            <w:tcW w:w="7789" w:type="dxa"/>
          </w:tcPr>
          <w:p w:rsidR="00191078" w:rsidRPr="000D3656" w:rsidRDefault="00191078" w:rsidP="00DC3B4B">
            <w:pPr>
              <w:tabs>
                <w:tab w:val="left" w:pos="0"/>
              </w:tabs>
              <w:jc w:val="both"/>
              <w:rPr>
                <w:sz w:val="20"/>
                <w:szCs w:val="20"/>
              </w:rPr>
            </w:pPr>
            <w:r>
              <w:rPr>
                <w:sz w:val="20"/>
                <w:szCs w:val="20"/>
              </w:rPr>
              <w:t>69 679</w:t>
            </w:r>
            <w:r w:rsidRPr="000D3656">
              <w:rPr>
                <w:sz w:val="20"/>
                <w:szCs w:val="20"/>
              </w:rPr>
              <w:t xml:space="preserve"> </w:t>
            </w:r>
            <w:r w:rsidRPr="004C4FA4">
              <w:rPr>
                <w:i/>
                <w:sz w:val="20"/>
                <w:szCs w:val="20"/>
              </w:rPr>
              <w:t>euro</w:t>
            </w:r>
            <w:r>
              <w:rPr>
                <w:sz w:val="20"/>
                <w:szCs w:val="20"/>
              </w:rPr>
              <w:t xml:space="preserve"> apmērā palielināti</w:t>
            </w:r>
            <w:r w:rsidR="00777DCD">
              <w:rPr>
                <w:sz w:val="20"/>
                <w:szCs w:val="20"/>
              </w:rPr>
              <w:t xml:space="preserve"> izdevumi,</w:t>
            </w:r>
            <w:r>
              <w:rPr>
                <w:sz w:val="20"/>
                <w:szCs w:val="20"/>
              </w:rPr>
              <w:t xml:space="preserve"> </w:t>
            </w:r>
            <w:r w:rsidRPr="00191078">
              <w:rPr>
                <w:sz w:val="20"/>
                <w:szCs w:val="20"/>
              </w:rPr>
              <w:t>lai atbilstoši Ministru kabineta 2005. gada 15. 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epizootijas – Āfrikas cūku mēra – un valsts uzraudzībā esošu dzīvnieku infekcijas slimību – putnu salmonelozes un govju enzootiskās leikozes – apkarošanas laikā.</w:t>
            </w:r>
          </w:p>
        </w:tc>
      </w:tr>
      <w:tr w:rsidR="00777DCD" w:rsidRPr="000D3656" w:rsidTr="003A2E46">
        <w:tc>
          <w:tcPr>
            <w:tcW w:w="1560" w:type="dxa"/>
          </w:tcPr>
          <w:p w:rsidR="00777DCD" w:rsidRPr="000D3656" w:rsidRDefault="00777DCD" w:rsidP="00DC3B4B">
            <w:pPr>
              <w:tabs>
                <w:tab w:val="left" w:pos="0"/>
              </w:tabs>
              <w:jc w:val="both"/>
              <w:rPr>
                <w:sz w:val="20"/>
                <w:szCs w:val="20"/>
              </w:rPr>
            </w:pPr>
            <w:r>
              <w:rPr>
                <w:sz w:val="20"/>
                <w:szCs w:val="20"/>
              </w:rPr>
              <w:t>FM 24.04</w:t>
            </w:r>
            <w:r w:rsidRPr="000D3656">
              <w:rPr>
                <w:sz w:val="20"/>
                <w:szCs w:val="20"/>
              </w:rPr>
              <w:t>.201</w:t>
            </w:r>
            <w:r>
              <w:rPr>
                <w:sz w:val="20"/>
                <w:szCs w:val="20"/>
              </w:rPr>
              <w:t>9</w:t>
            </w:r>
            <w:r w:rsidRPr="000D3656">
              <w:rPr>
                <w:sz w:val="20"/>
                <w:szCs w:val="20"/>
              </w:rPr>
              <w:t xml:space="preserve"> rīk.Nr.</w:t>
            </w:r>
            <w:r>
              <w:rPr>
                <w:sz w:val="20"/>
                <w:szCs w:val="20"/>
              </w:rPr>
              <w:t>115</w:t>
            </w:r>
          </w:p>
        </w:tc>
        <w:tc>
          <w:tcPr>
            <w:tcW w:w="7789" w:type="dxa"/>
          </w:tcPr>
          <w:p w:rsidR="00777DCD" w:rsidRPr="000D3656" w:rsidRDefault="00777DCD" w:rsidP="00DC3B4B">
            <w:pPr>
              <w:tabs>
                <w:tab w:val="left" w:pos="0"/>
              </w:tabs>
              <w:jc w:val="both"/>
              <w:rPr>
                <w:sz w:val="20"/>
                <w:szCs w:val="20"/>
              </w:rPr>
            </w:pPr>
            <w:r>
              <w:rPr>
                <w:sz w:val="20"/>
                <w:szCs w:val="20"/>
              </w:rPr>
              <w:t>7 611</w:t>
            </w:r>
            <w:r w:rsidRPr="000D3656">
              <w:rPr>
                <w:sz w:val="20"/>
                <w:szCs w:val="20"/>
              </w:rPr>
              <w:t xml:space="preserve"> </w:t>
            </w:r>
            <w:r w:rsidRPr="004C4FA4">
              <w:rPr>
                <w:i/>
                <w:sz w:val="20"/>
                <w:szCs w:val="20"/>
              </w:rPr>
              <w:t>euro</w:t>
            </w:r>
            <w:r>
              <w:rPr>
                <w:sz w:val="20"/>
                <w:szCs w:val="20"/>
              </w:rPr>
              <w:t xml:space="preserve"> apmērā palielināti izdevumi, </w:t>
            </w:r>
            <w:r w:rsidRPr="00777DCD">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pārstrādes uzņēmumam par zaudējumiem, kas radušies valsts uzraudzībā esošas dzīvnieku infekcijas slimības – salmonelozes un govju enzootiskās leikozes – apkarošanas laikā.</w:t>
            </w:r>
          </w:p>
        </w:tc>
      </w:tr>
      <w:tr w:rsidR="00DA5CD3" w:rsidRPr="000D3656" w:rsidTr="003A2E46">
        <w:tc>
          <w:tcPr>
            <w:tcW w:w="1560" w:type="dxa"/>
          </w:tcPr>
          <w:p w:rsidR="00DA5CD3" w:rsidRPr="000D3656" w:rsidRDefault="00DA5CD3"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169</w:t>
            </w:r>
          </w:p>
        </w:tc>
        <w:tc>
          <w:tcPr>
            <w:tcW w:w="7789" w:type="dxa"/>
          </w:tcPr>
          <w:p w:rsidR="00DA5CD3" w:rsidRPr="000D3656" w:rsidRDefault="00DA5CD3" w:rsidP="00DC3B4B">
            <w:pPr>
              <w:tabs>
                <w:tab w:val="left" w:pos="0"/>
              </w:tabs>
              <w:jc w:val="both"/>
              <w:rPr>
                <w:sz w:val="20"/>
                <w:szCs w:val="20"/>
              </w:rPr>
            </w:pPr>
            <w:r>
              <w:rPr>
                <w:sz w:val="20"/>
                <w:szCs w:val="20"/>
              </w:rPr>
              <w:t>168 538</w:t>
            </w:r>
            <w:r w:rsidRPr="000D3656">
              <w:rPr>
                <w:sz w:val="20"/>
                <w:szCs w:val="20"/>
              </w:rPr>
              <w:t xml:space="preserve"> </w:t>
            </w:r>
            <w:r w:rsidRPr="00AC0307">
              <w:rPr>
                <w:i/>
                <w:sz w:val="20"/>
                <w:szCs w:val="20"/>
              </w:rPr>
              <w:t>euro</w:t>
            </w:r>
            <w:r>
              <w:rPr>
                <w:sz w:val="20"/>
                <w:szCs w:val="20"/>
              </w:rPr>
              <w:t xml:space="preserve"> apmērā palielināti</w:t>
            </w:r>
            <w:r w:rsidRPr="000D3656">
              <w:rPr>
                <w:sz w:val="20"/>
                <w:szCs w:val="20"/>
              </w:rPr>
              <w:t xml:space="preserve"> izdevumi, </w:t>
            </w:r>
            <w:r w:rsidRPr="00DA5CD3">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epizootijas – Āfrikas cūku mēra – un valsts uzraudzībā esošas dzīvnieku infekcijas slimības – putnu salmonelozes – apkarošanas laikā.</w:t>
            </w:r>
          </w:p>
        </w:tc>
      </w:tr>
      <w:tr w:rsidR="00DA5CD3" w:rsidRPr="000D3656" w:rsidTr="003A2E46">
        <w:tc>
          <w:tcPr>
            <w:tcW w:w="1560" w:type="dxa"/>
          </w:tcPr>
          <w:p w:rsidR="00DA5CD3" w:rsidRPr="000D3656" w:rsidRDefault="00DA5CD3"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172</w:t>
            </w:r>
          </w:p>
        </w:tc>
        <w:tc>
          <w:tcPr>
            <w:tcW w:w="7789" w:type="dxa"/>
          </w:tcPr>
          <w:p w:rsidR="00DA5CD3" w:rsidRPr="000D3656" w:rsidRDefault="00DA5CD3" w:rsidP="00DC3B4B">
            <w:pPr>
              <w:tabs>
                <w:tab w:val="left" w:pos="0"/>
              </w:tabs>
              <w:jc w:val="both"/>
              <w:rPr>
                <w:sz w:val="20"/>
                <w:szCs w:val="20"/>
              </w:rPr>
            </w:pPr>
            <w:r>
              <w:rPr>
                <w:sz w:val="20"/>
                <w:szCs w:val="20"/>
              </w:rPr>
              <w:t>84 907</w:t>
            </w:r>
            <w:r w:rsidRPr="000D3656">
              <w:rPr>
                <w:sz w:val="20"/>
                <w:szCs w:val="20"/>
              </w:rPr>
              <w:t xml:space="preserve"> </w:t>
            </w:r>
            <w:r w:rsidRPr="00AC0307">
              <w:rPr>
                <w:i/>
                <w:sz w:val="20"/>
                <w:szCs w:val="20"/>
              </w:rPr>
              <w:t>euro</w:t>
            </w:r>
            <w:r>
              <w:rPr>
                <w:sz w:val="20"/>
                <w:szCs w:val="20"/>
              </w:rPr>
              <w:t xml:space="preserve"> apmērā palielināti izdevumi, </w:t>
            </w:r>
            <w:r w:rsidRPr="00DA5CD3">
              <w:rPr>
                <w:sz w:val="20"/>
                <w:szCs w:val="20"/>
              </w:rPr>
              <w:t>lai atbilstoši Ministru kabineta 2005. gada 15. marta noteikumiem Nr. 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epizootijas – Āfrikas cūku mēra – un valsts uzraudzībā esošas dzīvnieku infekcijas slimības – putnu salmonelozes – apkarošanas laikā</w:t>
            </w:r>
            <w:r>
              <w:rPr>
                <w:sz w:val="20"/>
                <w:szCs w:val="20"/>
              </w:rPr>
              <w:t>.</w:t>
            </w:r>
            <w:r w:rsidRPr="000D3656">
              <w:rPr>
                <w:sz w:val="20"/>
                <w:szCs w:val="20"/>
              </w:rPr>
              <w:t xml:space="preserve"> </w:t>
            </w:r>
          </w:p>
        </w:tc>
      </w:tr>
      <w:tr w:rsidR="00431318" w:rsidRPr="000D3656" w:rsidTr="003A2E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31318" w:rsidRPr="000D3656" w:rsidRDefault="00431318" w:rsidP="00DB7F53">
            <w:pPr>
              <w:tabs>
                <w:tab w:val="left" w:pos="0"/>
              </w:tabs>
              <w:jc w:val="both"/>
              <w:rPr>
                <w:sz w:val="20"/>
                <w:szCs w:val="20"/>
              </w:rPr>
            </w:pPr>
            <w:r>
              <w:rPr>
                <w:sz w:val="20"/>
                <w:szCs w:val="20"/>
              </w:rPr>
              <w:t>FM 03.07</w:t>
            </w:r>
            <w:r w:rsidRPr="000D3656">
              <w:rPr>
                <w:sz w:val="20"/>
                <w:szCs w:val="20"/>
              </w:rPr>
              <w:t>.201</w:t>
            </w:r>
            <w:r>
              <w:rPr>
                <w:sz w:val="20"/>
                <w:szCs w:val="20"/>
              </w:rPr>
              <w:t>9</w:t>
            </w:r>
            <w:r w:rsidRPr="000D3656">
              <w:rPr>
                <w:sz w:val="20"/>
                <w:szCs w:val="20"/>
              </w:rPr>
              <w:t xml:space="preserve"> rīk.Nr.</w:t>
            </w:r>
            <w:r>
              <w:rPr>
                <w:sz w:val="20"/>
                <w:szCs w:val="20"/>
              </w:rPr>
              <w:t>222</w:t>
            </w:r>
          </w:p>
        </w:tc>
        <w:tc>
          <w:tcPr>
            <w:tcW w:w="7789" w:type="dxa"/>
            <w:tcBorders>
              <w:top w:val="nil"/>
              <w:left w:val="nil"/>
              <w:bottom w:val="nil"/>
              <w:right w:val="nil"/>
            </w:tcBorders>
          </w:tcPr>
          <w:p w:rsidR="00431318" w:rsidRPr="000D3656" w:rsidRDefault="00431318" w:rsidP="00431318">
            <w:pPr>
              <w:widowControl w:val="0"/>
              <w:jc w:val="both"/>
              <w:rPr>
                <w:sz w:val="20"/>
                <w:szCs w:val="20"/>
              </w:rPr>
            </w:pPr>
            <w:r>
              <w:rPr>
                <w:sz w:val="20"/>
                <w:szCs w:val="20"/>
              </w:rPr>
              <w:t>58 756</w:t>
            </w:r>
            <w:r w:rsidRPr="000D3656">
              <w:rPr>
                <w:sz w:val="20"/>
                <w:szCs w:val="20"/>
              </w:rPr>
              <w:t xml:space="preserve"> </w:t>
            </w:r>
            <w:r w:rsidRPr="00AC0307">
              <w:rPr>
                <w:i/>
                <w:sz w:val="20"/>
                <w:szCs w:val="20"/>
              </w:rPr>
              <w:t>euro</w:t>
            </w:r>
            <w:r>
              <w:rPr>
                <w:sz w:val="20"/>
                <w:szCs w:val="20"/>
              </w:rPr>
              <w:t xml:space="preserve"> apmērā palielināti izdevumi, lai</w:t>
            </w:r>
            <w:r w:rsidRPr="00431318">
              <w:rPr>
                <w:sz w:val="20"/>
                <w:szCs w:val="20"/>
              </w:rPr>
              <w:t xml:space="preserve"> nodrošinātu Ukrainas izcelsmes olu un olu produktu kontroli un uzraudzību, tai skaitā: 48 728 </w:t>
            </w:r>
            <w:r w:rsidRPr="00431318">
              <w:rPr>
                <w:i/>
                <w:sz w:val="20"/>
                <w:szCs w:val="20"/>
              </w:rPr>
              <w:t>euro</w:t>
            </w:r>
            <w:r w:rsidRPr="00431318">
              <w:rPr>
                <w:sz w:val="20"/>
                <w:szCs w:val="20"/>
              </w:rPr>
              <w:t xml:space="preserve"> zinātniskajam institūtam “Pārtikas drošības, dzīvnieku veselības un vides zinātniskais institūts “BIOR””</w:t>
            </w:r>
            <w:r>
              <w:rPr>
                <w:sz w:val="20"/>
                <w:szCs w:val="20"/>
              </w:rPr>
              <w:t xml:space="preserve"> un </w:t>
            </w:r>
            <w:r w:rsidRPr="00431318">
              <w:rPr>
                <w:sz w:val="20"/>
                <w:szCs w:val="20"/>
              </w:rPr>
              <w:t xml:space="preserve">10 028 </w:t>
            </w:r>
            <w:r w:rsidRPr="00431318">
              <w:rPr>
                <w:i/>
                <w:sz w:val="20"/>
                <w:szCs w:val="20"/>
              </w:rPr>
              <w:t>euro</w:t>
            </w:r>
            <w:r w:rsidRPr="00431318">
              <w:rPr>
                <w:sz w:val="20"/>
                <w:szCs w:val="20"/>
              </w:rPr>
              <w:t xml:space="preserve"> Pārtikas un </w:t>
            </w:r>
            <w:r>
              <w:rPr>
                <w:sz w:val="20"/>
                <w:szCs w:val="20"/>
              </w:rPr>
              <w:t>veterinārajam dienestam.</w:t>
            </w:r>
          </w:p>
        </w:tc>
      </w:tr>
      <w:tr w:rsidR="004D325D" w:rsidRPr="000D3656" w:rsidTr="003A2E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D325D" w:rsidRPr="000D3656" w:rsidRDefault="004D325D" w:rsidP="00A35838">
            <w:pPr>
              <w:tabs>
                <w:tab w:val="left" w:pos="0"/>
              </w:tabs>
              <w:jc w:val="both"/>
              <w:rPr>
                <w:sz w:val="20"/>
                <w:szCs w:val="20"/>
              </w:rPr>
            </w:pPr>
            <w:r>
              <w:rPr>
                <w:sz w:val="20"/>
                <w:szCs w:val="20"/>
              </w:rPr>
              <w:t>FM 03.07</w:t>
            </w:r>
            <w:r w:rsidRPr="000D3656">
              <w:rPr>
                <w:sz w:val="20"/>
                <w:szCs w:val="20"/>
              </w:rPr>
              <w:t>.201</w:t>
            </w:r>
            <w:r>
              <w:rPr>
                <w:sz w:val="20"/>
                <w:szCs w:val="20"/>
              </w:rPr>
              <w:t>9</w:t>
            </w:r>
            <w:r w:rsidRPr="000D3656">
              <w:rPr>
                <w:sz w:val="20"/>
                <w:szCs w:val="20"/>
              </w:rPr>
              <w:t xml:space="preserve"> rīk.Nr.</w:t>
            </w:r>
            <w:r>
              <w:rPr>
                <w:sz w:val="20"/>
                <w:szCs w:val="20"/>
              </w:rPr>
              <w:t>224</w:t>
            </w:r>
          </w:p>
        </w:tc>
        <w:tc>
          <w:tcPr>
            <w:tcW w:w="7789" w:type="dxa"/>
            <w:tcBorders>
              <w:top w:val="nil"/>
              <w:left w:val="nil"/>
              <w:bottom w:val="nil"/>
              <w:right w:val="nil"/>
            </w:tcBorders>
          </w:tcPr>
          <w:p w:rsidR="004D325D" w:rsidRPr="000D3656" w:rsidRDefault="004D325D" w:rsidP="00A35838">
            <w:pPr>
              <w:widowControl w:val="0"/>
              <w:jc w:val="both"/>
              <w:rPr>
                <w:sz w:val="20"/>
                <w:szCs w:val="20"/>
              </w:rPr>
            </w:pPr>
            <w:r>
              <w:rPr>
                <w:sz w:val="20"/>
                <w:szCs w:val="20"/>
              </w:rPr>
              <w:t>3 189</w:t>
            </w:r>
            <w:r w:rsidRPr="000D3656">
              <w:rPr>
                <w:sz w:val="20"/>
                <w:szCs w:val="20"/>
              </w:rPr>
              <w:t xml:space="preserve"> </w:t>
            </w:r>
            <w:r w:rsidRPr="00AC0307">
              <w:rPr>
                <w:i/>
                <w:sz w:val="20"/>
                <w:szCs w:val="20"/>
              </w:rPr>
              <w:t>euro</w:t>
            </w:r>
            <w:r>
              <w:rPr>
                <w:sz w:val="20"/>
                <w:szCs w:val="20"/>
              </w:rPr>
              <w:t xml:space="preserve"> apmērā palielināti izdevumi, </w:t>
            </w:r>
            <w:r w:rsidRPr="004D325D">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dzīvnieku infekcijas slimības putnu salmonelozes apkarošanas laikā.</w:t>
            </w:r>
          </w:p>
        </w:tc>
      </w:tr>
      <w:tr w:rsidR="004B1F70" w:rsidRPr="000D3656" w:rsidTr="003A2E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B1F70" w:rsidRPr="000D3656" w:rsidRDefault="004B1F70" w:rsidP="00BC6FF0">
            <w:pPr>
              <w:tabs>
                <w:tab w:val="left" w:pos="0"/>
              </w:tabs>
              <w:jc w:val="both"/>
              <w:rPr>
                <w:sz w:val="20"/>
                <w:szCs w:val="20"/>
              </w:rPr>
            </w:pPr>
            <w:r>
              <w:rPr>
                <w:sz w:val="20"/>
                <w:szCs w:val="20"/>
              </w:rPr>
              <w:t>FM 08.08</w:t>
            </w:r>
            <w:r w:rsidRPr="000D3656">
              <w:rPr>
                <w:sz w:val="20"/>
                <w:szCs w:val="20"/>
              </w:rPr>
              <w:t>.201</w:t>
            </w:r>
            <w:r>
              <w:rPr>
                <w:sz w:val="20"/>
                <w:szCs w:val="20"/>
              </w:rPr>
              <w:t>9</w:t>
            </w:r>
            <w:r w:rsidRPr="000D3656">
              <w:rPr>
                <w:sz w:val="20"/>
                <w:szCs w:val="20"/>
              </w:rPr>
              <w:t xml:space="preserve"> rīk.Nr.</w:t>
            </w:r>
            <w:r>
              <w:rPr>
                <w:sz w:val="20"/>
                <w:szCs w:val="20"/>
              </w:rPr>
              <w:t>266</w:t>
            </w:r>
          </w:p>
        </w:tc>
        <w:tc>
          <w:tcPr>
            <w:tcW w:w="7789" w:type="dxa"/>
            <w:tcBorders>
              <w:top w:val="nil"/>
              <w:left w:val="nil"/>
              <w:bottom w:val="nil"/>
              <w:right w:val="nil"/>
            </w:tcBorders>
          </w:tcPr>
          <w:p w:rsidR="004B1F70" w:rsidRPr="000D3656" w:rsidRDefault="004B1F70" w:rsidP="004B1F70">
            <w:pPr>
              <w:tabs>
                <w:tab w:val="left" w:pos="0"/>
              </w:tabs>
              <w:jc w:val="both"/>
              <w:rPr>
                <w:sz w:val="20"/>
                <w:szCs w:val="20"/>
              </w:rPr>
            </w:pPr>
            <w:r>
              <w:rPr>
                <w:sz w:val="20"/>
                <w:szCs w:val="20"/>
              </w:rPr>
              <w:t>376 293</w:t>
            </w:r>
            <w:r w:rsidRPr="000D3656">
              <w:rPr>
                <w:sz w:val="20"/>
                <w:szCs w:val="20"/>
              </w:rPr>
              <w:t xml:space="preserve"> </w:t>
            </w:r>
            <w:r w:rsidRPr="004C4FA4">
              <w:rPr>
                <w:i/>
                <w:sz w:val="20"/>
                <w:szCs w:val="20"/>
              </w:rPr>
              <w:t>euro</w:t>
            </w:r>
            <w:r>
              <w:rPr>
                <w:sz w:val="20"/>
                <w:szCs w:val="20"/>
              </w:rPr>
              <w:t xml:space="preserve"> apmērā palielināti izdevumi, </w:t>
            </w:r>
            <w:r w:rsidRPr="00191078">
              <w:rPr>
                <w:sz w:val="20"/>
                <w:szCs w:val="20"/>
              </w:rPr>
              <w:t xml:space="preserve">lai atbilstoši Ministru kabineta 2005. gada 15. marta noteikumiem Nr.177 “Kārtība, kādā piešķir un dzīvnieku īpašnieks saņem kompensāciju par zaudējumiem, kas radušies valsts uzraudzībā esošās dzīvnieku infekcijas slimības vai epizootijas uzliesmojuma laikā” Lauku atbalsta dienests </w:t>
            </w:r>
            <w:r>
              <w:rPr>
                <w:sz w:val="20"/>
                <w:szCs w:val="20"/>
              </w:rPr>
              <w:t>nodrošinātu kompensāciju izmaksas</w:t>
            </w:r>
            <w:r w:rsidRPr="00191078">
              <w:rPr>
                <w:sz w:val="20"/>
                <w:szCs w:val="20"/>
              </w:rPr>
              <w:t xml:space="preserve"> dzīvnieku īpašniekiem par zaudējumiem, kas radušies epizootijas – Āfrikas cūku m</w:t>
            </w:r>
            <w:r>
              <w:rPr>
                <w:sz w:val="20"/>
                <w:szCs w:val="20"/>
              </w:rPr>
              <w:t xml:space="preserve">ēra – un </w:t>
            </w:r>
            <w:r>
              <w:rPr>
                <w:sz w:val="20"/>
                <w:szCs w:val="20"/>
              </w:rPr>
              <w:lastRenderedPageBreak/>
              <w:t>valsts uzraudzībā esošas dzīvnieku infekcijas slimības</w:t>
            </w:r>
            <w:r w:rsidRPr="00191078">
              <w:rPr>
                <w:sz w:val="20"/>
                <w:szCs w:val="20"/>
              </w:rPr>
              <w:t xml:space="preserve"> – putnu salmonelozes un </w:t>
            </w:r>
            <w:r>
              <w:rPr>
                <w:sz w:val="20"/>
                <w:szCs w:val="20"/>
              </w:rPr>
              <w:t>Amerikas peru puves bitēm</w:t>
            </w:r>
            <w:r w:rsidRPr="00191078">
              <w:rPr>
                <w:sz w:val="20"/>
                <w:szCs w:val="20"/>
              </w:rPr>
              <w:t xml:space="preserve"> – apkarošanas laikā.</w:t>
            </w:r>
          </w:p>
        </w:tc>
      </w:tr>
      <w:tr w:rsidR="00AD59F7" w:rsidRPr="000D3656"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D59F7" w:rsidRPr="000D3656" w:rsidRDefault="00AD59F7" w:rsidP="00162775">
            <w:pPr>
              <w:tabs>
                <w:tab w:val="left" w:pos="0"/>
              </w:tabs>
              <w:jc w:val="both"/>
              <w:rPr>
                <w:sz w:val="20"/>
                <w:szCs w:val="20"/>
              </w:rPr>
            </w:pPr>
            <w:r>
              <w:rPr>
                <w:sz w:val="20"/>
                <w:szCs w:val="20"/>
              </w:rPr>
              <w:lastRenderedPageBreak/>
              <w:t>FM 23.08</w:t>
            </w:r>
            <w:r w:rsidRPr="000D3656">
              <w:rPr>
                <w:sz w:val="20"/>
                <w:szCs w:val="20"/>
              </w:rPr>
              <w:t>.201</w:t>
            </w:r>
            <w:r>
              <w:rPr>
                <w:sz w:val="20"/>
                <w:szCs w:val="20"/>
              </w:rPr>
              <w:t>9</w:t>
            </w:r>
            <w:r w:rsidRPr="000D3656">
              <w:rPr>
                <w:sz w:val="20"/>
                <w:szCs w:val="20"/>
              </w:rPr>
              <w:t xml:space="preserve"> rīk.Nr.</w:t>
            </w:r>
            <w:r>
              <w:rPr>
                <w:sz w:val="20"/>
                <w:szCs w:val="20"/>
              </w:rPr>
              <w:t>286</w:t>
            </w:r>
          </w:p>
        </w:tc>
        <w:tc>
          <w:tcPr>
            <w:tcW w:w="7789" w:type="dxa"/>
            <w:tcBorders>
              <w:top w:val="nil"/>
              <w:left w:val="nil"/>
              <w:bottom w:val="nil"/>
              <w:right w:val="nil"/>
            </w:tcBorders>
          </w:tcPr>
          <w:p w:rsidR="00AD59F7" w:rsidRPr="000D3656" w:rsidRDefault="00AD59F7" w:rsidP="00162775">
            <w:pPr>
              <w:tabs>
                <w:tab w:val="left" w:pos="0"/>
              </w:tabs>
              <w:jc w:val="both"/>
              <w:rPr>
                <w:sz w:val="20"/>
                <w:szCs w:val="20"/>
              </w:rPr>
            </w:pPr>
            <w:r>
              <w:rPr>
                <w:sz w:val="20"/>
                <w:szCs w:val="20"/>
              </w:rPr>
              <w:t>3 109</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AD59F7">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valsts uzraudzībā esošas dzīvnieku infekcijas slimības – putnu salmonelozes – un epizootijas – Āfrikas cūku mēra – apkarošanas laikā</w:t>
            </w:r>
            <w:r>
              <w:rPr>
                <w:sz w:val="20"/>
                <w:szCs w:val="20"/>
              </w:rPr>
              <w:t>.</w:t>
            </w:r>
          </w:p>
        </w:tc>
      </w:tr>
      <w:tr w:rsidR="00C65DF3" w:rsidRPr="000D3656"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C65DF3" w:rsidRPr="000D3656" w:rsidRDefault="00C65DF3" w:rsidP="00C35A03">
            <w:pPr>
              <w:tabs>
                <w:tab w:val="left" w:pos="0"/>
              </w:tabs>
              <w:jc w:val="both"/>
              <w:rPr>
                <w:sz w:val="20"/>
                <w:szCs w:val="20"/>
              </w:rPr>
            </w:pPr>
            <w:r>
              <w:rPr>
                <w:sz w:val="20"/>
                <w:szCs w:val="20"/>
              </w:rPr>
              <w:t>FM 06.11</w:t>
            </w:r>
            <w:r w:rsidRPr="000D3656">
              <w:rPr>
                <w:sz w:val="20"/>
                <w:szCs w:val="20"/>
              </w:rPr>
              <w:t>.201</w:t>
            </w:r>
            <w:r>
              <w:rPr>
                <w:sz w:val="20"/>
                <w:szCs w:val="20"/>
              </w:rPr>
              <w:t>9</w:t>
            </w:r>
            <w:r w:rsidRPr="000D3656">
              <w:rPr>
                <w:sz w:val="20"/>
                <w:szCs w:val="20"/>
              </w:rPr>
              <w:t xml:space="preserve"> rīk.Nr.</w:t>
            </w:r>
            <w:r>
              <w:rPr>
                <w:sz w:val="20"/>
                <w:szCs w:val="20"/>
              </w:rPr>
              <w:t>385</w:t>
            </w:r>
          </w:p>
        </w:tc>
        <w:tc>
          <w:tcPr>
            <w:tcW w:w="7789" w:type="dxa"/>
            <w:tcBorders>
              <w:top w:val="nil"/>
              <w:left w:val="nil"/>
              <w:bottom w:val="nil"/>
              <w:right w:val="nil"/>
            </w:tcBorders>
          </w:tcPr>
          <w:p w:rsidR="00C65DF3" w:rsidRPr="000D3656" w:rsidRDefault="00C65DF3" w:rsidP="00C35A03">
            <w:pPr>
              <w:tabs>
                <w:tab w:val="left" w:pos="0"/>
              </w:tabs>
              <w:jc w:val="both"/>
              <w:rPr>
                <w:sz w:val="20"/>
                <w:szCs w:val="20"/>
              </w:rPr>
            </w:pPr>
            <w:r>
              <w:rPr>
                <w:sz w:val="20"/>
                <w:szCs w:val="20"/>
              </w:rPr>
              <w:t>4 959</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C65DF3">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valsts uzraudzībā esošas dzīvnieku infekcijas slimības – putnu salmonelozes – un Amerikas peru puves bitēm – apkarošanas laikā.</w:t>
            </w:r>
          </w:p>
        </w:tc>
      </w:tr>
      <w:tr w:rsidR="003A2E46" w:rsidRPr="000D3656" w:rsidTr="00312D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A2E46" w:rsidRPr="000D3656" w:rsidRDefault="003A2E46"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435</w:t>
            </w:r>
          </w:p>
        </w:tc>
        <w:tc>
          <w:tcPr>
            <w:tcW w:w="7789" w:type="dxa"/>
            <w:tcBorders>
              <w:top w:val="nil"/>
              <w:left w:val="nil"/>
              <w:bottom w:val="nil"/>
              <w:right w:val="nil"/>
            </w:tcBorders>
          </w:tcPr>
          <w:p w:rsidR="003A2E46" w:rsidRPr="000D3656" w:rsidRDefault="003A2E46" w:rsidP="005230F9">
            <w:pPr>
              <w:tabs>
                <w:tab w:val="left" w:pos="0"/>
              </w:tabs>
              <w:jc w:val="both"/>
              <w:rPr>
                <w:sz w:val="20"/>
                <w:szCs w:val="20"/>
              </w:rPr>
            </w:pPr>
            <w:r>
              <w:rPr>
                <w:sz w:val="20"/>
                <w:szCs w:val="20"/>
              </w:rPr>
              <w:t>32 254</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3A2E46">
              <w:rPr>
                <w:sz w:val="20"/>
                <w:szCs w:val="20"/>
              </w:rPr>
              <w:t>lai atbilstoši Ministru kabineta 2009. gada 24. februāra noteikumiem Nr. 178 "Kārtība, kādā piešķir kompensāciju par fitosanitāro pasākumu izpildi" nodrošinātu kompensāciju izmaksu saistībā ar Lauku atbalsta dienestā līdz 2019. gada 12. oktobrim saņemtajiem septiņiem iesniegumiem par fitosanitāro pasākumu izpildi bakteriālās iedegas Erwinia amylovora (Burr.) Winsl. et.al. apkarošanai un izplatības ierobežošanai.</w:t>
            </w:r>
          </w:p>
        </w:tc>
      </w:tr>
    </w:tbl>
    <w:p w:rsidR="00D93267" w:rsidRDefault="00D93267" w:rsidP="00DC3B4B">
      <w:pPr>
        <w:jc w:val="both"/>
        <w:rPr>
          <w:b/>
          <w:sz w:val="28"/>
          <w:szCs w:val="28"/>
        </w:rPr>
      </w:pPr>
    </w:p>
    <w:p w:rsidR="00431318" w:rsidRDefault="00431318">
      <w:pPr>
        <w:rPr>
          <w:rFonts w:eastAsiaTheme="majorEastAsia" w:cs="Times New Roman"/>
          <w:b/>
          <w:sz w:val="28"/>
          <w:szCs w:val="28"/>
        </w:rPr>
      </w:pPr>
      <w:bookmarkStart w:id="38" w:name="_Satiksmes_ministrija"/>
      <w:bookmarkStart w:id="39" w:name="_Toc479760148"/>
      <w:bookmarkEnd w:id="38"/>
      <w:r>
        <w:rPr>
          <w:rFonts w:cs="Times New Roman"/>
          <w:b/>
          <w:sz w:val="28"/>
          <w:szCs w:val="28"/>
        </w:rPr>
        <w:br w:type="page"/>
      </w:r>
    </w:p>
    <w:p w:rsidR="00DF4BB2" w:rsidRPr="0039433A" w:rsidRDefault="00DF4BB2" w:rsidP="00DC3B4B">
      <w:pPr>
        <w:pStyle w:val="Heading1"/>
        <w:spacing w:before="0"/>
        <w:jc w:val="both"/>
        <w:rPr>
          <w:rFonts w:ascii="Times New Roman" w:hAnsi="Times New Roman" w:cs="Times New Roman"/>
          <w:b/>
          <w:color w:val="auto"/>
          <w:sz w:val="28"/>
          <w:szCs w:val="28"/>
        </w:rPr>
      </w:pPr>
      <w:bookmarkStart w:id="40" w:name="_Satiksmes_ministrija_"/>
      <w:bookmarkEnd w:id="40"/>
      <w:r w:rsidRPr="0039433A">
        <w:rPr>
          <w:rFonts w:ascii="Times New Roman" w:hAnsi="Times New Roman" w:cs="Times New Roman"/>
          <w:b/>
          <w:color w:val="auto"/>
          <w:sz w:val="28"/>
          <w:szCs w:val="28"/>
        </w:rPr>
        <w:lastRenderedPageBreak/>
        <w:t>Satiksmes ministrija</w:t>
      </w:r>
      <w:bookmarkEnd w:id="3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F4BB2" w:rsidTr="00A02602">
        <w:tc>
          <w:tcPr>
            <w:tcW w:w="1584" w:type="dxa"/>
          </w:tcPr>
          <w:p w:rsidR="00DF4BB2" w:rsidRPr="00FE5AE6" w:rsidRDefault="00DF4BB2" w:rsidP="00DC3B4B">
            <w:pPr>
              <w:jc w:val="both"/>
              <w:rPr>
                <w:b/>
                <w:sz w:val="20"/>
                <w:szCs w:val="20"/>
              </w:rPr>
            </w:pPr>
            <w:r w:rsidRPr="00FE5AE6">
              <w:rPr>
                <w:b/>
                <w:sz w:val="20"/>
                <w:szCs w:val="20"/>
              </w:rPr>
              <w:t>Kods/FM rīk.dat.un Nr.</w:t>
            </w:r>
          </w:p>
        </w:tc>
        <w:tc>
          <w:tcPr>
            <w:tcW w:w="3798" w:type="dxa"/>
          </w:tcPr>
          <w:p w:rsidR="00DF4BB2" w:rsidRPr="00FE5AE6" w:rsidRDefault="00DF4BB2" w:rsidP="00DC3B4B">
            <w:pPr>
              <w:jc w:val="both"/>
              <w:rPr>
                <w:b/>
                <w:sz w:val="20"/>
                <w:szCs w:val="20"/>
              </w:rPr>
            </w:pPr>
            <w:r w:rsidRPr="00FE5AE6">
              <w:rPr>
                <w:b/>
                <w:sz w:val="20"/>
                <w:szCs w:val="20"/>
              </w:rPr>
              <w:t>Programmas/apakšprogrammas nosaukums</w:t>
            </w:r>
          </w:p>
        </w:tc>
        <w:tc>
          <w:tcPr>
            <w:tcW w:w="1276" w:type="dxa"/>
          </w:tcPr>
          <w:p w:rsidR="00DF4BB2" w:rsidRPr="00FE5AE6" w:rsidRDefault="00DF4BB2" w:rsidP="00DC3B4B">
            <w:pPr>
              <w:jc w:val="both"/>
              <w:rPr>
                <w:b/>
                <w:sz w:val="20"/>
                <w:szCs w:val="20"/>
              </w:rPr>
            </w:pPr>
            <w:r w:rsidRPr="00FE5AE6">
              <w:rPr>
                <w:b/>
                <w:sz w:val="20"/>
                <w:szCs w:val="20"/>
              </w:rPr>
              <w:t>2</w:t>
            </w:r>
            <w:r w:rsidR="00157251">
              <w:rPr>
                <w:b/>
                <w:sz w:val="20"/>
                <w:szCs w:val="20"/>
              </w:rPr>
              <w:t>019</w:t>
            </w:r>
            <w:r w:rsidRPr="00FE5AE6">
              <w:rPr>
                <w:b/>
                <w:sz w:val="20"/>
                <w:szCs w:val="20"/>
              </w:rPr>
              <w:t>.gada plāns</w:t>
            </w:r>
          </w:p>
        </w:tc>
        <w:tc>
          <w:tcPr>
            <w:tcW w:w="1275" w:type="dxa"/>
          </w:tcPr>
          <w:p w:rsidR="00DF4BB2" w:rsidRPr="00FE5AE6" w:rsidRDefault="00DF4BB2" w:rsidP="00DC3B4B">
            <w:pPr>
              <w:jc w:val="both"/>
              <w:rPr>
                <w:b/>
                <w:sz w:val="20"/>
                <w:szCs w:val="20"/>
              </w:rPr>
            </w:pPr>
            <w:r w:rsidRPr="00FE5AE6">
              <w:rPr>
                <w:b/>
                <w:sz w:val="20"/>
                <w:szCs w:val="20"/>
              </w:rPr>
              <w:t xml:space="preserve">Izmaiņas uz </w:t>
            </w:r>
            <w:r w:rsidR="0015658E">
              <w:rPr>
                <w:b/>
                <w:sz w:val="20"/>
                <w:szCs w:val="20"/>
              </w:rPr>
              <w:t>31.12</w:t>
            </w:r>
            <w:r w:rsidR="00157251" w:rsidRPr="00FE5AE6">
              <w:rPr>
                <w:b/>
                <w:sz w:val="20"/>
                <w:szCs w:val="20"/>
              </w:rPr>
              <w:t>.201</w:t>
            </w:r>
            <w:r w:rsidR="00157251">
              <w:rPr>
                <w:b/>
                <w:sz w:val="20"/>
                <w:szCs w:val="20"/>
              </w:rPr>
              <w:t>9</w:t>
            </w:r>
          </w:p>
        </w:tc>
        <w:tc>
          <w:tcPr>
            <w:tcW w:w="1411" w:type="dxa"/>
          </w:tcPr>
          <w:p w:rsidR="00DF4BB2" w:rsidRPr="00FE5AE6" w:rsidRDefault="00DF4BB2"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DF4BB2" w:rsidTr="00A02602">
        <w:tc>
          <w:tcPr>
            <w:tcW w:w="5382" w:type="dxa"/>
            <w:gridSpan w:val="2"/>
            <w:shd w:val="clear" w:color="auto" w:fill="FFD966" w:themeFill="accent4" w:themeFillTint="99"/>
          </w:tcPr>
          <w:p w:rsidR="00DF4BB2" w:rsidRPr="00FE5AE6" w:rsidRDefault="00DF4BB2"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DF4BB2" w:rsidRPr="00FE5AE6" w:rsidRDefault="00954E37" w:rsidP="00DC3B4B">
            <w:pPr>
              <w:jc w:val="both"/>
              <w:rPr>
                <w:b/>
                <w:sz w:val="20"/>
                <w:szCs w:val="20"/>
              </w:rPr>
            </w:pPr>
            <w:r>
              <w:rPr>
                <w:b/>
                <w:sz w:val="20"/>
                <w:szCs w:val="20"/>
              </w:rPr>
              <w:t>440 850 663</w:t>
            </w:r>
          </w:p>
        </w:tc>
        <w:tc>
          <w:tcPr>
            <w:tcW w:w="1275" w:type="dxa"/>
            <w:shd w:val="clear" w:color="auto" w:fill="FFD966" w:themeFill="accent4" w:themeFillTint="99"/>
          </w:tcPr>
          <w:p w:rsidR="00DF4BB2" w:rsidRPr="00FE5AE6" w:rsidRDefault="00F868D1" w:rsidP="00DC3B4B">
            <w:pPr>
              <w:jc w:val="both"/>
              <w:rPr>
                <w:b/>
                <w:sz w:val="20"/>
                <w:szCs w:val="20"/>
              </w:rPr>
            </w:pPr>
            <w:r>
              <w:rPr>
                <w:b/>
                <w:sz w:val="20"/>
                <w:szCs w:val="20"/>
              </w:rPr>
              <w:t>57 900 586</w:t>
            </w:r>
          </w:p>
        </w:tc>
        <w:tc>
          <w:tcPr>
            <w:tcW w:w="1411" w:type="dxa"/>
            <w:shd w:val="clear" w:color="auto" w:fill="FFD966" w:themeFill="accent4" w:themeFillTint="99"/>
          </w:tcPr>
          <w:p w:rsidR="00DF4BB2" w:rsidRPr="00EE4CFA" w:rsidRDefault="00127022" w:rsidP="00DC3B4B">
            <w:pPr>
              <w:jc w:val="both"/>
              <w:rPr>
                <w:rFonts w:ascii="TimesNewRoman" w:hAnsi="TimesNewRoman" w:cs="Arial"/>
                <w:b/>
                <w:bCs/>
                <w:sz w:val="20"/>
                <w:szCs w:val="20"/>
              </w:rPr>
            </w:pPr>
            <w:r>
              <w:rPr>
                <w:rFonts w:ascii="TimesNewRoman" w:hAnsi="TimesNewRoman" w:cs="Arial"/>
                <w:b/>
                <w:bCs/>
                <w:sz w:val="20"/>
                <w:szCs w:val="20"/>
              </w:rPr>
              <w:t>498 751 249</w:t>
            </w:r>
          </w:p>
        </w:tc>
      </w:tr>
    </w:tbl>
    <w:p w:rsidR="00DF4BB2" w:rsidRDefault="00DF4BB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t>02.00.00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Kompensācijas par abonētās preses piegādi un saistību izpildi</w:t>
            </w:r>
          </w:p>
        </w:tc>
        <w:tc>
          <w:tcPr>
            <w:tcW w:w="1276" w:type="dxa"/>
            <w:shd w:val="clear" w:color="auto" w:fill="C5E0B3" w:themeFill="accent6" w:themeFillTint="66"/>
          </w:tcPr>
          <w:p w:rsidR="00434849" w:rsidRDefault="00F73368" w:rsidP="00DC3B4B">
            <w:pPr>
              <w:jc w:val="both"/>
              <w:rPr>
                <w:sz w:val="20"/>
                <w:szCs w:val="20"/>
              </w:rPr>
            </w:pPr>
            <w:r>
              <w:rPr>
                <w:sz w:val="20"/>
                <w:szCs w:val="20"/>
              </w:rPr>
              <w:t>2 000 000</w:t>
            </w:r>
          </w:p>
        </w:tc>
        <w:tc>
          <w:tcPr>
            <w:tcW w:w="1275" w:type="dxa"/>
            <w:shd w:val="clear" w:color="auto" w:fill="C5E0B3" w:themeFill="accent6" w:themeFillTint="66"/>
          </w:tcPr>
          <w:p w:rsidR="00434849" w:rsidRDefault="00954E37" w:rsidP="00DC3B4B">
            <w:pPr>
              <w:jc w:val="both"/>
              <w:rPr>
                <w:sz w:val="20"/>
                <w:szCs w:val="20"/>
              </w:rPr>
            </w:pPr>
            <w:r>
              <w:rPr>
                <w:sz w:val="20"/>
                <w:szCs w:val="20"/>
              </w:rPr>
              <w:t>0</w:t>
            </w:r>
          </w:p>
        </w:tc>
        <w:tc>
          <w:tcPr>
            <w:tcW w:w="1411" w:type="dxa"/>
            <w:shd w:val="clear" w:color="auto" w:fill="C5E0B3" w:themeFill="accent6" w:themeFillTint="66"/>
          </w:tcPr>
          <w:p w:rsidR="00434849" w:rsidRDefault="00954E37" w:rsidP="00DC3B4B">
            <w:pPr>
              <w:jc w:val="both"/>
              <w:rPr>
                <w:sz w:val="20"/>
                <w:szCs w:val="20"/>
              </w:rPr>
            </w:pPr>
            <w:r>
              <w:rPr>
                <w:sz w:val="20"/>
                <w:szCs w:val="20"/>
              </w:rPr>
              <w:t>2 000 000</w:t>
            </w:r>
          </w:p>
        </w:tc>
      </w:tr>
    </w:tbl>
    <w:p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F73368" w:rsidP="00DC3B4B">
            <w:pPr>
              <w:jc w:val="both"/>
              <w:rPr>
                <w:sz w:val="20"/>
                <w:szCs w:val="20"/>
              </w:rPr>
            </w:pPr>
            <w:r>
              <w:rPr>
                <w:sz w:val="20"/>
                <w:szCs w:val="20"/>
              </w:rPr>
              <w:t>04.01</w:t>
            </w:r>
            <w:r w:rsidR="00434849">
              <w:rPr>
                <w:sz w:val="20"/>
                <w:szCs w:val="20"/>
              </w:rPr>
              <w:t>.00</w:t>
            </w:r>
          </w:p>
        </w:tc>
        <w:tc>
          <w:tcPr>
            <w:tcW w:w="3827" w:type="dxa"/>
            <w:shd w:val="clear" w:color="auto" w:fill="C5E0B3" w:themeFill="accent6" w:themeFillTint="66"/>
          </w:tcPr>
          <w:p w:rsidR="00434849" w:rsidRPr="0035587C" w:rsidRDefault="00F73368" w:rsidP="00DC3B4B">
            <w:pPr>
              <w:jc w:val="both"/>
              <w:rPr>
                <w:sz w:val="20"/>
                <w:szCs w:val="20"/>
              </w:rPr>
            </w:pPr>
            <w:r w:rsidRPr="00F73368">
              <w:rPr>
                <w:rFonts w:ascii="TimesNewRoman" w:hAnsi="TimesNewRoman" w:cs="Arial"/>
                <w:bCs/>
                <w:sz w:val="20"/>
                <w:szCs w:val="20"/>
              </w:rPr>
              <w:t>Ārkārtas situāciju valsts elektronisko sakaru tīkla darbības nodrošināšana</w:t>
            </w:r>
          </w:p>
        </w:tc>
        <w:tc>
          <w:tcPr>
            <w:tcW w:w="1276" w:type="dxa"/>
            <w:shd w:val="clear" w:color="auto" w:fill="C5E0B3" w:themeFill="accent6" w:themeFillTint="66"/>
          </w:tcPr>
          <w:p w:rsidR="00434849" w:rsidRDefault="00F73368" w:rsidP="00DC3B4B">
            <w:pPr>
              <w:jc w:val="both"/>
              <w:rPr>
                <w:sz w:val="20"/>
                <w:szCs w:val="20"/>
              </w:rPr>
            </w:pPr>
            <w:r>
              <w:rPr>
                <w:sz w:val="20"/>
                <w:szCs w:val="20"/>
              </w:rPr>
              <w:t>2 715 910</w:t>
            </w:r>
          </w:p>
        </w:tc>
        <w:tc>
          <w:tcPr>
            <w:tcW w:w="1275" w:type="dxa"/>
            <w:shd w:val="clear" w:color="auto" w:fill="C5E0B3" w:themeFill="accent6" w:themeFillTint="66"/>
          </w:tcPr>
          <w:p w:rsidR="00434849" w:rsidRDefault="00F868D1" w:rsidP="00DC3B4B">
            <w:pPr>
              <w:jc w:val="both"/>
              <w:rPr>
                <w:sz w:val="20"/>
                <w:szCs w:val="20"/>
              </w:rPr>
            </w:pPr>
            <w:r>
              <w:rPr>
                <w:sz w:val="20"/>
                <w:szCs w:val="20"/>
              </w:rPr>
              <w:t>285 000</w:t>
            </w:r>
          </w:p>
        </w:tc>
        <w:tc>
          <w:tcPr>
            <w:tcW w:w="1411" w:type="dxa"/>
            <w:shd w:val="clear" w:color="auto" w:fill="C5E0B3" w:themeFill="accent6" w:themeFillTint="66"/>
          </w:tcPr>
          <w:p w:rsidR="00434849" w:rsidRDefault="00127022" w:rsidP="00DC3B4B">
            <w:pPr>
              <w:jc w:val="both"/>
              <w:rPr>
                <w:sz w:val="20"/>
                <w:szCs w:val="20"/>
              </w:rPr>
            </w:pPr>
            <w:r>
              <w:rPr>
                <w:sz w:val="20"/>
                <w:szCs w:val="20"/>
              </w:rPr>
              <w:t>3 000 910</w:t>
            </w:r>
          </w:p>
        </w:tc>
      </w:tr>
    </w:tbl>
    <w:p w:rsidR="00954E37" w:rsidRDefault="00127022" w:rsidP="00DC3B4B">
      <w:pPr>
        <w:jc w:val="both"/>
        <w:rPr>
          <w:i/>
          <w:sz w:val="20"/>
          <w:szCs w:val="20"/>
        </w:rPr>
      </w:pPr>
      <w:r>
        <w:rPr>
          <w:noProof/>
          <w:lang w:eastAsia="lv-LV"/>
        </w:rPr>
        <w:drawing>
          <wp:inline distT="0" distB="0" distL="0" distR="0" wp14:anchorId="7DEF8DB5" wp14:editId="68BED402">
            <wp:extent cx="5939790" cy="1725930"/>
            <wp:effectExtent l="0" t="0" r="381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155EC" w:rsidRPr="00A12ECA" w:rsidTr="00127022">
        <w:tc>
          <w:tcPr>
            <w:tcW w:w="1560" w:type="dxa"/>
          </w:tcPr>
          <w:p w:rsidR="005155EC" w:rsidRPr="00A12ECA" w:rsidRDefault="005155EC"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9" w:type="dxa"/>
          </w:tcPr>
          <w:p w:rsidR="005155EC" w:rsidRPr="00A12ECA" w:rsidRDefault="005155EC" w:rsidP="00950569">
            <w:pPr>
              <w:tabs>
                <w:tab w:val="left" w:pos="0"/>
              </w:tabs>
              <w:jc w:val="both"/>
              <w:rPr>
                <w:rFonts w:cs="Times New Roman"/>
                <w:sz w:val="20"/>
                <w:szCs w:val="20"/>
              </w:rPr>
            </w:pPr>
            <w:r>
              <w:rPr>
                <w:sz w:val="20"/>
                <w:szCs w:val="20"/>
              </w:rPr>
              <w:t xml:space="preserve">285 000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5155EC">
              <w:rPr>
                <w:sz w:val="20"/>
                <w:szCs w:val="20"/>
              </w:rPr>
              <w:t>lai nodrošinātu Ministru kabineta 2019.gada 22.oktobra sēdes protokollēmuma (Nr.49 49.§)  “Informatīvais ziņojums “Par Latvijas Republikas ārējās robežas stiprināšanu”” izpildi</w:t>
            </w:r>
            <w:r w:rsidRPr="0023131A">
              <w:rPr>
                <w:sz w:val="20"/>
                <w:szCs w:val="20"/>
              </w:rPr>
              <w:t xml:space="preserve"> </w:t>
            </w:r>
            <w:r>
              <w:rPr>
                <w:sz w:val="20"/>
                <w:szCs w:val="20"/>
              </w:rPr>
              <w:t>(transferts no Aizsardzības</w:t>
            </w:r>
            <w:r w:rsidRPr="0023131A">
              <w:rPr>
                <w:sz w:val="20"/>
                <w:szCs w:val="20"/>
              </w:rPr>
              <w:t xml:space="preserve"> ministrijas budžeta apakšprogrammas </w:t>
            </w:r>
            <w:r>
              <w:rPr>
                <w:sz w:val="20"/>
                <w:szCs w:val="20"/>
              </w:rPr>
              <w:t>22.12.00 “</w:t>
            </w:r>
            <w:r w:rsidRPr="005155EC">
              <w:rPr>
                <w:sz w:val="20"/>
                <w:szCs w:val="20"/>
              </w:rPr>
              <w:t>Nacionālo bruņoto spēku uzturēšana</w:t>
            </w:r>
            <w:r w:rsidRPr="0023131A">
              <w:rPr>
                <w:sz w:val="20"/>
                <w:szCs w:val="20"/>
              </w:rPr>
              <w:t>”)</w:t>
            </w:r>
            <w:r>
              <w:rPr>
                <w:sz w:val="20"/>
                <w:szCs w:val="20"/>
              </w:rPr>
              <w:t>)</w:t>
            </w:r>
            <w:r w:rsidRPr="0023131A">
              <w:rPr>
                <w:sz w:val="20"/>
                <w:szCs w:val="20"/>
              </w:rPr>
              <w:t>.</w:t>
            </w:r>
          </w:p>
        </w:tc>
      </w:tr>
    </w:tbl>
    <w:p w:rsidR="005155EC" w:rsidRDefault="005155E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3368" w:rsidTr="002D5A35">
        <w:tc>
          <w:tcPr>
            <w:tcW w:w="1555" w:type="dxa"/>
            <w:shd w:val="clear" w:color="auto" w:fill="C5E0B3" w:themeFill="accent6" w:themeFillTint="66"/>
          </w:tcPr>
          <w:p w:rsidR="00F73368" w:rsidRDefault="00F73368" w:rsidP="00DC3B4B">
            <w:pPr>
              <w:jc w:val="both"/>
              <w:rPr>
                <w:sz w:val="20"/>
                <w:szCs w:val="20"/>
              </w:rPr>
            </w:pPr>
            <w:r>
              <w:rPr>
                <w:sz w:val="20"/>
                <w:szCs w:val="20"/>
              </w:rPr>
              <w:t>04.02.00</w:t>
            </w:r>
          </w:p>
        </w:tc>
        <w:tc>
          <w:tcPr>
            <w:tcW w:w="3827" w:type="dxa"/>
            <w:shd w:val="clear" w:color="auto" w:fill="C5E0B3" w:themeFill="accent6" w:themeFillTint="66"/>
          </w:tcPr>
          <w:p w:rsidR="00F73368" w:rsidRPr="0035587C" w:rsidRDefault="00F73368" w:rsidP="00DC3B4B">
            <w:pPr>
              <w:jc w:val="both"/>
              <w:rPr>
                <w:sz w:val="20"/>
                <w:szCs w:val="20"/>
              </w:rPr>
            </w:pPr>
            <w:r w:rsidRPr="00F73368">
              <w:rPr>
                <w:rFonts w:ascii="TimesNewRoman" w:hAnsi="TimesNewRoman" w:cs="Arial"/>
                <w:bCs/>
                <w:sz w:val="20"/>
                <w:szCs w:val="20"/>
              </w:rPr>
              <w:t>Valsts elektronisko sakaru pakalpojumu centra uzturēšana</w:t>
            </w:r>
          </w:p>
        </w:tc>
        <w:tc>
          <w:tcPr>
            <w:tcW w:w="1276" w:type="dxa"/>
            <w:shd w:val="clear" w:color="auto" w:fill="C5E0B3" w:themeFill="accent6" w:themeFillTint="66"/>
          </w:tcPr>
          <w:p w:rsidR="00F73368" w:rsidRDefault="00F73368" w:rsidP="00DC3B4B">
            <w:pPr>
              <w:jc w:val="both"/>
              <w:rPr>
                <w:sz w:val="20"/>
                <w:szCs w:val="20"/>
              </w:rPr>
            </w:pPr>
            <w:r>
              <w:rPr>
                <w:sz w:val="20"/>
                <w:szCs w:val="20"/>
              </w:rPr>
              <w:t>812 254</w:t>
            </w:r>
          </w:p>
        </w:tc>
        <w:tc>
          <w:tcPr>
            <w:tcW w:w="1275" w:type="dxa"/>
            <w:shd w:val="clear" w:color="auto" w:fill="C5E0B3" w:themeFill="accent6" w:themeFillTint="66"/>
          </w:tcPr>
          <w:p w:rsidR="00F73368" w:rsidRDefault="00F868D1" w:rsidP="00DC3B4B">
            <w:pPr>
              <w:jc w:val="both"/>
              <w:rPr>
                <w:sz w:val="20"/>
                <w:szCs w:val="20"/>
              </w:rPr>
            </w:pPr>
            <w:r>
              <w:rPr>
                <w:sz w:val="20"/>
                <w:szCs w:val="20"/>
              </w:rPr>
              <w:t>24 160</w:t>
            </w:r>
          </w:p>
        </w:tc>
        <w:tc>
          <w:tcPr>
            <w:tcW w:w="1411" w:type="dxa"/>
            <w:shd w:val="clear" w:color="auto" w:fill="C5E0B3" w:themeFill="accent6" w:themeFillTint="66"/>
          </w:tcPr>
          <w:p w:rsidR="00F73368" w:rsidRPr="00EE4CFA" w:rsidRDefault="00127022" w:rsidP="00DC3B4B">
            <w:pPr>
              <w:jc w:val="both"/>
              <w:rPr>
                <w:rFonts w:ascii="TimesNewRoman" w:hAnsi="TimesNewRoman" w:cs="Arial"/>
                <w:sz w:val="20"/>
                <w:szCs w:val="20"/>
              </w:rPr>
            </w:pPr>
            <w:r>
              <w:rPr>
                <w:rFonts w:ascii="TimesNewRoman" w:hAnsi="TimesNewRoman" w:cs="Arial"/>
                <w:sz w:val="20"/>
                <w:szCs w:val="20"/>
              </w:rPr>
              <w:t>836 414</w:t>
            </w:r>
          </w:p>
        </w:tc>
      </w:tr>
    </w:tbl>
    <w:p w:rsidR="00F73368" w:rsidRDefault="00127022" w:rsidP="00DC3B4B">
      <w:pPr>
        <w:jc w:val="both"/>
        <w:rPr>
          <w:i/>
          <w:sz w:val="20"/>
          <w:szCs w:val="20"/>
        </w:rPr>
      </w:pPr>
      <w:r>
        <w:rPr>
          <w:noProof/>
          <w:lang w:eastAsia="lv-LV"/>
        </w:rPr>
        <w:drawing>
          <wp:inline distT="0" distB="0" distL="0" distR="0" wp14:anchorId="47DF8800" wp14:editId="6BB6B989">
            <wp:extent cx="5939790" cy="1725930"/>
            <wp:effectExtent l="0" t="0" r="381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9349" w:type="dxa"/>
        <w:tblInd w:w="-5" w:type="dxa"/>
        <w:tblLook w:val="04A0" w:firstRow="1" w:lastRow="0" w:firstColumn="1" w:lastColumn="0" w:noHBand="0" w:noVBand="1"/>
      </w:tblPr>
      <w:tblGrid>
        <w:gridCol w:w="1565"/>
        <w:gridCol w:w="7784"/>
      </w:tblGrid>
      <w:tr w:rsidR="003A4371" w:rsidRPr="00157F7C" w:rsidTr="00B91B63">
        <w:tc>
          <w:tcPr>
            <w:tcW w:w="1565" w:type="dxa"/>
            <w:tcBorders>
              <w:top w:val="nil"/>
              <w:left w:val="nil"/>
              <w:bottom w:val="nil"/>
              <w:right w:val="nil"/>
            </w:tcBorders>
          </w:tcPr>
          <w:p w:rsidR="003A4371" w:rsidRPr="00157F7C" w:rsidRDefault="003A4371" w:rsidP="00DC3B4B">
            <w:pPr>
              <w:tabs>
                <w:tab w:val="left" w:pos="0"/>
              </w:tabs>
              <w:jc w:val="both"/>
              <w:rPr>
                <w:sz w:val="20"/>
                <w:szCs w:val="20"/>
              </w:rPr>
            </w:pPr>
            <w:r>
              <w:rPr>
                <w:sz w:val="20"/>
                <w:szCs w:val="20"/>
              </w:rPr>
              <w:t>FM 11.06.2019 rīk.Nr.195</w:t>
            </w:r>
          </w:p>
        </w:tc>
        <w:tc>
          <w:tcPr>
            <w:tcW w:w="7784" w:type="dxa"/>
            <w:tcBorders>
              <w:top w:val="nil"/>
              <w:left w:val="nil"/>
              <w:bottom w:val="nil"/>
              <w:right w:val="nil"/>
            </w:tcBorders>
          </w:tcPr>
          <w:p w:rsidR="003A4371" w:rsidRPr="00157F7C" w:rsidRDefault="003A4371" w:rsidP="00DC3B4B">
            <w:pPr>
              <w:jc w:val="both"/>
              <w:rPr>
                <w:sz w:val="20"/>
                <w:szCs w:val="20"/>
              </w:rPr>
            </w:pPr>
            <w:r>
              <w:rPr>
                <w:sz w:val="20"/>
                <w:szCs w:val="20"/>
              </w:rPr>
              <w:t>14 823</w:t>
            </w:r>
            <w:r w:rsidRPr="00157F7C">
              <w:rPr>
                <w:sz w:val="20"/>
                <w:szCs w:val="20"/>
              </w:rPr>
              <w:t xml:space="preserve"> </w:t>
            </w:r>
            <w:r w:rsidRPr="00AC0307">
              <w:rPr>
                <w:i/>
                <w:sz w:val="20"/>
                <w:szCs w:val="20"/>
              </w:rPr>
              <w:t>euro</w:t>
            </w:r>
            <w:r>
              <w:rPr>
                <w:sz w:val="20"/>
                <w:szCs w:val="20"/>
              </w:rPr>
              <w:t xml:space="preserve"> apmērā palielināti izdevumi, </w:t>
            </w:r>
            <w:r w:rsidRPr="003A4371">
              <w:rPr>
                <w:sz w:val="20"/>
                <w:szCs w:val="20"/>
              </w:rPr>
              <w:t>lai nodrošinātu Iepirkumu uzraudzības birojam valsts elektronisko sakaru pakalpojumu centra sniegto pakalpojumu</w:t>
            </w:r>
            <w:r>
              <w:rPr>
                <w:sz w:val="20"/>
                <w:szCs w:val="20"/>
              </w:rPr>
              <w:t>.</w:t>
            </w:r>
            <w:r w:rsidRPr="002F6739">
              <w:rPr>
                <w:sz w:val="20"/>
                <w:szCs w:val="20"/>
              </w:rPr>
              <w:t xml:space="preserve"> (</w:t>
            </w:r>
            <w:r>
              <w:rPr>
                <w:sz w:val="20"/>
                <w:szCs w:val="20"/>
              </w:rPr>
              <w:t>no Finanšu ministrijas</w:t>
            </w:r>
            <w:r w:rsidRPr="003A4371">
              <w:rPr>
                <w:sz w:val="20"/>
                <w:szCs w:val="20"/>
              </w:rPr>
              <w:t xml:space="preserve"> budžeta programmas 32.00.00 “Iepirkumu uzraudzības birojs”</w:t>
            </w:r>
            <w:r w:rsidRPr="002F6739">
              <w:rPr>
                <w:sz w:val="20"/>
                <w:szCs w:val="20"/>
              </w:rPr>
              <w:t>)</w:t>
            </w:r>
          </w:p>
        </w:tc>
      </w:tr>
      <w:tr w:rsidR="000B2EFB" w:rsidRPr="00144A82" w:rsidTr="00B91B63">
        <w:tc>
          <w:tcPr>
            <w:tcW w:w="1565" w:type="dxa"/>
            <w:tcBorders>
              <w:top w:val="nil"/>
              <w:left w:val="nil"/>
              <w:bottom w:val="nil"/>
              <w:right w:val="nil"/>
            </w:tcBorders>
          </w:tcPr>
          <w:p w:rsidR="000B2EFB" w:rsidRPr="00144A82" w:rsidRDefault="000B2EFB" w:rsidP="00E73CAE">
            <w:pPr>
              <w:tabs>
                <w:tab w:val="left" w:pos="0"/>
              </w:tabs>
              <w:jc w:val="both"/>
              <w:rPr>
                <w:sz w:val="20"/>
                <w:szCs w:val="20"/>
              </w:rPr>
            </w:pPr>
            <w:r>
              <w:rPr>
                <w:sz w:val="20"/>
                <w:szCs w:val="20"/>
              </w:rPr>
              <w:t>FM 25.07.2019 rīk.Nr.251</w:t>
            </w:r>
          </w:p>
        </w:tc>
        <w:tc>
          <w:tcPr>
            <w:tcW w:w="7784" w:type="dxa"/>
            <w:tcBorders>
              <w:top w:val="nil"/>
              <w:left w:val="nil"/>
              <w:bottom w:val="nil"/>
              <w:right w:val="nil"/>
            </w:tcBorders>
          </w:tcPr>
          <w:p w:rsidR="000B2EFB" w:rsidRPr="00144A82" w:rsidRDefault="000B2EFB" w:rsidP="000B2EFB">
            <w:pPr>
              <w:tabs>
                <w:tab w:val="left" w:pos="0"/>
              </w:tabs>
              <w:jc w:val="both"/>
              <w:rPr>
                <w:sz w:val="20"/>
                <w:szCs w:val="20"/>
              </w:rPr>
            </w:pPr>
            <w:r>
              <w:rPr>
                <w:sz w:val="20"/>
                <w:szCs w:val="20"/>
              </w:rPr>
              <w:t>2 380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lai nodrošinātu valsts elektronisko sakaru pakalpojumu Būvniecības informācijas sistēmas lietotājiem (transferts no Ekonomikas ministrijas budžeta programmas 20.00.00 “Būvniecība”</w:t>
            </w:r>
            <w:r w:rsidR="00B2546F">
              <w:rPr>
                <w:sz w:val="20"/>
                <w:szCs w:val="20"/>
              </w:rPr>
              <w:t>)</w:t>
            </w:r>
            <w:r>
              <w:rPr>
                <w:sz w:val="20"/>
                <w:szCs w:val="20"/>
              </w:rPr>
              <w:t>.</w:t>
            </w:r>
          </w:p>
        </w:tc>
      </w:tr>
      <w:tr w:rsidR="00B2546F" w:rsidRPr="00144A82" w:rsidTr="00127022">
        <w:tc>
          <w:tcPr>
            <w:tcW w:w="1565" w:type="dxa"/>
            <w:tcBorders>
              <w:top w:val="nil"/>
              <w:left w:val="nil"/>
              <w:bottom w:val="nil"/>
              <w:right w:val="nil"/>
            </w:tcBorders>
          </w:tcPr>
          <w:p w:rsidR="00B2546F" w:rsidRPr="00144A82" w:rsidRDefault="00B2546F" w:rsidP="004D08C9">
            <w:pPr>
              <w:tabs>
                <w:tab w:val="left" w:pos="0"/>
              </w:tabs>
              <w:jc w:val="both"/>
              <w:rPr>
                <w:sz w:val="20"/>
                <w:szCs w:val="20"/>
              </w:rPr>
            </w:pPr>
            <w:r>
              <w:rPr>
                <w:sz w:val="20"/>
                <w:szCs w:val="20"/>
              </w:rPr>
              <w:t>FM 18.09.2019 rīk.Nr.324</w:t>
            </w:r>
          </w:p>
        </w:tc>
        <w:tc>
          <w:tcPr>
            <w:tcW w:w="7784" w:type="dxa"/>
            <w:tcBorders>
              <w:top w:val="nil"/>
              <w:left w:val="nil"/>
              <w:bottom w:val="nil"/>
              <w:right w:val="nil"/>
            </w:tcBorders>
          </w:tcPr>
          <w:p w:rsidR="00B2546F" w:rsidRPr="00E822AC" w:rsidRDefault="00B2546F" w:rsidP="00B2546F">
            <w:pPr>
              <w:jc w:val="both"/>
              <w:rPr>
                <w:sz w:val="28"/>
                <w:szCs w:val="28"/>
              </w:rPr>
            </w:pPr>
            <w:r>
              <w:rPr>
                <w:sz w:val="20"/>
                <w:szCs w:val="20"/>
              </w:rPr>
              <w:t>5 912</w:t>
            </w:r>
            <w:r w:rsidRPr="00144A82">
              <w:rPr>
                <w:sz w:val="20"/>
                <w:szCs w:val="20"/>
              </w:rPr>
              <w:t xml:space="preserve"> </w:t>
            </w:r>
            <w:r w:rsidRPr="00144A82">
              <w:rPr>
                <w:i/>
                <w:sz w:val="20"/>
                <w:szCs w:val="20"/>
              </w:rPr>
              <w:t>euro</w:t>
            </w:r>
            <w:r>
              <w:rPr>
                <w:sz w:val="20"/>
                <w:szCs w:val="20"/>
              </w:rPr>
              <w:t xml:space="preserve"> apmērā palielināti izdevumi </w:t>
            </w:r>
            <w:r w:rsidRPr="00B2546F">
              <w:rPr>
                <w:sz w:val="20"/>
                <w:szCs w:val="20"/>
              </w:rPr>
              <w:t>atbilstoši Vides aizsardzības un reģionālās attīstības ministrijas 2019.gada 13.maija Darba grupas lēmumam par informācijas sistēmu iekļaušanu Valsts elektronisko sakaru pakalpojumu centra pakalpojumu izmantotāju sarakstā</w:t>
            </w:r>
            <w:r>
              <w:rPr>
                <w:sz w:val="20"/>
                <w:szCs w:val="20"/>
              </w:rPr>
              <w:t xml:space="preserve"> (transferts no </w:t>
            </w:r>
            <w:r w:rsidRPr="00B2546F">
              <w:rPr>
                <w:sz w:val="20"/>
                <w:szCs w:val="20"/>
              </w:rPr>
              <w:t>Iekšlietu ministrijas pamatbudžeta apakšprogrammas  02.03.00 "Vienotās sakaru un informācijas sistēmas uzturēšana un vadība"</w:t>
            </w:r>
            <w:r w:rsidRPr="00A437DC">
              <w:rPr>
                <w:sz w:val="20"/>
                <w:szCs w:val="20"/>
              </w:rPr>
              <w:t>).</w:t>
            </w:r>
          </w:p>
        </w:tc>
      </w:tr>
      <w:tr w:rsidR="00D22016" w:rsidRPr="00144A82" w:rsidTr="00127022">
        <w:tc>
          <w:tcPr>
            <w:tcW w:w="1565" w:type="dxa"/>
            <w:tcBorders>
              <w:top w:val="nil"/>
              <w:left w:val="nil"/>
              <w:bottom w:val="nil"/>
              <w:right w:val="nil"/>
            </w:tcBorders>
          </w:tcPr>
          <w:p w:rsidR="00D22016" w:rsidRPr="00144A82" w:rsidRDefault="00D22016" w:rsidP="00A158A9">
            <w:pPr>
              <w:tabs>
                <w:tab w:val="left" w:pos="0"/>
              </w:tabs>
              <w:jc w:val="both"/>
              <w:rPr>
                <w:sz w:val="20"/>
                <w:szCs w:val="20"/>
              </w:rPr>
            </w:pPr>
            <w:r>
              <w:rPr>
                <w:sz w:val="20"/>
                <w:szCs w:val="20"/>
              </w:rPr>
              <w:t>FM 24.10.2019 rīk.Nr.373</w:t>
            </w:r>
          </w:p>
        </w:tc>
        <w:tc>
          <w:tcPr>
            <w:tcW w:w="7784" w:type="dxa"/>
            <w:tcBorders>
              <w:top w:val="nil"/>
              <w:left w:val="nil"/>
              <w:bottom w:val="nil"/>
              <w:right w:val="nil"/>
            </w:tcBorders>
          </w:tcPr>
          <w:p w:rsidR="00D22016" w:rsidRPr="00E822AC" w:rsidRDefault="00D22016" w:rsidP="00D22016">
            <w:pPr>
              <w:jc w:val="both"/>
              <w:rPr>
                <w:sz w:val="28"/>
                <w:szCs w:val="28"/>
              </w:rPr>
            </w:pPr>
            <w:r>
              <w:rPr>
                <w:sz w:val="20"/>
                <w:szCs w:val="20"/>
              </w:rPr>
              <w:t>532</w:t>
            </w:r>
            <w:r w:rsidRPr="00144A82">
              <w:rPr>
                <w:sz w:val="20"/>
                <w:szCs w:val="20"/>
              </w:rPr>
              <w:t xml:space="preserve"> </w:t>
            </w:r>
            <w:r w:rsidRPr="00144A82">
              <w:rPr>
                <w:i/>
                <w:sz w:val="20"/>
                <w:szCs w:val="20"/>
              </w:rPr>
              <w:t>euro</w:t>
            </w:r>
            <w:r>
              <w:rPr>
                <w:sz w:val="20"/>
                <w:szCs w:val="20"/>
              </w:rPr>
              <w:t xml:space="preserve"> apmērā palielināti izdevumi, </w:t>
            </w:r>
            <w:r w:rsidRPr="00D22016">
              <w:rPr>
                <w:sz w:val="20"/>
                <w:szCs w:val="20"/>
              </w:rPr>
              <w:t>lai nodrošinātu valsts elektronisko sakaru pakalpojumu Būvniecības informācijas sistēmas lietotājiem</w:t>
            </w:r>
            <w:r>
              <w:rPr>
                <w:sz w:val="20"/>
                <w:szCs w:val="20"/>
              </w:rPr>
              <w:t xml:space="preserve"> (transferts no Ekonomikas ministrijas budžeta programmas 20.00.00 “Būvniecība”). </w:t>
            </w:r>
          </w:p>
        </w:tc>
      </w:tr>
      <w:tr w:rsidR="00B91B63" w:rsidRPr="00144A82" w:rsidTr="00127022">
        <w:tc>
          <w:tcPr>
            <w:tcW w:w="1565" w:type="dxa"/>
            <w:tcBorders>
              <w:top w:val="nil"/>
              <w:left w:val="nil"/>
              <w:bottom w:val="nil"/>
              <w:right w:val="nil"/>
            </w:tcBorders>
          </w:tcPr>
          <w:p w:rsidR="00B91B63" w:rsidRPr="00144A82" w:rsidRDefault="00B91B63" w:rsidP="005230F9">
            <w:pPr>
              <w:tabs>
                <w:tab w:val="left" w:pos="0"/>
              </w:tabs>
              <w:jc w:val="both"/>
              <w:rPr>
                <w:sz w:val="20"/>
                <w:szCs w:val="20"/>
              </w:rPr>
            </w:pPr>
            <w:r>
              <w:rPr>
                <w:sz w:val="20"/>
                <w:szCs w:val="20"/>
              </w:rPr>
              <w:t>FM 19.12.2019 rīk.Nr.445</w:t>
            </w:r>
          </w:p>
        </w:tc>
        <w:tc>
          <w:tcPr>
            <w:tcW w:w="7784" w:type="dxa"/>
            <w:tcBorders>
              <w:top w:val="nil"/>
              <w:left w:val="nil"/>
              <w:bottom w:val="nil"/>
              <w:right w:val="nil"/>
            </w:tcBorders>
          </w:tcPr>
          <w:p w:rsidR="00B91B63" w:rsidRPr="00E822AC" w:rsidRDefault="00B91B63" w:rsidP="005230F9">
            <w:pPr>
              <w:jc w:val="both"/>
              <w:rPr>
                <w:sz w:val="28"/>
                <w:szCs w:val="28"/>
              </w:rPr>
            </w:pPr>
            <w:r>
              <w:rPr>
                <w:sz w:val="20"/>
                <w:szCs w:val="20"/>
              </w:rPr>
              <w:t>513</w:t>
            </w:r>
            <w:r w:rsidRPr="00144A82">
              <w:rPr>
                <w:sz w:val="20"/>
                <w:szCs w:val="20"/>
              </w:rPr>
              <w:t xml:space="preserve"> </w:t>
            </w:r>
            <w:r w:rsidRPr="00144A82">
              <w:rPr>
                <w:i/>
                <w:sz w:val="20"/>
                <w:szCs w:val="20"/>
              </w:rPr>
              <w:t>euro</w:t>
            </w:r>
            <w:r>
              <w:rPr>
                <w:sz w:val="20"/>
                <w:szCs w:val="20"/>
              </w:rPr>
              <w:t xml:space="preserve"> apmērā palielināti izdevumi, </w:t>
            </w:r>
            <w:r w:rsidRPr="001666CF">
              <w:rPr>
                <w:rFonts w:ascii="TimesNewRoman" w:eastAsia="Times New Roman" w:hAnsi="TimesNewRoman" w:cs="Arial"/>
                <w:sz w:val="20"/>
                <w:szCs w:val="20"/>
                <w:lang w:eastAsia="lv-LV"/>
              </w:rPr>
              <w:t>lai nodrošinātu valsts elektronisko sakaru pakalpojumu Būvniecības in</w:t>
            </w:r>
            <w:r>
              <w:rPr>
                <w:rFonts w:ascii="TimesNewRoman" w:eastAsia="Times New Roman" w:hAnsi="TimesNewRoman" w:cs="Arial"/>
                <w:sz w:val="20"/>
                <w:szCs w:val="20"/>
                <w:lang w:eastAsia="lv-LV"/>
              </w:rPr>
              <w:t>formācijas sistēmas lietotājiem</w:t>
            </w:r>
            <w:r>
              <w:rPr>
                <w:sz w:val="20"/>
                <w:szCs w:val="20"/>
              </w:rPr>
              <w:t xml:space="preserve"> (transferts no Ekonomikas ministrijas budžeta programmas 20.00.00 “Būvniecība”). </w:t>
            </w:r>
          </w:p>
        </w:tc>
      </w:tr>
    </w:tbl>
    <w:p w:rsidR="000B2EFB" w:rsidRDefault="000B2EF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F73368" w:rsidRDefault="00434849" w:rsidP="00DC3B4B">
            <w:pPr>
              <w:jc w:val="both"/>
              <w:rPr>
                <w:sz w:val="20"/>
                <w:szCs w:val="20"/>
              </w:rPr>
            </w:pPr>
            <w:r>
              <w:rPr>
                <w:sz w:val="20"/>
                <w:szCs w:val="20"/>
              </w:rPr>
              <w:t>05.00.00</w:t>
            </w:r>
          </w:p>
          <w:p w:rsidR="00434849" w:rsidRPr="00F73368" w:rsidRDefault="00434849" w:rsidP="00DC3B4B">
            <w:pPr>
              <w:jc w:val="both"/>
              <w:rPr>
                <w:sz w:val="20"/>
                <w:szCs w:val="20"/>
              </w:rPr>
            </w:pP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Starptautiskās kravu loģistikas un ostu informācijas sistēmas uzturēšana</w:t>
            </w:r>
          </w:p>
        </w:tc>
        <w:tc>
          <w:tcPr>
            <w:tcW w:w="1276" w:type="dxa"/>
            <w:shd w:val="clear" w:color="auto" w:fill="C5E0B3" w:themeFill="accent6" w:themeFillTint="66"/>
          </w:tcPr>
          <w:p w:rsidR="00434849" w:rsidRDefault="00F73368" w:rsidP="00DC3B4B">
            <w:pPr>
              <w:jc w:val="both"/>
              <w:rPr>
                <w:sz w:val="20"/>
                <w:szCs w:val="20"/>
              </w:rPr>
            </w:pPr>
            <w:r>
              <w:rPr>
                <w:sz w:val="20"/>
                <w:szCs w:val="20"/>
              </w:rPr>
              <w:t>407 220</w:t>
            </w:r>
          </w:p>
        </w:tc>
        <w:tc>
          <w:tcPr>
            <w:tcW w:w="1275" w:type="dxa"/>
            <w:shd w:val="clear" w:color="auto" w:fill="C5E0B3" w:themeFill="accent6" w:themeFillTint="66"/>
          </w:tcPr>
          <w:p w:rsidR="00434849" w:rsidRDefault="00954E37" w:rsidP="00DC3B4B">
            <w:pPr>
              <w:jc w:val="both"/>
              <w:rPr>
                <w:sz w:val="20"/>
                <w:szCs w:val="20"/>
              </w:rPr>
            </w:pPr>
            <w:r>
              <w:rPr>
                <w:sz w:val="20"/>
                <w:szCs w:val="20"/>
              </w:rPr>
              <w:t>0</w:t>
            </w:r>
          </w:p>
        </w:tc>
        <w:tc>
          <w:tcPr>
            <w:tcW w:w="1411" w:type="dxa"/>
            <w:shd w:val="clear" w:color="auto" w:fill="C5E0B3" w:themeFill="accent6" w:themeFillTint="66"/>
          </w:tcPr>
          <w:p w:rsidR="00434849" w:rsidRDefault="00954E37" w:rsidP="00DC3B4B">
            <w:pPr>
              <w:jc w:val="both"/>
              <w:rPr>
                <w:sz w:val="20"/>
                <w:szCs w:val="20"/>
              </w:rPr>
            </w:pPr>
            <w:r>
              <w:rPr>
                <w:sz w:val="20"/>
                <w:szCs w:val="20"/>
              </w:rPr>
              <w:t>407 220</w:t>
            </w:r>
          </w:p>
        </w:tc>
      </w:tr>
    </w:tbl>
    <w:p w:rsidR="00434849" w:rsidRDefault="00434849" w:rsidP="00DC3B4B">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92C6A" w:rsidTr="007F2D27">
        <w:tc>
          <w:tcPr>
            <w:tcW w:w="1555" w:type="dxa"/>
            <w:shd w:val="clear" w:color="auto" w:fill="C5E0B3" w:themeFill="accent6" w:themeFillTint="66"/>
          </w:tcPr>
          <w:p w:rsidR="00892C6A" w:rsidRDefault="00892C6A" w:rsidP="00DC3B4B">
            <w:pPr>
              <w:jc w:val="both"/>
              <w:rPr>
                <w:sz w:val="20"/>
                <w:szCs w:val="20"/>
              </w:rPr>
            </w:pPr>
            <w:r>
              <w:rPr>
                <w:sz w:val="20"/>
                <w:szCs w:val="20"/>
              </w:rPr>
              <w:t>06.00.00</w:t>
            </w:r>
          </w:p>
        </w:tc>
        <w:tc>
          <w:tcPr>
            <w:tcW w:w="3827" w:type="dxa"/>
            <w:shd w:val="clear" w:color="auto" w:fill="C5E0B3" w:themeFill="accent6" w:themeFillTint="66"/>
          </w:tcPr>
          <w:p w:rsidR="00892C6A" w:rsidRDefault="00892C6A" w:rsidP="00DC3B4B">
            <w:pPr>
              <w:jc w:val="both"/>
              <w:rPr>
                <w:sz w:val="20"/>
                <w:szCs w:val="20"/>
              </w:rPr>
            </w:pPr>
            <w:r w:rsidRPr="00892C6A">
              <w:rPr>
                <w:sz w:val="20"/>
                <w:szCs w:val="20"/>
              </w:rPr>
              <w:t>Elektrotransportlīdzekļu (ETL) uzlādes infrastruktūras uzturēšana</w:t>
            </w:r>
          </w:p>
        </w:tc>
        <w:tc>
          <w:tcPr>
            <w:tcW w:w="1276" w:type="dxa"/>
            <w:shd w:val="clear" w:color="auto" w:fill="C5E0B3" w:themeFill="accent6" w:themeFillTint="66"/>
          </w:tcPr>
          <w:p w:rsidR="00892C6A" w:rsidRDefault="00F73368" w:rsidP="00DC3B4B">
            <w:pPr>
              <w:jc w:val="both"/>
              <w:rPr>
                <w:sz w:val="20"/>
                <w:szCs w:val="20"/>
              </w:rPr>
            </w:pPr>
            <w:r>
              <w:rPr>
                <w:sz w:val="20"/>
                <w:szCs w:val="20"/>
              </w:rPr>
              <w:t>358 107</w:t>
            </w:r>
          </w:p>
        </w:tc>
        <w:tc>
          <w:tcPr>
            <w:tcW w:w="1275" w:type="dxa"/>
            <w:shd w:val="clear" w:color="auto" w:fill="C5E0B3" w:themeFill="accent6" w:themeFillTint="66"/>
          </w:tcPr>
          <w:p w:rsidR="00892C6A" w:rsidRDefault="00954E37" w:rsidP="00DC3B4B">
            <w:pPr>
              <w:jc w:val="both"/>
              <w:rPr>
                <w:sz w:val="20"/>
                <w:szCs w:val="20"/>
              </w:rPr>
            </w:pPr>
            <w:r>
              <w:rPr>
                <w:sz w:val="20"/>
                <w:szCs w:val="20"/>
              </w:rPr>
              <w:t>0</w:t>
            </w:r>
          </w:p>
        </w:tc>
        <w:tc>
          <w:tcPr>
            <w:tcW w:w="1411" w:type="dxa"/>
            <w:shd w:val="clear" w:color="auto" w:fill="C5E0B3" w:themeFill="accent6" w:themeFillTint="66"/>
          </w:tcPr>
          <w:p w:rsidR="00892C6A" w:rsidRDefault="00954E37" w:rsidP="00DC3B4B">
            <w:pPr>
              <w:jc w:val="both"/>
              <w:rPr>
                <w:sz w:val="20"/>
                <w:szCs w:val="20"/>
              </w:rPr>
            </w:pPr>
            <w:r>
              <w:rPr>
                <w:sz w:val="20"/>
                <w:szCs w:val="20"/>
              </w:rPr>
              <w:t>358 107</w:t>
            </w:r>
          </w:p>
        </w:tc>
      </w:tr>
    </w:tbl>
    <w:p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t>09.00.00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Iemaksas starptautiskajās organizācijās</w:t>
            </w:r>
          </w:p>
        </w:tc>
        <w:tc>
          <w:tcPr>
            <w:tcW w:w="1276" w:type="dxa"/>
            <w:shd w:val="clear" w:color="auto" w:fill="C5E0B3" w:themeFill="accent6" w:themeFillTint="66"/>
          </w:tcPr>
          <w:p w:rsidR="00434849" w:rsidRDefault="00F73368" w:rsidP="00DC3B4B">
            <w:pPr>
              <w:jc w:val="both"/>
              <w:rPr>
                <w:sz w:val="20"/>
                <w:szCs w:val="20"/>
              </w:rPr>
            </w:pPr>
            <w:r>
              <w:rPr>
                <w:sz w:val="20"/>
                <w:szCs w:val="20"/>
              </w:rPr>
              <w:t>315 523</w:t>
            </w:r>
          </w:p>
        </w:tc>
        <w:tc>
          <w:tcPr>
            <w:tcW w:w="1275" w:type="dxa"/>
            <w:shd w:val="clear" w:color="auto" w:fill="C5E0B3" w:themeFill="accent6" w:themeFillTint="66"/>
          </w:tcPr>
          <w:p w:rsidR="00434849" w:rsidRDefault="00954E37" w:rsidP="00DC3B4B">
            <w:pPr>
              <w:jc w:val="both"/>
              <w:rPr>
                <w:sz w:val="20"/>
                <w:szCs w:val="20"/>
              </w:rPr>
            </w:pPr>
            <w:r>
              <w:rPr>
                <w:sz w:val="20"/>
                <w:szCs w:val="20"/>
              </w:rPr>
              <w:t>0</w:t>
            </w:r>
          </w:p>
        </w:tc>
        <w:tc>
          <w:tcPr>
            <w:tcW w:w="1411" w:type="dxa"/>
            <w:shd w:val="clear" w:color="auto" w:fill="C5E0B3" w:themeFill="accent6" w:themeFillTint="66"/>
          </w:tcPr>
          <w:p w:rsidR="00434849" w:rsidRDefault="00954E37" w:rsidP="00DC3B4B">
            <w:pPr>
              <w:jc w:val="both"/>
              <w:rPr>
                <w:sz w:val="20"/>
                <w:szCs w:val="20"/>
              </w:rPr>
            </w:pPr>
            <w:r>
              <w:rPr>
                <w:sz w:val="20"/>
                <w:szCs w:val="20"/>
              </w:rPr>
              <w:t>315 523</w:t>
            </w:r>
          </w:p>
        </w:tc>
      </w:tr>
    </w:tbl>
    <w:p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t>23.04.00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Mērķdotācijas pašvaldību autoceļiem (ielām)</w:t>
            </w:r>
          </w:p>
        </w:tc>
        <w:tc>
          <w:tcPr>
            <w:tcW w:w="1276" w:type="dxa"/>
            <w:shd w:val="clear" w:color="auto" w:fill="C5E0B3" w:themeFill="accent6" w:themeFillTint="66"/>
          </w:tcPr>
          <w:p w:rsidR="00434849" w:rsidRDefault="00954E37" w:rsidP="00DC3B4B">
            <w:pPr>
              <w:jc w:val="both"/>
              <w:rPr>
                <w:sz w:val="20"/>
                <w:szCs w:val="20"/>
              </w:rPr>
            </w:pPr>
            <w:r>
              <w:rPr>
                <w:sz w:val="20"/>
                <w:szCs w:val="20"/>
              </w:rPr>
              <w:t>50 101 934</w:t>
            </w:r>
          </w:p>
        </w:tc>
        <w:tc>
          <w:tcPr>
            <w:tcW w:w="1275" w:type="dxa"/>
            <w:shd w:val="clear" w:color="auto" w:fill="C5E0B3" w:themeFill="accent6" w:themeFillTint="66"/>
          </w:tcPr>
          <w:p w:rsidR="00434849" w:rsidRDefault="00681607" w:rsidP="00DC3B4B">
            <w:pPr>
              <w:jc w:val="both"/>
              <w:rPr>
                <w:sz w:val="20"/>
                <w:szCs w:val="20"/>
              </w:rPr>
            </w:pPr>
            <w:r>
              <w:rPr>
                <w:sz w:val="20"/>
                <w:szCs w:val="20"/>
              </w:rPr>
              <w:t>757 747</w:t>
            </w:r>
          </w:p>
        </w:tc>
        <w:tc>
          <w:tcPr>
            <w:tcW w:w="1411" w:type="dxa"/>
            <w:shd w:val="clear" w:color="auto" w:fill="C5E0B3" w:themeFill="accent6" w:themeFillTint="66"/>
          </w:tcPr>
          <w:p w:rsidR="00434849" w:rsidRDefault="00954E37" w:rsidP="00DC3B4B">
            <w:pPr>
              <w:jc w:val="both"/>
              <w:rPr>
                <w:sz w:val="20"/>
                <w:szCs w:val="20"/>
              </w:rPr>
            </w:pPr>
            <w:r>
              <w:rPr>
                <w:sz w:val="20"/>
                <w:szCs w:val="20"/>
              </w:rPr>
              <w:t>50 859 681</w:t>
            </w:r>
          </w:p>
        </w:tc>
      </w:tr>
    </w:tbl>
    <w:p w:rsidR="00434849" w:rsidRDefault="00434849" w:rsidP="00DC3B4B">
      <w:pPr>
        <w:jc w:val="both"/>
        <w:rPr>
          <w:i/>
          <w:sz w:val="20"/>
          <w:szCs w:val="20"/>
        </w:rPr>
      </w:pPr>
      <w:r>
        <w:rPr>
          <w:i/>
          <w:sz w:val="20"/>
          <w:szCs w:val="20"/>
        </w:rPr>
        <w:t>Pārskata periodā netika veiktas apropriācijas izmaiņas</w:t>
      </w:r>
    </w:p>
    <w:p w:rsidR="00954E37" w:rsidRDefault="00127022" w:rsidP="00DC3B4B">
      <w:pPr>
        <w:jc w:val="both"/>
        <w:rPr>
          <w:i/>
          <w:sz w:val="20"/>
          <w:szCs w:val="20"/>
        </w:rPr>
      </w:pPr>
      <w:r>
        <w:rPr>
          <w:noProof/>
          <w:lang w:eastAsia="lv-LV"/>
        </w:rPr>
        <w:drawing>
          <wp:inline distT="0" distB="0" distL="0" distR="0" wp14:anchorId="3E085C5D" wp14:editId="44A964ED">
            <wp:extent cx="5939790" cy="1725930"/>
            <wp:effectExtent l="0" t="0" r="381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954E37" w:rsidRDefault="00954E3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t>23.06.00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Valsts autoceļu uzturēšana un atjaunošana</w:t>
            </w:r>
          </w:p>
        </w:tc>
        <w:tc>
          <w:tcPr>
            <w:tcW w:w="1276" w:type="dxa"/>
            <w:shd w:val="clear" w:color="auto" w:fill="C5E0B3" w:themeFill="accent6" w:themeFillTint="66"/>
          </w:tcPr>
          <w:p w:rsidR="00434849" w:rsidRDefault="00954E37" w:rsidP="00DC3B4B">
            <w:pPr>
              <w:jc w:val="both"/>
              <w:rPr>
                <w:sz w:val="20"/>
                <w:szCs w:val="20"/>
              </w:rPr>
            </w:pPr>
            <w:r>
              <w:rPr>
                <w:sz w:val="20"/>
                <w:szCs w:val="20"/>
              </w:rPr>
              <w:t>172 103 683</w:t>
            </w:r>
          </w:p>
        </w:tc>
        <w:tc>
          <w:tcPr>
            <w:tcW w:w="1275" w:type="dxa"/>
            <w:shd w:val="clear" w:color="auto" w:fill="C5E0B3" w:themeFill="accent6" w:themeFillTint="66"/>
          </w:tcPr>
          <w:p w:rsidR="00434849" w:rsidRDefault="00F868D1" w:rsidP="00DC3B4B">
            <w:pPr>
              <w:jc w:val="both"/>
              <w:rPr>
                <w:sz w:val="20"/>
                <w:szCs w:val="20"/>
              </w:rPr>
            </w:pPr>
            <w:r>
              <w:rPr>
                <w:sz w:val="20"/>
                <w:szCs w:val="20"/>
              </w:rPr>
              <w:t>864 708</w:t>
            </w:r>
          </w:p>
        </w:tc>
        <w:tc>
          <w:tcPr>
            <w:tcW w:w="1411" w:type="dxa"/>
            <w:shd w:val="clear" w:color="auto" w:fill="C5E0B3" w:themeFill="accent6" w:themeFillTint="66"/>
          </w:tcPr>
          <w:p w:rsidR="00434849" w:rsidRPr="002D5A35" w:rsidRDefault="00127022" w:rsidP="00DC3B4B">
            <w:pPr>
              <w:jc w:val="both"/>
              <w:rPr>
                <w:rFonts w:ascii="TimesNewRoman" w:hAnsi="TimesNewRoman" w:cs="Arial"/>
                <w:sz w:val="20"/>
                <w:szCs w:val="20"/>
              </w:rPr>
            </w:pPr>
            <w:r>
              <w:rPr>
                <w:rFonts w:ascii="TimesNewRoman" w:hAnsi="TimesNewRoman" w:cs="Arial"/>
                <w:sz w:val="20"/>
                <w:szCs w:val="20"/>
              </w:rPr>
              <w:t>172 968 391</w:t>
            </w:r>
          </w:p>
        </w:tc>
      </w:tr>
    </w:tbl>
    <w:p w:rsidR="00532488" w:rsidRDefault="00127022" w:rsidP="00DC3B4B">
      <w:pPr>
        <w:jc w:val="both"/>
        <w:rPr>
          <w:i/>
          <w:sz w:val="20"/>
          <w:szCs w:val="20"/>
        </w:rPr>
      </w:pPr>
      <w:r>
        <w:rPr>
          <w:noProof/>
          <w:lang w:eastAsia="lv-LV"/>
        </w:rPr>
        <w:drawing>
          <wp:inline distT="0" distB="0" distL="0" distR="0" wp14:anchorId="7CB4CD84" wp14:editId="568E5221">
            <wp:extent cx="5939790" cy="1725930"/>
            <wp:effectExtent l="0" t="0" r="3810"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bl>
      <w:tblPr>
        <w:tblStyle w:val="TableGrid"/>
        <w:tblW w:w="0" w:type="auto"/>
        <w:tblInd w:w="-5" w:type="dxa"/>
        <w:tblLook w:val="04A0" w:firstRow="1" w:lastRow="0" w:firstColumn="1" w:lastColumn="0" w:noHBand="0" w:noVBand="1"/>
      </w:tblPr>
      <w:tblGrid>
        <w:gridCol w:w="1565"/>
        <w:gridCol w:w="7789"/>
      </w:tblGrid>
      <w:tr w:rsidR="00FA718D" w:rsidRPr="00144A82" w:rsidTr="00127022">
        <w:tc>
          <w:tcPr>
            <w:tcW w:w="1565" w:type="dxa"/>
            <w:tcBorders>
              <w:top w:val="nil"/>
              <w:left w:val="nil"/>
              <w:bottom w:val="nil"/>
              <w:right w:val="nil"/>
            </w:tcBorders>
          </w:tcPr>
          <w:p w:rsidR="00FA718D" w:rsidRPr="00144A82" w:rsidRDefault="00FA718D" w:rsidP="00162775">
            <w:pPr>
              <w:tabs>
                <w:tab w:val="left" w:pos="0"/>
              </w:tabs>
              <w:jc w:val="both"/>
              <w:rPr>
                <w:sz w:val="20"/>
                <w:szCs w:val="20"/>
              </w:rPr>
            </w:pPr>
            <w:r>
              <w:rPr>
                <w:sz w:val="20"/>
                <w:szCs w:val="20"/>
              </w:rPr>
              <w:t>FM 30.08.2019 rīk.Nr.300</w:t>
            </w:r>
          </w:p>
        </w:tc>
        <w:tc>
          <w:tcPr>
            <w:tcW w:w="7789" w:type="dxa"/>
            <w:tcBorders>
              <w:top w:val="nil"/>
              <w:left w:val="nil"/>
              <w:bottom w:val="nil"/>
              <w:right w:val="nil"/>
            </w:tcBorders>
          </w:tcPr>
          <w:p w:rsidR="00FA718D" w:rsidRPr="002E7917" w:rsidRDefault="00FA718D" w:rsidP="00FA718D">
            <w:pPr>
              <w:tabs>
                <w:tab w:val="left" w:pos="993"/>
                <w:tab w:val="left" w:pos="1276"/>
              </w:tabs>
              <w:jc w:val="both"/>
              <w:rPr>
                <w:sz w:val="20"/>
                <w:szCs w:val="20"/>
              </w:rPr>
            </w:pPr>
            <w:r>
              <w:rPr>
                <w:sz w:val="20"/>
                <w:szCs w:val="20"/>
              </w:rPr>
              <w:t>495 465</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tai skaitā, </w:t>
            </w:r>
            <w:r w:rsidRPr="00FA718D">
              <w:rPr>
                <w:sz w:val="20"/>
                <w:szCs w:val="20"/>
              </w:rPr>
              <w:t xml:space="preserve">470 000 </w:t>
            </w:r>
            <w:r w:rsidRPr="00FA718D">
              <w:rPr>
                <w:i/>
                <w:sz w:val="20"/>
                <w:szCs w:val="20"/>
              </w:rPr>
              <w:t>euro</w:t>
            </w:r>
            <w:r w:rsidRPr="00FA718D">
              <w:rPr>
                <w:sz w:val="20"/>
                <w:szCs w:val="20"/>
              </w:rPr>
              <w:t xml:space="preserve"> apmērā,  lai nodrošinātu 2019. gada 28. februāra Ceļu satiksmes drošības padomes sēdes protokola 4.1.9. punktā VAS “Latvijas Valsts ceļi”  norādītās aktivitātes (pašu ieņēmumi) un 25 465 </w:t>
            </w:r>
            <w:r w:rsidRPr="00FA718D">
              <w:rPr>
                <w:i/>
                <w:sz w:val="20"/>
                <w:szCs w:val="20"/>
              </w:rPr>
              <w:t>euro</w:t>
            </w:r>
            <w:r w:rsidRPr="00FA718D">
              <w:rPr>
                <w:sz w:val="20"/>
                <w:szCs w:val="20"/>
              </w:rPr>
              <w:t xml:space="preserve"> apmērā, lai nodrošinātu 2019. gada 28. februāra Ceļu satiksmes drošības padomes sēdes protokola 4.1.9. punktā VAS “Latvijas Valsts ceļi”  norādītās aktivitātes (pašu ieņēmumu atlikumi).</w:t>
            </w:r>
          </w:p>
        </w:tc>
      </w:tr>
      <w:tr w:rsidR="001E3414" w:rsidRPr="000D3656" w:rsidTr="00127022">
        <w:tc>
          <w:tcPr>
            <w:tcW w:w="1565" w:type="dxa"/>
            <w:tcBorders>
              <w:top w:val="nil"/>
              <w:left w:val="nil"/>
              <w:bottom w:val="nil"/>
              <w:right w:val="nil"/>
            </w:tcBorders>
          </w:tcPr>
          <w:p w:rsidR="001E3414" w:rsidRPr="000D3656" w:rsidRDefault="001E3414"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tcBorders>
              <w:top w:val="nil"/>
              <w:left w:val="nil"/>
              <w:bottom w:val="nil"/>
              <w:right w:val="nil"/>
            </w:tcBorders>
          </w:tcPr>
          <w:p w:rsidR="001E3414" w:rsidRPr="002918EC" w:rsidRDefault="001E3414" w:rsidP="001E3414">
            <w:pPr>
              <w:jc w:val="both"/>
              <w:rPr>
                <w:sz w:val="28"/>
                <w:szCs w:val="28"/>
              </w:rPr>
            </w:pPr>
            <w:r>
              <w:rPr>
                <w:sz w:val="20"/>
                <w:szCs w:val="20"/>
              </w:rPr>
              <w:t xml:space="preserve">203 000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Satiksmes ministrijas budžeta apakšprogrammai 23.07.00 “Valsts autoceļu pārvaldīšana”.</w:t>
            </w:r>
          </w:p>
        </w:tc>
      </w:tr>
    </w:tbl>
    <w:p w:rsidR="00FA718D" w:rsidRDefault="00FA718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D7F20" w:rsidTr="00347F3C">
        <w:tc>
          <w:tcPr>
            <w:tcW w:w="1555" w:type="dxa"/>
            <w:shd w:val="clear" w:color="auto" w:fill="C5E0B3" w:themeFill="accent6" w:themeFillTint="66"/>
          </w:tcPr>
          <w:p w:rsidR="00BD7F20" w:rsidRDefault="00BD7F20" w:rsidP="00DC3B4B">
            <w:pPr>
              <w:jc w:val="both"/>
              <w:rPr>
                <w:sz w:val="20"/>
                <w:szCs w:val="20"/>
              </w:rPr>
            </w:pPr>
            <w:r>
              <w:rPr>
                <w:sz w:val="20"/>
                <w:szCs w:val="20"/>
              </w:rPr>
              <w:t>23.07.00</w:t>
            </w:r>
          </w:p>
        </w:tc>
        <w:tc>
          <w:tcPr>
            <w:tcW w:w="3827" w:type="dxa"/>
            <w:shd w:val="clear" w:color="auto" w:fill="C5E0B3" w:themeFill="accent6" w:themeFillTint="66"/>
          </w:tcPr>
          <w:p w:rsidR="00BD7F20" w:rsidRDefault="00BD7F20" w:rsidP="00DC3B4B">
            <w:pPr>
              <w:jc w:val="both"/>
              <w:rPr>
                <w:sz w:val="20"/>
                <w:szCs w:val="20"/>
              </w:rPr>
            </w:pPr>
            <w:r>
              <w:rPr>
                <w:sz w:val="20"/>
                <w:szCs w:val="20"/>
              </w:rPr>
              <w:t>Valsts autoceļu pārvaldīšana</w:t>
            </w:r>
          </w:p>
        </w:tc>
        <w:tc>
          <w:tcPr>
            <w:tcW w:w="1276" w:type="dxa"/>
            <w:shd w:val="clear" w:color="auto" w:fill="C5E0B3" w:themeFill="accent6" w:themeFillTint="66"/>
          </w:tcPr>
          <w:p w:rsidR="00BD7F20" w:rsidRDefault="00954E37" w:rsidP="00DC3B4B">
            <w:pPr>
              <w:jc w:val="both"/>
              <w:rPr>
                <w:sz w:val="20"/>
                <w:szCs w:val="20"/>
              </w:rPr>
            </w:pPr>
            <w:r>
              <w:rPr>
                <w:sz w:val="20"/>
                <w:szCs w:val="20"/>
              </w:rPr>
              <w:t>10 924 000</w:t>
            </w:r>
          </w:p>
        </w:tc>
        <w:tc>
          <w:tcPr>
            <w:tcW w:w="1275" w:type="dxa"/>
            <w:shd w:val="clear" w:color="auto" w:fill="C5E0B3" w:themeFill="accent6" w:themeFillTint="66"/>
          </w:tcPr>
          <w:p w:rsidR="00BD7F20" w:rsidRDefault="00F868D1" w:rsidP="00DC3B4B">
            <w:pPr>
              <w:jc w:val="both"/>
              <w:rPr>
                <w:sz w:val="20"/>
                <w:szCs w:val="20"/>
              </w:rPr>
            </w:pPr>
            <w:r>
              <w:rPr>
                <w:sz w:val="20"/>
                <w:szCs w:val="20"/>
              </w:rPr>
              <w:t>1 589 000</w:t>
            </w:r>
          </w:p>
        </w:tc>
        <w:tc>
          <w:tcPr>
            <w:tcW w:w="1411" w:type="dxa"/>
            <w:shd w:val="clear" w:color="auto" w:fill="C5E0B3" w:themeFill="accent6" w:themeFillTint="66"/>
          </w:tcPr>
          <w:p w:rsidR="00BD7F20" w:rsidRDefault="00127022" w:rsidP="00DC3B4B">
            <w:pPr>
              <w:jc w:val="both"/>
              <w:rPr>
                <w:sz w:val="20"/>
                <w:szCs w:val="20"/>
              </w:rPr>
            </w:pPr>
            <w:r>
              <w:rPr>
                <w:sz w:val="20"/>
                <w:szCs w:val="20"/>
              </w:rPr>
              <w:t>12 513 000</w:t>
            </w:r>
          </w:p>
        </w:tc>
      </w:tr>
    </w:tbl>
    <w:p w:rsidR="00532488" w:rsidRDefault="00127022" w:rsidP="00DC3B4B">
      <w:pPr>
        <w:jc w:val="both"/>
        <w:rPr>
          <w:i/>
          <w:sz w:val="20"/>
          <w:szCs w:val="20"/>
        </w:rPr>
      </w:pPr>
      <w:r>
        <w:rPr>
          <w:noProof/>
          <w:lang w:eastAsia="lv-LV"/>
        </w:rPr>
        <w:drawing>
          <wp:inline distT="0" distB="0" distL="0" distR="0" wp14:anchorId="7570C70A" wp14:editId="6D6F574F">
            <wp:extent cx="5939790" cy="1725930"/>
            <wp:effectExtent l="0" t="0" r="3810" b="762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bl>
      <w:tblPr>
        <w:tblStyle w:val="TableGrid"/>
        <w:tblW w:w="935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788"/>
      </w:tblGrid>
      <w:tr w:rsidR="001E3414" w:rsidRPr="000D3656" w:rsidTr="00127022">
        <w:tc>
          <w:tcPr>
            <w:tcW w:w="1566" w:type="dxa"/>
          </w:tcPr>
          <w:p w:rsidR="001E3414" w:rsidRPr="000D3656" w:rsidRDefault="001E3414"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8" w:type="dxa"/>
          </w:tcPr>
          <w:p w:rsidR="001E3414" w:rsidRPr="002918EC" w:rsidRDefault="001E3414" w:rsidP="00950569">
            <w:pPr>
              <w:jc w:val="both"/>
              <w:rPr>
                <w:sz w:val="28"/>
                <w:szCs w:val="28"/>
              </w:rPr>
            </w:pPr>
            <w:r>
              <w:rPr>
                <w:sz w:val="20"/>
                <w:szCs w:val="20"/>
              </w:rPr>
              <w:t xml:space="preserve">203 000 </w:t>
            </w:r>
            <w:r w:rsidRPr="004C4FA4">
              <w:rPr>
                <w:i/>
                <w:sz w:val="20"/>
                <w:szCs w:val="20"/>
              </w:rPr>
              <w:t>euro</w:t>
            </w:r>
            <w:r>
              <w:rPr>
                <w:sz w:val="20"/>
                <w:szCs w:val="20"/>
              </w:rPr>
              <w:t xml:space="preserve"> apmērā palielināti</w:t>
            </w:r>
            <w:r w:rsidRPr="000D3656">
              <w:rPr>
                <w:sz w:val="20"/>
                <w:szCs w:val="20"/>
              </w:rPr>
              <w:t xml:space="preserve"> izdevumi, </w:t>
            </w:r>
            <w:r w:rsidRPr="001E3414">
              <w:rPr>
                <w:sz w:val="20"/>
                <w:szCs w:val="20"/>
              </w:rPr>
              <w:t>lai nodrošinātu autoceļu lietošanas nodevas samaksas kontroles pilotprojekta un administrēšanas īstenošanu saskaņā ar vidējo transakciju skaita pieaugumu mēnesī, Valsts akciju sabiedrības “Latvijas Valsts ceļi” deleģēšanas līguma grozījumu izpildi un galveno autoceļu drošības inspekcijas darbības un audita īstenošanu (no Satiksmes ministrijas budžeta apakšprogrammas 23.06.00 “Valsts autoceļu uzturēšana un atjaunošana”).</w:t>
            </w:r>
          </w:p>
        </w:tc>
      </w:tr>
    </w:tbl>
    <w:p w:rsidR="00EF3410" w:rsidRDefault="00EF3410" w:rsidP="00DC3B4B">
      <w:pPr>
        <w:jc w:val="both"/>
        <w:rPr>
          <w:i/>
          <w:sz w:val="20"/>
          <w:szCs w:val="20"/>
        </w:rPr>
      </w:pPr>
    </w:p>
    <w:p w:rsidR="001E3414" w:rsidRDefault="001E34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lastRenderedPageBreak/>
              <w:t>31.04.00</w:t>
            </w:r>
          </w:p>
        </w:tc>
        <w:tc>
          <w:tcPr>
            <w:tcW w:w="3827" w:type="dxa"/>
            <w:shd w:val="clear" w:color="auto" w:fill="C5E0B3" w:themeFill="accent6" w:themeFillTint="66"/>
          </w:tcPr>
          <w:p w:rsidR="00434849" w:rsidRDefault="00BD7F20" w:rsidP="00DC3B4B">
            <w:pPr>
              <w:jc w:val="both"/>
              <w:rPr>
                <w:sz w:val="20"/>
                <w:szCs w:val="20"/>
              </w:rPr>
            </w:pPr>
            <w:r>
              <w:rPr>
                <w:sz w:val="20"/>
                <w:szCs w:val="20"/>
              </w:rPr>
              <w:t>Finansējums</w:t>
            </w:r>
            <w:r w:rsidR="00434849" w:rsidRPr="00434849">
              <w:rPr>
                <w:sz w:val="20"/>
                <w:szCs w:val="20"/>
              </w:rPr>
              <w:t xml:space="preserve"> dzelzceļa </w:t>
            </w:r>
            <w:r>
              <w:rPr>
                <w:sz w:val="20"/>
                <w:szCs w:val="20"/>
              </w:rPr>
              <w:t>publiskai infrastruktūra</w:t>
            </w:r>
            <w:r w:rsidR="00434849" w:rsidRPr="00434849">
              <w:rPr>
                <w:sz w:val="20"/>
                <w:szCs w:val="20"/>
              </w:rPr>
              <w:t>i</w:t>
            </w:r>
          </w:p>
        </w:tc>
        <w:tc>
          <w:tcPr>
            <w:tcW w:w="1276" w:type="dxa"/>
            <w:shd w:val="clear" w:color="auto" w:fill="C5E0B3" w:themeFill="accent6" w:themeFillTint="66"/>
          </w:tcPr>
          <w:p w:rsidR="00434849" w:rsidRDefault="00F73368" w:rsidP="00DC3B4B">
            <w:pPr>
              <w:jc w:val="both"/>
              <w:rPr>
                <w:sz w:val="20"/>
                <w:szCs w:val="20"/>
              </w:rPr>
            </w:pPr>
            <w:r>
              <w:rPr>
                <w:sz w:val="20"/>
                <w:szCs w:val="20"/>
              </w:rPr>
              <w:t>23 874 774</w:t>
            </w:r>
          </w:p>
        </w:tc>
        <w:tc>
          <w:tcPr>
            <w:tcW w:w="1275" w:type="dxa"/>
            <w:shd w:val="clear" w:color="auto" w:fill="C5E0B3" w:themeFill="accent6" w:themeFillTint="66"/>
          </w:tcPr>
          <w:p w:rsidR="00434849" w:rsidRDefault="00954E37" w:rsidP="00DC3B4B">
            <w:pPr>
              <w:jc w:val="both"/>
              <w:rPr>
                <w:sz w:val="20"/>
                <w:szCs w:val="20"/>
              </w:rPr>
            </w:pPr>
            <w:r>
              <w:rPr>
                <w:sz w:val="20"/>
                <w:szCs w:val="20"/>
              </w:rPr>
              <w:t>0</w:t>
            </w:r>
          </w:p>
        </w:tc>
        <w:tc>
          <w:tcPr>
            <w:tcW w:w="1411" w:type="dxa"/>
            <w:shd w:val="clear" w:color="auto" w:fill="C5E0B3" w:themeFill="accent6" w:themeFillTint="66"/>
          </w:tcPr>
          <w:p w:rsidR="00434849" w:rsidRDefault="00954E37" w:rsidP="00DC3B4B">
            <w:pPr>
              <w:jc w:val="both"/>
              <w:rPr>
                <w:sz w:val="20"/>
                <w:szCs w:val="20"/>
              </w:rPr>
            </w:pPr>
            <w:r>
              <w:rPr>
                <w:sz w:val="20"/>
                <w:szCs w:val="20"/>
              </w:rPr>
              <w:t>23 874 774</w:t>
            </w:r>
          </w:p>
        </w:tc>
      </w:tr>
    </w:tbl>
    <w:p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434849" w:rsidP="00DC3B4B">
            <w:pPr>
              <w:jc w:val="both"/>
              <w:rPr>
                <w:sz w:val="20"/>
                <w:szCs w:val="20"/>
              </w:rPr>
            </w:pPr>
            <w:r>
              <w:rPr>
                <w:sz w:val="20"/>
                <w:szCs w:val="20"/>
              </w:rPr>
              <w:t>31.05.00</w:t>
            </w:r>
          </w:p>
        </w:tc>
        <w:tc>
          <w:tcPr>
            <w:tcW w:w="3827" w:type="dxa"/>
            <w:shd w:val="clear" w:color="auto" w:fill="C5E0B3" w:themeFill="accent6" w:themeFillTint="66"/>
          </w:tcPr>
          <w:p w:rsidR="00434849" w:rsidRDefault="00434849" w:rsidP="00DC3B4B">
            <w:pPr>
              <w:jc w:val="both"/>
              <w:rPr>
                <w:sz w:val="20"/>
                <w:szCs w:val="20"/>
              </w:rPr>
            </w:pPr>
            <w:r w:rsidRPr="00434849">
              <w:rPr>
                <w:sz w:val="20"/>
                <w:szCs w:val="20"/>
              </w:rPr>
              <w:t>Dotācija Autotransporta direkcijai sabiedriskā transporta pakalpojumu organizēšanai</w:t>
            </w:r>
          </w:p>
        </w:tc>
        <w:tc>
          <w:tcPr>
            <w:tcW w:w="1276" w:type="dxa"/>
            <w:shd w:val="clear" w:color="auto" w:fill="C5E0B3" w:themeFill="accent6" w:themeFillTint="66"/>
          </w:tcPr>
          <w:p w:rsidR="00434849" w:rsidRDefault="00F73368" w:rsidP="00DC3B4B">
            <w:pPr>
              <w:jc w:val="both"/>
              <w:rPr>
                <w:sz w:val="20"/>
                <w:szCs w:val="20"/>
              </w:rPr>
            </w:pPr>
            <w:r>
              <w:rPr>
                <w:sz w:val="20"/>
                <w:szCs w:val="20"/>
              </w:rPr>
              <w:t>839 041</w:t>
            </w:r>
          </w:p>
        </w:tc>
        <w:tc>
          <w:tcPr>
            <w:tcW w:w="1275" w:type="dxa"/>
            <w:shd w:val="clear" w:color="auto" w:fill="C5E0B3" w:themeFill="accent6" w:themeFillTint="66"/>
          </w:tcPr>
          <w:p w:rsidR="00434849" w:rsidRDefault="00954E37" w:rsidP="00DC3B4B">
            <w:pPr>
              <w:jc w:val="both"/>
              <w:rPr>
                <w:sz w:val="20"/>
                <w:szCs w:val="20"/>
              </w:rPr>
            </w:pPr>
            <w:r>
              <w:rPr>
                <w:sz w:val="20"/>
                <w:szCs w:val="20"/>
              </w:rPr>
              <w:t>0</w:t>
            </w:r>
          </w:p>
        </w:tc>
        <w:tc>
          <w:tcPr>
            <w:tcW w:w="1411" w:type="dxa"/>
            <w:shd w:val="clear" w:color="auto" w:fill="C5E0B3" w:themeFill="accent6" w:themeFillTint="66"/>
          </w:tcPr>
          <w:p w:rsidR="00434849" w:rsidRDefault="00954E37" w:rsidP="00DC3B4B">
            <w:pPr>
              <w:jc w:val="both"/>
              <w:rPr>
                <w:sz w:val="20"/>
                <w:szCs w:val="20"/>
              </w:rPr>
            </w:pPr>
            <w:r>
              <w:rPr>
                <w:sz w:val="20"/>
                <w:szCs w:val="20"/>
              </w:rPr>
              <w:t>839 041</w:t>
            </w:r>
          </w:p>
        </w:tc>
      </w:tr>
    </w:tbl>
    <w:p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2B2471" w:rsidP="00DC3B4B">
            <w:pPr>
              <w:jc w:val="both"/>
              <w:rPr>
                <w:sz w:val="20"/>
                <w:szCs w:val="20"/>
              </w:rPr>
            </w:pPr>
            <w:r>
              <w:rPr>
                <w:sz w:val="20"/>
                <w:szCs w:val="20"/>
              </w:rPr>
              <w:t>31.06.00</w:t>
            </w:r>
          </w:p>
        </w:tc>
        <w:tc>
          <w:tcPr>
            <w:tcW w:w="3827" w:type="dxa"/>
            <w:shd w:val="clear" w:color="auto" w:fill="C5E0B3" w:themeFill="accent6" w:themeFillTint="66"/>
          </w:tcPr>
          <w:p w:rsidR="00434849" w:rsidRDefault="002B2471" w:rsidP="00DC3B4B">
            <w:pPr>
              <w:jc w:val="both"/>
              <w:rPr>
                <w:sz w:val="20"/>
                <w:szCs w:val="20"/>
              </w:rPr>
            </w:pPr>
            <w:r w:rsidRPr="002B2471">
              <w:rPr>
                <w:sz w:val="20"/>
                <w:szCs w:val="20"/>
              </w:rPr>
              <w:t>Dotācija zaudējumu segšanai sabiedriskā transporta pakalpojumu sniedzējiem</w:t>
            </w:r>
          </w:p>
        </w:tc>
        <w:tc>
          <w:tcPr>
            <w:tcW w:w="1276" w:type="dxa"/>
            <w:shd w:val="clear" w:color="auto" w:fill="C5E0B3" w:themeFill="accent6" w:themeFillTint="66"/>
          </w:tcPr>
          <w:p w:rsidR="00434849" w:rsidRDefault="00954E37" w:rsidP="00DC3B4B">
            <w:pPr>
              <w:jc w:val="both"/>
              <w:rPr>
                <w:sz w:val="20"/>
                <w:szCs w:val="20"/>
              </w:rPr>
            </w:pPr>
            <w:r>
              <w:rPr>
                <w:sz w:val="20"/>
                <w:szCs w:val="20"/>
              </w:rPr>
              <w:t>37 959 610</w:t>
            </w:r>
          </w:p>
        </w:tc>
        <w:tc>
          <w:tcPr>
            <w:tcW w:w="1275" w:type="dxa"/>
            <w:shd w:val="clear" w:color="auto" w:fill="C5E0B3" w:themeFill="accent6" w:themeFillTint="66"/>
          </w:tcPr>
          <w:p w:rsidR="00434849" w:rsidRDefault="00F868D1" w:rsidP="00DC3B4B">
            <w:pPr>
              <w:jc w:val="both"/>
              <w:rPr>
                <w:sz w:val="20"/>
                <w:szCs w:val="20"/>
              </w:rPr>
            </w:pPr>
            <w:r>
              <w:rPr>
                <w:sz w:val="20"/>
                <w:szCs w:val="20"/>
              </w:rPr>
              <w:t>9 993 466</w:t>
            </w:r>
          </w:p>
        </w:tc>
        <w:tc>
          <w:tcPr>
            <w:tcW w:w="1411" w:type="dxa"/>
            <w:shd w:val="clear" w:color="auto" w:fill="C5E0B3" w:themeFill="accent6" w:themeFillTint="66"/>
          </w:tcPr>
          <w:p w:rsidR="00434849" w:rsidRDefault="00127022" w:rsidP="00DC3B4B">
            <w:pPr>
              <w:jc w:val="both"/>
              <w:rPr>
                <w:sz w:val="20"/>
                <w:szCs w:val="20"/>
              </w:rPr>
            </w:pPr>
            <w:r>
              <w:rPr>
                <w:sz w:val="20"/>
                <w:szCs w:val="20"/>
              </w:rPr>
              <w:t>47 953 076</w:t>
            </w:r>
          </w:p>
        </w:tc>
      </w:tr>
    </w:tbl>
    <w:p w:rsidR="00434849" w:rsidRDefault="00127022" w:rsidP="00DC3B4B">
      <w:pPr>
        <w:jc w:val="both"/>
        <w:rPr>
          <w:i/>
          <w:sz w:val="20"/>
          <w:szCs w:val="20"/>
        </w:rPr>
      </w:pPr>
      <w:r>
        <w:rPr>
          <w:noProof/>
          <w:lang w:eastAsia="lv-LV"/>
        </w:rPr>
        <w:drawing>
          <wp:inline distT="0" distB="0" distL="0" distR="0" wp14:anchorId="7F98826B" wp14:editId="31A1C95A">
            <wp:extent cx="5939790" cy="1725930"/>
            <wp:effectExtent l="0" t="0" r="381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89"/>
      </w:tblGrid>
      <w:tr w:rsidR="0091038D" w:rsidRPr="00014A64" w:rsidTr="00127022">
        <w:tc>
          <w:tcPr>
            <w:tcW w:w="1570" w:type="dxa"/>
          </w:tcPr>
          <w:p w:rsidR="0091038D" w:rsidRPr="000D3656" w:rsidRDefault="0091038D"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Pr>
          <w:p w:rsidR="0091038D" w:rsidRDefault="0091038D" w:rsidP="00950569">
            <w:pPr>
              <w:tabs>
                <w:tab w:val="left" w:pos="0"/>
              </w:tabs>
              <w:jc w:val="both"/>
              <w:rPr>
                <w:sz w:val="20"/>
                <w:szCs w:val="20"/>
              </w:rPr>
            </w:pPr>
            <w:r>
              <w:rPr>
                <w:sz w:val="20"/>
                <w:szCs w:val="20"/>
              </w:rPr>
              <w:t xml:space="preserve">7 000 000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91038D">
              <w:rPr>
                <w:sz w:val="20"/>
                <w:szCs w:val="20"/>
              </w:rPr>
              <w:t>lai nodrošinātu zaudējumu kompensēšanu sabiedriskā transporta pakalpojumu sniedzējiem reģionālajos pasažieru pārvadājumos ar autobusiem un vilcieniem un republikas pilsētu pašvaldībām par sniegtajiem sabiedriskā transporta pakalpojumiem 2019. gadā (no Finanšu ministrijas budžeta apakšprogrammas 41.13.00 "Finansējums VAS "Valsts nekustamie īpašumi" īstenojamiem projektiem un pasākumiem").</w:t>
            </w:r>
          </w:p>
        </w:tc>
      </w:tr>
    </w:tbl>
    <w:p w:rsidR="006E6D1A" w:rsidRDefault="006E6D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2B2471" w:rsidP="00DC3B4B">
            <w:pPr>
              <w:jc w:val="both"/>
              <w:rPr>
                <w:sz w:val="20"/>
                <w:szCs w:val="20"/>
              </w:rPr>
            </w:pPr>
            <w:r>
              <w:rPr>
                <w:sz w:val="20"/>
                <w:szCs w:val="20"/>
              </w:rPr>
              <w:t>31.07</w:t>
            </w:r>
            <w:r w:rsidR="00434849">
              <w:rPr>
                <w:sz w:val="20"/>
                <w:szCs w:val="20"/>
              </w:rPr>
              <w:t>.00</w:t>
            </w:r>
          </w:p>
        </w:tc>
        <w:tc>
          <w:tcPr>
            <w:tcW w:w="3827" w:type="dxa"/>
            <w:shd w:val="clear" w:color="auto" w:fill="C5E0B3" w:themeFill="accent6" w:themeFillTint="66"/>
          </w:tcPr>
          <w:p w:rsidR="00434849" w:rsidRPr="0035587C" w:rsidRDefault="002B2471" w:rsidP="00DC3B4B">
            <w:pPr>
              <w:jc w:val="both"/>
              <w:rPr>
                <w:sz w:val="20"/>
                <w:szCs w:val="20"/>
              </w:rPr>
            </w:pPr>
            <w:r w:rsidRPr="002B2471">
              <w:rPr>
                <w:rFonts w:ascii="TimesNewRoman" w:hAnsi="TimesNewRoman" w:cs="Arial"/>
                <w:bCs/>
                <w:sz w:val="20"/>
                <w:szCs w:val="20"/>
              </w:rPr>
              <w:t>Dotācija sabiedriskā transporta pakalpojumu sniedzējiem ar braukšanas maksas atvieglojumiem saistīto zaudējumu segšanai</w:t>
            </w:r>
          </w:p>
        </w:tc>
        <w:tc>
          <w:tcPr>
            <w:tcW w:w="1276" w:type="dxa"/>
            <w:shd w:val="clear" w:color="auto" w:fill="C5E0B3" w:themeFill="accent6" w:themeFillTint="66"/>
          </w:tcPr>
          <w:p w:rsidR="00434849" w:rsidRDefault="00954E37" w:rsidP="00DC3B4B">
            <w:pPr>
              <w:jc w:val="both"/>
              <w:rPr>
                <w:sz w:val="20"/>
                <w:szCs w:val="20"/>
              </w:rPr>
            </w:pPr>
            <w:r>
              <w:rPr>
                <w:sz w:val="20"/>
                <w:szCs w:val="20"/>
              </w:rPr>
              <w:t>23 643 908</w:t>
            </w:r>
          </w:p>
        </w:tc>
        <w:tc>
          <w:tcPr>
            <w:tcW w:w="1275" w:type="dxa"/>
            <w:shd w:val="clear" w:color="auto" w:fill="C5E0B3" w:themeFill="accent6" w:themeFillTint="66"/>
          </w:tcPr>
          <w:p w:rsidR="00434849" w:rsidRDefault="00681607" w:rsidP="00DC3B4B">
            <w:pPr>
              <w:jc w:val="both"/>
              <w:rPr>
                <w:sz w:val="20"/>
                <w:szCs w:val="20"/>
              </w:rPr>
            </w:pPr>
            <w:r>
              <w:rPr>
                <w:sz w:val="20"/>
                <w:szCs w:val="20"/>
              </w:rPr>
              <w:t>-3 293 466</w:t>
            </w:r>
          </w:p>
        </w:tc>
        <w:tc>
          <w:tcPr>
            <w:tcW w:w="1411" w:type="dxa"/>
            <w:shd w:val="clear" w:color="auto" w:fill="C5E0B3" w:themeFill="accent6" w:themeFillTint="66"/>
          </w:tcPr>
          <w:p w:rsidR="00434849" w:rsidRDefault="00681607" w:rsidP="00DC3B4B">
            <w:pPr>
              <w:jc w:val="both"/>
              <w:rPr>
                <w:sz w:val="20"/>
                <w:szCs w:val="20"/>
              </w:rPr>
            </w:pPr>
            <w:r>
              <w:rPr>
                <w:sz w:val="20"/>
                <w:szCs w:val="20"/>
              </w:rPr>
              <w:t>20 3</w:t>
            </w:r>
            <w:r w:rsidR="00954E37">
              <w:rPr>
                <w:sz w:val="20"/>
                <w:szCs w:val="20"/>
              </w:rPr>
              <w:t>50 442</w:t>
            </w:r>
          </w:p>
        </w:tc>
      </w:tr>
    </w:tbl>
    <w:p w:rsidR="00954E37" w:rsidRDefault="00954E37" w:rsidP="00DC3B4B">
      <w:pPr>
        <w:jc w:val="both"/>
        <w:rPr>
          <w:i/>
          <w:sz w:val="20"/>
          <w:szCs w:val="20"/>
        </w:rPr>
      </w:pPr>
      <w:r>
        <w:rPr>
          <w:i/>
          <w:sz w:val="20"/>
          <w:szCs w:val="20"/>
        </w:rPr>
        <w:t>Pārskata periodā netika veiktas apropriācijas izmaiņas</w:t>
      </w:r>
    </w:p>
    <w:p w:rsidR="006E6D1A" w:rsidRDefault="00127022" w:rsidP="00DC3B4B">
      <w:pPr>
        <w:jc w:val="both"/>
        <w:rPr>
          <w:i/>
          <w:sz w:val="20"/>
          <w:szCs w:val="20"/>
        </w:rPr>
      </w:pPr>
      <w:r>
        <w:rPr>
          <w:noProof/>
          <w:lang w:eastAsia="lv-LV"/>
        </w:rPr>
        <w:drawing>
          <wp:inline distT="0" distB="0" distL="0" distR="0" wp14:anchorId="707B211A" wp14:editId="11B8E020">
            <wp:extent cx="5939790" cy="1725930"/>
            <wp:effectExtent l="0" t="0" r="3810"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434849" w:rsidRDefault="0043484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2B2471" w:rsidP="00DC3B4B">
            <w:pPr>
              <w:jc w:val="both"/>
              <w:rPr>
                <w:sz w:val="20"/>
                <w:szCs w:val="20"/>
              </w:rPr>
            </w:pPr>
            <w:r>
              <w:rPr>
                <w:sz w:val="20"/>
                <w:szCs w:val="20"/>
              </w:rPr>
              <w:t>31.08.00</w:t>
            </w:r>
          </w:p>
        </w:tc>
        <w:tc>
          <w:tcPr>
            <w:tcW w:w="3827" w:type="dxa"/>
            <w:shd w:val="clear" w:color="auto" w:fill="C5E0B3" w:themeFill="accent6" w:themeFillTint="66"/>
          </w:tcPr>
          <w:p w:rsidR="00434849" w:rsidRDefault="002B2471" w:rsidP="00DC3B4B">
            <w:pPr>
              <w:jc w:val="both"/>
              <w:rPr>
                <w:sz w:val="20"/>
                <w:szCs w:val="20"/>
              </w:rPr>
            </w:pPr>
            <w:r w:rsidRPr="002B2471">
              <w:rPr>
                <w:sz w:val="20"/>
                <w:szCs w:val="20"/>
              </w:rPr>
              <w:t>Transferts plānošanas reģioniem sabiedriskā transporta pakalpojumu nodrošināšanai</w:t>
            </w:r>
          </w:p>
        </w:tc>
        <w:tc>
          <w:tcPr>
            <w:tcW w:w="1276" w:type="dxa"/>
            <w:shd w:val="clear" w:color="auto" w:fill="C5E0B3" w:themeFill="accent6" w:themeFillTint="66"/>
          </w:tcPr>
          <w:p w:rsidR="00434849" w:rsidRDefault="00F73368" w:rsidP="00DC3B4B">
            <w:pPr>
              <w:jc w:val="both"/>
              <w:rPr>
                <w:sz w:val="20"/>
                <w:szCs w:val="20"/>
              </w:rPr>
            </w:pPr>
            <w:r>
              <w:rPr>
                <w:sz w:val="20"/>
                <w:szCs w:val="20"/>
              </w:rPr>
              <w:t>224 000</w:t>
            </w:r>
          </w:p>
        </w:tc>
        <w:tc>
          <w:tcPr>
            <w:tcW w:w="1275" w:type="dxa"/>
            <w:shd w:val="clear" w:color="auto" w:fill="C5E0B3" w:themeFill="accent6" w:themeFillTint="66"/>
          </w:tcPr>
          <w:p w:rsidR="00434849" w:rsidRDefault="00954E37" w:rsidP="00DC3B4B">
            <w:pPr>
              <w:jc w:val="both"/>
              <w:rPr>
                <w:sz w:val="20"/>
                <w:szCs w:val="20"/>
              </w:rPr>
            </w:pPr>
            <w:r>
              <w:rPr>
                <w:sz w:val="20"/>
                <w:szCs w:val="20"/>
              </w:rPr>
              <w:t>0</w:t>
            </w:r>
          </w:p>
        </w:tc>
        <w:tc>
          <w:tcPr>
            <w:tcW w:w="1411" w:type="dxa"/>
            <w:shd w:val="clear" w:color="auto" w:fill="C5E0B3" w:themeFill="accent6" w:themeFillTint="66"/>
          </w:tcPr>
          <w:p w:rsidR="00434849" w:rsidRDefault="00954E37" w:rsidP="00DC3B4B">
            <w:pPr>
              <w:jc w:val="both"/>
              <w:rPr>
                <w:sz w:val="20"/>
                <w:szCs w:val="20"/>
              </w:rPr>
            </w:pPr>
            <w:r>
              <w:rPr>
                <w:sz w:val="20"/>
                <w:szCs w:val="20"/>
              </w:rPr>
              <w:t>224 000</w:t>
            </w:r>
          </w:p>
        </w:tc>
      </w:tr>
    </w:tbl>
    <w:p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B02E6" w:rsidTr="00E73CAE">
        <w:tc>
          <w:tcPr>
            <w:tcW w:w="1555" w:type="dxa"/>
            <w:shd w:val="clear" w:color="auto" w:fill="C5E0B3" w:themeFill="accent6" w:themeFillTint="66"/>
          </w:tcPr>
          <w:p w:rsidR="001B02E6" w:rsidRDefault="001B02E6" w:rsidP="00E73CAE">
            <w:pPr>
              <w:jc w:val="both"/>
              <w:rPr>
                <w:sz w:val="20"/>
                <w:szCs w:val="20"/>
              </w:rPr>
            </w:pPr>
            <w:r>
              <w:rPr>
                <w:sz w:val="20"/>
                <w:szCs w:val="20"/>
              </w:rPr>
              <w:t>31.09.00</w:t>
            </w:r>
          </w:p>
        </w:tc>
        <w:tc>
          <w:tcPr>
            <w:tcW w:w="3827" w:type="dxa"/>
            <w:shd w:val="clear" w:color="auto" w:fill="C5E0B3" w:themeFill="accent6" w:themeFillTint="66"/>
          </w:tcPr>
          <w:p w:rsidR="001B02E6" w:rsidRDefault="001B02E6" w:rsidP="00E73CAE">
            <w:pPr>
              <w:jc w:val="both"/>
              <w:rPr>
                <w:sz w:val="20"/>
                <w:szCs w:val="20"/>
              </w:rPr>
            </w:pPr>
            <w:r>
              <w:rPr>
                <w:sz w:val="20"/>
                <w:szCs w:val="20"/>
              </w:rPr>
              <w:t>Dotācija jauno elektrovilcienu projektam</w:t>
            </w:r>
          </w:p>
        </w:tc>
        <w:tc>
          <w:tcPr>
            <w:tcW w:w="1276" w:type="dxa"/>
            <w:shd w:val="clear" w:color="auto" w:fill="C5E0B3" w:themeFill="accent6" w:themeFillTint="66"/>
          </w:tcPr>
          <w:p w:rsidR="001B02E6" w:rsidRDefault="001B02E6" w:rsidP="00E73CAE">
            <w:pPr>
              <w:jc w:val="both"/>
              <w:rPr>
                <w:sz w:val="20"/>
                <w:szCs w:val="20"/>
              </w:rPr>
            </w:pPr>
            <w:r>
              <w:rPr>
                <w:sz w:val="20"/>
                <w:szCs w:val="20"/>
              </w:rPr>
              <w:t>0</w:t>
            </w:r>
          </w:p>
        </w:tc>
        <w:tc>
          <w:tcPr>
            <w:tcW w:w="1275" w:type="dxa"/>
            <w:shd w:val="clear" w:color="auto" w:fill="C5E0B3" w:themeFill="accent6" w:themeFillTint="66"/>
          </w:tcPr>
          <w:p w:rsidR="001B02E6" w:rsidRDefault="002D5A35" w:rsidP="00E73CAE">
            <w:pPr>
              <w:jc w:val="both"/>
              <w:rPr>
                <w:sz w:val="20"/>
                <w:szCs w:val="20"/>
              </w:rPr>
            </w:pPr>
            <w:r>
              <w:rPr>
                <w:rFonts w:ascii="TimesNewRoman" w:hAnsi="TimesNewRoman" w:cs="Arial"/>
                <w:sz w:val="20"/>
                <w:szCs w:val="20"/>
              </w:rPr>
              <w:t>36 432 313</w:t>
            </w:r>
          </w:p>
        </w:tc>
        <w:tc>
          <w:tcPr>
            <w:tcW w:w="1411" w:type="dxa"/>
            <w:shd w:val="clear" w:color="auto" w:fill="C5E0B3" w:themeFill="accent6" w:themeFillTint="66"/>
          </w:tcPr>
          <w:p w:rsidR="001B02E6" w:rsidRPr="002D5A35" w:rsidRDefault="002D5A35" w:rsidP="00E73CAE">
            <w:pPr>
              <w:jc w:val="both"/>
              <w:rPr>
                <w:rFonts w:ascii="TimesNewRoman" w:hAnsi="TimesNewRoman" w:cs="Arial"/>
                <w:sz w:val="20"/>
                <w:szCs w:val="20"/>
              </w:rPr>
            </w:pPr>
            <w:r>
              <w:rPr>
                <w:rFonts w:ascii="TimesNewRoman" w:hAnsi="TimesNewRoman" w:cs="Arial"/>
                <w:sz w:val="20"/>
                <w:szCs w:val="20"/>
              </w:rPr>
              <w:t>36 432 313</w:t>
            </w:r>
          </w:p>
        </w:tc>
      </w:tr>
    </w:tbl>
    <w:p w:rsidR="001B02E6" w:rsidRDefault="00127022" w:rsidP="00DC3B4B">
      <w:pPr>
        <w:jc w:val="both"/>
        <w:rPr>
          <w:i/>
          <w:sz w:val="20"/>
          <w:szCs w:val="20"/>
        </w:rPr>
      </w:pPr>
      <w:r>
        <w:rPr>
          <w:noProof/>
          <w:lang w:eastAsia="lv-LV"/>
        </w:rPr>
        <w:drawing>
          <wp:inline distT="0" distB="0" distL="0" distR="0" wp14:anchorId="0F73619C" wp14:editId="4AD7C3D1">
            <wp:extent cx="5939790" cy="1727200"/>
            <wp:effectExtent l="0" t="0" r="381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Style w:val="TableGrid"/>
        <w:tblW w:w="0" w:type="auto"/>
        <w:tblInd w:w="-5" w:type="dxa"/>
        <w:tblLook w:val="04A0" w:firstRow="1" w:lastRow="0" w:firstColumn="1" w:lastColumn="0" w:noHBand="0" w:noVBand="1"/>
      </w:tblPr>
      <w:tblGrid>
        <w:gridCol w:w="1565"/>
        <w:gridCol w:w="7789"/>
      </w:tblGrid>
      <w:tr w:rsidR="001B02E6" w:rsidRPr="00144A82" w:rsidTr="00E73CAE">
        <w:tc>
          <w:tcPr>
            <w:tcW w:w="1565" w:type="dxa"/>
            <w:tcBorders>
              <w:top w:val="nil"/>
              <w:left w:val="nil"/>
              <w:bottom w:val="nil"/>
              <w:right w:val="nil"/>
            </w:tcBorders>
          </w:tcPr>
          <w:p w:rsidR="001B02E6" w:rsidRPr="00144A82" w:rsidRDefault="001B02E6" w:rsidP="00E73CAE">
            <w:pPr>
              <w:tabs>
                <w:tab w:val="left" w:pos="0"/>
              </w:tabs>
              <w:jc w:val="both"/>
              <w:rPr>
                <w:sz w:val="20"/>
                <w:szCs w:val="20"/>
              </w:rPr>
            </w:pPr>
            <w:r>
              <w:rPr>
                <w:sz w:val="20"/>
                <w:szCs w:val="20"/>
              </w:rPr>
              <w:lastRenderedPageBreak/>
              <w:t>FM 29.07.2019 rīk.Nr.255</w:t>
            </w:r>
          </w:p>
        </w:tc>
        <w:tc>
          <w:tcPr>
            <w:tcW w:w="7789" w:type="dxa"/>
            <w:tcBorders>
              <w:top w:val="nil"/>
              <w:left w:val="nil"/>
              <w:bottom w:val="nil"/>
              <w:right w:val="nil"/>
            </w:tcBorders>
          </w:tcPr>
          <w:p w:rsidR="001B02E6" w:rsidRPr="002E7917" w:rsidRDefault="001B02E6" w:rsidP="001B02E6">
            <w:pPr>
              <w:tabs>
                <w:tab w:val="left" w:pos="993"/>
                <w:tab w:val="left" w:pos="1276"/>
              </w:tabs>
              <w:jc w:val="both"/>
              <w:rPr>
                <w:sz w:val="20"/>
                <w:szCs w:val="20"/>
              </w:rPr>
            </w:pPr>
            <w:r>
              <w:rPr>
                <w:sz w:val="20"/>
                <w:szCs w:val="20"/>
              </w:rPr>
              <w:t>36 432 313</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pamatojoties uz likuma “Par valsts budžetu 2019.gadam” 33.pantu un Ministru kabineta 2019.gada 23.jūlija rīkojuma Nr.385 “Par Satiksmes ministrijas ilgtermiņa saistībām jauno elektrovilcienu projekta īstenošanai” (prot. Nr.33 84.</w:t>
            </w:r>
            <w:r>
              <w:rPr>
                <w:rFonts w:cs="Times New Roman"/>
                <w:sz w:val="20"/>
                <w:szCs w:val="20"/>
              </w:rPr>
              <w:t>§</w:t>
            </w:r>
            <w:r>
              <w:rPr>
                <w:sz w:val="20"/>
                <w:szCs w:val="20"/>
              </w:rPr>
              <w:t>), lai nodrošinātu jauno elektrovilcienu projekta īstenošanu.</w:t>
            </w:r>
          </w:p>
        </w:tc>
      </w:tr>
    </w:tbl>
    <w:p w:rsidR="001B02E6" w:rsidRDefault="001B02E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rsidTr="00434849">
        <w:tc>
          <w:tcPr>
            <w:tcW w:w="1555" w:type="dxa"/>
            <w:shd w:val="clear" w:color="auto" w:fill="C5E0B3" w:themeFill="accent6" w:themeFillTint="66"/>
          </w:tcPr>
          <w:p w:rsidR="00434849" w:rsidRDefault="002B2471" w:rsidP="00DC3B4B">
            <w:pPr>
              <w:jc w:val="both"/>
              <w:rPr>
                <w:sz w:val="20"/>
                <w:szCs w:val="20"/>
              </w:rPr>
            </w:pPr>
            <w:r>
              <w:rPr>
                <w:sz w:val="20"/>
                <w:szCs w:val="20"/>
              </w:rPr>
              <w:t>44.00.00</w:t>
            </w:r>
          </w:p>
        </w:tc>
        <w:tc>
          <w:tcPr>
            <w:tcW w:w="3827" w:type="dxa"/>
            <w:shd w:val="clear" w:color="auto" w:fill="C5E0B3" w:themeFill="accent6" w:themeFillTint="66"/>
          </w:tcPr>
          <w:p w:rsidR="00434849" w:rsidRDefault="002B2471" w:rsidP="00DC3B4B">
            <w:pPr>
              <w:jc w:val="both"/>
              <w:rPr>
                <w:sz w:val="20"/>
                <w:szCs w:val="20"/>
              </w:rPr>
            </w:pPr>
            <w:r w:rsidRPr="002B2471">
              <w:rPr>
                <w:sz w:val="20"/>
                <w:szCs w:val="20"/>
              </w:rPr>
              <w:t>Līdzekļi aviācijas drošības</w:t>
            </w:r>
            <w:r w:rsidR="003679C9">
              <w:rPr>
                <w:sz w:val="20"/>
                <w:szCs w:val="20"/>
              </w:rPr>
              <w:t xml:space="preserve">, glābšanas un civilmilitārās sadarbības </w:t>
            </w:r>
            <w:r w:rsidRPr="002B2471">
              <w:rPr>
                <w:sz w:val="20"/>
                <w:szCs w:val="20"/>
              </w:rPr>
              <w:t>nodrošināšanai</w:t>
            </w:r>
          </w:p>
        </w:tc>
        <w:tc>
          <w:tcPr>
            <w:tcW w:w="1276" w:type="dxa"/>
            <w:shd w:val="clear" w:color="auto" w:fill="C5E0B3" w:themeFill="accent6" w:themeFillTint="66"/>
          </w:tcPr>
          <w:p w:rsidR="00434849" w:rsidRDefault="00F73368" w:rsidP="00DC3B4B">
            <w:pPr>
              <w:jc w:val="both"/>
              <w:rPr>
                <w:sz w:val="20"/>
                <w:szCs w:val="20"/>
              </w:rPr>
            </w:pPr>
            <w:r>
              <w:rPr>
                <w:sz w:val="20"/>
                <w:szCs w:val="20"/>
              </w:rPr>
              <w:t>82 418</w:t>
            </w:r>
          </w:p>
        </w:tc>
        <w:tc>
          <w:tcPr>
            <w:tcW w:w="1275" w:type="dxa"/>
            <w:shd w:val="clear" w:color="auto" w:fill="C5E0B3" w:themeFill="accent6" w:themeFillTint="66"/>
          </w:tcPr>
          <w:p w:rsidR="00434849" w:rsidRDefault="00954E37" w:rsidP="00DC3B4B">
            <w:pPr>
              <w:jc w:val="both"/>
              <w:rPr>
                <w:sz w:val="20"/>
                <w:szCs w:val="20"/>
              </w:rPr>
            </w:pPr>
            <w:r>
              <w:rPr>
                <w:sz w:val="20"/>
                <w:szCs w:val="20"/>
              </w:rPr>
              <w:t>0</w:t>
            </w:r>
          </w:p>
        </w:tc>
        <w:tc>
          <w:tcPr>
            <w:tcW w:w="1411" w:type="dxa"/>
            <w:shd w:val="clear" w:color="auto" w:fill="C5E0B3" w:themeFill="accent6" w:themeFillTint="66"/>
          </w:tcPr>
          <w:p w:rsidR="00434849" w:rsidRDefault="00954E37" w:rsidP="00DC3B4B">
            <w:pPr>
              <w:jc w:val="both"/>
              <w:rPr>
                <w:sz w:val="20"/>
                <w:szCs w:val="20"/>
              </w:rPr>
            </w:pPr>
            <w:r>
              <w:rPr>
                <w:sz w:val="20"/>
                <w:szCs w:val="20"/>
              </w:rPr>
              <w:t>82 418</w:t>
            </w:r>
          </w:p>
        </w:tc>
      </w:tr>
    </w:tbl>
    <w:p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61D55" w:rsidTr="00552DFF">
        <w:tc>
          <w:tcPr>
            <w:tcW w:w="1555" w:type="dxa"/>
            <w:shd w:val="clear" w:color="auto" w:fill="C5E0B3" w:themeFill="accent6" w:themeFillTint="66"/>
          </w:tcPr>
          <w:p w:rsidR="00961D55" w:rsidRDefault="00961D55" w:rsidP="00DC3B4B">
            <w:pPr>
              <w:jc w:val="both"/>
              <w:rPr>
                <w:sz w:val="20"/>
                <w:szCs w:val="20"/>
              </w:rPr>
            </w:pPr>
            <w:r>
              <w:rPr>
                <w:sz w:val="20"/>
                <w:szCs w:val="20"/>
              </w:rPr>
              <w:t>60.07.00</w:t>
            </w:r>
          </w:p>
        </w:tc>
        <w:tc>
          <w:tcPr>
            <w:tcW w:w="3827" w:type="dxa"/>
            <w:shd w:val="clear" w:color="auto" w:fill="C5E0B3" w:themeFill="accent6" w:themeFillTint="66"/>
          </w:tcPr>
          <w:p w:rsidR="00961D55" w:rsidRDefault="00961D55" w:rsidP="00DC3B4B">
            <w:pPr>
              <w:jc w:val="both"/>
              <w:rPr>
                <w:sz w:val="20"/>
                <w:szCs w:val="20"/>
              </w:rPr>
            </w:pPr>
            <w:r w:rsidRPr="00961D55">
              <w:rPr>
                <w:sz w:val="20"/>
                <w:szCs w:val="20"/>
              </w:rPr>
              <w:t>Eiropas transporta inf</w:t>
            </w:r>
            <w:r w:rsidR="00F73368">
              <w:rPr>
                <w:sz w:val="20"/>
                <w:szCs w:val="20"/>
              </w:rPr>
              <w:t>rastruktūras projekti (Rail Baltica</w:t>
            </w:r>
            <w:r w:rsidRPr="00961D55">
              <w:rPr>
                <w:sz w:val="20"/>
                <w:szCs w:val="20"/>
              </w:rPr>
              <w:t>)</w:t>
            </w:r>
          </w:p>
        </w:tc>
        <w:tc>
          <w:tcPr>
            <w:tcW w:w="1276" w:type="dxa"/>
            <w:shd w:val="clear" w:color="auto" w:fill="C5E0B3" w:themeFill="accent6" w:themeFillTint="66"/>
          </w:tcPr>
          <w:p w:rsidR="00961D55" w:rsidRDefault="00954E37" w:rsidP="00DC3B4B">
            <w:pPr>
              <w:jc w:val="both"/>
              <w:rPr>
                <w:sz w:val="20"/>
                <w:szCs w:val="20"/>
              </w:rPr>
            </w:pPr>
            <w:r>
              <w:rPr>
                <w:sz w:val="20"/>
                <w:szCs w:val="20"/>
              </w:rPr>
              <w:t>31 446 772</w:t>
            </w:r>
          </w:p>
        </w:tc>
        <w:tc>
          <w:tcPr>
            <w:tcW w:w="1275" w:type="dxa"/>
            <w:shd w:val="clear" w:color="auto" w:fill="C5E0B3" w:themeFill="accent6" w:themeFillTint="66"/>
          </w:tcPr>
          <w:p w:rsidR="00961D55" w:rsidRDefault="00681607" w:rsidP="00DC3B4B">
            <w:pPr>
              <w:jc w:val="both"/>
              <w:rPr>
                <w:sz w:val="20"/>
                <w:szCs w:val="20"/>
              </w:rPr>
            </w:pPr>
            <w:r>
              <w:rPr>
                <w:sz w:val="20"/>
                <w:szCs w:val="20"/>
              </w:rPr>
              <w:t>821 077</w:t>
            </w:r>
          </w:p>
        </w:tc>
        <w:tc>
          <w:tcPr>
            <w:tcW w:w="1411" w:type="dxa"/>
            <w:shd w:val="clear" w:color="auto" w:fill="C5E0B3" w:themeFill="accent6" w:themeFillTint="66"/>
          </w:tcPr>
          <w:p w:rsidR="00961D55" w:rsidRDefault="00954E37" w:rsidP="00DC3B4B">
            <w:pPr>
              <w:jc w:val="both"/>
              <w:rPr>
                <w:sz w:val="20"/>
                <w:szCs w:val="20"/>
              </w:rPr>
            </w:pPr>
            <w:r>
              <w:rPr>
                <w:sz w:val="20"/>
                <w:szCs w:val="20"/>
              </w:rPr>
              <w:t>32 267 849</w:t>
            </w:r>
          </w:p>
        </w:tc>
      </w:tr>
    </w:tbl>
    <w:p w:rsidR="00954E37" w:rsidRDefault="00127022" w:rsidP="00DC3B4B">
      <w:pPr>
        <w:jc w:val="both"/>
        <w:rPr>
          <w:i/>
          <w:sz w:val="20"/>
          <w:szCs w:val="20"/>
        </w:rPr>
      </w:pPr>
      <w:r>
        <w:rPr>
          <w:noProof/>
          <w:lang w:eastAsia="lv-LV"/>
        </w:rPr>
        <w:drawing>
          <wp:inline distT="0" distB="0" distL="0" distR="0" wp14:anchorId="6498DF2B" wp14:editId="26FC1A15">
            <wp:extent cx="5939790" cy="1725930"/>
            <wp:effectExtent l="0" t="0" r="3810" b="76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0" w:type="auto"/>
        <w:tblInd w:w="-5" w:type="dxa"/>
        <w:tblLook w:val="04A0" w:firstRow="1" w:lastRow="0" w:firstColumn="1" w:lastColumn="0" w:noHBand="0" w:noVBand="1"/>
      </w:tblPr>
      <w:tblGrid>
        <w:gridCol w:w="1565"/>
        <w:gridCol w:w="7789"/>
      </w:tblGrid>
      <w:tr w:rsidR="00882CDE" w:rsidRPr="00144A82" w:rsidTr="00882CDE">
        <w:tc>
          <w:tcPr>
            <w:tcW w:w="1565" w:type="dxa"/>
            <w:tcBorders>
              <w:top w:val="nil"/>
              <w:left w:val="nil"/>
              <w:bottom w:val="nil"/>
              <w:right w:val="nil"/>
            </w:tcBorders>
          </w:tcPr>
          <w:p w:rsidR="00882CDE" w:rsidRPr="00144A82" w:rsidRDefault="00882CDE" w:rsidP="00DC3B4B">
            <w:pPr>
              <w:tabs>
                <w:tab w:val="left" w:pos="0"/>
              </w:tabs>
              <w:jc w:val="both"/>
              <w:rPr>
                <w:sz w:val="20"/>
                <w:szCs w:val="20"/>
              </w:rPr>
            </w:pPr>
            <w:r>
              <w:rPr>
                <w:sz w:val="20"/>
                <w:szCs w:val="20"/>
              </w:rPr>
              <w:t>FM 08.02.2019 rīk.Nr.57</w:t>
            </w:r>
          </w:p>
        </w:tc>
        <w:tc>
          <w:tcPr>
            <w:tcW w:w="7789" w:type="dxa"/>
            <w:tcBorders>
              <w:top w:val="nil"/>
              <w:left w:val="nil"/>
              <w:bottom w:val="nil"/>
              <w:right w:val="nil"/>
            </w:tcBorders>
          </w:tcPr>
          <w:p w:rsidR="00882CDE" w:rsidRPr="002E7917" w:rsidRDefault="00882CDE" w:rsidP="00DC3B4B">
            <w:pPr>
              <w:tabs>
                <w:tab w:val="left" w:pos="993"/>
                <w:tab w:val="left" w:pos="1276"/>
              </w:tabs>
              <w:jc w:val="both"/>
              <w:rPr>
                <w:sz w:val="20"/>
                <w:szCs w:val="20"/>
              </w:rPr>
            </w:pPr>
            <w:r>
              <w:rPr>
                <w:sz w:val="20"/>
                <w:szCs w:val="20"/>
              </w:rPr>
              <w:t>821 077</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882CDE">
              <w:rPr>
                <w:sz w:val="20"/>
                <w:szCs w:val="20"/>
              </w:rPr>
              <w:t>lai nodrošinātu projekta “Eiropas standarta platuma 1435 mm dzelzceļa līnijas izbūve Rail Baltica koridorā caur Igauniju, Latviju un Lietuvu” ietvaros nepieciešamo preču un pakalpojumu iegādi</w:t>
            </w:r>
            <w:r w:rsidR="002E7917">
              <w:rPr>
                <w:sz w:val="20"/>
                <w:szCs w:val="20"/>
              </w:rPr>
              <w:t>. (ĀFP atlikumi)</w:t>
            </w:r>
          </w:p>
        </w:tc>
      </w:tr>
    </w:tbl>
    <w:p w:rsidR="008737C2" w:rsidRDefault="008737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37AD7" w:rsidTr="009F381C">
        <w:tc>
          <w:tcPr>
            <w:tcW w:w="1555" w:type="dxa"/>
            <w:shd w:val="clear" w:color="auto" w:fill="C5E0B3" w:themeFill="accent6" w:themeFillTint="66"/>
          </w:tcPr>
          <w:p w:rsidR="00037AD7" w:rsidRDefault="00037AD7" w:rsidP="00DC3B4B">
            <w:pPr>
              <w:jc w:val="both"/>
              <w:rPr>
                <w:sz w:val="20"/>
                <w:szCs w:val="20"/>
              </w:rPr>
            </w:pPr>
            <w:r>
              <w:rPr>
                <w:sz w:val="20"/>
                <w:szCs w:val="20"/>
              </w:rPr>
              <w:t>60.20.00</w:t>
            </w:r>
          </w:p>
        </w:tc>
        <w:tc>
          <w:tcPr>
            <w:tcW w:w="3827" w:type="dxa"/>
            <w:shd w:val="clear" w:color="auto" w:fill="C5E0B3" w:themeFill="accent6" w:themeFillTint="66"/>
          </w:tcPr>
          <w:p w:rsidR="00037AD7" w:rsidRDefault="00037AD7" w:rsidP="00DC3B4B">
            <w:pPr>
              <w:jc w:val="both"/>
              <w:rPr>
                <w:sz w:val="20"/>
                <w:szCs w:val="20"/>
              </w:rPr>
            </w:pPr>
            <w:r w:rsidRPr="00037AD7">
              <w:rPr>
                <w:sz w:val="20"/>
                <w:szCs w:val="20"/>
              </w:rPr>
              <w:t>Tehniskā palīdzība Eiropas transporta, telekomunikāciju un enerģijas infrastruktūras tīklu un Eiropas infrastruktūras savienošanas instrumenta (CEF) apgūšanai (2014-2020)</w:t>
            </w:r>
          </w:p>
        </w:tc>
        <w:tc>
          <w:tcPr>
            <w:tcW w:w="1276" w:type="dxa"/>
            <w:shd w:val="clear" w:color="auto" w:fill="C5E0B3" w:themeFill="accent6" w:themeFillTint="66"/>
          </w:tcPr>
          <w:p w:rsidR="00037AD7" w:rsidRDefault="00954E37" w:rsidP="00DC3B4B">
            <w:pPr>
              <w:jc w:val="both"/>
              <w:rPr>
                <w:sz w:val="20"/>
                <w:szCs w:val="20"/>
              </w:rPr>
            </w:pPr>
            <w:r>
              <w:rPr>
                <w:sz w:val="20"/>
                <w:szCs w:val="20"/>
              </w:rPr>
              <w:t>122 266</w:t>
            </w:r>
          </w:p>
        </w:tc>
        <w:tc>
          <w:tcPr>
            <w:tcW w:w="1275" w:type="dxa"/>
            <w:shd w:val="clear" w:color="auto" w:fill="C5E0B3" w:themeFill="accent6" w:themeFillTint="66"/>
          </w:tcPr>
          <w:p w:rsidR="00037AD7" w:rsidRDefault="002D5A35" w:rsidP="00DC3B4B">
            <w:pPr>
              <w:jc w:val="both"/>
              <w:rPr>
                <w:sz w:val="20"/>
                <w:szCs w:val="20"/>
              </w:rPr>
            </w:pPr>
            <w:r>
              <w:rPr>
                <w:sz w:val="20"/>
                <w:szCs w:val="20"/>
              </w:rPr>
              <w:t>118 219</w:t>
            </w:r>
          </w:p>
        </w:tc>
        <w:tc>
          <w:tcPr>
            <w:tcW w:w="1411" w:type="dxa"/>
            <w:shd w:val="clear" w:color="auto" w:fill="C5E0B3" w:themeFill="accent6" w:themeFillTint="66"/>
          </w:tcPr>
          <w:p w:rsidR="00037AD7" w:rsidRPr="002D5A35" w:rsidRDefault="002D5A35" w:rsidP="00DC3B4B">
            <w:pPr>
              <w:jc w:val="both"/>
              <w:rPr>
                <w:rFonts w:ascii="TimesNewRoman" w:hAnsi="TimesNewRoman" w:cs="Arial"/>
                <w:sz w:val="20"/>
                <w:szCs w:val="20"/>
              </w:rPr>
            </w:pPr>
            <w:r>
              <w:rPr>
                <w:rFonts w:ascii="TimesNewRoman" w:hAnsi="TimesNewRoman" w:cs="Arial"/>
                <w:sz w:val="20"/>
                <w:szCs w:val="20"/>
              </w:rPr>
              <w:t>240 485</w:t>
            </w:r>
          </w:p>
        </w:tc>
      </w:tr>
    </w:tbl>
    <w:p w:rsidR="00037AD7" w:rsidRDefault="00127022" w:rsidP="00DC3B4B">
      <w:pPr>
        <w:jc w:val="both"/>
        <w:rPr>
          <w:i/>
          <w:sz w:val="20"/>
          <w:szCs w:val="20"/>
        </w:rPr>
      </w:pPr>
      <w:r>
        <w:rPr>
          <w:noProof/>
          <w:lang w:eastAsia="lv-LV"/>
        </w:rPr>
        <w:drawing>
          <wp:inline distT="0" distB="0" distL="0" distR="0" wp14:anchorId="22C0DDFF" wp14:editId="5F959F2F">
            <wp:extent cx="5939790" cy="1725930"/>
            <wp:effectExtent l="0" t="0" r="3810" b="762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15F75" w:rsidRPr="00144A82" w:rsidTr="003140EB">
        <w:tc>
          <w:tcPr>
            <w:tcW w:w="1565" w:type="dxa"/>
          </w:tcPr>
          <w:p w:rsidR="00E15F75" w:rsidRPr="00144A82" w:rsidRDefault="00E15F75" w:rsidP="00DC3B4B">
            <w:pPr>
              <w:tabs>
                <w:tab w:val="left" w:pos="0"/>
              </w:tabs>
              <w:jc w:val="both"/>
              <w:rPr>
                <w:sz w:val="20"/>
                <w:szCs w:val="20"/>
              </w:rPr>
            </w:pPr>
            <w:r>
              <w:rPr>
                <w:sz w:val="20"/>
                <w:szCs w:val="20"/>
              </w:rPr>
              <w:t>FM 08.02.2019 rīk.Nr.57</w:t>
            </w:r>
          </w:p>
        </w:tc>
        <w:tc>
          <w:tcPr>
            <w:tcW w:w="7789" w:type="dxa"/>
          </w:tcPr>
          <w:p w:rsidR="00E15F75" w:rsidRPr="002D5A35" w:rsidRDefault="00E15F75" w:rsidP="002D5A35">
            <w:pPr>
              <w:jc w:val="both"/>
              <w:rPr>
                <w:sz w:val="20"/>
                <w:szCs w:val="20"/>
              </w:rPr>
            </w:pPr>
            <w:r>
              <w:rPr>
                <w:sz w:val="20"/>
                <w:szCs w:val="20"/>
              </w:rPr>
              <w:t>83 773</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E15F75">
              <w:rPr>
                <w:sz w:val="20"/>
                <w:szCs w:val="20"/>
              </w:rPr>
              <w:t>lai nodrošinātu projekta “Tehniskā palīdzība Satiksmes ministrijai CEF projektu sagatavošanai un ieviešanai”, “Ziemeļjūras – Baltijas jūras dzelzceļa kravu pārvadājumu koridora attīstība”</w:t>
            </w:r>
            <w:r>
              <w:rPr>
                <w:sz w:val="20"/>
                <w:szCs w:val="20"/>
              </w:rPr>
              <w:t xml:space="preserve"> (72 734 </w:t>
            </w:r>
            <w:r w:rsidRPr="00AC0307">
              <w:rPr>
                <w:i/>
                <w:sz w:val="20"/>
                <w:szCs w:val="20"/>
              </w:rPr>
              <w:t>euro</w:t>
            </w:r>
            <w:r>
              <w:rPr>
                <w:sz w:val="20"/>
                <w:szCs w:val="20"/>
              </w:rPr>
              <w:t>)</w:t>
            </w:r>
            <w:r w:rsidRPr="00E15F75">
              <w:rPr>
                <w:sz w:val="20"/>
                <w:szCs w:val="20"/>
              </w:rPr>
              <w:t xml:space="preserve"> un “Tehniskā palīdzība, lai veicinātu Latvijas dalību TEN-T pamattīkla koridorā 2017.-2020.gadā” </w:t>
            </w:r>
            <w:r>
              <w:rPr>
                <w:sz w:val="20"/>
                <w:szCs w:val="20"/>
              </w:rPr>
              <w:t xml:space="preserve"> (11 039 </w:t>
            </w:r>
            <w:r w:rsidRPr="00AC0307">
              <w:rPr>
                <w:i/>
                <w:sz w:val="20"/>
                <w:szCs w:val="20"/>
              </w:rPr>
              <w:t>euro</w:t>
            </w:r>
            <w:r>
              <w:rPr>
                <w:sz w:val="20"/>
                <w:szCs w:val="20"/>
              </w:rPr>
              <w:t xml:space="preserve">) </w:t>
            </w:r>
            <w:r w:rsidRPr="00E15F75">
              <w:rPr>
                <w:sz w:val="20"/>
                <w:szCs w:val="20"/>
              </w:rPr>
              <w:t>ietvaros nepieciešamo preču un pakalpojumu iegādi</w:t>
            </w:r>
            <w:r>
              <w:rPr>
                <w:sz w:val="20"/>
                <w:szCs w:val="20"/>
              </w:rPr>
              <w:t>. (ĀFP un ĀFP atlikumi)</w:t>
            </w:r>
          </w:p>
        </w:tc>
      </w:tr>
      <w:tr w:rsidR="00435993" w:rsidRPr="007C4D04" w:rsidTr="002D5A35">
        <w:tc>
          <w:tcPr>
            <w:tcW w:w="1565" w:type="dxa"/>
          </w:tcPr>
          <w:p w:rsidR="00435993" w:rsidRPr="007C4D04" w:rsidRDefault="00435993" w:rsidP="00DC3B4B">
            <w:pPr>
              <w:tabs>
                <w:tab w:val="left" w:pos="0"/>
              </w:tabs>
              <w:jc w:val="both"/>
              <w:rPr>
                <w:sz w:val="20"/>
                <w:szCs w:val="20"/>
              </w:rPr>
            </w:pPr>
            <w:r>
              <w:rPr>
                <w:sz w:val="20"/>
                <w:szCs w:val="20"/>
              </w:rPr>
              <w:t>FM 11.06.2019 rīk.Nr.194</w:t>
            </w:r>
          </w:p>
        </w:tc>
        <w:tc>
          <w:tcPr>
            <w:tcW w:w="7789" w:type="dxa"/>
          </w:tcPr>
          <w:p w:rsidR="00435993" w:rsidRPr="00FA7E59" w:rsidRDefault="00435993" w:rsidP="00DC3B4B">
            <w:pPr>
              <w:jc w:val="both"/>
              <w:rPr>
                <w:sz w:val="20"/>
                <w:szCs w:val="20"/>
              </w:rPr>
            </w:pPr>
            <w:r>
              <w:rPr>
                <w:sz w:val="20"/>
                <w:szCs w:val="20"/>
              </w:rPr>
              <w:t>98 729</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 </w:t>
            </w:r>
            <w:r w:rsidRPr="00435993">
              <w:rPr>
                <w:sz w:val="20"/>
                <w:szCs w:val="20"/>
              </w:rPr>
              <w:t> projekta “Tehniskā palīdzība, lai veicinātu Latvijas dalību TEN-T pamattīkla koridorā” īstenošanai</w:t>
            </w:r>
            <w:r w:rsidRPr="00774F7B">
              <w:rPr>
                <w:sz w:val="20"/>
                <w:szCs w:val="20"/>
              </w:rPr>
              <w:t>.</w:t>
            </w:r>
            <w:r>
              <w:rPr>
                <w:sz w:val="20"/>
                <w:szCs w:val="20"/>
              </w:rPr>
              <w:t xml:space="preserve"> (80.00.00 programma</w:t>
            </w:r>
            <w:r w:rsidRPr="00774F7B">
              <w:rPr>
                <w:sz w:val="20"/>
                <w:szCs w:val="20"/>
              </w:rPr>
              <w:t>)</w:t>
            </w:r>
          </w:p>
        </w:tc>
      </w:tr>
      <w:tr w:rsidR="003140EB" w:rsidRPr="00157F7C" w:rsidTr="002D5A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3140EB" w:rsidRPr="00157F7C" w:rsidRDefault="003140EB" w:rsidP="00924B75">
            <w:pPr>
              <w:tabs>
                <w:tab w:val="left" w:pos="0"/>
              </w:tabs>
              <w:jc w:val="both"/>
              <w:rPr>
                <w:sz w:val="20"/>
                <w:szCs w:val="20"/>
              </w:rPr>
            </w:pPr>
            <w:r>
              <w:rPr>
                <w:sz w:val="20"/>
                <w:szCs w:val="20"/>
              </w:rPr>
              <w:t>FM 27.09.2019 rīk.Nr.337</w:t>
            </w:r>
          </w:p>
        </w:tc>
        <w:tc>
          <w:tcPr>
            <w:tcW w:w="7789" w:type="dxa"/>
            <w:tcBorders>
              <w:top w:val="nil"/>
              <w:left w:val="nil"/>
              <w:bottom w:val="nil"/>
              <w:right w:val="nil"/>
            </w:tcBorders>
          </w:tcPr>
          <w:p w:rsidR="003140EB" w:rsidRPr="00157F7C" w:rsidRDefault="003140EB" w:rsidP="003140EB">
            <w:pPr>
              <w:tabs>
                <w:tab w:val="left" w:pos="0"/>
              </w:tabs>
              <w:jc w:val="both"/>
              <w:rPr>
                <w:sz w:val="20"/>
                <w:szCs w:val="20"/>
              </w:rPr>
            </w:pPr>
            <w:r>
              <w:rPr>
                <w:sz w:val="20"/>
                <w:szCs w:val="20"/>
              </w:rPr>
              <w:t>64 283</w:t>
            </w:r>
            <w:r w:rsidRPr="00157F7C">
              <w:rPr>
                <w:sz w:val="20"/>
                <w:szCs w:val="20"/>
              </w:rPr>
              <w:t xml:space="preserve"> </w:t>
            </w:r>
            <w:r w:rsidRPr="00AC0307">
              <w:rPr>
                <w:i/>
                <w:sz w:val="20"/>
                <w:szCs w:val="20"/>
              </w:rPr>
              <w:t>euro</w:t>
            </w:r>
            <w:r>
              <w:rPr>
                <w:sz w:val="20"/>
                <w:szCs w:val="20"/>
              </w:rPr>
              <w:t xml:space="preserve"> apmērā samazināti izdevumi, pārdalot Satiksmes ministrijas budžeta apakšprogrammai </w:t>
            </w:r>
            <w:r w:rsidRPr="003140EB">
              <w:rPr>
                <w:sz w:val="20"/>
                <w:szCs w:val="20"/>
              </w:rPr>
              <w:t>61.10.00 “Kohēzijas fonda (KF) finansētie ierobežotās atlases VAS “Latvijas Valsts ceļi” realizētie projekti (2014–2020)”.</w:t>
            </w:r>
          </w:p>
        </w:tc>
      </w:tr>
    </w:tbl>
    <w:p w:rsidR="003140EB" w:rsidRDefault="003140E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C3B4B">
            <w:pPr>
              <w:jc w:val="both"/>
              <w:rPr>
                <w:sz w:val="20"/>
                <w:szCs w:val="20"/>
              </w:rPr>
            </w:pPr>
            <w:r>
              <w:rPr>
                <w:sz w:val="20"/>
                <w:szCs w:val="20"/>
              </w:rPr>
              <w:t>61.10.00</w:t>
            </w:r>
          </w:p>
        </w:tc>
        <w:tc>
          <w:tcPr>
            <w:tcW w:w="3827" w:type="dxa"/>
            <w:shd w:val="clear" w:color="auto" w:fill="C5E0B3" w:themeFill="accent6" w:themeFillTint="66"/>
          </w:tcPr>
          <w:p w:rsidR="002B2471" w:rsidRPr="0035587C" w:rsidRDefault="002B2471" w:rsidP="00DC3B4B">
            <w:pPr>
              <w:jc w:val="both"/>
              <w:rPr>
                <w:sz w:val="20"/>
                <w:szCs w:val="20"/>
              </w:rPr>
            </w:pPr>
            <w:r w:rsidRPr="002B2471">
              <w:rPr>
                <w:rFonts w:ascii="TimesNewRoman" w:hAnsi="TimesNewRoman" w:cs="Arial"/>
                <w:bCs/>
                <w:sz w:val="20"/>
                <w:szCs w:val="20"/>
              </w:rPr>
              <w:t>Kohēzijas fonda (KF) finansētie ierobežotās atlases VAS "Latvijas Valsts ceļi" realizētie projekti (2014-2020)</w:t>
            </w:r>
          </w:p>
        </w:tc>
        <w:tc>
          <w:tcPr>
            <w:tcW w:w="1276" w:type="dxa"/>
            <w:shd w:val="clear" w:color="auto" w:fill="C5E0B3" w:themeFill="accent6" w:themeFillTint="66"/>
          </w:tcPr>
          <w:p w:rsidR="002B2471" w:rsidRDefault="00F73368" w:rsidP="00DC3B4B">
            <w:pPr>
              <w:jc w:val="both"/>
              <w:rPr>
                <w:sz w:val="20"/>
                <w:szCs w:val="20"/>
              </w:rPr>
            </w:pPr>
            <w:r>
              <w:rPr>
                <w:sz w:val="20"/>
                <w:szCs w:val="20"/>
              </w:rPr>
              <w:t>4 095 000</w:t>
            </w:r>
          </w:p>
        </w:tc>
        <w:tc>
          <w:tcPr>
            <w:tcW w:w="1275" w:type="dxa"/>
            <w:shd w:val="clear" w:color="auto" w:fill="C5E0B3" w:themeFill="accent6" w:themeFillTint="66"/>
          </w:tcPr>
          <w:p w:rsidR="002B2471" w:rsidRDefault="00F868D1" w:rsidP="00DC3B4B">
            <w:pPr>
              <w:jc w:val="both"/>
              <w:rPr>
                <w:sz w:val="20"/>
                <w:szCs w:val="20"/>
              </w:rPr>
            </w:pPr>
            <w:r>
              <w:rPr>
                <w:sz w:val="20"/>
                <w:szCs w:val="20"/>
              </w:rPr>
              <w:t>21 452 431</w:t>
            </w:r>
          </w:p>
        </w:tc>
        <w:tc>
          <w:tcPr>
            <w:tcW w:w="1411" w:type="dxa"/>
            <w:shd w:val="clear" w:color="auto" w:fill="C5E0B3" w:themeFill="accent6" w:themeFillTint="66"/>
          </w:tcPr>
          <w:p w:rsidR="002B2471" w:rsidRPr="002D5A35" w:rsidRDefault="00127022" w:rsidP="00DC3B4B">
            <w:pPr>
              <w:jc w:val="both"/>
              <w:rPr>
                <w:rFonts w:ascii="TimesNewRoman" w:hAnsi="TimesNewRoman" w:cs="Arial"/>
                <w:sz w:val="20"/>
                <w:szCs w:val="20"/>
              </w:rPr>
            </w:pPr>
            <w:r>
              <w:rPr>
                <w:rFonts w:ascii="TimesNewRoman" w:hAnsi="TimesNewRoman" w:cs="Arial"/>
                <w:sz w:val="20"/>
                <w:szCs w:val="20"/>
              </w:rPr>
              <w:t>25 547 431</w:t>
            </w:r>
          </w:p>
        </w:tc>
      </w:tr>
    </w:tbl>
    <w:p w:rsidR="00954E37" w:rsidRDefault="00127022" w:rsidP="00DC3B4B">
      <w:pPr>
        <w:jc w:val="both"/>
        <w:rPr>
          <w:i/>
          <w:sz w:val="20"/>
          <w:szCs w:val="20"/>
        </w:rPr>
      </w:pPr>
      <w:r>
        <w:rPr>
          <w:noProof/>
          <w:lang w:eastAsia="lv-LV"/>
        </w:rPr>
        <w:lastRenderedPageBreak/>
        <w:drawing>
          <wp:inline distT="0" distB="0" distL="0" distR="0" wp14:anchorId="4C00EE8F" wp14:editId="0739C236">
            <wp:extent cx="5939790" cy="1725930"/>
            <wp:effectExtent l="0" t="0" r="381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019A9" w:rsidRPr="007C4D04" w:rsidTr="00210FA0">
        <w:tc>
          <w:tcPr>
            <w:tcW w:w="1560" w:type="dxa"/>
          </w:tcPr>
          <w:p w:rsidR="006019A9" w:rsidRDefault="006019A9" w:rsidP="00A647EB">
            <w:pPr>
              <w:tabs>
                <w:tab w:val="left" w:pos="0"/>
              </w:tabs>
              <w:jc w:val="both"/>
              <w:rPr>
                <w:sz w:val="20"/>
                <w:szCs w:val="20"/>
              </w:rPr>
            </w:pPr>
            <w:r>
              <w:rPr>
                <w:sz w:val="20"/>
                <w:szCs w:val="20"/>
              </w:rPr>
              <w:t>FM 16.07.2019 rīk.Nr.241</w:t>
            </w:r>
          </w:p>
        </w:tc>
        <w:tc>
          <w:tcPr>
            <w:tcW w:w="7789" w:type="dxa"/>
          </w:tcPr>
          <w:p w:rsidR="006019A9" w:rsidRDefault="006019A9" w:rsidP="006019A9">
            <w:pPr>
              <w:jc w:val="both"/>
              <w:rPr>
                <w:sz w:val="20"/>
                <w:szCs w:val="20"/>
              </w:rPr>
            </w:pPr>
            <w:r>
              <w:rPr>
                <w:sz w:val="20"/>
                <w:szCs w:val="20"/>
              </w:rPr>
              <w:t xml:space="preserve">12 054 458 </w:t>
            </w:r>
            <w:r w:rsidRPr="004C4FA4">
              <w:rPr>
                <w:i/>
                <w:sz w:val="20"/>
                <w:szCs w:val="20"/>
              </w:rPr>
              <w:t>euro</w:t>
            </w:r>
            <w:r>
              <w:rPr>
                <w:sz w:val="20"/>
                <w:szCs w:val="20"/>
              </w:rPr>
              <w:t xml:space="preserve"> apmērā palielināti</w:t>
            </w:r>
            <w:r w:rsidRPr="007C4D04">
              <w:rPr>
                <w:sz w:val="20"/>
                <w:szCs w:val="20"/>
              </w:rPr>
              <w:t xml:space="preserve"> izdevumi, </w:t>
            </w:r>
            <w:r>
              <w:rPr>
                <w:sz w:val="20"/>
                <w:szCs w:val="20"/>
              </w:rPr>
              <w:t>lai nodrošinātu Kohēzijas fonda (KF) 2014.-2020.gada programmēšanas perioda specifiskā atbalsta mērķa 6.1.5. specifiskā atbalsta mērķa “Valsts galveno autoceļu segu pārbūve, nestspējas palielināšana” projektu īstenošanu (no Satiksmes ministrijas budžeta apakšprogrammām 62.11.00 “</w:t>
            </w:r>
            <w:r w:rsidRPr="002B2471">
              <w:rPr>
                <w:sz w:val="20"/>
                <w:szCs w:val="20"/>
              </w:rPr>
              <w:t>Eiropas Reģionālās attīstības fonda (ERAF) finansētie ierobežotās atlases VAS "Latvijas Valsts ceļi" realizētie projekti (2014 - 2020)</w:t>
            </w:r>
            <w:r>
              <w:rPr>
                <w:sz w:val="20"/>
                <w:szCs w:val="20"/>
              </w:rPr>
              <w:t xml:space="preserve"> (11 054 458 </w:t>
            </w:r>
            <w:r w:rsidRPr="006019A9">
              <w:rPr>
                <w:i/>
                <w:sz w:val="20"/>
                <w:szCs w:val="20"/>
              </w:rPr>
              <w:t>euro</w:t>
            </w:r>
            <w:r>
              <w:rPr>
                <w:sz w:val="20"/>
                <w:szCs w:val="20"/>
              </w:rPr>
              <w:t>) un 69.07.00 “3. m</w:t>
            </w:r>
            <w:r w:rsidRPr="002B2471">
              <w:rPr>
                <w:sz w:val="20"/>
                <w:szCs w:val="20"/>
              </w:rPr>
              <w:t>ērķa "Eiropas teritoriālā sadarbība" VAS "Latvijas Valsts ceļi" realizē</w:t>
            </w:r>
            <w:r>
              <w:rPr>
                <w:sz w:val="20"/>
                <w:szCs w:val="20"/>
              </w:rPr>
              <w:t xml:space="preserve">tie projekti” (1 000 000 </w:t>
            </w:r>
            <w:r w:rsidRPr="006019A9">
              <w:rPr>
                <w:i/>
                <w:sz w:val="20"/>
                <w:szCs w:val="20"/>
              </w:rPr>
              <w:t>euro</w:t>
            </w:r>
            <w:r>
              <w:rPr>
                <w:sz w:val="20"/>
                <w:szCs w:val="20"/>
              </w:rPr>
              <w:t>).</w:t>
            </w:r>
          </w:p>
        </w:tc>
      </w:tr>
      <w:tr w:rsidR="003140EB" w:rsidRPr="00157F7C" w:rsidTr="00127022">
        <w:tc>
          <w:tcPr>
            <w:tcW w:w="1560" w:type="dxa"/>
          </w:tcPr>
          <w:p w:rsidR="003140EB" w:rsidRPr="00157F7C" w:rsidRDefault="003140EB" w:rsidP="00924B75">
            <w:pPr>
              <w:tabs>
                <w:tab w:val="left" w:pos="0"/>
              </w:tabs>
              <w:jc w:val="both"/>
              <w:rPr>
                <w:sz w:val="20"/>
                <w:szCs w:val="20"/>
              </w:rPr>
            </w:pPr>
            <w:r>
              <w:rPr>
                <w:sz w:val="20"/>
                <w:szCs w:val="20"/>
              </w:rPr>
              <w:t>FM 27.09.2019 rīk.Nr.337</w:t>
            </w:r>
          </w:p>
        </w:tc>
        <w:tc>
          <w:tcPr>
            <w:tcW w:w="7789" w:type="dxa"/>
          </w:tcPr>
          <w:p w:rsidR="003140EB" w:rsidRPr="00157F7C" w:rsidRDefault="001A0818" w:rsidP="00924B75">
            <w:pPr>
              <w:tabs>
                <w:tab w:val="left" w:pos="0"/>
              </w:tabs>
              <w:jc w:val="both"/>
              <w:rPr>
                <w:sz w:val="20"/>
                <w:szCs w:val="20"/>
              </w:rPr>
            </w:pPr>
            <w:r>
              <w:rPr>
                <w:sz w:val="20"/>
                <w:szCs w:val="20"/>
              </w:rPr>
              <w:t>2 779 117</w:t>
            </w:r>
            <w:r w:rsidR="003140EB" w:rsidRPr="00157F7C">
              <w:rPr>
                <w:sz w:val="20"/>
                <w:szCs w:val="20"/>
              </w:rPr>
              <w:t xml:space="preserve"> </w:t>
            </w:r>
            <w:r w:rsidR="003140EB" w:rsidRPr="00AC0307">
              <w:rPr>
                <w:i/>
                <w:sz w:val="20"/>
                <w:szCs w:val="20"/>
              </w:rPr>
              <w:t>euro</w:t>
            </w:r>
            <w:r w:rsidR="003140EB">
              <w:rPr>
                <w:sz w:val="20"/>
                <w:szCs w:val="20"/>
              </w:rPr>
              <w:t xml:space="preserve"> apmērā palielināti izdevumi, </w:t>
            </w:r>
            <w:r w:rsidR="003140EB" w:rsidRPr="003140EB">
              <w:rPr>
                <w:sz w:val="20"/>
                <w:szCs w:val="20"/>
              </w:rPr>
              <w:t>lai nodrošinātu Kohēzijas fonda (KF) 2014.–2020.gada programmēšanas perioda specifiskā atbalsta mērķa 6.1.5. specifiskā atbalsta mērķa “Valsts galveno autoceļu segu pārbūve, nestspējas palielināšana” projektu īstenošanu (no Satiksmes ministrijas budžeta apakšprogrammām 60.20.00 “Tehniskā palīdzība Eiropas transporta, telekomunikāciju un enerģijas infrastruktūras tīklu un Eiropas infrastruktūras savienošanas instrumenta (CEF) apgūšanai”, 62.12.00 “Eiropas Reģionālās attīstības fonda (ERAF) finansētie elektrotransportlīdzekļu (ETL) infrastruktūras projekti (2014–2020)”, 62.13.00 “Eiropas Reģionālās attīstības fonda (ERAF) finansētie ierobežotās atlases publiskās pārvaldes projekti (2014–2020)”, 62.20.00 “Tehniskā palīdzība Eiropas Reģionālās attīstības fonda (ERAF) apgūšanai (2014–2020)” un 63.20.00 “Tehniskā palīdzība Eiropas Sociālā fonda (ESF) apgūšanai (2014–2020)”.</w:t>
            </w:r>
          </w:p>
        </w:tc>
      </w:tr>
      <w:tr w:rsidR="00210FA0" w:rsidRPr="000D3656" w:rsidTr="00127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210FA0" w:rsidRPr="000D3656" w:rsidRDefault="00210FA0"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89" w:type="dxa"/>
            <w:tcBorders>
              <w:top w:val="nil"/>
              <w:left w:val="nil"/>
              <w:bottom w:val="nil"/>
              <w:right w:val="nil"/>
            </w:tcBorders>
          </w:tcPr>
          <w:p w:rsidR="00210FA0" w:rsidRPr="002918EC" w:rsidRDefault="00210FA0" w:rsidP="002377FA">
            <w:pPr>
              <w:jc w:val="both"/>
              <w:rPr>
                <w:sz w:val="28"/>
                <w:szCs w:val="28"/>
              </w:rPr>
            </w:pPr>
            <w:r>
              <w:rPr>
                <w:sz w:val="20"/>
                <w:szCs w:val="20"/>
              </w:rPr>
              <w:t xml:space="preserve">6 618 856 </w:t>
            </w:r>
            <w:r w:rsidRPr="004C4FA4">
              <w:rPr>
                <w:i/>
                <w:sz w:val="20"/>
                <w:szCs w:val="20"/>
              </w:rPr>
              <w:t>euro</w:t>
            </w:r>
            <w:r>
              <w:rPr>
                <w:sz w:val="20"/>
                <w:szCs w:val="20"/>
              </w:rPr>
              <w:t xml:space="preserve"> apmērā palielināti izdevumi</w:t>
            </w:r>
            <w:r w:rsidRPr="000D3656">
              <w:rPr>
                <w:sz w:val="20"/>
                <w:szCs w:val="20"/>
              </w:rPr>
              <w:t xml:space="preserve"> </w:t>
            </w:r>
            <w:r w:rsidRPr="00210FA0">
              <w:rPr>
                <w:sz w:val="20"/>
                <w:szCs w:val="20"/>
              </w:rPr>
              <w:t xml:space="preserve">Kohēzijas fonda (KF) 2014.-2020.gada programmēšanas perioda specifiskā atbalsta mērķa 6.1.5. “Valsts galveno autoceļu segu pārbūve, nestspējas palielināšanai” projektu īstenošanai </w:t>
            </w:r>
            <w:r>
              <w:rPr>
                <w:sz w:val="20"/>
                <w:szCs w:val="20"/>
              </w:rPr>
              <w:t>(80.00.00 programma).</w:t>
            </w:r>
          </w:p>
        </w:tc>
      </w:tr>
    </w:tbl>
    <w:p w:rsidR="006019A9" w:rsidRDefault="006019A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C3B4B">
            <w:pPr>
              <w:jc w:val="both"/>
              <w:rPr>
                <w:sz w:val="20"/>
                <w:szCs w:val="20"/>
              </w:rPr>
            </w:pPr>
            <w:r>
              <w:rPr>
                <w:sz w:val="20"/>
                <w:szCs w:val="20"/>
              </w:rPr>
              <w:t>62.11.00</w:t>
            </w:r>
          </w:p>
        </w:tc>
        <w:tc>
          <w:tcPr>
            <w:tcW w:w="3827" w:type="dxa"/>
            <w:shd w:val="clear" w:color="auto" w:fill="C5E0B3" w:themeFill="accent6" w:themeFillTint="66"/>
          </w:tcPr>
          <w:p w:rsidR="002B2471" w:rsidRDefault="002B2471" w:rsidP="00DC3B4B">
            <w:pPr>
              <w:jc w:val="both"/>
              <w:rPr>
                <w:sz w:val="20"/>
                <w:szCs w:val="20"/>
              </w:rPr>
            </w:pPr>
            <w:r w:rsidRPr="002B2471">
              <w:rPr>
                <w:sz w:val="20"/>
                <w:szCs w:val="20"/>
              </w:rPr>
              <w:t>Eiropas Reģionālās attīstības fonda (ERAF) finansētie ierobežotās atlases VAS "Latvijas Valsts ceļi" realizētie projekti (2014 - 2020)</w:t>
            </w:r>
          </w:p>
        </w:tc>
        <w:tc>
          <w:tcPr>
            <w:tcW w:w="1276" w:type="dxa"/>
            <w:shd w:val="clear" w:color="auto" w:fill="C5E0B3" w:themeFill="accent6" w:themeFillTint="66"/>
          </w:tcPr>
          <w:p w:rsidR="002B2471" w:rsidRDefault="00F73368" w:rsidP="00DC3B4B">
            <w:pPr>
              <w:jc w:val="both"/>
              <w:rPr>
                <w:sz w:val="20"/>
                <w:szCs w:val="20"/>
              </w:rPr>
            </w:pPr>
            <w:r>
              <w:rPr>
                <w:sz w:val="20"/>
                <w:szCs w:val="20"/>
              </w:rPr>
              <w:t>60 700 000</w:t>
            </w:r>
          </w:p>
        </w:tc>
        <w:tc>
          <w:tcPr>
            <w:tcW w:w="1275" w:type="dxa"/>
            <w:shd w:val="clear" w:color="auto" w:fill="C5E0B3" w:themeFill="accent6" w:themeFillTint="66"/>
          </w:tcPr>
          <w:p w:rsidR="002B2471" w:rsidRDefault="00F868D1" w:rsidP="00DC3B4B">
            <w:pPr>
              <w:jc w:val="both"/>
              <w:rPr>
                <w:sz w:val="20"/>
                <w:szCs w:val="20"/>
              </w:rPr>
            </w:pPr>
            <w:r>
              <w:rPr>
                <w:sz w:val="20"/>
                <w:szCs w:val="20"/>
              </w:rPr>
              <w:t>-23 042 066</w:t>
            </w:r>
          </w:p>
        </w:tc>
        <w:tc>
          <w:tcPr>
            <w:tcW w:w="1411" w:type="dxa"/>
            <w:shd w:val="clear" w:color="auto" w:fill="C5E0B3" w:themeFill="accent6" w:themeFillTint="66"/>
          </w:tcPr>
          <w:p w:rsidR="002B2471" w:rsidRPr="007000A9" w:rsidRDefault="00127022" w:rsidP="00DC3B4B">
            <w:pPr>
              <w:jc w:val="both"/>
              <w:rPr>
                <w:rFonts w:ascii="TimesNewRoman" w:hAnsi="TimesNewRoman" w:cs="Arial"/>
                <w:sz w:val="20"/>
                <w:szCs w:val="20"/>
              </w:rPr>
            </w:pPr>
            <w:r>
              <w:rPr>
                <w:rFonts w:ascii="TimesNewRoman" w:hAnsi="TimesNewRoman" w:cs="Arial"/>
                <w:sz w:val="20"/>
                <w:szCs w:val="20"/>
              </w:rPr>
              <w:t>37 657 934</w:t>
            </w:r>
          </w:p>
        </w:tc>
      </w:tr>
    </w:tbl>
    <w:p w:rsidR="00954E37" w:rsidRDefault="00127022" w:rsidP="00DC3B4B">
      <w:pPr>
        <w:jc w:val="both"/>
        <w:rPr>
          <w:i/>
          <w:sz w:val="20"/>
          <w:szCs w:val="20"/>
        </w:rPr>
      </w:pPr>
      <w:r>
        <w:rPr>
          <w:noProof/>
          <w:lang w:eastAsia="lv-LV"/>
        </w:rPr>
        <w:drawing>
          <wp:inline distT="0" distB="0" distL="0" distR="0" wp14:anchorId="26495FC1" wp14:editId="2B762F3E">
            <wp:extent cx="5939790" cy="1725930"/>
            <wp:effectExtent l="0" t="0" r="3810" b="762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019A9" w:rsidRPr="007C4D04" w:rsidTr="00127022">
        <w:tc>
          <w:tcPr>
            <w:tcW w:w="1560" w:type="dxa"/>
          </w:tcPr>
          <w:p w:rsidR="006019A9" w:rsidRDefault="006019A9" w:rsidP="00A647EB">
            <w:pPr>
              <w:tabs>
                <w:tab w:val="left" w:pos="0"/>
              </w:tabs>
              <w:jc w:val="both"/>
              <w:rPr>
                <w:sz w:val="20"/>
                <w:szCs w:val="20"/>
              </w:rPr>
            </w:pPr>
            <w:r>
              <w:rPr>
                <w:sz w:val="20"/>
                <w:szCs w:val="20"/>
              </w:rPr>
              <w:t>FM 16.07.2019 rīk.Nr.241</w:t>
            </w:r>
          </w:p>
        </w:tc>
        <w:tc>
          <w:tcPr>
            <w:tcW w:w="7789" w:type="dxa"/>
          </w:tcPr>
          <w:p w:rsidR="006019A9" w:rsidRDefault="006019A9" w:rsidP="006019A9">
            <w:pPr>
              <w:jc w:val="both"/>
              <w:rPr>
                <w:sz w:val="20"/>
                <w:szCs w:val="20"/>
              </w:rPr>
            </w:pPr>
            <w:r>
              <w:rPr>
                <w:sz w:val="20"/>
                <w:szCs w:val="20"/>
              </w:rPr>
              <w:t xml:space="preserve">11 054 458 </w:t>
            </w:r>
            <w:r w:rsidRPr="004C4FA4">
              <w:rPr>
                <w:i/>
                <w:sz w:val="20"/>
                <w:szCs w:val="20"/>
              </w:rPr>
              <w:t>euro</w:t>
            </w:r>
            <w:r>
              <w:rPr>
                <w:sz w:val="20"/>
                <w:szCs w:val="20"/>
              </w:rPr>
              <w:t xml:space="preserve"> apmērā samazināti</w:t>
            </w:r>
            <w:r w:rsidRPr="007C4D04">
              <w:rPr>
                <w:sz w:val="20"/>
                <w:szCs w:val="20"/>
              </w:rPr>
              <w:t xml:space="preserve"> izdevumi</w:t>
            </w:r>
            <w:r>
              <w:rPr>
                <w:sz w:val="20"/>
                <w:szCs w:val="20"/>
              </w:rPr>
              <w:t xml:space="preserve"> pārdalot Satiksmes ministrijas budžeta apakšprogrammai 61.10.00 “</w:t>
            </w:r>
            <w:r w:rsidRPr="002B2471">
              <w:rPr>
                <w:rFonts w:ascii="TimesNewRoman" w:hAnsi="TimesNewRoman" w:cs="Arial"/>
                <w:bCs/>
                <w:sz w:val="20"/>
                <w:szCs w:val="20"/>
              </w:rPr>
              <w:t>Kohēzijas fonda (KF) finansētie ierobežotās atlases VAS "Latvijas Valsts ceļi" realizētie projekti (2014-2020)</w:t>
            </w:r>
            <w:r>
              <w:rPr>
                <w:rFonts w:ascii="TimesNewRoman" w:hAnsi="TimesNewRoman" w:cs="Arial"/>
                <w:bCs/>
                <w:sz w:val="20"/>
                <w:szCs w:val="20"/>
              </w:rPr>
              <w:t>”.</w:t>
            </w:r>
          </w:p>
        </w:tc>
      </w:tr>
      <w:tr w:rsidR="00375628" w:rsidRPr="00157F7C" w:rsidTr="00127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75628" w:rsidRPr="00157F7C" w:rsidRDefault="00375628"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375628" w:rsidRPr="00157F7C" w:rsidRDefault="00375628" w:rsidP="00950569">
            <w:pPr>
              <w:tabs>
                <w:tab w:val="left" w:pos="0"/>
              </w:tabs>
              <w:jc w:val="both"/>
              <w:rPr>
                <w:sz w:val="20"/>
                <w:szCs w:val="20"/>
              </w:rPr>
            </w:pPr>
            <w:r>
              <w:rPr>
                <w:sz w:val="20"/>
                <w:szCs w:val="20"/>
              </w:rPr>
              <w:t>11 987 608</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6019A9" w:rsidRDefault="006019A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C3B4B">
            <w:pPr>
              <w:jc w:val="both"/>
              <w:rPr>
                <w:sz w:val="20"/>
                <w:szCs w:val="20"/>
              </w:rPr>
            </w:pPr>
            <w:r>
              <w:rPr>
                <w:sz w:val="20"/>
                <w:szCs w:val="20"/>
              </w:rPr>
              <w:t>62.12.00</w:t>
            </w:r>
          </w:p>
        </w:tc>
        <w:tc>
          <w:tcPr>
            <w:tcW w:w="3827" w:type="dxa"/>
            <w:shd w:val="clear" w:color="auto" w:fill="C5E0B3" w:themeFill="accent6" w:themeFillTint="66"/>
          </w:tcPr>
          <w:p w:rsidR="002B2471" w:rsidRDefault="002B2471" w:rsidP="00DC3B4B">
            <w:pPr>
              <w:jc w:val="both"/>
              <w:rPr>
                <w:sz w:val="20"/>
                <w:szCs w:val="20"/>
              </w:rPr>
            </w:pPr>
            <w:r w:rsidRPr="002B2471">
              <w:rPr>
                <w:sz w:val="20"/>
                <w:szCs w:val="20"/>
              </w:rPr>
              <w:t>Eiropas Reģionālās attīstības fonda (ERAF) finansētie elektrotransportlīdzekļu (ETL) infrastruktūras projekti (2014-2020)</w:t>
            </w:r>
          </w:p>
        </w:tc>
        <w:tc>
          <w:tcPr>
            <w:tcW w:w="1276" w:type="dxa"/>
            <w:shd w:val="clear" w:color="auto" w:fill="C5E0B3" w:themeFill="accent6" w:themeFillTint="66"/>
          </w:tcPr>
          <w:p w:rsidR="002B2471" w:rsidRDefault="00F73368" w:rsidP="00DC3B4B">
            <w:pPr>
              <w:jc w:val="both"/>
              <w:rPr>
                <w:sz w:val="20"/>
                <w:szCs w:val="20"/>
              </w:rPr>
            </w:pPr>
            <w:r>
              <w:rPr>
                <w:sz w:val="20"/>
                <w:szCs w:val="20"/>
              </w:rPr>
              <w:t>2 375 520</w:t>
            </w:r>
          </w:p>
        </w:tc>
        <w:tc>
          <w:tcPr>
            <w:tcW w:w="1275" w:type="dxa"/>
            <w:shd w:val="clear" w:color="auto" w:fill="C5E0B3" w:themeFill="accent6" w:themeFillTint="66"/>
          </w:tcPr>
          <w:p w:rsidR="002B2471" w:rsidRDefault="007000A9" w:rsidP="00DC3B4B">
            <w:pPr>
              <w:jc w:val="both"/>
              <w:rPr>
                <w:sz w:val="20"/>
                <w:szCs w:val="20"/>
              </w:rPr>
            </w:pPr>
            <w:r>
              <w:rPr>
                <w:sz w:val="20"/>
                <w:szCs w:val="20"/>
              </w:rPr>
              <w:t>-2 151 803</w:t>
            </w:r>
          </w:p>
        </w:tc>
        <w:tc>
          <w:tcPr>
            <w:tcW w:w="1411" w:type="dxa"/>
            <w:shd w:val="clear" w:color="auto" w:fill="C5E0B3" w:themeFill="accent6" w:themeFillTint="66"/>
          </w:tcPr>
          <w:p w:rsidR="002B2471" w:rsidRPr="007000A9" w:rsidRDefault="007000A9" w:rsidP="00DC3B4B">
            <w:pPr>
              <w:jc w:val="both"/>
              <w:rPr>
                <w:rFonts w:ascii="TimesNewRoman" w:hAnsi="TimesNewRoman" w:cs="Arial"/>
                <w:sz w:val="20"/>
                <w:szCs w:val="20"/>
              </w:rPr>
            </w:pPr>
            <w:r>
              <w:rPr>
                <w:rFonts w:ascii="TimesNewRoman" w:hAnsi="TimesNewRoman" w:cs="Arial"/>
                <w:sz w:val="20"/>
                <w:szCs w:val="20"/>
              </w:rPr>
              <w:t>223 717</w:t>
            </w:r>
          </w:p>
        </w:tc>
      </w:tr>
    </w:tbl>
    <w:p w:rsidR="00954E37" w:rsidRDefault="00127022" w:rsidP="00DC3B4B">
      <w:pPr>
        <w:jc w:val="both"/>
        <w:rPr>
          <w:i/>
          <w:sz w:val="20"/>
          <w:szCs w:val="20"/>
        </w:rPr>
      </w:pPr>
      <w:r>
        <w:rPr>
          <w:noProof/>
          <w:lang w:eastAsia="lv-LV"/>
        </w:rPr>
        <w:lastRenderedPageBreak/>
        <w:drawing>
          <wp:inline distT="0" distB="0" distL="0" distR="0" wp14:anchorId="40E8E213" wp14:editId="798965AB">
            <wp:extent cx="5939790" cy="1725295"/>
            <wp:effectExtent l="0" t="0" r="3810" b="825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5C7557" w:rsidRPr="00157F7C" w:rsidTr="007000A9">
        <w:tc>
          <w:tcPr>
            <w:tcW w:w="1565" w:type="dxa"/>
          </w:tcPr>
          <w:p w:rsidR="005C7557" w:rsidRPr="00157F7C" w:rsidRDefault="005C7557" w:rsidP="00924B75">
            <w:pPr>
              <w:tabs>
                <w:tab w:val="left" w:pos="0"/>
              </w:tabs>
              <w:jc w:val="both"/>
              <w:rPr>
                <w:sz w:val="20"/>
                <w:szCs w:val="20"/>
              </w:rPr>
            </w:pPr>
            <w:r>
              <w:rPr>
                <w:sz w:val="20"/>
                <w:szCs w:val="20"/>
              </w:rPr>
              <w:t>FM 27.09.2019 rīk.Nr.337</w:t>
            </w:r>
          </w:p>
        </w:tc>
        <w:tc>
          <w:tcPr>
            <w:tcW w:w="7784" w:type="dxa"/>
          </w:tcPr>
          <w:p w:rsidR="005C7557" w:rsidRPr="00157F7C" w:rsidRDefault="005C7557" w:rsidP="00924B75">
            <w:pPr>
              <w:tabs>
                <w:tab w:val="left" w:pos="0"/>
              </w:tabs>
              <w:jc w:val="both"/>
              <w:rPr>
                <w:sz w:val="20"/>
                <w:szCs w:val="20"/>
              </w:rPr>
            </w:pPr>
            <w:r>
              <w:rPr>
                <w:sz w:val="20"/>
                <w:szCs w:val="20"/>
              </w:rPr>
              <w:t>2 151 803</w:t>
            </w:r>
            <w:r w:rsidRPr="00157F7C">
              <w:rPr>
                <w:sz w:val="20"/>
                <w:szCs w:val="20"/>
              </w:rPr>
              <w:t xml:space="preserve"> </w:t>
            </w:r>
            <w:r w:rsidRPr="00AC0307">
              <w:rPr>
                <w:i/>
                <w:sz w:val="20"/>
                <w:szCs w:val="20"/>
              </w:rPr>
              <w:t>euro</w:t>
            </w:r>
            <w:r>
              <w:rPr>
                <w:sz w:val="20"/>
                <w:szCs w:val="20"/>
              </w:rPr>
              <w:t xml:space="preserve"> apmērā samazināti izdevumi, pārdalot Satiksmes ministrijas budžeta apakšprogrammai </w:t>
            </w:r>
            <w:r w:rsidRPr="003140EB">
              <w:rPr>
                <w:sz w:val="20"/>
                <w:szCs w:val="20"/>
              </w:rPr>
              <w:t>61.10.00 “Kohēzijas fonda (KF) finansētie ierobežotās atlases VAS “Latvijas Valsts ceļi” realizētie projekti (2014–2020)”.</w:t>
            </w:r>
          </w:p>
        </w:tc>
      </w:tr>
    </w:tbl>
    <w:p w:rsidR="005C7557" w:rsidRDefault="005C755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4D28" w:rsidTr="006E6705">
        <w:tc>
          <w:tcPr>
            <w:tcW w:w="1555" w:type="dxa"/>
            <w:shd w:val="clear" w:color="auto" w:fill="C5E0B3" w:themeFill="accent6" w:themeFillTint="66"/>
          </w:tcPr>
          <w:p w:rsidR="00354D28" w:rsidRDefault="00354D28" w:rsidP="00DC3B4B">
            <w:pPr>
              <w:jc w:val="both"/>
              <w:rPr>
                <w:sz w:val="20"/>
                <w:szCs w:val="20"/>
              </w:rPr>
            </w:pPr>
            <w:r>
              <w:rPr>
                <w:sz w:val="20"/>
                <w:szCs w:val="20"/>
              </w:rPr>
              <w:t>62.13.00</w:t>
            </w:r>
          </w:p>
        </w:tc>
        <w:tc>
          <w:tcPr>
            <w:tcW w:w="3827" w:type="dxa"/>
            <w:shd w:val="clear" w:color="auto" w:fill="C5E0B3" w:themeFill="accent6" w:themeFillTint="66"/>
          </w:tcPr>
          <w:p w:rsidR="00354D28" w:rsidRPr="00354D28" w:rsidRDefault="00354D28" w:rsidP="00DC3B4B">
            <w:pPr>
              <w:jc w:val="both"/>
              <w:rPr>
                <w:sz w:val="20"/>
                <w:szCs w:val="20"/>
              </w:rPr>
            </w:pPr>
            <w:r w:rsidRPr="00354D28">
              <w:rPr>
                <w:rFonts w:ascii="TimesNewRoman" w:eastAsia="Times New Roman" w:hAnsi="TimesNewRoman" w:cs="Arial"/>
                <w:bCs/>
                <w:sz w:val="20"/>
                <w:szCs w:val="20"/>
                <w:lang w:eastAsia="lv-LV"/>
              </w:rPr>
              <w:t>Eiropas Reģionālās attīstības fonda (ERAF) finansētie ierobežotās atlases publiskās pārvaldes projekti (2014 - 2020)</w:t>
            </w:r>
          </w:p>
        </w:tc>
        <w:tc>
          <w:tcPr>
            <w:tcW w:w="1276" w:type="dxa"/>
            <w:shd w:val="clear" w:color="auto" w:fill="C5E0B3" w:themeFill="accent6" w:themeFillTint="66"/>
          </w:tcPr>
          <w:p w:rsidR="00354D28" w:rsidRDefault="00F73368" w:rsidP="00DC3B4B">
            <w:pPr>
              <w:jc w:val="both"/>
              <w:rPr>
                <w:sz w:val="20"/>
                <w:szCs w:val="20"/>
              </w:rPr>
            </w:pPr>
            <w:r>
              <w:rPr>
                <w:sz w:val="20"/>
                <w:szCs w:val="20"/>
              </w:rPr>
              <w:t>1 053 461</w:t>
            </w:r>
          </w:p>
        </w:tc>
        <w:tc>
          <w:tcPr>
            <w:tcW w:w="1275" w:type="dxa"/>
            <w:shd w:val="clear" w:color="auto" w:fill="C5E0B3" w:themeFill="accent6" w:themeFillTint="66"/>
          </w:tcPr>
          <w:p w:rsidR="00354D28" w:rsidRDefault="007000A9" w:rsidP="00DC3B4B">
            <w:pPr>
              <w:jc w:val="both"/>
              <w:rPr>
                <w:sz w:val="20"/>
                <w:szCs w:val="20"/>
              </w:rPr>
            </w:pPr>
            <w:r>
              <w:rPr>
                <w:sz w:val="20"/>
                <w:szCs w:val="20"/>
              </w:rPr>
              <w:t>-500 533</w:t>
            </w:r>
          </w:p>
        </w:tc>
        <w:tc>
          <w:tcPr>
            <w:tcW w:w="1411" w:type="dxa"/>
            <w:shd w:val="clear" w:color="auto" w:fill="C5E0B3" w:themeFill="accent6" w:themeFillTint="66"/>
          </w:tcPr>
          <w:p w:rsidR="00354D28" w:rsidRPr="007000A9" w:rsidRDefault="007000A9" w:rsidP="00DC3B4B">
            <w:pPr>
              <w:jc w:val="both"/>
              <w:rPr>
                <w:rFonts w:ascii="TimesNewRoman" w:hAnsi="TimesNewRoman" w:cs="Arial"/>
                <w:sz w:val="20"/>
                <w:szCs w:val="20"/>
              </w:rPr>
            </w:pPr>
            <w:r>
              <w:rPr>
                <w:rFonts w:ascii="TimesNewRoman" w:hAnsi="TimesNewRoman" w:cs="Arial"/>
                <w:sz w:val="20"/>
                <w:szCs w:val="20"/>
              </w:rPr>
              <w:t>552 928</w:t>
            </w:r>
          </w:p>
        </w:tc>
      </w:tr>
    </w:tbl>
    <w:p w:rsidR="00954E37" w:rsidRDefault="00127022" w:rsidP="00DC3B4B">
      <w:pPr>
        <w:jc w:val="both"/>
        <w:rPr>
          <w:i/>
          <w:sz w:val="20"/>
          <w:szCs w:val="20"/>
        </w:rPr>
      </w:pPr>
      <w:r>
        <w:rPr>
          <w:noProof/>
          <w:lang w:eastAsia="lv-LV"/>
        </w:rPr>
        <w:drawing>
          <wp:inline distT="0" distB="0" distL="0" distR="0" wp14:anchorId="415C3036" wp14:editId="37207B7F">
            <wp:extent cx="5939790" cy="1725930"/>
            <wp:effectExtent l="0" t="0" r="3810" b="762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5C7557" w:rsidRPr="00157F7C" w:rsidTr="007000A9">
        <w:tc>
          <w:tcPr>
            <w:tcW w:w="1565" w:type="dxa"/>
          </w:tcPr>
          <w:p w:rsidR="005C7557" w:rsidRPr="00157F7C" w:rsidRDefault="005C7557" w:rsidP="00924B75">
            <w:pPr>
              <w:tabs>
                <w:tab w:val="left" w:pos="0"/>
              </w:tabs>
              <w:jc w:val="both"/>
              <w:rPr>
                <w:sz w:val="20"/>
                <w:szCs w:val="20"/>
              </w:rPr>
            </w:pPr>
            <w:r>
              <w:rPr>
                <w:sz w:val="20"/>
                <w:szCs w:val="20"/>
              </w:rPr>
              <w:t>FM 27.09.2019 rīk.Nr.337</w:t>
            </w:r>
          </w:p>
        </w:tc>
        <w:tc>
          <w:tcPr>
            <w:tcW w:w="7784" w:type="dxa"/>
          </w:tcPr>
          <w:p w:rsidR="005C7557" w:rsidRPr="00157F7C" w:rsidRDefault="005C7557" w:rsidP="00924B75">
            <w:pPr>
              <w:tabs>
                <w:tab w:val="left" w:pos="0"/>
              </w:tabs>
              <w:jc w:val="both"/>
              <w:rPr>
                <w:sz w:val="20"/>
                <w:szCs w:val="20"/>
              </w:rPr>
            </w:pPr>
            <w:r>
              <w:rPr>
                <w:sz w:val="20"/>
                <w:szCs w:val="20"/>
              </w:rPr>
              <w:t>500 533</w:t>
            </w:r>
            <w:r w:rsidRPr="00157F7C">
              <w:rPr>
                <w:sz w:val="20"/>
                <w:szCs w:val="20"/>
              </w:rPr>
              <w:t xml:space="preserve"> </w:t>
            </w:r>
            <w:r w:rsidRPr="00AC0307">
              <w:rPr>
                <w:i/>
                <w:sz w:val="20"/>
                <w:szCs w:val="20"/>
              </w:rPr>
              <w:t>euro</w:t>
            </w:r>
            <w:r>
              <w:rPr>
                <w:sz w:val="20"/>
                <w:szCs w:val="20"/>
              </w:rPr>
              <w:t xml:space="preserve"> apmērā samazināti izdevumi, pārdalot Satiksmes ministrijas budžeta apakšprogrammai </w:t>
            </w:r>
            <w:r w:rsidRPr="003140EB">
              <w:rPr>
                <w:sz w:val="20"/>
                <w:szCs w:val="20"/>
              </w:rPr>
              <w:t>61.10.00 “Kohēzijas fonda (KF) finansētie ierobežotās atlases VAS “Latvijas Valsts ceļi” realizētie projekti (2014–2020)”.</w:t>
            </w:r>
          </w:p>
        </w:tc>
      </w:tr>
    </w:tbl>
    <w:p w:rsidR="005C7557" w:rsidRDefault="005C755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C3B4B">
            <w:pPr>
              <w:jc w:val="both"/>
              <w:rPr>
                <w:sz w:val="20"/>
                <w:szCs w:val="20"/>
              </w:rPr>
            </w:pPr>
            <w:r>
              <w:rPr>
                <w:sz w:val="20"/>
                <w:szCs w:val="20"/>
              </w:rPr>
              <w:t>62.20.00</w:t>
            </w:r>
          </w:p>
        </w:tc>
        <w:tc>
          <w:tcPr>
            <w:tcW w:w="3827" w:type="dxa"/>
            <w:shd w:val="clear" w:color="auto" w:fill="C5E0B3" w:themeFill="accent6" w:themeFillTint="66"/>
          </w:tcPr>
          <w:p w:rsidR="002B2471" w:rsidRPr="0035587C" w:rsidRDefault="002B2471" w:rsidP="00DC3B4B">
            <w:pPr>
              <w:jc w:val="both"/>
              <w:rPr>
                <w:sz w:val="20"/>
                <w:szCs w:val="20"/>
              </w:rPr>
            </w:pPr>
            <w:r w:rsidRPr="002B2471">
              <w:rPr>
                <w:rFonts w:ascii="TimesNewRoman" w:hAnsi="TimesNewRoman" w:cs="Arial"/>
                <w:bCs/>
                <w:sz w:val="20"/>
                <w:szCs w:val="20"/>
              </w:rPr>
              <w:t>Tehniskā palīdzība Eiropas Reģionālās attīstības fonda (ERAF) apgūšanai (2014-2020)</w:t>
            </w:r>
          </w:p>
        </w:tc>
        <w:tc>
          <w:tcPr>
            <w:tcW w:w="1276" w:type="dxa"/>
            <w:shd w:val="clear" w:color="auto" w:fill="C5E0B3" w:themeFill="accent6" w:themeFillTint="66"/>
          </w:tcPr>
          <w:p w:rsidR="002B2471" w:rsidRDefault="00954E37" w:rsidP="00DC3B4B">
            <w:pPr>
              <w:jc w:val="both"/>
              <w:rPr>
                <w:sz w:val="20"/>
                <w:szCs w:val="20"/>
              </w:rPr>
            </w:pPr>
            <w:r>
              <w:rPr>
                <w:sz w:val="20"/>
                <w:szCs w:val="20"/>
              </w:rPr>
              <w:t>0</w:t>
            </w:r>
          </w:p>
        </w:tc>
        <w:tc>
          <w:tcPr>
            <w:tcW w:w="1275" w:type="dxa"/>
            <w:shd w:val="clear" w:color="auto" w:fill="C5E0B3" w:themeFill="accent6" w:themeFillTint="66"/>
          </w:tcPr>
          <w:p w:rsidR="002B2471" w:rsidRDefault="004A31DA" w:rsidP="00DC3B4B">
            <w:pPr>
              <w:jc w:val="both"/>
              <w:rPr>
                <w:sz w:val="20"/>
                <w:szCs w:val="20"/>
              </w:rPr>
            </w:pPr>
            <w:r>
              <w:rPr>
                <w:rFonts w:ascii="TimesNewRoman" w:hAnsi="TimesNewRoman" w:cs="Arial"/>
                <w:sz w:val="20"/>
                <w:szCs w:val="20"/>
              </w:rPr>
              <w:t>350 894</w:t>
            </w:r>
          </w:p>
        </w:tc>
        <w:tc>
          <w:tcPr>
            <w:tcW w:w="1411" w:type="dxa"/>
            <w:shd w:val="clear" w:color="auto" w:fill="C5E0B3" w:themeFill="accent6" w:themeFillTint="66"/>
          </w:tcPr>
          <w:p w:rsidR="002B2471" w:rsidRPr="004A31DA" w:rsidRDefault="004A31DA" w:rsidP="00DC3B4B">
            <w:pPr>
              <w:jc w:val="both"/>
              <w:rPr>
                <w:rFonts w:ascii="TimesNewRoman" w:hAnsi="TimesNewRoman" w:cs="Arial"/>
                <w:sz w:val="20"/>
                <w:szCs w:val="20"/>
              </w:rPr>
            </w:pPr>
            <w:r>
              <w:rPr>
                <w:rFonts w:ascii="TimesNewRoman" w:hAnsi="TimesNewRoman" w:cs="Arial"/>
                <w:sz w:val="20"/>
                <w:szCs w:val="20"/>
              </w:rPr>
              <w:t>350 894</w:t>
            </w:r>
          </w:p>
        </w:tc>
      </w:tr>
    </w:tbl>
    <w:p w:rsidR="002B2471" w:rsidRDefault="00127022" w:rsidP="00DC3B4B">
      <w:pPr>
        <w:jc w:val="both"/>
        <w:rPr>
          <w:i/>
          <w:sz w:val="20"/>
          <w:szCs w:val="20"/>
        </w:rPr>
      </w:pPr>
      <w:r>
        <w:rPr>
          <w:noProof/>
          <w:lang w:eastAsia="lv-LV"/>
        </w:rPr>
        <w:drawing>
          <wp:inline distT="0" distB="0" distL="0" distR="0" wp14:anchorId="0706A903" wp14:editId="05ED80E3">
            <wp:extent cx="5939790" cy="1725930"/>
            <wp:effectExtent l="0" t="0" r="381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8516D" w:rsidRPr="00157F7C" w:rsidTr="00633EB1">
        <w:tc>
          <w:tcPr>
            <w:tcW w:w="1560" w:type="dxa"/>
          </w:tcPr>
          <w:p w:rsidR="0078516D" w:rsidRPr="00157F7C" w:rsidRDefault="0078516D" w:rsidP="00DC3B4B">
            <w:pPr>
              <w:tabs>
                <w:tab w:val="left" w:pos="0"/>
              </w:tabs>
              <w:jc w:val="both"/>
              <w:rPr>
                <w:sz w:val="20"/>
                <w:szCs w:val="20"/>
              </w:rPr>
            </w:pPr>
            <w:r>
              <w:rPr>
                <w:sz w:val="20"/>
                <w:szCs w:val="20"/>
              </w:rPr>
              <w:t>FM 17.01.2019 rīk.Nr.28</w:t>
            </w:r>
          </w:p>
        </w:tc>
        <w:tc>
          <w:tcPr>
            <w:tcW w:w="7789" w:type="dxa"/>
          </w:tcPr>
          <w:p w:rsidR="0078516D" w:rsidRPr="00157F7C" w:rsidRDefault="0078516D" w:rsidP="00DC3B4B">
            <w:pPr>
              <w:tabs>
                <w:tab w:val="left" w:pos="0"/>
              </w:tabs>
              <w:jc w:val="both"/>
              <w:rPr>
                <w:sz w:val="20"/>
                <w:szCs w:val="20"/>
              </w:rPr>
            </w:pPr>
            <w:r>
              <w:rPr>
                <w:sz w:val="20"/>
                <w:szCs w:val="20"/>
              </w:rPr>
              <w:t xml:space="preserve">374 500 </w:t>
            </w:r>
            <w:r w:rsidRPr="004C4FA4">
              <w:rPr>
                <w:i/>
                <w:sz w:val="20"/>
                <w:szCs w:val="20"/>
              </w:rPr>
              <w:t>euro</w:t>
            </w:r>
            <w:r w:rsidRPr="000D3656">
              <w:rPr>
                <w:sz w:val="20"/>
                <w:szCs w:val="20"/>
              </w:rPr>
              <w:t xml:space="preserve"> apmērā </w:t>
            </w:r>
            <w:r>
              <w:rPr>
                <w:sz w:val="20"/>
                <w:szCs w:val="20"/>
              </w:rPr>
              <w:t>palielināti izdevumi</w:t>
            </w:r>
            <w:r w:rsidRPr="000D3656">
              <w:rPr>
                <w:sz w:val="20"/>
                <w:szCs w:val="20"/>
              </w:rPr>
              <w:t xml:space="preserve"> </w:t>
            </w:r>
            <w:r>
              <w:rPr>
                <w:sz w:val="20"/>
                <w:szCs w:val="20"/>
              </w:rPr>
              <w:t xml:space="preserve">projekta </w:t>
            </w:r>
            <w:r w:rsidRPr="0078516D">
              <w:rPr>
                <w:sz w:val="20"/>
                <w:szCs w:val="20"/>
              </w:rPr>
              <w:t>projekta “Tehniskā palīdzība Satiksmes ministrijai kā Eiropas Savienības fondu atbildīgajai iestādei 2019.–2021.gadā” īstenošanai</w:t>
            </w:r>
            <w:r w:rsidRPr="00710093">
              <w:rPr>
                <w:sz w:val="20"/>
                <w:szCs w:val="20"/>
              </w:rPr>
              <w:t>.</w:t>
            </w:r>
            <w:r>
              <w:rPr>
                <w:sz w:val="20"/>
                <w:szCs w:val="20"/>
              </w:rPr>
              <w:t xml:space="preserve"> (80.00.00 programma)</w:t>
            </w:r>
          </w:p>
        </w:tc>
      </w:tr>
      <w:tr w:rsidR="005C7557" w:rsidRPr="00157F7C" w:rsidTr="00633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C7557" w:rsidRPr="00157F7C" w:rsidRDefault="005C7557" w:rsidP="00924B75">
            <w:pPr>
              <w:tabs>
                <w:tab w:val="left" w:pos="0"/>
              </w:tabs>
              <w:jc w:val="both"/>
              <w:rPr>
                <w:sz w:val="20"/>
                <w:szCs w:val="20"/>
              </w:rPr>
            </w:pPr>
            <w:r>
              <w:rPr>
                <w:sz w:val="20"/>
                <w:szCs w:val="20"/>
              </w:rPr>
              <w:t>FM 27.09.2019 rīk.Nr.337</w:t>
            </w:r>
          </w:p>
        </w:tc>
        <w:tc>
          <w:tcPr>
            <w:tcW w:w="7789" w:type="dxa"/>
            <w:tcBorders>
              <w:top w:val="nil"/>
              <w:left w:val="nil"/>
              <w:bottom w:val="nil"/>
              <w:right w:val="nil"/>
            </w:tcBorders>
          </w:tcPr>
          <w:p w:rsidR="005C7557" w:rsidRPr="00157F7C" w:rsidRDefault="005C7557" w:rsidP="00924B75">
            <w:pPr>
              <w:tabs>
                <w:tab w:val="left" w:pos="0"/>
              </w:tabs>
              <w:jc w:val="both"/>
              <w:rPr>
                <w:sz w:val="20"/>
                <w:szCs w:val="20"/>
              </w:rPr>
            </w:pPr>
            <w:r>
              <w:rPr>
                <w:sz w:val="20"/>
                <w:szCs w:val="20"/>
              </w:rPr>
              <w:t>23 606</w:t>
            </w:r>
            <w:r w:rsidRPr="00157F7C">
              <w:rPr>
                <w:sz w:val="20"/>
                <w:szCs w:val="20"/>
              </w:rPr>
              <w:t xml:space="preserve"> </w:t>
            </w:r>
            <w:r w:rsidRPr="00AC0307">
              <w:rPr>
                <w:i/>
                <w:sz w:val="20"/>
                <w:szCs w:val="20"/>
              </w:rPr>
              <w:t>euro</w:t>
            </w:r>
            <w:r>
              <w:rPr>
                <w:sz w:val="20"/>
                <w:szCs w:val="20"/>
              </w:rPr>
              <w:t xml:space="preserve"> apmērā samazināti izdevumi, pārdalot Satiksmes ministrijas budžeta apakšprogrammai </w:t>
            </w:r>
            <w:r w:rsidRPr="003140EB">
              <w:rPr>
                <w:sz w:val="20"/>
                <w:szCs w:val="20"/>
              </w:rPr>
              <w:t>61.10.00 “Kohēzijas fonda (KF) finansētie ierobežotās atlases VAS “Latvijas Valsts ceļi” realizētie projekti (2014–2020)”.</w:t>
            </w:r>
          </w:p>
        </w:tc>
      </w:tr>
    </w:tbl>
    <w:p w:rsidR="005C7557" w:rsidRDefault="005C755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C3B4B">
            <w:pPr>
              <w:jc w:val="both"/>
              <w:rPr>
                <w:sz w:val="20"/>
                <w:szCs w:val="20"/>
              </w:rPr>
            </w:pPr>
            <w:r>
              <w:rPr>
                <w:sz w:val="20"/>
                <w:szCs w:val="20"/>
              </w:rPr>
              <w:t>63.20.00</w:t>
            </w:r>
          </w:p>
        </w:tc>
        <w:tc>
          <w:tcPr>
            <w:tcW w:w="3827" w:type="dxa"/>
            <w:shd w:val="clear" w:color="auto" w:fill="C5E0B3" w:themeFill="accent6" w:themeFillTint="66"/>
          </w:tcPr>
          <w:p w:rsidR="002B2471" w:rsidRDefault="002B2471" w:rsidP="00DC3B4B">
            <w:pPr>
              <w:jc w:val="both"/>
              <w:rPr>
                <w:sz w:val="20"/>
                <w:szCs w:val="20"/>
              </w:rPr>
            </w:pPr>
            <w:r w:rsidRPr="002B2471">
              <w:rPr>
                <w:sz w:val="20"/>
                <w:szCs w:val="20"/>
              </w:rPr>
              <w:t>Tehniskā palīdzība Eiropas Sociālā fonda (ESF) apgūšanai (2014-2020)</w:t>
            </w:r>
          </w:p>
        </w:tc>
        <w:tc>
          <w:tcPr>
            <w:tcW w:w="1276" w:type="dxa"/>
            <w:shd w:val="clear" w:color="auto" w:fill="C5E0B3" w:themeFill="accent6" w:themeFillTint="66"/>
          </w:tcPr>
          <w:p w:rsidR="002B2471" w:rsidRDefault="00954E37" w:rsidP="00DC3B4B">
            <w:pPr>
              <w:jc w:val="both"/>
              <w:rPr>
                <w:sz w:val="20"/>
                <w:szCs w:val="20"/>
              </w:rPr>
            </w:pPr>
            <w:r>
              <w:rPr>
                <w:sz w:val="20"/>
                <w:szCs w:val="20"/>
              </w:rPr>
              <w:t>0</w:t>
            </w:r>
          </w:p>
        </w:tc>
        <w:tc>
          <w:tcPr>
            <w:tcW w:w="1275" w:type="dxa"/>
            <w:shd w:val="clear" w:color="auto" w:fill="C5E0B3" w:themeFill="accent6" w:themeFillTint="66"/>
          </w:tcPr>
          <w:p w:rsidR="002B2471" w:rsidRDefault="00633EB1" w:rsidP="00DC3B4B">
            <w:pPr>
              <w:jc w:val="both"/>
              <w:rPr>
                <w:sz w:val="20"/>
                <w:szCs w:val="20"/>
              </w:rPr>
            </w:pPr>
            <w:r>
              <w:rPr>
                <w:rFonts w:ascii="TimesNewRoman" w:hAnsi="TimesNewRoman" w:cs="Arial"/>
                <w:sz w:val="20"/>
                <w:szCs w:val="20"/>
              </w:rPr>
              <w:t>33 703</w:t>
            </w:r>
          </w:p>
        </w:tc>
        <w:tc>
          <w:tcPr>
            <w:tcW w:w="1411" w:type="dxa"/>
            <w:shd w:val="clear" w:color="auto" w:fill="C5E0B3" w:themeFill="accent6" w:themeFillTint="66"/>
          </w:tcPr>
          <w:p w:rsidR="002B2471" w:rsidRPr="00633EB1" w:rsidRDefault="00633EB1" w:rsidP="00DC3B4B">
            <w:pPr>
              <w:jc w:val="both"/>
              <w:rPr>
                <w:rFonts w:ascii="TimesNewRoman" w:hAnsi="TimesNewRoman" w:cs="Arial"/>
                <w:sz w:val="20"/>
                <w:szCs w:val="20"/>
              </w:rPr>
            </w:pPr>
            <w:r>
              <w:rPr>
                <w:rFonts w:ascii="TimesNewRoman" w:hAnsi="TimesNewRoman" w:cs="Arial"/>
                <w:sz w:val="20"/>
                <w:szCs w:val="20"/>
              </w:rPr>
              <w:t>33 703</w:t>
            </w:r>
          </w:p>
        </w:tc>
      </w:tr>
    </w:tbl>
    <w:p w:rsidR="00A41DBE" w:rsidRDefault="00127022" w:rsidP="00DC3B4B">
      <w:pPr>
        <w:jc w:val="both"/>
        <w:rPr>
          <w:i/>
          <w:sz w:val="20"/>
          <w:szCs w:val="20"/>
        </w:rPr>
      </w:pPr>
      <w:r>
        <w:rPr>
          <w:noProof/>
          <w:lang w:eastAsia="lv-LV"/>
        </w:rPr>
        <w:lastRenderedPageBreak/>
        <w:drawing>
          <wp:inline distT="0" distB="0" distL="0" distR="0" wp14:anchorId="52DFA35D" wp14:editId="23949158">
            <wp:extent cx="5939790" cy="1725930"/>
            <wp:effectExtent l="0" t="0" r="3810"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8516D" w:rsidRPr="00157F7C" w:rsidTr="00633EB1">
        <w:tc>
          <w:tcPr>
            <w:tcW w:w="1560" w:type="dxa"/>
          </w:tcPr>
          <w:p w:rsidR="0078516D" w:rsidRPr="00157F7C" w:rsidRDefault="0078516D" w:rsidP="00DC3B4B">
            <w:pPr>
              <w:tabs>
                <w:tab w:val="left" w:pos="0"/>
              </w:tabs>
              <w:jc w:val="both"/>
              <w:rPr>
                <w:sz w:val="20"/>
                <w:szCs w:val="20"/>
              </w:rPr>
            </w:pPr>
            <w:r>
              <w:rPr>
                <w:sz w:val="20"/>
                <w:szCs w:val="20"/>
              </w:rPr>
              <w:t>FM 17.01.2019 rīk.Nr.28</w:t>
            </w:r>
          </w:p>
        </w:tc>
        <w:tc>
          <w:tcPr>
            <w:tcW w:w="7789" w:type="dxa"/>
          </w:tcPr>
          <w:p w:rsidR="0078516D" w:rsidRPr="00157F7C" w:rsidRDefault="005D61ED" w:rsidP="00DC3B4B">
            <w:pPr>
              <w:tabs>
                <w:tab w:val="left" w:pos="0"/>
              </w:tabs>
              <w:jc w:val="both"/>
              <w:rPr>
                <w:sz w:val="20"/>
                <w:szCs w:val="20"/>
              </w:rPr>
            </w:pPr>
            <w:r>
              <w:rPr>
                <w:sz w:val="20"/>
                <w:szCs w:val="20"/>
              </w:rPr>
              <w:t>72 595</w:t>
            </w:r>
            <w:r w:rsidR="0078516D">
              <w:rPr>
                <w:sz w:val="20"/>
                <w:szCs w:val="20"/>
              </w:rPr>
              <w:t xml:space="preserve"> </w:t>
            </w:r>
            <w:r w:rsidR="0078516D" w:rsidRPr="004C4FA4">
              <w:rPr>
                <w:i/>
                <w:sz w:val="20"/>
                <w:szCs w:val="20"/>
              </w:rPr>
              <w:t>euro</w:t>
            </w:r>
            <w:r w:rsidR="0078516D" w:rsidRPr="000D3656">
              <w:rPr>
                <w:sz w:val="20"/>
                <w:szCs w:val="20"/>
              </w:rPr>
              <w:t xml:space="preserve"> apmērā </w:t>
            </w:r>
            <w:r w:rsidR="0078516D">
              <w:rPr>
                <w:sz w:val="20"/>
                <w:szCs w:val="20"/>
              </w:rPr>
              <w:t>palielināti izdevumi</w:t>
            </w:r>
            <w:r w:rsidR="0078516D" w:rsidRPr="000D3656">
              <w:rPr>
                <w:sz w:val="20"/>
                <w:szCs w:val="20"/>
              </w:rPr>
              <w:t xml:space="preserve"> </w:t>
            </w:r>
            <w:r w:rsidR="0078516D">
              <w:rPr>
                <w:sz w:val="20"/>
                <w:szCs w:val="20"/>
              </w:rPr>
              <w:t xml:space="preserve">projekta </w:t>
            </w:r>
            <w:r w:rsidR="0078516D" w:rsidRPr="0078516D">
              <w:rPr>
                <w:sz w:val="20"/>
                <w:szCs w:val="20"/>
              </w:rPr>
              <w:t>“Tehniskā palīdzība Satiksmes ministrijai paaugstinot informētību par Kohēzijas politikas fondiem, sniedzot atbalstu informācijas un komunikācijas pasākumiem 2019.–2021.gadā” īstenošanai</w:t>
            </w:r>
            <w:r w:rsidR="0078516D" w:rsidRPr="00710093">
              <w:rPr>
                <w:sz w:val="20"/>
                <w:szCs w:val="20"/>
              </w:rPr>
              <w:t>.</w:t>
            </w:r>
            <w:r w:rsidR="0078516D">
              <w:rPr>
                <w:sz w:val="20"/>
                <w:szCs w:val="20"/>
              </w:rPr>
              <w:t xml:space="preserve"> (80.00.00 programma)</w:t>
            </w:r>
          </w:p>
        </w:tc>
      </w:tr>
      <w:tr w:rsidR="004B3090" w:rsidRPr="00157F7C" w:rsidTr="00633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B3090" w:rsidRPr="00157F7C" w:rsidRDefault="004B3090" w:rsidP="00924B75">
            <w:pPr>
              <w:tabs>
                <w:tab w:val="left" w:pos="0"/>
              </w:tabs>
              <w:jc w:val="both"/>
              <w:rPr>
                <w:sz w:val="20"/>
                <w:szCs w:val="20"/>
              </w:rPr>
            </w:pPr>
            <w:r>
              <w:rPr>
                <w:sz w:val="20"/>
                <w:szCs w:val="20"/>
              </w:rPr>
              <w:t>FM 27.09.2019 rīk.Nr.337</w:t>
            </w:r>
          </w:p>
        </w:tc>
        <w:tc>
          <w:tcPr>
            <w:tcW w:w="7789" w:type="dxa"/>
            <w:tcBorders>
              <w:top w:val="nil"/>
              <w:left w:val="nil"/>
              <w:bottom w:val="nil"/>
              <w:right w:val="nil"/>
            </w:tcBorders>
          </w:tcPr>
          <w:p w:rsidR="004B3090" w:rsidRPr="00157F7C" w:rsidRDefault="004B3090" w:rsidP="00924B75">
            <w:pPr>
              <w:tabs>
                <w:tab w:val="left" w:pos="0"/>
              </w:tabs>
              <w:jc w:val="both"/>
              <w:rPr>
                <w:sz w:val="20"/>
                <w:szCs w:val="20"/>
              </w:rPr>
            </w:pPr>
            <w:r>
              <w:rPr>
                <w:sz w:val="20"/>
                <w:szCs w:val="20"/>
              </w:rPr>
              <w:t>38 892</w:t>
            </w:r>
            <w:r w:rsidRPr="00157F7C">
              <w:rPr>
                <w:sz w:val="20"/>
                <w:szCs w:val="20"/>
              </w:rPr>
              <w:t xml:space="preserve"> </w:t>
            </w:r>
            <w:r w:rsidRPr="00AC0307">
              <w:rPr>
                <w:i/>
                <w:sz w:val="20"/>
                <w:szCs w:val="20"/>
              </w:rPr>
              <w:t>euro</w:t>
            </w:r>
            <w:r>
              <w:rPr>
                <w:sz w:val="20"/>
                <w:szCs w:val="20"/>
              </w:rPr>
              <w:t xml:space="preserve"> apmērā samazināti izdevumi, pārdalot Satiksmes ministrijas budžeta apakšprogrammai </w:t>
            </w:r>
            <w:r w:rsidRPr="003140EB">
              <w:rPr>
                <w:sz w:val="20"/>
                <w:szCs w:val="20"/>
              </w:rPr>
              <w:t>61.10.00 “Kohēzijas fonda (KF) finansētie ierobežotās atlases VAS “Latvijas Valsts ceļi” realizētie projekti (2014–2020)”.</w:t>
            </w:r>
          </w:p>
        </w:tc>
      </w:tr>
    </w:tbl>
    <w:p w:rsidR="004B3090" w:rsidRDefault="004B30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C3B4B">
            <w:pPr>
              <w:jc w:val="both"/>
              <w:rPr>
                <w:sz w:val="20"/>
                <w:szCs w:val="20"/>
              </w:rPr>
            </w:pPr>
            <w:r>
              <w:rPr>
                <w:sz w:val="20"/>
                <w:szCs w:val="20"/>
              </w:rPr>
              <w:t>69.07.00</w:t>
            </w:r>
          </w:p>
        </w:tc>
        <w:tc>
          <w:tcPr>
            <w:tcW w:w="3827" w:type="dxa"/>
            <w:shd w:val="clear" w:color="auto" w:fill="C5E0B3" w:themeFill="accent6" w:themeFillTint="66"/>
          </w:tcPr>
          <w:p w:rsidR="002B2471" w:rsidRDefault="00F73368" w:rsidP="00DC3B4B">
            <w:pPr>
              <w:jc w:val="both"/>
              <w:rPr>
                <w:sz w:val="20"/>
                <w:szCs w:val="20"/>
              </w:rPr>
            </w:pPr>
            <w:r>
              <w:rPr>
                <w:sz w:val="20"/>
                <w:szCs w:val="20"/>
              </w:rPr>
              <w:t>3. m</w:t>
            </w:r>
            <w:r w:rsidR="002B2471" w:rsidRPr="002B2471">
              <w:rPr>
                <w:sz w:val="20"/>
                <w:szCs w:val="20"/>
              </w:rPr>
              <w:t>ērķa "Eiropas teritoriālā sadarbība" VAS "Latvijas Valsts ceļi" realizē</w:t>
            </w:r>
            <w:r>
              <w:rPr>
                <w:sz w:val="20"/>
                <w:szCs w:val="20"/>
              </w:rPr>
              <w:t xml:space="preserve">tie projekti </w:t>
            </w:r>
          </w:p>
        </w:tc>
        <w:tc>
          <w:tcPr>
            <w:tcW w:w="1276" w:type="dxa"/>
            <w:shd w:val="clear" w:color="auto" w:fill="C5E0B3" w:themeFill="accent6" w:themeFillTint="66"/>
          </w:tcPr>
          <w:p w:rsidR="002B2471" w:rsidRDefault="00954E37" w:rsidP="00DC3B4B">
            <w:pPr>
              <w:jc w:val="both"/>
              <w:rPr>
                <w:sz w:val="20"/>
                <w:szCs w:val="20"/>
              </w:rPr>
            </w:pPr>
            <w:r>
              <w:rPr>
                <w:sz w:val="20"/>
                <w:szCs w:val="20"/>
              </w:rPr>
              <w:t>5 011 844</w:t>
            </w:r>
          </w:p>
        </w:tc>
        <w:tc>
          <w:tcPr>
            <w:tcW w:w="1275" w:type="dxa"/>
            <w:shd w:val="clear" w:color="auto" w:fill="C5E0B3" w:themeFill="accent6" w:themeFillTint="66"/>
          </w:tcPr>
          <w:p w:rsidR="002B2471" w:rsidRDefault="00633EB1" w:rsidP="00DC3B4B">
            <w:pPr>
              <w:jc w:val="both"/>
              <w:rPr>
                <w:sz w:val="20"/>
                <w:szCs w:val="20"/>
              </w:rPr>
            </w:pPr>
            <w:r>
              <w:rPr>
                <w:sz w:val="20"/>
                <w:szCs w:val="20"/>
              </w:rPr>
              <w:t>-615 411</w:t>
            </w:r>
          </w:p>
        </w:tc>
        <w:tc>
          <w:tcPr>
            <w:tcW w:w="1411" w:type="dxa"/>
            <w:shd w:val="clear" w:color="auto" w:fill="C5E0B3" w:themeFill="accent6" w:themeFillTint="66"/>
          </w:tcPr>
          <w:p w:rsidR="002B2471" w:rsidRPr="00633EB1" w:rsidRDefault="00633EB1" w:rsidP="00DC3B4B">
            <w:pPr>
              <w:jc w:val="both"/>
              <w:rPr>
                <w:rFonts w:ascii="TimesNewRoman" w:hAnsi="TimesNewRoman" w:cs="Arial"/>
                <w:sz w:val="20"/>
                <w:szCs w:val="20"/>
              </w:rPr>
            </w:pPr>
            <w:r>
              <w:rPr>
                <w:rFonts w:ascii="TimesNewRoman" w:hAnsi="TimesNewRoman" w:cs="Arial"/>
                <w:sz w:val="20"/>
                <w:szCs w:val="20"/>
              </w:rPr>
              <w:t>4 396 433</w:t>
            </w:r>
          </w:p>
        </w:tc>
      </w:tr>
    </w:tbl>
    <w:p w:rsidR="00954E37" w:rsidRDefault="00127022" w:rsidP="00DC3B4B">
      <w:pPr>
        <w:jc w:val="both"/>
        <w:rPr>
          <w:i/>
          <w:sz w:val="20"/>
          <w:szCs w:val="20"/>
        </w:rPr>
      </w:pPr>
      <w:r>
        <w:rPr>
          <w:noProof/>
          <w:lang w:eastAsia="lv-LV"/>
        </w:rPr>
        <w:drawing>
          <wp:inline distT="0" distB="0" distL="0" distR="0" wp14:anchorId="2291EB6D" wp14:editId="51B74CB6">
            <wp:extent cx="5939790" cy="1725930"/>
            <wp:effectExtent l="0" t="0" r="3810" b="762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55"/>
        <w:gridCol w:w="3827"/>
        <w:gridCol w:w="1276"/>
        <w:gridCol w:w="1275"/>
        <w:gridCol w:w="1411"/>
      </w:tblGrid>
      <w:tr w:rsidR="001F73FD" w:rsidRPr="007C4D04" w:rsidTr="00633EB1">
        <w:tc>
          <w:tcPr>
            <w:tcW w:w="1565" w:type="dxa"/>
            <w:gridSpan w:val="2"/>
          </w:tcPr>
          <w:p w:rsidR="001F73FD" w:rsidRPr="007C4D04" w:rsidRDefault="001F73FD" w:rsidP="00DC3B4B">
            <w:pPr>
              <w:tabs>
                <w:tab w:val="left" w:pos="0"/>
              </w:tabs>
              <w:jc w:val="both"/>
              <w:rPr>
                <w:sz w:val="20"/>
                <w:szCs w:val="20"/>
              </w:rPr>
            </w:pPr>
            <w:r>
              <w:rPr>
                <w:sz w:val="20"/>
                <w:szCs w:val="20"/>
              </w:rPr>
              <w:t>FM 08.02.2019 rīk.Nr.54</w:t>
            </w:r>
          </w:p>
        </w:tc>
        <w:tc>
          <w:tcPr>
            <w:tcW w:w="7789" w:type="dxa"/>
            <w:gridSpan w:val="4"/>
          </w:tcPr>
          <w:p w:rsidR="001F73FD" w:rsidRPr="00BF3EFD" w:rsidRDefault="001F73FD" w:rsidP="00DC3B4B">
            <w:pPr>
              <w:jc w:val="both"/>
              <w:rPr>
                <w:sz w:val="18"/>
                <w:szCs w:val="18"/>
              </w:rPr>
            </w:pPr>
            <w:r>
              <w:rPr>
                <w:sz w:val="20"/>
                <w:szCs w:val="20"/>
              </w:rPr>
              <w:t>117 062</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palielināti izdevumi </w:t>
            </w:r>
            <w:r w:rsidRPr="001F73FD">
              <w:rPr>
                <w:sz w:val="20"/>
                <w:szCs w:val="20"/>
              </w:rPr>
              <w:t>projekta CB241 SMART E67 “Uzlabota satiksmes vadība E567 transporta koridorā” īstenošanai</w:t>
            </w:r>
            <w:r>
              <w:rPr>
                <w:sz w:val="20"/>
                <w:szCs w:val="20"/>
              </w:rPr>
              <w:t>. (</w:t>
            </w:r>
            <w:r w:rsidRPr="001A08ED">
              <w:rPr>
                <w:sz w:val="20"/>
                <w:szCs w:val="20"/>
              </w:rPr>
              <w:t>80.00.00 programma)</w:t>
            </w:r>
          </w:p>
        </w:tc>
      </w:tr>
      <w:tr w:rsidR="00E15F75" w:rsidRPr="00144A82" w:rsidTr="00633EB1">
        <w:tc>
          <w:tcPr>
            <w:tcW w:w="1565" w:type="dxa"/>
            <w:gridSpan w:val="2"/>
          </w:tcPr>
          <w:p w:rsidR="00E15F75" w:rsidRPr="00144A82" w:rsidRDefault="00E15F75" w:rsidP="00DC3B4B">
            <w:pPr>
              <w:tabs>
                <w:tab w:val="left" w:pos="0"/>
              </w:tabs>
              <w:jc w:val="both"/>
              <w:rPr>
                <w:sz w:val="20"/>
                <w:szCs w:val="20"/>
              </w:rPr>
            </w:pPr>
            <w:r>
              <w:rPr>
                <w:sz w:val="20"/>
                <w:szCs w:val="20"/>
              </w:rPr>
              <w:t>FM 08.02.2019 rīk.Nr.57</w:t>
            </w:r>
          </w:p>
        </w:tc>
        <w:tc>
          <w:tcPr>
            <w:tcW w:w="7789" w:type="dxa"/>
            <w:gridSpan w:val="4"/>
          </w:tcPr>
          <w:p w:rsidR="00E15F75" w:rsidRPr="002E7917" w:rsidRDefault="00E15F75" w:rsidP="002E7917">
            <w:pPr>
              <w:jc w:val="both"/>
              <w:rPr>
                <w:sz w:val="20"/>
                <w:szCs w:val="20"/>
              </w:rPr>
            </w:pPr>
            <w:r>
              <w:rPr>
                <w:sz w:val="20"/>
                <w:szCs w:val="20"/>
              </w:rPr>
              <w:t>267 527</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E15F75">
              <w:rPr>
                <w:sz w:val="20"/>
                <w:szCs w:val="20"/>
              </w:rPr>
              <w:t>lai nodrošinātu projekta “Uzlabota satiksmes vadība E67 transporta koridorā” ietvaros VAS “Latvijas Valsts ceļi” sadarbības partnera – Igaunijas ceļu administrācija – attiecināmo izmaksu saņemšanu un pārskaitījumu veikšanu</w:t>
            </w:r>
            <w:r>
              <w:rPr>
                <w:sz w:val="20"/>
                <w:szCs w:val="20"/>
              </w:rPr>
              <w:t>. (ĀFP)</w:t>
            </w:r>
          </w:p>
        </w:tc>
      </w:tr>
      <w:tr w:rsidR="0061110B" w:rsidRPr="007C4D04" w:rsidTr="00633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gridSpan w:val="2"/>
            <w:tcBorders>
              <w:top w:val="nil"/>
              <w:left w:val="nil"/>
              <w:bottom w:val="nil"/>
              <w:right w:val="nil"/>
            </w:tcBorders>
          </w:tcPr>
          <w:p w:rsidR="0061110B" w:rsidRDefault="0061110B" w:rsidP="00A647EB">
            <w:pPr>
              <w:tabs>
                <w:tab w:val="left" w:pos="0"/>
              </w:tabs>
              <w:jc w:val="both"/>
              <w:rPr>
                <w:sz w:val="20"/>
                <w:szCs w:val="20"/>
              </w:rPr>
            </w:pPr>
            <w:r>
              <w:rPr>
                <w:sz w:val="20"/>
                <w:szCs w:val="20"/>
              </w:rPr>
              <w:t>FM 16.07.2019 rīk.Nr.241</w:t>
            </w:r>
          </w:p>
        </w:tc>
        <w:tc>
          <w:tcPr>
            <w:tcW w:w="7789" w:type="dxa"/>
            <w:gridSpan w:val="4"/>
            <w:tcBorders>
              <w:top w:val="nil"/>
              <w:left w:val="nil"/>
              <w:bottom w:val="nil"/>
              <w:right w:val="nil"/>
            </w:tcBorders>
          </w:tcPr>
          <w:p w:rsidR="0061110B" w:rsidRDefault="0061110B" w:rsidP="00A647EB">
            <w:pPr>
              <w:jc w:val="both"/>
              <w:rPr>
                <w:rFonts w:ascii="TimesNewRoman" w:hAnsi="TimesNewRoman" w:cs="Arial"/>
                <w:bCs/>
                <w:sz w:val="20"/>
                <w:szCs w:val="20"/>
              </w:rPr>
            </w:pPr>
            <w:r>
              <w:rPr>
                <w:sz w:val="20"/>
                <w:szCs w:val="20"/>
              </w:rPr>
              <w:t xml:space="preserve">1 000 000 </w:t>
            </w:r>
            <w:r w:rsidRPr="004C4FA4">
              <w:rPr>
                <w:i/>
                <w:sz w:val="20"/>
                <w:szCs w:val="20"/>
              </w:rPr>
              <w:t>euro</w:t>
            </w:r>
            <w:r>
              <w:rPr>
                <w:sz w:val="20"/>
                <w:szCs w:val="20"/>
              </w:rPr>
              <w:t xml:space="preserve"> apmērā samazināti</w:t>
            </w:r>
            <w:r w:rsidRPr="007C4D04">
              <w:rPr>
                <w:sz w:val="20"/>
                <w:szCs w:val="20"/>
              </w:rPr>
              <w:t xml:space="preserve"> izdevumi</w:t>
            </w:r>
            <w:r>
              <w:rPr>
                <w:sz w:val="20"/>
                <w:szCs w:val="20"/>
              </w:rPr>
              <w:t xml:space="preserve"> pārdalot Satiksmes ministrijas budžeta apakšprogrammai 61.10.00 “</w:t>
            </w:r>
            <w:r w:rsidRPr="002B2471">
              <w:rPr>
                <w:rFonts w:ascii="TimesNewRoman" w:hAnsi="TimesNewRoman" w:cs="Arial"/>
                <w:bCs/>
                <w:sz w:val="20"/>
                <w:szCs w:val="20"/>
              </w:rPr>
              <w:t>Kohēzijas fonda (KF) finansētie ierobežotās atlases VAS "Latvijas Valsts ceļi" realizētie projekti (2014-2020)</w:t>
            </w:r>
            <w:r>
              <w:rPr>
                <w:rFonts w:ascii="TimesNewRoman" w:hAnsi="TimesNewRoman" w:cs="Arial"/>
                <w:bCs/>
                <w:sz w:val="20"/>
                <w:szCs w:val="20"/>
              </w:rPr>
              <w:t>”.</w:t>
            </w:r>
          </w:p>
          <w:p w:rsidR="00127022" w:rsidRDefault="00127022" w:rsidP="00A647EB">
            <w:pPr>
              <w:jc w:val="both"/>
              <w:rPr>
                <w:sz w:val="20"/>
                <w:szCs w:val="20"/>
              </w:rPr>
            </w:pPr>
          </w:p>
        </w:tc>
      </w:tr>
      <w:tr w:rsidR="0052485F" w:rsidTr="00633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shd w:val="clear" w:color="auto" w:fill="C5E0B3" w:themeFill="accent6" w:themeFillTint="66"/>
          </w:tcPr>
          <w:p w:rsidR="0052485F" w:rsidRDefault="0052485F" w:rsidP="00DC3B4B">
            <w:pPr>
              <w:jc w:val="both"/>
              <w:rPr>
                <w:sz w:val="20"/>
                <w:szCs w:val="20"/>
              </w:rPr>
            </w:pPr>
            <w:r>
              <w:rPr>
                <w:sz w:val="20"/>
                <w:szCs w:val="20"/>
              </w:rPr>
              <w:t>69.21.00</w:t>
            </w:r>
          </w:p>
        </w:tc>
        <w:tc>
          <w:tcPr>
            <w:tcW w:w="3827" w:type="dxa"/>
            <w:shd w:val="clear" w:color="auto" w:fill="C5E0B3" w:themeFill="accent6" w:themeFillTint="66"/>
          </w:tcPr>
          <w:p w:rsidR="0052485F" w:rsidRDefault="0052485F" w:rsidP="00DC3B4B">
            <w:pPr>
              <w:jc w:val="both"/>
              <w:rPr>
                <w:sz w:val="20"/>
                <w:szCs w:val="20"/>
              </w:rPr>
            </w:pPr>
            <w:r w:rsidRPr="0052485F">
              <w:rPr>
                <w:sz w:val="20"/>
                <w:szCs w:val="20"/>
              </w:rPr>
              <w:t xml:space="preserve">Atmaksas valsts pamatbudžetā par </w:t>
            </w:r>
            <w:r w:rsidR="00F73368">
              <w:rPr>
                <w:sz w:val="20"/>
                <w:szCs w:val="20"/>
              </w:rPr>
              <w:t xml:space="preserve">3. </w:t>
            </w:r>
            <w:r w:rsidRPr="0052485F">
              <w:rPr>
                <w:sz w:val="20"/>
                <w:szCs w:val="20"/>
              </w:rPr>
              <w:t>mērķa "Eiropas teritoriālā sa</w:t>
            </w:r>
            <w:r w:rsidR="00F73368">
              <w:rPr>
                <w:sz w:val="20"/>
                <w:szCs w:val="20"/>
              </w:rPr>
              <w:t>darbība" finansējumu</w:t>
            </w:r>
          </w:p>
        </w:tc>
        <w:tc>
          <w:tcPr>
            <w:tcW w:w="1276" w:type="dxa"/>
            <w:shd w:val="clear" w:color="auto" w:fill="C5E0B3" w:themeFill="accent6" w:themeFillTint="66"/>
          </w:tcPr>
          <w:p w:rsidR="0052485F" w:rsidRDefault="00F73368" w:rsidP="00DC3B4B">
            <w:pPr>
              <w:jc w:val="both"/>
              <w:rPr>
                <w:sz w:val="20"/>
                <w:szCs w:val="20"/>
              </w:rPr>
            </w:pPr>
            <w:r>
              <w:rPr>
                <w:sz w:val="20"/>
                <w:szCs w:val="20"/>
              </w:rPr>
              <w:t>4 473 830</w:t>
            </w:r>
          </w:p>
        </w:tc>
        <w:tc>
          <w:tcPr>
            <w:tcW w:w="1275" w:type="dxa"/>
            <w:shd w:val="clear" w:color="auto" w:fill="C5E0B3" w:themeFill="accent6" w:themeFillTint="66"/>
          </w:tcPr>
          <w:p w:rsidR="0052485F" w:rsidRDefault="00954E37" w:rsidP="00DC3B4B">
            <w:pPr>
              <w:jc w:val="both"/>
              <w:rPr>
                <w:sz w:val="20"/>
                <w:szCs w:val="20"/>
              </w:rPr>
            </w:pPr>
            <w:r>
              <w:rPr>
                <w:sz w:val="20"/>
                <w:szCs w:val="20"/>
              </w:rPr>
              <w:t>0</w:t>
            </w:r>
          </w:p>
        </w:tc>
        <w:tc>
          <w:tcPr>
            <w:tcW w:w="1411" w:type="dxa"/>
            <w:shd w:val="clear" w:color="auto" w:fill="C5E0B3" w:themeFill="accent6" w:themeFillTint="66"/>
          </w:tcPr>
          <w:p w:rsidR="0052485F" w:rsidRDefault="00954E37" w:rsidP="00DC3B4B">
            <w:pPr>
              <w:jc w:val="both"/>
              <w:rPr>
                <w:sz w:val="20"/>
                <w:szCs w:val="20"/>
              </w:rPr>
            </w:pPr>
            <w:r>
              <w:rPr>
                <w:sz w:val="20"/>
                <w:szCs w:val="20"/>
              </w:rPr>
              <w:t>4 473 830</w:t>
            </w:r>
          </w:p>
        </w:tc>
      </w:tr>
    </w:tbl>
    <w:p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A7189" w:rsidTr="00A02602">
        <w:tc>
          <w:tcPr>
            <w:tcW w:w="1555" w:type="dxa"/>
            <w:shd w:val="clear" w:color="auto" w:fill="C5E0B3" w:themeFill="accent6" w:themeFillTint="66"/>
          </w:tcPr>
          <w:p w:rsidR="006A7189" w:rsidRDefault="006A7189" w:rsidP="00DC3B4B">
            <w:pPr>
              <w:jc w:val="both"/>
              <w:rPr>
                <w:sz w:val="20"/>
                <w:szCs w:val="20"/>
              </w:rPr>
            </w:pPr>
            <w:r>
              <w:rPr>
                <w:sz w:val="20"/>
                <w:szCs w:val="20"/>
              </w:rPr>
              <w:t>70.06.00</w:t>
            </w:r>
          </w:p>
        </w:tc>
        <w:tc>
          <w:tcPr>
            <w:tcW w:w="3827" w:type="dxa"/>
            <w:shd w:val="clear" w:color="auto" w:fill="C5E0B3" w:themeFill="accent6" w:themeFillTint="66"/>
          </w:tcPr>
          <w:p w:rsidR="006A7189" w:rsidRDefault="006A7189" w:rsidP="00DC3B4B">
            <w:pPr>
              <w:jc w:val="both"/>
              <w:rPr>
                <w:sz w:val="20"/>
                <w:szCs w:val="20"/>
              </w:rPr>
            </w:pPr>
            <w:r w:rsidRPr="006A71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6A7189" w:rsidRDefault="005F71C3" w:rsidP="00DC3B4B">
            <w:pPr>
              <w:jc w:val="both"/>
              <w:rPr>
                <w:sz w:val="20"/>
                <w:szCs w:val="20"/>
              </w:rPr>
            </w:pPr>
            <w:r>
              <w:rPr>
                <w:sz w:val="20"/>
                <w:szCs w:val="20"/>
              </w:rPr>
              <w:t>60 230</w:t>
            </w:r>
          </w:p>
        </w:tc>
        <w:tc>
          <w:tcPr>
            <w:tcW w:w="1275" w:type="dxa"/>
            <w:shd w:val="clear" w:color="auto" w:fill="C5E0B3" w:themeFill="accent6" w:themeFillTint="66"/>
          </w:tcPr>
          <w:p w:rsidR="006A7189" w:rsidRDefault="00633EB1" w:rsidP="00DC3B4B">
            <w:pPr>
              <w:jc w:val="both"/>
              <w:rPr>
                <w:sz w:val="20"/>
                <w:szCs w:val="20"/>
              </w:rPr>
            </w:pPr>
            <w:r>
              <w:rPr>
                <w:sz w:val="20"/>
                <w:szCs w:val="20"/>
              </w:rPr>
              <w:t>12 229</w:t>
            </w:r>
          </w:p>
        </w:tc>
        <w:tc>
          <w:tcPr>
            <w:tcW w:w="1411" w:type="dxa"/>
            <w:shd w:val="clear" w:color="auto" w:fill="C5E0B3" w:themeFill="accent6" w:themeFillTint="66"/>
          </w:tcPr>
          <w:p w:rsidR="006A7189" w:rsidRPr="00633EB1" w:rsidRDefault="00633EB1" w:rsidP="00DC3B4B">
            <w:pPr>
              <w:jc w:val="both"/>
              <w:rPr>
                <w:rFonts w:ascii="TimesNewRoman" w:hAnsi="TimesNewRoman" w:cs="Arial"/>
                <w:sz w:val="20"/>
                <w:szCs w:val="20"/>
              </w:rPr>
            </w:pPr>
            <w:r>
              <w:rPr>
                <w:rFonts w:ascii="TimesNewRoman" w:hAnsi="TimesNewRoman" w:cs="Arial"/>
                <w:sz w:val="20"/>
                <w:szCs w:val="20"/>
              </w:rPr>
              <w:t>72 459</w:t>
            </w:r>
          </w:p>
        </w:tc>
      </w:tr>
    </w:tbl>
    <w:p w:rsidR="003679C9" w:rsidRDefault="00127022" w:rsidP="00DC3B4B">
      <w:pPr>
        <w:jc w:val="both"/>
        <w:rPr>
          <w:i/>
          <w:sz w:val="20"/>
          <w:szCs w:val="20"/>
        </w:rPr>
      </w:pPr>
      <w:r>
        <w:rPr>
          <w:noProof/>
          <w:lang w:eastAsia="lv-LV"/>
        </w:rPr>
        <w:drawing>
          <wp:inline distT="0" distB="0" distL="0" distR="0" wp14:anchorId="15446B37" wp14:editId="6835B344">
            <wp:extent cx="5939790" cy="1725930"/>
            <wp:effectExtent l="0" t="0" r="3810" b="762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bl>
      <w:tblPr>
        <w:tblStyle w:val="TableGrid"/>
        <w:tblW w:w="0" w:type="auto"/>
        <w:tblInd w:w="-5" w:type="dxa"/>
        <w:tblLook w:val="04A0" w:firstRow="1" w:lastRow="0" w:firstColumn="1" w:lastColumn="0" w:noHBand="0" w:noVBand="1"/>
      </w:tblPr>
      <w:tblGrid>
        <w:gridCol w:w="1565"/>
        <w:gridCol w:w="7789"/>
      </w:tblGrid>
      <w:tr w:rsidR="00E15F75" w:rsidRPr="00144A82" w:rsidTr="00633EB1">
        <w:tc>
          <w:tcPr>
            <w:tcW w:w="1565" w:type="dxa"/>
            <w:tcBorders>
              <w:top w:val="nil"/>
              <w:left w:val="nil"/>
              <w:bottom w:val="nil"/>
              <w:right w:val="nil"/>
            </w:tcBorders>
          </w:tcPr>
          <w:p w:rsidR="00E15F75" w:rsidRPr="00144A82" w:rsidRDefault="00E15F75" w:rsidP="00DC3B4B">
            <w:pPr>
              <w:tabs>
                <w:tab w:val="left" w:pos="0"/>
              </w:tabs>
              <w:jc w:val="both"/>
              <w:rPr>
                <w:sz w:val="20"/>
                <w:szCs w:val="20"/>
              </w:rPr>
            </w:pPr>
            <w:r>
              <w:rPr>
                <w:sz w:val="20"/>
                <w:szCs w:val="20"/>
              </w:rPr>
              <w:lastRenderedPageBreak/>
              <w:t>FM 08.02.2019 rīk.Nr.57</w:t>
            </w:r>
          </w:p>
        </w:tc>
        <w:tc>
          <w:tcPr>
            <w:tcW w:w="7789" w:type="dxa"/>
            <w:tcBorders>
              <w:top w:val="nil"/>
              <w:left w:val="nil"/>
              <w:bottom w:val="nil"/>
              <w:right w:val="nil"/>
            </w:tcBorders>
          </w:tcPr>
          <w:p w:rsidR="00E15F75" w:rsidRPr="002E7917" w:rsidRDefault="00E15F75" w:rsidP="002E7917">
            <w:pPr>
              <w:jc w:val="both"/>
              <w:rPr>
                <w:sz w:val="20"/>
                <w:szCs w:val="20"/>
              </w:rPr>
            </w:pPr>
            <w:r>
              <w:rPr>
                <w:sz w:val="20"/>
                <w:szCs w:val="20"/>
              </w:rPr>
              <w:t>32 491</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E15F75">
              <w:rPr>
                <w:sz w:val="20"/>
                <w:szCs w:val="20"/>
              </w:rPr>
              <w:t>lai nodrošinātu projekta “Latvijas pārstāvju ceļa izdevumu kompensācija, dodoties uz Eiropas Savienības Padomes darba grupu sanāksmēm un Padomes sanāksmēm” ietvaros saņemto rēķinu apmaksu</w:t>
            </w:r>
            <w:r>
              <w:rPr>
                <w:sz w:val="20"/>
                <w:szCs w:val="20"/>
              </w:rPr>
              <w:t>. (ĀFP atlikumi)</w:t>
            </w:r>
          </w:p>
        </w:tc>
      </w:tr>
      <w:tr w:rsidR="00EB3EDA" w:rsidRPr="000D3656" w:rsidTr="00633EB1">
        <w:tc>
          <w:tcPr>
            <w:tcW w:w="1565" w:type="dxa"/>
            <w:tcBorders>
              <w:top w:val="nil"/>
              <w:left w:val="nil"/>
              <w:bottom w:val="nil"/>
              <w:right w:val="nil"/>
            </w:tcBorders>
          </w:tcPr>
          <w:p w:rsidR="00EB3EDA" w:rsidRPr="000D3656" w:rsidRDefault="00EB3EDA" w:rsidP="00162775">
            <w:pPr>
              <w:tabs>
                <w:tab w:val="left" w:pos="0"/>
              </w:tabs>
              <w:jc w:val="both"/>
              <w:rPr>
                <w:sz w:val="20"/>
                <w:szCs w:val="20"/>
              </w:rPr>
            </w:pPr>
            <w:r>
              <w:rPr>
                <w:sz w:val="20"/>
                <w:szCs w:val="20"/>
              </w:rPr>
              <w:t>FM 06.09.2019 rīk.Nr.312</w:t>
            </w:r>
          </w:p>
        </w:tc>
        <w:tc>
          <w:tcPr>
            <w:tcW w:w="7789" w:type="dxa"/>
            <w:tcBorders>
              <w:top w:val="nil"/>
              <w:left w:val="nil"/>
              <w:bottom w:val="nil"/>
              <w:right w:val="nil"/>
            </w:tcBorders>
          </w:tcPr>
          <w:p w:rsidR="00EB3EDA" w:rsidRPr="000D3656" w:rsidRDefault="00EB3EDA" w:rsidP="00EB3EDA">
            <w:pPr>
              <w:tabs>
                <w:tab w:val="left" w:pos="0"/>
              </w:tabs>
              <w:jc w:val="both"/>
              <w:rPr>
                <w:rFonts w:cs="Times New Roman"/>
                <w:sz w:val="20"/>
                <w:szCs w:val="20"/>
              </w:rPr>
            </w:pPr>
            <w:r>
              <w:rPr>
                <w:sz w:val="20"/>
                <w:szCs w:val="20"/>
              </w:rPr>
              <w:t>20 262</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w:t>
            </w:r>
            <w:r w:rsidRPr="00EB3EDA">
              <w:rPr>
                <w:sz w:val="20"/>
                <w:szCs w:val="20"/>
              </w:rPr>
              <w:t>lai nodrošinātu un precizētu darbinieku ceļa un viesnīcas izdevumu segšanu, dodoties uz Eiropas Savienības Padomes darba grupām</w:t>
            </w:r>
            <w:r>
              <w:rPr>
                <w:sz w:val="20"/>
                <w:szCs w:val="20"/>
              </w:rPr>
              <w:t>.</w:t>
            </w:r>
          </w:p>
        </w:tc>
      </w:tr>
    </w:tbl>
    <w:p w:rsidR="00EB3EDA" w:rsidRDefault="00EB3ED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3368" w:rsidTr="004705BE">
        <w:tc>
          <w:tcPr>
            <w:tcW w:w="1555" w:type="dxa"/>
            <w:shd w:val="clear" w:color="auto" w:fill="C5E0B3" w:themeFill="accent6" w:themeFillTint="66"/>
          </w:tcPr>
          <w:p w:rsidR="00F73368" w:rsidRDefault="00F73368" w:rsidP="00DC3B4B">
            <w:pPr>
              <w:jc w:val="both"/>
              <w:rPr>
                <w:sz w:val="20"/>
                <w:szCs w:val="20"/>
              </w:rPr>
            </w:pPr>
            <w:r>
              <w:rPr>
                <w:sz w:val="20"/>
                <w:szCs w:val="20"/>
              </w:rPr>
              <w:t>70.07.00</w:t>
            </w:r>
          </w:p>
        </w:tc>
        <w:tc>
          <w:tcPr>
            <w:tcW w:w="3827" w:type="dxa"/>
            <w:shd w:val="clear" w:color="auto" w:fill="C5E0B3" w:themeFill="accent6" w:themeFillTint="66"/>
          </w:tcPr>
          <w:p w:rsidR="00F73368" w:rsidRDefault="00F73368" w:rsidP="00DC3B4B">
            <w:pPr>
              <w:jc w:val="both"/>
              <w:rPr>
                <w:sz w:val="20"/>
                <w:szCs w:val="20"/>
              </w:rPr>
            </w:pPr>
            <w:r w:rsidRPr="00F73368">
              <w:rPr>
                <w:sz w:val="20"/>
                <w:szCs w:val="20"/>
              </w:rPr>
              <w:t>Citu Eiropas Savienības politiku instrumentu projekti</w:t>
            </w:r>
          </w:p>
        </w:tc>
        <w:tc>
          <w:tcPr>
            <w:tcW w:w="1276" w:type="dxa"/>
            <w:shd w:val="clear" w:color="auto" w:fill="C5E0B3" w:themeFill="accent6" w:themeFillTint="66"/>
          </w:tcPr>
          <w:p w:rsidR="00F73368" w:rsidRDefault="005F71C3" w:rsidP="00DC3B4B">
            <w:pPr>
              <w:jc w:val="both"/>
              <w:rPr>
                <w:sz w:val="20"/>
                <w:szCs w:val="20"/>
              </w:rPr>
            </w:pPr>
            <w:r>
              <w:rPr>
                <w:sz w:val="20"/>
                <w:szCs w:val="20"/>
              </w:rPr>
              <w:t>0</w:t>
            </w:r>
          </w:p>
        </w:tc>
        <w:tc>
          <w:tcPr>
            <w:tcW w:w="1275" w:type="dxa"/>
            <w:shd w:val="clear" w:color="auto" w:fill="C5E0B3" w:themeFill="accent6" w:themeFillTint="66"/>
          </w:tcPr>
          <w:p w:rsidR="00F73368" w:rsidRDefault="005F71C3" w:rsidP="00DC3B4B">
            <w:pPr>
              <w:jc w:val="both"/>
              <w:rPr>
                <w:sz w:val="20"/>
                <w:szCs w:val="20"/>
              </w:rPr>
            </w:pPr>
            <w:r>
              <w:rPr>
                <w:sz w:val="20"/>
                <w:szCs w:val="20"/>
              </w:rPr>
              <w:t>4 000 000</w:t>
            </w:r>
          </w:p>
        </w:tc>
        <w:tc>
          <w:tcPr>
            <w:tcW w:w="1411" w:type="dxa"/>
            <w:shd w:val="clear" w:color="auto" w:fill="C5E0B3" w:themeFill="accent6" w:themeFillTint="66"/>
          </w:tcPr>
          <w:p w:rsidR="00F73368" w:rsidRDefault="005F71C3" w:rsidP="00DC3B4B">
            <w:pPr>
              <w:jc w:val="both"/>
              <w:rPr>
                <w:sz w:val="20"/>
                <w:szCs w:val="20"/>
              </w:rPr>
            </w:pPr>
            <w:r>
              <w:rPr>
                <w:sz w:val="20"/>
                <w:szCs w:val="20"/>
              </w:rPr>
              <w:t>4 000 000</w:t>
            </w:r>
          </w:p>
        </w:tc>
      </w:tr>
    </w:tbl>
    <w:p w:rsidR="00F73368" w:rsidRDefault="00127022" w:rsidP="00DC3B4B">
      <w:pPr>
        <w:jc w:val="both"/>
        <w:rPr>
          <w:i/>
          <w:sz w:val="20"/>
          <w:szCs w:val="20"/>
        </w:rPr>
      </w:pPr>
      <w:r>
        <w:rPr>
          <w:noProof/>
          <w:lang w:eastAsia="lv-LV"/>
        </w:rPr>
        <w:drawing>
          <wp:inline distT="0" distB="0" distL="0" distR="0" wp14:anchorId="753A9732" wp14:editId="31241F06">
            <wp:extent cx="5939790" cy="1725930"/>
            <wp:effectExtent l="0" t="0" r="3810" b="762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84EDA" w:rsidRPr="000D3656" w:rsidTr="002E7917">
        <w:tc>
          <w:tcPr>
            <w:tcW w:w="1560" w:type="dxa"/>
          </w:tcPr>
          <w:p w:rsidR="00C84EDA" w:rsidRPr="000D3656" w:rsidRDefault="00C84EDA" w:rsidP="00DC3B4B">
            <w:pPr>
              <w:tabs>
                <w:tab w:val="left" w:pos="0"/>
              </w:tabs>
              <w:jc w:val="both"/>
              <w:rPr>
                <w:sz w:val="20"/>
                <w:szCs w:val="20"/>
              </w:rPr>
            </w:pPr>
            <w:r w:rsidRPr="000D3656">
              <w:rPr>
                <w:sz w:val="20"/>
                <w:szCs w:val="20"/>
              </w:rPr>
              <w:t xml:space="preserve">FM </w:t>
            </w:r>
            <w:r>
              <w:rPr>
                <w:sz w:val="20"/>
                <w:szCs w:val="20"/>
              </w:rPr>
              <w:t>17.01</w:t>
            </w:r>
            <w:r w:rsidRPr="000D3656">
              <w:rPr>
                <w:sz w:val="20"/>
                <w:szCs w:val="20"/>
              </w:rPr>
              <w:t>.201</w:t>
            </w:r>
            <w:r>
              <w:rPr>
                <w:sz w:val="20"/>
                <w:szCs w:val="20"/>
              </w:rPr>
              <w:t>9 rīk.Nr.27</w:t>
            </w:r>
          </w:p>
        </w:tc>
        <w:tc>
          <w:tcPr>
            <w:tcW w:w="7789" w:type="dxa"/>
          </w:tcPr>
          <w:p w:rsidR="00C84EDA" w:rsidRPr="000D3656" w:rsidRDefault="00C84EDA" w:rsidP="00DC3B4B">
            <w:pPr>
              <w:tabs>
                <w:tab w:val="left" w:pos="0"/>
              </w:tabs>
              <w:jc w:val="both"/>
              <w:rPr>
                <w:sz w:val="20"/>
                <w:szCs w:val="20"/>
              </w:rPr>
            </w:pPr>
            <w:r>
              <w:rPr>
                <w:sz w:val="20"/>
                <w:szCs w:val="20"/>
              </w:rPr>
              <w:t xml:space="preserve">4 000 000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sidRPr="00C84EDA">
              <w:rPr>
                <w:sz w:val="20"/>
                <w:szCs w:val="20"/>
              </w:rPr>
              <w:t>lai saskaņā ar Ministru kabineta 2018.gada 11.decembra sēdes protokolu Nr.59 69.§ un Eiropas Komisijas īstenošanas lēmumu varētu izmantot Eiropas Savienības Solidaritātes fonda piešķirtos finanšu līdzekļus pasākumu veikšanai, kas paredzēti 2017.gada spēcīgo lietavu un to izraisīto plūdu radīto seku novēršanai.</w:t>
            </w:r>
          </w:p>
        </w:tc>
      </w:tr>
    </w:tbl>
    <w:p w:rsidR="00F73368" w:rsidRDefault="00F7336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rsidTr="00DF1BC9">
        <w:tc>
          <w:tcPr>
            <w:tcW w:w="1555" w:type="dxa"/>
            <w:shd w:val="clear" w:color="auto" w:fill="C5E0B3" w:themeFill="accent6" w:themeFillTint="66"/>
          </w:tcPr>
          <w:p w:rsidR="002B2471" w:rsidRDefault="002B2471" w:rsidP="00DC3B4B">
            <w:pPr>
              <w:jc w:val="both"/>
              <w:rPr>
                <w:sz w:val="20"/>
                <w:szCs w:val="20"/>
              </w:rPr>
            </w:pPr>
            <w:r>
              <w:rPr>
                <w:sz w:val="20"/>
                <w:szCs w:val="20"/>
              </w:rPr>
              <w:t>97.00.00</w:t>
            </w:r>
          </w:p>
        </w:tc>
        <w:tc>
          <w:tcPr>
            <w:tcW w:w="3827" w:type="dxa"/>
            <w:shd w:val="clear" w:color="auto" w:fill="C5E0B3" w:themeFill="accent6" w:themeFillTint="66"/>
          </w:tcPr>
          <w:p w:rsidR="002B2471" w:rsidRDefault="002B2471" w:rsidP="00DC3B4B">
            <w:pPr>
              <w:jc w:val="both"/>
              <w:rPr>
                <w:sz w:val="20"/>
                <w:szCs w:val="20"/>
              </w:rPr>
            </w:pPr>
            <w:r w:rsidRPr="002B2471">
              <w:rPr>
                <w:sz w:val="20"/>
                <w:szCs w:val="20"/>
              </w:rPr>
              <w:t>Nozaru vadība un politikas plānošana</w:t>
            </w:r>
          </w:p>
        </w:tc>
        <w:tc>
          <w:tcPr>
            <w:tcW w:w="1276" w:type="dxa"/>
            <w:shd w:val="clear" w:color="auto" w:fill="C5E0B3" w:themeFill="accent6" w:themeFillTint="66"/>
          </w:tcPr>
          <w:p w:rsidR="002B2471" w:rsidRDefault="005F71C3" w:rsidP="00DC3B4B">
            <w:pPr>
              <w:jc w:val="both"/>
              <w:rPr>
                <w:sz w:val="20"/>
                <w:szCs w:val="20"/>
              </w:rPr>
            </w:pPr>
            <w:r>
              <w:rPr>
                <w:sz w:val="20"/>
                <w:szCs w:val="20"/>
              </w:rPr>
              <w:t>5 149 358</w:t>
            </w:r>
          </w:p>
        </w:tc>
        <w:tc>
          <w:tcPr>
            <w:tcW w:w="1275" w:type="dxa"/>
            <w:shd w:val="clear" w:color="auto" w:fill="C5E0B3" w:themeFill="accent6" w:themeFillTint="66"/>
          </w:tcPr>
          <w:p w:rsidR="002B2471" w:rsidRDefault="00F868D1" w:rsidP="00DC3B4B">
            <w:pPr>
              <w:jc w:val="both"/>
              <w:rPr>
                <w:sz w:val="20"/>
                <w:szCs w:val="20"/>
              </w:rPr>
            </w:pPr>
            <w:r>
              <w:rPr>
                <w:sz w:val="20"/>
                <w:szCs w:val="20"/>
              </w:rPr>
              <w:t>280 000</w:t>
            </w:r>
          </w:p>
        </w:tc>
        <w:tc>
          <w:tcPr>
            <w:tcW w:w="1411" w:type="dxa"/>
            <w:shd w:val="clear" w:color="auto" w:fill="C5E0B3" w:themeFill="accent6" w:themeFillTint="66"/>
          </w:tcPr>
          <w:p w:rsidR="003679C9" w:rsidRDefault="00127022" w:rsidP="00DC3B4B">
            <w:pPr>
              <w:jc w:val="both"/>
              <w:rPr>
                <w:sz w:val="20"/>
                <w:szCs w:val="20"/>
              </w:rPr>
            </w:pPr>
            <w:r>
              <w:rPr>
                <w:sz w:val="20"/>
                <w:szCs w:val="20"/>
              </w:rPr>
              <w:t>5 429 358</w:t>
            </w:r>
          </w:p>
        </w:tc>
      </w:tr>
    </w:tbl>
    <w:p w:rsidR="005F71C3" w:rsidRDefault="00127022" w:rsidP="00DC3B4B">
      <w:pPr>
        <w:jc w:val="both"/>
        <w:rPr>
          <w:i/>
          <w:sz w:val="20"/>
          <w:szCs w:val="20"/>
        </w:rPr>
      </w:pPr>
      <w:r>
        <w:rPr>
          <w:noProof/>
          <w:lang w:eastAsia="lv-LV"/>
        </w:rPr>
        <w:drawing>
          <wp:inline distT="0" distB="0" distL="0" distR="0" wp14:anchorId="663AB666" wp14:editId="3BA2BF27">
            <wp:extent cx="5939790" cy="1725930"/>
            <wp:effectExtent l="0" t="0" r="3810" b="762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25A19" w:rsidRPr="000D3656" w:rsidTr="005230F9">
        <w:tc>
          <w:tcPr>
            <w:tcW w:w="1560" w:type="dxa"/>
          </w:tcPr>
          <w:p w:rsidR="00625A19" w:rsidRPr="000D3656" w:rsidRDefault="00625A19" w:rsidP="005230F9">
            <w:pPr>
              <w:tabs>
                <w:tab w:val="left" w:pos="0"/>
              </w:tabs>
              <w:jc w:val="both"/>
              <w:rPr>
                <w:sz w:val="20"/>
                <w:szCs w:val="20"/>
              </w:rPr>
            </w:pPr>
            <w:r w:rsidRPr="000D3656">
              <w:rPr>
                <w:sz w:val="20"/>
                <w:szCs w:val="20"/>
              </w:rPr>
              <w:t xml:space="preserve">FM </w:t>
            </w:r>
            <w:r>
              <w:rPr>
                <w:sz w:val="20"/>
                <w:szCs w:val="20"/>
              </w:rPr>
              <w:t>18.12</w:t>
            </w:r>
            <w:r w:rsidRPr="000D3656">
              <w:rPr>
                <w:sz w:val="20"/>
                <w:szCs w:val="20"/>
              </w:rPr>
              <w:t>.201</w:t>
            </w:r>
            <w:r>
              <w:rPr>
                <w:sz w:val="20"/>
                <w:szCs w:val="20"/>
              </w:rPr>
              <w:t>9 rīk.Nr.444</w:t>
            </w:r>
          </w:p>
        </w:tc>
        <w:tc>
          <w:tcPr>
            <w:tcW w:w="7789" w:type="dxa"/>
          </w:tcPr>
          <w:p w:rsidR="00625A19" w:rsidRPr="000D3656" w:rsidRDefault="00625A19" w:rsidP="005230F9">
            <w:pPr>
              <w:tabs>
                <w:tab w:val="left" w:pos="0"/>
              </w:tabs>
              <w:jc w:val="both"/>
              <w:rPr>
                <w:sz w:val="20"/>
                <w:szCs w:val="20"/>
              </w:rPr>
            </w:pPr>
            <w:r>
              <w:rPr>
                <w:sz w:val="20"/>
                <w:szCs w:val="20"/>
              </w:rPr>
              <w:t xml:space="preserve">35 000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sidRPr="00625A19">
              <w:rPr>
                <w:sz w:val="20"/>
                <w:szCs w:val="20"/>
              </w:rPr>
              <w:t>lai, pamatojoties uz Ministru kabineta 2019.gada 18.decembra rīkojumu Nr.640 “Par valsts akciju sabiedrības “Ventas osta” dibināšanu”, nodrošinātu valsts akciju sabiedrības “Ventas osta” dibināšanu.</w:t>
            </w:r>
          </w:p>
        </w:tc>
      </w:tr>
    </w:tbl>
    <w:p w:rsidR="00625A19" w:rsidRDefault="00625A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308F1" w:rsidTr="0024756F">
        <w:tc>
          <w:tcPr>
            <w:tcW w:w="1555" w:type="dxa"/>
            <w:shd w:val="clear" w:color="auto" w:fill="C5E0B3" w:themeFill="accent6" w:themeFillTint="66"/>
          </w:tcPr>
          <w:p w:rsidR="002308F1" w:rsidRDefault="002308F1" w:rsidP="00DC3B4B">
            <w:pPr>
              <w:jc w:val="both"/>
              <w:rPr>
                <w:sz w:val="20"/>
                <w:szCs w:val="20"/>
              </w:rPr>
            </w:pPr>
            <w:r>
              <w:rPr>
                <w:sz w:val="20"/>
                <w:szCs w:val="20"/>
              </w:rPr>
              <w:t>99.00.00</w:t>
            </w:r>
          </w:p>
        </w:tc>
        <w:tc>
          <w:tcPr>
            <w:tcW w:w="3827" w:type="dxa"/>
            <w:shd w:val="clear" w:color="auto" w:fill="C5E0B3" w:themeFill="accent6" w:themeFillTint="66"/>
          </w:tcPr>
          <w:p w:rsidR="002308F1" w:rsidRDefault="002308F1" w:rsidP="00DC3B4B">
            <w:pPr>
              <w:jc w:val="both"/>
              <w:rPr>
                <w:sz w:val="20"/>
                <w:szCs w:val="20"/>
              </w:rPr>
            </w:pPr>
            <w:r>
              <w:rPr>
                <w:sz w:val="20"/>
                <w:szCs w:val="20"/>
              </w:rPr>
              <w:t>Līdzekļu neparedzētiem gadījumiem izlietojums</w:t>
            </w:r>
            <w:r w:rsidR="006B40B8">
              <w:rPr>
                <w:sz w:val="20"/>
                <w:szCs w:val="20"/>
              </w:rPr>
              <w:t>*</w:t>
            </w:r>
          </w:p>
        </w:tc>
        <w:tc>
          <w:tcPr>
            <w:tcW w:w="1276" w:type="dxa"/>
            <w:shd w:val="clear" w:color="auto" w:fill="C5E0B3" w:themeFill="accent6" w:themeFillTint="66"/>
          </w:tcPr>
          <w:p w:rsidR="002308F1" w:rsidRDefault="005F71C3" w:rsidP="00DC3B4B">
            <w:pPr>
              <w:jc w:val="both"/>
              <w:rPr>
                <w:sz w:val="20"/>
                <w:szCs w:val="20"/>
              </w:rPr>
            </w:pPr>
            <w:r>
              <w:rPr>
                <w:sz w:val="20"/>
                <w:szCs w:val="20"/>
              </w:rPr>
              <w:t>0</w:t>
            </w:r>
          </w:p>
        </w:tc>
        <w:tc>
          <w:tcPr>
            <w:tcW w:w="1275" w:type="dxa"/>
            <w:shd w:val="clear" w:color="auto" w:fill="C5E0B3" w:themeFill="accent6" w:themeFillTint="66"/>
          </w:tcPr>
          <w:p w:rsidR="002308F1" w:rsidRDefault="00F868D1" w:rsidP="00DC3B4B">
            <w:pPr>
              <w:jc w:val="both"/>
              <w:rPr>
                <w:sz w:val="20"/>
                <w:szCs w:val="20"/>
              </w:rPr>
            </w:pPr>
            <w:r>
              <w:rPr>
                <w:rFonts w:ascii="TimesNewRoman" w:hAnsi="TimesNewRoman" w:cs="Arial"/>
                <w:sz w:val="20"/>
                <w:szCs w:val="20"/>
              </w:rPr>
              <w:t>10 488 918</w:t>
            </w:r>
          </w:p>
        </w:tc>
        <w:tc>
          <w:tcPr>
            <w:tcW w:w="1411" w:type="dxa"/>
            <w:shd w:val="clear" w:color="auto" w:fill="C5E0B3" w:themeFill="accent6" w:themeFillTint="66"/>
          </w:tcPr>
          <w:p w:rsidR="002308F1" w:rsidRPr="00633EB1" w:rsidRDefault="00127022" w:rsidP="00DC3B4B">
            <w:pPr>
              <w:jc w:val="both"/>
              <w:rPr>
                <w:rFonts w:ascii="TimesNewRoman" w:hAnsi="TimesNewRoman" w:cs="Arial"/>
                <w:sz w:val="20"/>
                <w:szCs w:val="20"/>
              </w:rPr>
            </w:pPr>
            <w:r>
              <w:rPr>
                <w:rFonts w:ascii="TimesNewRoman" w:hAnsi="TimesNewRoman" w:cs="Arial"/>
                <w:sz w:val="20"/>
                <w:szCs w:val="20"/>
              </w:rPr>
              <w:t>10 488 918</w:t>
            </w:r>
          </w:p>
        </w:tc>
      </w:tr>
    </w:tbl>
    <w:p w:rsidR="006B40B8" w:rsidRPr="0079793E" w:rsidRDefault="006B40B8" w:rsidP="006B40B8">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rsidR="005F71C3" w:rsidRDefault="00127022" w:rsidP="00DC3B4B">
      <w:pPr>
        <w:tabs>
          <w:tab w:val="left" w:pos="2835"/>
        </w:tabs>
        <w:ind w:left="2835" w:hanging="2835"/>
        <w:jc w:val="both"/>
        <w:rPr>
          <w:sz w:val="22"/>
        </w:rPr>
      </w:pPr>
      <w:r>
        <w:rPr>
          <w:noProof/>
          <w:lang w:eastAsia="lv-LV"/>
        </w:rPr>
        <w:drawing>
          <wp:inline distT="0" distB="0" distL="0" distR="0" wp14:anchorId="7F1D16B5" wp14:editId="32B7388F">
            <wp:extent cx="5939790" cy="1725930"/>
            <wp:effectExtent l="0" t="0" r="3810" b="762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bl>
      <w:tblPr>
        <w:tblStyle w:val="TableGrid"/>
        <w:tblW w:w="9361" w:type="dxa"/>
        <w:tblInd w:w="-5" w:type="dxa"/>
        <w:tblLook w:val="04A0" w:firstRow="1" w:lastRow="0" w:firstColumn="1" w:lastColumn="0" w:noHBand="0" w:noVBand="1"/>
      </w:tblPr>
      <w:tblGrid>
        <w:gridCol w:w="1565"/>
        <w:gridCol w:w="7784"/>
        <w:gridCol w:w="12"/>
      </w:tblGrid>
      <w:tr w:rsidR="009903EA" w:rsidRPr="00144A82" w:rsidTr="000D56D7">
        <w:trPr>
          <w:gridAfter w:val="1"/>
          <w:wAfter w:w="12" w:type="dxa"/>
        </w:trPr>
        <w:tc>
          <w:tcPr>
            <w:tcW w:w="1565" w:type="dxa"/>
            <w:tcBorders>
              <w:top w:val="nil"/>
              <w:left w:val="nil"/>
              <w:bottom w:val="nil"/>
              <w:right w:val="nil"/>
            </w:tcBorders>
          </w:tcPr>
          <w:p w:rsidR="009903EA" w:rsidRPr="00144A82" w:rsidRDefault="009903EA" w:rsidP="00DC3B4B">
            <w:pPr>
              <w:tabs>
                <w:tab w:val="left" w:pos="0"/>
              </w:tabs>
              <w:jc w:val="both"/>
              <w:rPr>
                <w:sz w:val="20"/>
                <w:szCs w:val="20"/>
              </w:rPr>
            </w:pPr>
            <w:r>
              <w:rPr>
                <w:sz w:val="20"/>
                <w:szCs w:val="20"/>
              </w:rPr>
              <w:t>FM 08.02.2019 rīk.Nr.58</w:t>
            </w:r>
          </w:p>
        </w:tc>
        <w:tc>
          <w:tcPr>
            <w:tcW w:w="7784" w:type="dxa"/>
            <w:tcBorders>
              <w:top w:val="nil"/>
              <w:left w:val="nil"/>
              <w:bottom w:val="nil"/>
              <w:right w:val="nil"/>
            </w:tcBorders>
          </w:tcPr>
          <w:p w:rsidR="009903EA" w:rsidRPr="00144A82" w:rsidRDefault="009903EA" w:rsidP="00DC3B4B">
            <w:pPr>
              <w:tabs>
                <w:tab w:val="left" w:pos="0"/>
              </w:tabs>
              <w:jc w:val="both"/>
              <w:rPr>
                <w:sz w:val="20"/>
                <w:szCs w:val="20"/>
              </w:rPr>
            </w:pPr>
            <w:r>
              <w:rPr>
                <w:sz w:val="20"/>
                <w:szCs w:val="20"/>
              </w:rPr>
              <w:t>30 815</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EB23D2" w:rsidRPr="000D3656" w:rsidTr="00EB2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EB23D2" w:rsidRPr="000D3656" w:rsidRDefault="00EB23D2" w:rsidP="00DC3B4B">
            <w:pPr>
              <w:tabs>
                <w:tab w:val="left" w:pos="0"/>
              </w:tabs>
              <w:jc w:val="both"/>
              <w:rPr>
                <w:sz w:val="20"/>
                <w:szCs w:val="20"/>
              </w:rPr>
            </w:pPr>
            <w:r>
              <w:rPr>
                <w:sz w:val="20"/>
                <w:szCs w:val="20"/>
              </w:rPr>
              <w:t>FM 25.03</w:t>
            </w:r>
            <w:r w:rsidRPr="000D3656">
              <w:rPr>
                <w:sz w:val="20"/>
                <w:szCs w:val="20"/>
              </w:rPr>
              <w:t>.201</w:t>
            </w:r>
            <w:r>
              <w:rPr>
                <w:sz w:val="20"/>
                <w:szCs w:val="20"/>
              </w:rPr>
              <w:t>9</w:t>
            </w:r>
            <w:r w:rsidRPr="000D3656">
              <w:rPr>
                <w:sz w:val="20"/>
                <w:szCs w:val="20"/>
              </w:rPr>
              <w:t xml:space="preserve"> rīk.Nr.</w:t>
            </w:r>
            <w:r>
              <w:rPr>
                <w:sz w:val="20"/>
                <w:szCs w:val="20"/>
              </w:rPr>
              <w:t>89</w:t>
            </w:r>
          </w:p>
        </w:tc>
        <w:tc>
          <w:tcPr>
            <w:tcW w:w="7796" w:type="dxa"/>
            <w:gridSpan w:val="2"/>
          </w:tcPr>
          <w:p w:rsidR="00EB23D2" w:rsidRPr="000D3656" w:rsidRDefault="00EB23D2" w:rsidP="00DC3B4B">
            <w:pPr>
              <w:tabs>
                <w:tab w:val="left" w:pos="0"/>
              </w:tabs>
              <w:jc w:val="both"/>
              <w:rPr>
                <w:sz w:val="20"/>
                <w:szCs w:val="20"/>
              </w:rPr>
            </w:pPr>
            <w:r>
              <w:rPr>
                <w:sz w:val="20"/>
                <w:szCs w:val="20"/>
              </w:rPr>
              <w:t>180 000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 xml:space="preserve">pamatojoties uz </w:t>
            </w:r>
            <w:r w:rsidRPr="00EB23D2">
              <w:rPr>
                <w:sz w:val="20"/>
                <w:szCs w:val="20"/>
              </w:rPr>
              <w:t>Ministru kabineta 2019.gada 20.februāra rīkojumu Nr.74 (prot. Nr.9 45.§)</w:t>
            </w:r>
            <w:r>
              <w:rPr>
                <w:sz w:val="20"/>
                <w:szCs w:val="20"/>
              </w:rPr>
              <w:t>.</w:t>
            </w:r>
            <w:r w:rsidRPr="000D3656">
              <w:rPr>
                <w:sz w:val="20"/>
                <w:szCs w:val="20"/>
              </w:rPr>
              <w:t xml:space="preserve"> </w:t>
            </w:r>
          </w:p>
        </w:tc>
      </w:tr>
      <w:tr w:rsidR="00EB23D2" w:rsidRPr="000D3656" w:rsidTr="00EB23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EB23D2" w:rsidRPr="000D3656" w:rsidRDefault="00EB23D2" w:rsidP="00DC3B4B">
            <w:pPr>
              <w:tabs>
                <w:tab w:val="left" w:pos="0"/>
              </w:tabs>
              <w:jc w:val="both"/>
              <w:rPr>
                <w:sz w:val="20"/>
                <w:szCs w:val="20"/>
              </w:rPr>
            </w:pPr>
            <w:r>
              <w:rPr>
                <w:sz w:val="20"/>
                <w:szCs w:val="20"/>
              </w:rPr>
              <w:t>FM 28.03</w:t>
            </w:r>
            <w:r w:rsidRPr="000D3656">
              <w:rPr>
                <w:sz w:val="20"/>
                <w:szCs w:val="20"/>
              </w:rPr>
              <w:t>.201</w:t>
            </w:r>
            <w:r>
              <w:rPr>
                <w:sz w:val="20"/>
                <w:szCs w:val="20"/>
              </w:rPr>
              <w:t>9</w:t>
            </w:r>
            <w:r w:rsidRPr="000D3656">
              <w:rPr>
                <w:sz w:val="20"/>
                <w:szCs w:val="20"/>
              </w:rPr>
              <w:t xml:space="preserve"> rīk.Nr.</w:t>
            </w:r>
            <w:r>
              <w:rPr>
                <w:sz w:val="20"/>
                <w:szCs w:val="20"/>
              </w:rPr>
              <w:t>91</w:t>
            </w:r>
          </w:p>
        </w:tc>
        <w:tc>
          <w:tcPr>
            <w:tcW w:w="7796" w:type="dxa"/>
            <w:gridSpan w:val="2"/>
          </w:tcPr>
          <w:p w:rsidR="00EB23D2" w:rsidRPr="000D3656" w:rsidRDefault="00EB23D2" w:rsidP="00DC3B4B">
            <w:pPr>
              <w:tabs>
                <w:tab w:val="left" w:pos="0"/>
              </w:tabs>
              <w:jc w:val="both"/>
              <w:rPr>
                <w:sz w:val="20"/>
                <w:szCs w:val="20"/>
              </w:rPr>
            </w:pPr>
            <w:r>
              <w:rPr>
                <w:sz w:val="20"/>
                <w:szCs w:val="20"/>
              </w:rPr>
              <w:t>409 193</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 xml:space="preserve">pamatojoties uz </w:t>
            </w:r>
            <w:r w:rsidRPr="00EB23D2">
              <w:rPr>
                <w:sz w:val="20"/>
                <w:szCs w:val="20"/>
              </w:rPr>
              <w:t>Ministru kabineta 2019.gada 20.februāra rīkojumu Nr.74 (prot. Nr.9 45.§)</w:t>
            </w:r>
            <w:r>
              <w:rPr>
                <w:sz w:val="20"/>
                <w:szCs w:val="20"/>
              </w:rPr>
              <w:t>.</w:t>
            </w:r>
            <w:r w:rsidRPr="000D3656">
              <w:rPr>
                <w:sz w:val="20"/>
                <w:szCs w:val="20"/>
              </w:rPr>
              <w:t xml:space="preserve"> </w:t>
            </w:r>
          </w:p>
        </w:tc>
      </w:tr>
      <w:tr w:rsidR="000D56D7" w:rsidRPr="000D3656" w:rsidTr="00303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0D56D7" w:rsidRPr="000D3656" w:rsidRDefault="000D56D7" w:rsidP="00DC3B4B">
            <w:pPr>
              <w:tabs>
                <w:tab w:val="left" w:pos="0"/>
              </w:tabs>
              <w:jc w:val="both"/>
              <w:rPr>
                <w:sz w:val="20"/>
                <w:szCs w:val="20"/>
              </w:rPr>
            </w:pPr>
            <w:r>
              <w:rPr>
                <w:sz w:val="20"/>
                <w:szCs w:val="20"/>
              </w:rPr>
              <w:lastRenderedPageBreak/>
              <w:t>FM 28.03</w:t>
            </w:r>
            <w:r w:rsidRPr="000D3656">
              <w:rPr>
                <w:sz w:val="20"/>
                <w:szCs w:val="20"/>
              </w:rPr>
              <w:t>.201</w:t>
            </w:r>
            <w:r>
              <w:rPr>
                <w:sz w:val="20"/>
                <w:szCs w:val="20"/>
              </w:rPr>
              <w:t>9</w:t>
            </w:r>
            <w:r w:rsidRPr="000D3656">
              <w:rPr>
                <w:sz w:val="20"/>
                <w:szCs w:val="20"/>
              </w:rPr>
              <w:t xml:space="preserve"> rīk.Nr.</w:t>
            </w:r>
            <w:r>
              <w:rPr>
                <w:sz w:val="20"/>
                <w:szCs w:val="20"/>
              </w:rPr>
              <w:t>91</w:t>
            </w:r>
          </w:p>
        </w:tc>
        <w:tc>
          <w:tcPr>
            <w:tcW w:w="7796" w:type="dxa"/>
            <w:gridSpan w:val="2"/>
          </w:tcPr>
          <w:p w:rsidR="000D56D7" w:rsidRPr="000D3656" w:rsidRDefault="000D56D7" w:rsidP="00DC3B4B">
            <w:pPr>
              <w:tabs>
                <w:tab w:val="left" w:pos="0"/>
              </w:tabs>
              <w:jc w:val="both"/>
              <w:rPr>
                <w:sz w:val="20"/>
                <w:szCs w:val="20"/>
              </w:rPr>
            </w:pPr>
            <w:r>
              <w:rPr>
                <w:sz w:val="20"/>
                <w:szCs w:val="20"/>
              </w:rPr>
              <w:t>409 193</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 xml:space="preserve">pamatojoties uz </w:t>
            </w:r>
            <w:r w:rsidRPr="00EB23D2">
              <w:rPr>
                <w:sz w:val="20"/>
                <w:szCs w:val="20"/>
              </w:rPr>
              <w:t>Ministru kabineta 2019.gada 20.februāra rīkojumu Nr.74 (prot. Nr.9 45.§)</w:t>
            </w:r>
            <w:r>
              <w:rPr>
                <w:sz w:val="20"/>
                <w:szCs w:val="20"/>
              </w:rPr>
              <w:t>.</w:t>
            </w:r>
            <w:r w:rsidRPr="000D3656">
              <w:rPr>
                <w:sz w:val="20"/>
                <w:szCs w:val="20"/>
              </w:rPr>
              <w:t xml:space="preserve"> </w:t>
            </w:r>
          </w:p>
        </w:tc>
      </w:tr>
      <w:tr w:rsidR="00F276A9" w:rsidRPr="000D3656" w:rsidTr="006F5D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F276A9" w:rsidRPr="000D3656" w:rsidRDefault="00F276A9"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152</w:t>
            </w:r>
          </w:p>
        </w:tc>
        <w:tc>
          <w:tcPr>
            <w:tcW w:w="7796" w:type="dxa"/>
            <w:gridSpan w:val="2"/>
          </w:tcPr>
          <w:p w:rsidR="00F276A9" w:rsidRPr="000D3656" w:rsidRDefault="00F276A9" w:rsidP="00DC3B4B">
            <w:pPr>
              <w:tabs>
                <w:tab w:val="left" w:pos="0"/>
              </w:tabs>
              <w:jc w:val="both"/>
              <w:rPr>
                <w:sz w:val="20"/>
                <w:szCs w:val="20"/>
              </w:rPr>
            </w:pPr>
            <w:r>
              <w:rPr>
                <w:sz w:val="20"/>
                <w:szCs w:val="20"/>
              </w:rPr>
              <w:t>162 590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F276A9">
              <w:rPr>
                <w:sz w:val="20"/>
                <w:szCs w:val="20"/>
              </w:rPr>
              <w:t>pamatojoties uz Ministru kabineta 2019.gada 20.februāra rīkojumu Nr.74 (prot. Nr. 9 45. §)</w:t>
            </w:r>
            <w:r>
              <w:rPr>
                <w:sz w:val="20"/>
                <w:szCs w:val="20"/>
              </w:rPr>
              <w:t>.</w:t>
            </w:r>
            <w:r w:rsidRPr="000D3656">
              <w:rPr>
                <w:sz w:val="20"/>
                <w:szCs w:val="20"/>
              </w:rPr>
              <w:t xml:space="preserve"> </w:t>
            </w:r>
          </w:p>
        </w:tc>
      </w:tr>
      <w:tr w:rsidR="00B33664" w:rsidRPr="000D3656" w:rsidTr="00A647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B33664" w:rsidRPr="000D3656" w:rsidRDefault="00B33664" w:rsidP="00A647EB">
            <w:pPr>
              <w:tabs>
                <w:tab w:val="left" w:pos="0"/>
              </w:tabs>
              <w:jc w:val="both"/>
              <w:rPr>
                <w:sz w:val="20"/>
                <w:szCs w:val="20"/>
              </w:rPr>
            </w:pPr>
            <w:r>
              <w:rPr>
                <w:sz w:val="20"/>
                <w:szCs w:val="20"/>
              </w:rPr>
              <w:t>FM 16.07</w:t>
            </w:r>
            <w:r w:rsidRPr="000D3656">
              <w:rPr>
                <w:sz w:val="20"/>
                <w:szCs w:val="20"/>
              </w:rPr>
              <w:t>.201</w:t>
            </w:r>
            <w:r>
              <w:rPr>
                <w:sz w:val="20"/>
                <w:szCs w:val="20"/>
              </w:rPr>
              <w:t>9</w:t>
            </w:r>
            <w:r w:rsidRPr="000D3656">
              <w:rPr>
                <w:sz w:val="20"/>
                <w:szCs w:val="20"/>
              </w:rPr>
              <w:t xml:space="preserve"> rīk.Nr.</w:t>
            </w:r>
            <w:r>
              <w:rPr>
                <w:sz w:val="20"/>
                <w:szCs w:val="20"/>
              </w:rPr>
              <w:t>239</w:t>
            </w:r>
          </w:p>
        </w:tc>
        <w:tc>
          <w:tcPr>
            <w:tcW w:w="7796" w:type="dxa"/>
            <w:gridSpan w:val="2"/>
          </w:tcPr>
          <w:p w:rsidR="00B33664" w:rsidRPr="000D3656" w:rsidRDefault="00B33664" w:rsidP="00B33664">
            <w:pPr>
              <w:tabs>
                <w:tab w:val="left" w:pos="0"/>
              </w:tabs>
              <w:jc w:val="both"/>
              <w:rPr>
                <w:sz w:val="20"/>
                <w:szCs w:val="20"/>
              </w:rPr>
            </w:pPr>
            <w:r>
              <w:rPr>
                <w:sz w:val="20"/>
                <w:szCs w:val="20"/>
              </w:rPr>
              <w:t>330 634</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F276A9">
              <w:rPr>
                <w:sz w:val="20"/>
                <w:szCs w:val="20"/>
              </w:rPr>
              <w:t>pamatojoties u</w:t>
            </w:r>
            <w:r>
              <w:rPr>
                <w:sz w:val="20"/>
                <w:szCs w:val="20"/>
              </w:rPr>
              <w:t>z Ministru kabineta 2019.gada 26</w:t>
            </w:r>
            <w:r w:rsidRPr="00F276A9">
              <w:rPr>
                <w:sz w:val="20"/>
                <w:szCs w:val="20"/>
              </w:rPr>
              <w:t>.</w:t>
            </w:r>
            <w:r>
              <w:rPr>
                <w:sz w:val="20"/>
                <w:szCs w:val="20"/>
              </w:rPr>
              <w:t>jūnija rīkojumu Nr.310</w:t>
            </w:r>
            <w:r w:rsidRPr="00F276A9">
              <w:rPr>
                <w:sz w:val="20"/>
                <w:szCs w:val="20"/>
              </w:rPr>
              <w:t xml:space="preserve"> (p</w:t>
            </w:r>
            <w:r>
              <w:rPr>
                <w:sz w:val="20"/>
                <w:szCs w:val="20"/>
              </w:rPr>
              <w:t>rot. Nr. 30 39</w:t>
            </w:r>
            <w:r w:rsidRPr="00F276A9">
              <w:rPr>
                <w:sz w:val="20"/>
                <w:szCs w:val="20"/>
              </w:rPr>
              <w:t>. §)</w:t>
            </w:r>
            <w:r>
              <w:rPr>
                <w:sz w:val="20"/>
                <w:szCs w:val="20"/>
              </w:rPr>
              <w:t>.</w:t>
            </w:r>
            <w:r w:rsidRPr="000D3656">
              <w:rPr>
                <w:sz w:val="20"/>
                <w:szCs w:val="20"/>
              </w:rPr>
              <w:t xml:space="preserve"> </w:t>
            </w:r>
          </w:p>
        </w:tc>
      </w:tr>
      <w:tr w:rsidR="00682C1A" w:rsidRPr="000D3656" w:rsidTr="004D08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682C1A" w:rsidRPr="000D3656" w:rsidRDefault="00682C1A" w:rsidP="004D08C9">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326</w:t>
            </w:r>
          </w:p>
        </w:tc>
        <w:tc>
          <w:tcPr>
            <w:tcW w:w="7796" w:type="dxa"/>
            <w:gridSpan w:val="2"/>
          </w:tcPr>
          <w:p w:rsidR="00682C1A" w:rsidRPr="000D3656" w:rsidRDefault="00682C1A" w:rsidP="004D08C9">
            <w:pPr>
              <w:tabs>
                <w:tab w:val="left" w:pos="0"/>
              </w:tabs>
              <w:jc w:val="both"/>
              <w:rPr>
                <w:sz w:val="20"/>
                <w:szCs w:val="20"/>
              </w:rPr>
            </w:pPr>
            <w:r>
              <w:rPr>
                <w:sz w:val="20"/>
                <w:szCs w:val="20"/>
              </w:rPr>
              <w:t>10 075</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682C1A">
              <w:rPr>
                <w:sz w:val="20"/>
                <w:szCs w:val="20"/>
              </w:rPr>
              <w:t>pamatojoties uz Ministru kabineta 2019.gada 26.jūnija rīkojumu Nr.310 (prot. Nr.30 39.§)</w:t>
            </w:r>
            <w:r>
              <w:rPr>
                <w:sz w:val="20"/>
                <w:szCs w:val="20"/>
              </w:rPr>
              <w:t>.</w:t>
            </w:r>
          </w:p>
        </w:tc>
      </w:tr>
      <w:tr w:rsidR="00910C49" w:rsidRPr="000D3656" w:rsidTr="00924B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910C49" w:rsidRPr="000D3656" w:rsidRDefault="00910C49"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336</w:t>
            </w:r>
          </w:p>
        </w:tc>
        <w:tc>
          <w:tcPr>
            <w:tcW w:w="7796" w:type="dxa"/>
            <w:gridSpan w:val="2"/>
          </w:tcPr>
          <w:p w:rsidR="00910C49" w:rsidRPr="000D3656" w:rsidRDefault="00910C49" w:rsidP="00924B75">
            <w:pPr>
              <w:tabs>
                <w:tab w:val="left" w:pos="0"/>
              </w:tabs>
              <w:jc w:val="both"/>
              <w:rPr>
                <w:sz w:val="20"/>
                <w:szCs w:val="20"/>
              </w:rPr>
            </w:pPr>
            <w:r>
              <w:rPr>
                <w:sz w:val="20"/>
                <w:szCs w:val="20"/>
              </w:rPr>
              <w:t>1 418</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910C49">
              <w:rPr>
                <w:sz w:val="20"/>
                <w:szCs w:val="20"/>
              </w:rPr>
              <w:t>pamatojoties uz Ministru kabineta 2019.gada 26.jūnija rīkojumu Nr.310 (prot. Nr.30 39.§)</w:t>
            </w:r>
            <w:r>
              <w:rPr>
                <w:sz w:val="20"/>
                <w:szCs w:val="20"/>
              </w:rPr>
              <w:t>.</w:t>
            </w:r>
            <w:r w:rsidRPr="000D3656">
              <w:rPr>
                <w:sz w:val="20"/>
                <w:szCs w:val="20"/>
              </w:rPr>
              <w:t xml:space="preserve"> </w:t>
            </w:r>
          </w:p>
        </w:tc>
      </w:tr>
      <w:tr w:rsidR="00D131BE" w:rsidRPr="000D3656" w:rsidTr="00523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D131BE" w:rsidRPr="000D3656" w:rsidRDefault="00D131BE"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433</w:t>
            </w:r>
          </w:p>
        </w:tc>
        <w:tc>
          <w:tcPr>
            <w:tcW w:w="7796" w:type="dxa"/>
            <w:gridSpan w:val="2"/>
          </w:tcPr>
          <w:p w:rsidR="00D131BE" w:rsidRPr="000D3656" w:rsidRDefault="00D131BE" w:rsidP="005230F9">
            <w:pPr>
              <w:tabs>
                <w:tab w:val="left" w:pos="0"/>
              </w:tabs>
              <w:jc w:val="both"/>
              <w:rPr>
                <w:sz w:val="20"/>
                <w:szCs w:val="20"/>
              </w:rPr>
            </w:pPr>
            <w:r>
              <w:rPr>
                <w:sz w:val="20"/>
                <w:szCs w:val="20"/>
              </w:rPr>
              <w:t>788</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910C49">
              <w:rPr>
                <w:sz w:val="20"/>
                <w:szCs w:val="20"/>
              </w:rPr>
              <w:t>pamatojoties uz Ministru kabineta 2019.gada 26.jūnija rīkojumu Nr.310 (prot. Nr.30 39.§)</w:t>
            </w:r>
            <w:r>
              <w:rPr>
                <w:sz w:val="20"/>
                <w:szCs w:val="20"/>
              </w:rPr>
              <w:t>.</w:t>
            </w:r>
            <w:r w:rsidRPr="000D3656">
              <w:rPr>
                <w:sz w:val="20"/>
                <w:szCs w:val="20"/>
              </w:rPr>
              <w:t xml:space="preserve"> </w:t>
            </w:r>
          </w:p>
        </w:tc>
      </w:tr>
      <w:tr w:rsidR="005E212D" w:rsidRPr="000D3656" w:rsidTr="005230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5E212D" w:rsidRPr="000D3656" w:rsidRDefault="005E212D"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434</w:t>
            </w:r>
          </w:p>
        </w:tc>
        <w:tc>
          <w:tcPr>
            <w:tcW w:w="7796" w:type="dxa"/>
            <w:gridSpan w:val="2"/>
          </w:tcPr>
          <w:p w:rsidR="005E212D" w:rsidRPr="000D3656" w:rsidRDefault="005E212D" w:rsidP="005230F9">
            <w:pPr>
              <w:tabs>
                <w:tab w:val="left" w:pos="0"/>
              </w:tabs>
              <w:jc w:val="both"/>
              <w:rPr>
                <w:sz w:val="20"/>
                <w:szCs w:val="20"/>
              </w:rPr>
            </w:pPr>
            <w:r>
              <w:rPr>
                <w:sz w:val="20"/>
                <w:szCs w:val="20"/>
              </w:rPr>
              <w:t>9 363 405</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5E212D">
              <w:rPr>
                <w:sz w:val="20"/>
                <w:szCs w:val="20"/>
              </w:rPr>
              <w:t>lai nodrošinātu zaudējumu kompensēšanu sabiedriskā transporta pakalpojumu sniedzējiem par pasažieru pārvadāšanu reģionālās nozīmes maršrutos ar autobusiem un vilcieniem un republikas pilsētu pašvaldībām par sniegtajiem sabiedriskā transporta pakalpojumiem 2019. gadā.</w:t>
            </w:r>
          </w:p>
        </w:tc>
      </w:tr>
      <w:tr w:rsidR="001A69DE" w:rsidRPr="008253BA" w:rsidTr="000D5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Pr>
        <w:tc>
          <w:tcPr>
            <w:tcW w:w="1565" w:type="dxa"/>
          </w:tcPr>
          <w:p w:rsidR="001A69DE" w:rsidRPr="008253BA" w:rsidRDefault="001A69DE" w:rsidP="00DC3B4B">
            <w:pPr>
              <w:tabs>
                <w:tab w:val="left" w:pos="0"/>
              </w:tabs>
              <w:jc w:val="both"/>
              <w:rPr>
                <w:sz w:val="20"/>
                <w:szCs w:val="20"/>
              </w:rPr>
            </w:pPr>
          </w:p>
        </w:tc>
        <w:tc>
          <w:tcPr>
            <w:tcW w:w="7784" w:type="dxa"/>
          </w:tcPr>
          <w:p w:rsidR="001A69DE" w:rsidRPr="008253BA" w:rsidRDefault="001A69DE" w:rsidP="00DC3B4B">
            <w:pPr>
              <w:tabs>
                <w:tab w:val="left" w:pos="0"/>
              </w:tabs>
              <w:jc w:val="both"/>
              <w:rPr>
                <w:rFonts w:cs="Times New Roman"/>
                <w:sz w:val="20"/>
                <w:szCs w:val="20"/>
              </w:rPr>
            </w:pPr>
          </w:p>
        </w:tc>
      </w:tr>
      <w:tr w:rsidR="00F77710" w:rsidRPr="008253BA" w:rsidTr="000D5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Pr>
        <w:tc>
          <w:tcPr>
            <w:tcW w:w="1565" w:type="dxa"/>
          </w:tcPr>
          <w:p w:rsidR="00F77710" w:rsidRPr="008253BA" w:rsidRDefault="00F77710" w:rsidP="00DC3B4B">
            <w:pPr>
              <w:tabs>
                <w:tab w:val="left" w:pos="0"/>
              </w:tabs>
              <w:jc w:val="both"/>
              <w:rPr>
                <w:sz w:val="20"/>
                <w:szCs w:val="20"/>
              </w:rPr>
            </w:pPr>
          </w:p>
        </w:tc>
        <w:tc>
          <w:tcPr>
            <w:tcW w:w="7784" w:type="dxa"/>
          </w:tcPr>
          <w:p w:rsidR="00F77710" w:rsidRPr="008253BA" w:rsidRDefault="00F77710" w:rsidP="00DC3B4B">
            <w:pPr>
              <w:tabs>
                <w:tab w:val="left" w:pos="0"/>
              </w:tabs>
              <w:jc w:val="both"/>
              <w:rPr>
                <w:rFonts w:cs="Times New Roman"/>
                <w:sz w:val="20"/>
                <w:szCs w:val="20"/>
              </w:rPr>
            </w:pPr>
          </w:p>
        </w:tc>
      </w:tr>
      <w:tr w:rsidR="00754124" w:rsidRPr="008253BA" w:rsidTr="000D5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Pr>
        <w:tc>
          <w:tcPr>
            <w:tcW w:w="1565" w:type="dxa"/>
          </w:tcPr>
          <w:p w:rsidR="00754124" w:rsidRPr="00373110" w:rsidRDefault="00754124" w:rsidP="00DC3B4B">
            <w:pPr>
              <w:tabs>
                <w:tab w:val="left" w:pos="0"/>
              </w:tabs>
              <w:jc w:val="both"/>
              <w:rPr>
                <w:sz w:val="20"/>
                <w:szCs w:val="20"/>
              </w:rPr>
            </w:pPr>
          </w:p>
        </w:tc>
        <w:tc>
          <w:tcPr>
            <w:tcW w:w="7784" w:type="dxa"/>
          </w:tcPr>
          <w:p w:rsidR="00754124" w:rsidRPr="00373110" w:rsidRDefault="00754124" w:rsidP="00DC3B4B">
            <w:pPr>
              <w:tabs>
                <w:tab w:val="left" w:pos="0"/>
              </w:tabs>
              <w:jc w:val="both"/>
              <w:rPr>
                <w:rFonts w:cs="Times New Roman"/>
                <w:sz w:val="20"/>
                <w:szCs w:val="20"/>
              </w:rPr>
            </w:pPr>
          </w:p>
        </w:tc>
      </w:tr>
      <w:tr w:rsidR="00754124" w:rsidRPr="008253BA" w:rsidTr="000D5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Pr>
        <w:tc>
          <w:tcPr>
            <w:tcW w:w="1565" w:type="dxa"/>
          </w:tcPr>
          <w:p w:rsidR="00754124" w:rsidRPr="00373110" w:rsidRDefault="00754124" w:rsidP="00DC3B4B">
            <w:pPr>
              <w:tabs>
                <w:tab w:val="left" w:pos="0"/>
              </w:tabs>
              <w:jc w:val="both"/>
              <w:rPr>
                <w:sz w:val="20"/>
                <w:szCs w:val="20"/>
              </w:rPr>
            </w:pPr>
          </w:p>
        </w:tc>
        <w:tc>
          <w:tcPr>
            <w:tcW w:w="7784" w:type="dxa"/>
          </w:tcPr>
          <w:p w:rsidR="00754124" w:rsidRPr="00373110" w:rsidRDefault="00754124" w:rsidP="00DC3B4B">
            <w:pPr>
              <w:tabs>
                <w:tab w:val="left" w:pos="0"/>
              </w:tabs>
              <w:jc w:val="both"/>
              <w:rPr>
                <w:rFonts w:cs="Times New Roman"/>
                <w:sz w:val="20"/>
                <w:szCs w:val="20"/>
              </w:rPr>
            </w:pPr>
          </w:p>
        </w:tc>
      </w:tr>
      <w:tr w:rsidR="00CC45BE" w:rsidRPr="00A12ECA" w:rsidTr="000D5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Pr>
        <w:tc>
          <w:tcPr>
            <w:tcW w:w="1565" w:type="dxa"/>
          </w:tcPr>
          <w:p w:rsidR="00CC45BE" w:rsidRPr="00A12ECA" w:rsidRDefault="00CC45BE" w:rsidP="00DC3B4B">
            <w:pPr>
              <w:tabs>
                <w:tab w:val="left" w:pos="0"/>
              </w:tabs>
              <w:jc w:val="both"/>
              <w:rPr>
                <w:sz w:val="20"/>
                <w:szCs w:val="20"/>
              </w:rPr>
            </w:pPr>
          </w:p>
        </w:tc>
        <w:tc>
          <w:tcPr>
            <w:tcW w:w="7784" w:type="dxa"/>
          </w:tcPr>
          <w:p w:rsidR="00CC45BE" w:rsidRPr="00A12ECA" w:rsidRDefault="00CC45BE" w:rsidP="00DC3B4B">
            <w:pPr>
              <w:tabs>
                <w:tab w:val="left" w:pos="0"/>
              </w:tabs>
              <w:jc w:val="both"/>
              <w:rPr>
                <w:rFonts w:cs="Times New Roman"/>
                <w:sz w:val="20"/>
                <w:szCs w:val="20"/>
              </w:rPr>
            </w:pPr>
          </w:p>
        </w:tc>
      </w:tr>
      <w:tr w:rsidR="008E632B" w:rsidRPr="00A12ECA" w:rsidTr="000D5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Pr>
        <w:tc>
          <w:tcPr>
            <w:tcW w:w="1565" w:type="dxa"/>
          </w:tcPr>
          <w:p w:rsidR="008E632B" w:rsidRPr="00A12ECA" w:rsidRDefault="008E632B" w:rsidP="00DC3B4B">
            <w:pPr>
              <w:tabs>
                <w:tab w:val="left" w:pos="0"/>
              </w:tabs>
              <w:jc w:val="both"/>
              <w:rPr>
                <w:sz w:val="20"/>
                <w:szCs w:val="20"/>
              </w:rPr>
            </w:pPr>
          </w:p>
        </w:tc>
        <w:tc>
          <w:tcPr>
            <w:tcW w:w="7784" w:type="dxa"/>
          </w:tcPr>
          <w:p w:rsidR="008E632B" w:rsidRPr="00A12ECA" w:rsidRDefault="008E632B" w:rsidP="00DC3B4B">
            <w:pPr>
              <w:tabs>
                <w:tab w:val="left" w:pos="0"/>
              </w:tabs>
              <w:jc w:val="both"/>
              <w:rPr>
                <w:rFonts w:cs="Times New Roman"/>
                <w:sz w:val="20"/>
                <w:szCs w:val="20"/>
              </w:rPr>
            </w:pPr>
          </w:p>
        </w:tc>
      </w:tr>
    </w:tbl>
    <w:p w:rsidR="004B122C" w:rsidRDefault="004B122C" w:rsidP="00DC3B4B">
      <w:pPr>
        <w:tabs>
          <w:tab w:val="left" w:pos="2835"/>
        </w:tabs>
        <w:ind w:left="2835" w:hanging="2835"/>
        <w:jc w:val="both"/>
        <w:rPr>
          <w:sz w:val="22"/>
        </w:rPr>
      </w:pPr>
    </w:p>
    <w:p w:rsidR="004B122C" w:rsidRDefault="004B122C" w:rsidP="00DC3B4B">
      <w:pPr>
        <w:tabs>
          <w:tab w:val="left" w:pos="2835"/>
        </w:tabs>
        <w:ind w:left="2835" w:hanging="2835"/>
        <w:jc w:val="both"/>
        <w:rPr>
          <w:sz w:val="22"/>
        </w:rPr>
      </w:pPr>
    </w:p>
    <w:p w:rsidR="004B122C" w:rsidRDefault="004B122C" w:rsidP="00DC3B4B">
      <w:pPr>
        <w:tabs>
          <w:tab w:val="left" w:pos="2835"/>
        </w:tabs>
        <w:ind w:left="2835" w:hanging="2835"/>
        <w:jc w:val="both"/>
        <w:rPr>
          <w:sz w:val="22"/>
        </w:rPr>
      </w:pPr>
    </w:p>
    <w:p w:rsidR="004B122C" w:rsidRDefault="004B122C" w:rsidP="00DC3B4B">
      <w:pPr>
        <w:tabs>
          <w:tab w:val="left" w:pos="2835"/>
        </w:tabs>
        <w:ind w:left="2835" w:hanging="2835"/>
        <w:jc w:val="both"/>
        <w:rPr>
          <w:sz w:val="22"/>
        </w:rPr>
      </w:pPr>
    </w:p>
    <w:p w:rsidR="004B122C" w:rsidRDefault="004B122C" w:rsidP="00DC3B4B">
      <w:pPr>
        <w:tabs>
          <w:tab w:val="left" w:pos="2835"/>
        </w:tabs>
        <w:ind w:left="2835" w:hanging="2835"/>
        <w:jc w:val="both"/>
        <w:rPr>
          <w:sz w:val="22"/>
        </w:rPr>
      </w:pPr>
    </w:p>
    <w:p w:rsidR="004B122C" w:rsidRDefault="004B122C" w:rsidP="00DC3B4B">
      <w:pPr>
        <w:tabs>
          <w:tab w:val="left" w:pos="2835"/>
        </w:tabs>
        <w:ind w:left="2835" w:hanging="2835"/>
        <w:jc w:val="both"/>
        <w:rPr>
          <w:sz w:val="22"/>
        </w:rPr>
      </w:pPr>
    </w:p>
    <w:p w:rsidR="004B122C" w:rsidRDefault="004B122C" w:rsidP="00DC3B4B">
      <w:pPr>
        <w:tabs>
          <w:tab w:val="left" w:pos="2835"/>
        </w:tabs>
        <w:ind w:left="2835" w:hanging="2835"/>
        <w:jc w:val="both"/>
        <w:rPr>
          <w:sz w:val="22"/>
        </w:rPr>
      </w:pPr>
    </w:p>
    <w:p w:rsidR="004B122C" w:rsidRDefault="004B122C" w:rsidP="00DC3B4B">
      <w:pPr>
        <w:tabs>
          <w:tab w:val="left" w:pos="2835"/>
        </w:tabs>
        <w:ind w:left="2835" w:hanging="2835"/>
        <w:jc w:val="both"/>
        <w:rPr>
          <w:sz w:val="22"/>
        </w:rPr>
      </w:pPr>
    </w:p>
    <w:p w:rsidR="004B122C" w:rsidRDefault="004B122C" w:rsidP="00DC3B4B">
      <w:pPr>
        <w:tabs>
          <w:tab w:val="left" w:pos="2835"/>
        </w:tabs>
        <w:ind w:left="2835" w:hanging="2835"/>
        <w:jc w:val="both"/>
        <w:rPr>
          <w:sz w:val="22"/>
        </w:rPr>
      </w:pPr>
    </w:p>
    <w:p w:rsidR="00DB0DE6" w:rsidRDefault="00DB0DE6" w:rsidP="00DC3B4B">
      <w:pPr>
        <w:jc w:val="both"/>
        <w:rPr>
          <w:rFonts w:eastAsiaTheme="majorEastAsia" w:cs="Times New Roman"/>
          <w:b/>
          <w:sz w:val="28"/>
          <w:szCs w:val="28"/>
        </w:rPr>
      </w:pPr>
      <w:bookmarkStart w:id="41" w:name="_Labklājības_ministrija"/>
      <w:bookmarkStart w:id="42" w:name="_Toc479760149"/>
      <w:bookmarkEnd w:id="41"/>
      <w:r>
        <w:rPr>
          <w:rFonts w:cs="Times New Roman"/>
          <w:b/>
          <w:sz w:val="28"/>
          <w:szCs w:val="28"/>
        </w:rPr>
        <w:br w:type="page"/>
      </w:r>
    </w:p>
    <w:p w:rsidR="00F21A14" w:rsidRDefault="00F21A14" w:rsidP="00DC3B4B">
      <w:pPr>
        <w:pStyle w:val="Heading1"/>
        <w:spacing w:before="0"/>
        <w:jc w:val="both"/>
        <w:rPr>
          <w:rFonts w:ascii="Times New Roman" w:hAnsi="Times New Roman" w:cs="Times New Roman"/>
          <w:b/>
          <w:color w:val="auto"/>
          <w:sz w:val="28"/>
          <w:szCs w:val="28"/>
        </w:rPr>
      </w:pPr>
      <w:bookmarkStart w:id="43" w:name="_Labklājības_ministrija_"/>
      <w:bookmarkEnd w:id="43"/>
      <w:r w:rsidRPr="0039433A">
        <w:rPr>
          <w:rFonts w:ascii="Times New Roman" w:hAnsi="Times New Roman" w:cs="Times New Roman"/>
          <w:b/>
          <w:color w:val="auto"/>
          <w:sz w:val="28"/>
          <w:szCs w:val="28"/>
        </w:rPr>
        <w:lastRenderedPageBreak/>
        <w:t>Labklājības ministrija</w:t>
      </w:r>
      <w:bookmarkEnd w:id="4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p w:rsidR="004B122C" w:rsidRPr="004B122C" w:rsidRDefault="004B122C" w:rsidP="00185BE2">
      <w:pPr>
        <w:pStyle w:val="Heading2"/>
        <w:spacing w:before="0"/>
        <w:jc w:val="both"/>
        <w:rPr>
          <w:rFonts w:ascii="Times New Roman" w:hAnsi="Times New Roman" w:cs="Times New Roman"/>
          <w:b/>
          <w:color w:val="auto"/>
          <w:sz w:val="24"/>
          <w:szCs w:val="24"/>
        </w:rPr>
      </w:pPr>
      <w:bookmarkStart w:id="44" w:name="_Toc479760150"/>
      <w:r w:rsidRPr="004B122C">
        <w:rPr>
          <w:rFonts w:ascii="Times New Roman" w:hAnsi="Times New Roman" w:cs="Times New Roman"/>
          <w:b/>
          <w:color w:val="auto"/>
          <w:sz w:val="24"/>
          <w:szCs w:val="24"/>
        </w:rPr>
        <w:t>Valsts pamatbudžets</w:t>
      </w:r>
      <w:bookmarkEnd w:id="44"/>
    </w:p>
    <w:tbl>
      <w:tblPr>
        <w:tblStyle w:val="TableGrid"/>
        <w:tblW w:w="0" w:type="auto"/>
        <w:tblLook w:val="04A0" w:firstRow="1" w:lastRow="0" w:firstColumn="1" w:lastColumn="0" w:noHBand="0" w:noVBand="1"/>
      </w:tblPr>
      <w:tblGrid>
        <w:gridCol w:w="1584"/>
        <w:gridCol w:w="3798"/>
        <w:gridCol w:w="1276"/>
        <w:gridCol w:w="1275"/>
        <w:gridCol w:w="1411"/>
      </w:tblGrid>
      <w:tr w:rsidR="00F21A14" w:rsidTr="00A02602">
        <w:tc>
          <w:tcPr>
            <w:tcW w:w="1584" w:type="dxa"/>
          </w:tcPr>
          <w:p w:rsidR="00F21A14" w:rsidRPr="00FE5AE6" w:rsidRDefault="00F21A14" w:rsidP="00DC3B4B">
            <w:pPr>
              <w:jc w:val="both"/>
              <w:rPr>
                <w:b/>
                <w:sz w:val="20"/>
                <w:szCs w:val="20"/>
              </w:rPr>
            </w:pPr>
            <w:r w:rsidRPr="00FE5AE6">
              <w:rPr>
                <w:b/>
                <w:sz w:val="20"/>
                <w:szCs w:val="20"/>
              </w:rPr>
              <w:t>Kods/FM rīk.dat.un Nr.</w:t>
            </w:r>
          </w:p>
        </w:tc>
        <w:tc>
          <w:tcPr>
            <w:tcW w:w="3798" w:type="dxa"/>
          </w:tcPr>
          <w:p w:rsidR="00F21A14" w:rsidRPr="00FE5AE6" w:rsidRDefault="00F21A14" w:rsidP="00DC3B4B">
            <w:pPr>
              <w:jc w:val="both"/>
              <w:rPr>
                <w:b/>
                <w:sz w:val="20"/>
                <w:szCs w:val="20"/>
              </w:rPr>
            </w:pPr>
            <w:r w:rsidRPr="00FE5AE6">
              <w:rPr>
                <w:b/>
                <w:sz w:val="20"/>
                <w:szCs w:val="20"/>
              </w:rPr>
              <w:t>Programmas/apakšprogrammas nosaukums</w:t>
            </w:r>
          </w:p>
        </w:tc>
        <w:tc>
          <w:tcPr>
            <w:tcW w:w="1276" w:type="dxa"/>
          </w:tcPr>
          <w:p w:rsidR="00F21A14" w:rsidRPr="00FE5AE6" w:rsidRDefault="00F21A14" w:rsidP="00DC3B4B">
            <w:pPr>
              <w:jc w:val="both"/>
              <w:rPr>
                <w:b/>
                <w:sz w:val="20"/>
                <w:szCs w:val="20"/>
              </w:rPr>
            </w:pPr>
            <w:r w:rsidRPr="00FE5AE6">
              <w:rPr>
                <w:b/>
                <w:sz w:val="20"/>
                <w:szCs w:val="20"/>
              </w:rPr>
              <w:t>20</w:t>
            </w:r>
            <w:r w:rsidR="00157251">
              <w:rPr>
                <w:b/>
                <w:sz w:val="20"/>
                <w:szCs w:val="20"/>
              </w:rPr>
              <w:t>19</w:t>
            </w:r>
            <w:r w:rsidRPr="00FE5AE6">
              <w:rPr>
                <w:b/>
                <w:sz w:val="20"/>
                <w:szCs w:val="20"/>
              </w:rPr>
              <w:t>.gada plāns</w:t>
            </w:r>
          </w:p>
        </w:tc>
        <w:tc>
          <w:tcPr>
            <w:tcW w:w="1275" w:type="dxa"/>
          </w:tcPr>
          <w:p w:rsidR="00F21A14" w:rsidRPr="00FE5AE6" w:rsidRDefault="00F21A14" w:rsidP="00DC3B4B">
            <w:pPr>
              <w:jc w:val="both"/>
              <w:rPr>
                <w:b/>
                <w:sz w:val="20"/>
                <w:szCs w:val="20"/>
              </w:rPr>
            </w:pPr>
            <w:r w:rsidRPr="00FE5AE6">
              <w:rPr>
                <w:b/>
                <w:sz w:val="20"/>
                <w:szCs w:val="20"/>
              </w:rPr>
              <w:t xml:space="preserve">Izmaiņas uz </w:t>
            </w:r>
            <w:r w:rsidR="00A67CAA">
              <w:rPr>
                <w:b/>
                <w:sz w:val="20"/>
                <w:szCs w:val="20"/>
              </w:rPr>
              <w:t>31.12</w:t>
            </w:r>
            <w:r w:rsidR="00157251" w:rsidRPr="00FE5AE6">
              <w:rPr>
                <w:b/>
                <w:sz w:val="20"/>
                <w:szCs w:val="20"/>
              </w:rPr>
              <w:t>.201</w:t>
            </w:r>
            <w:r w:rsidR="00157251">
              <w:rPr>
                <w:b/>
                <w:sz w:val="20"/>
                <w:szCs w:val="20"/>
              </w:rPr>
              <w:t>9</w:t>
            </w:r>
          </w:p>
        </w:tc>
        <w:tc>
          <w:tcPr>
            <w:tcW w:w="1411" w:type="dxa"/>
          </w:tcPr>
          <w:p w:rsidR="00F21A14" w:rsidRPr="00FE5AE6" w:rsidRDefault="00F21A14"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F21A14" w:rsidTr="00A02602">
        <w:tc>
          <w:tcPr>
            <w:tcW w:w="5382" w:type="dxa"/>
            <w:gridSpan w:val="2"/>
            <w:shd w:val="clear" w:color="auto" w:fill="FFD966" w:themeFill="accent4" w:themeFillTint="99"/>
          </w:tcPr>
          <w:p w:rsidR="00F21A14" w:rsidRPr="00FE5AE6" w:rsidRDefault="00F21A14"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F21A14" w:rsidRPr="00FE5AE6" w:rsidRDefault="00DB0DE6" w:rsidP="00DC3B4B">
            <w:pPr>
              <w:jc w:val="both"/>
              <w:rPr>
                <w:b/>
                <w:sz w:val="20"/>
                <w:szCs w:val="20"/>
              </w:rPr>
            </w:pPr>
            <w:r>
              <w:rPr>
                <w:b/>
                <w:sz w:val="20"/>
                <w:szCs w:val="20"/>
              </w:rPr>
              <w:t>684 247 362</w:t>
            </w:r>
          </w:p>
        </w:tc>
        <w:tc>
          <w:tcPr>
            <w:tcW w:w="1275" w:type="dxa"/>
            <w:shd w:val="clear" w:color="auto" w:fill="FFD966" w:themeFill="accent4" w:themeFillTint="99"/>
          </w:tcPr>
          <w:p w:rsidR="00F21A14" w:rsidRPr="00FE5AE6" w:rsidRDefault="00CB207A" w:rsidP="0087758B">
            <w:pPr>
              <w:jc w:val="both"/>
              <w:rPr>
                <w:b/>
                <w:sz w:val="20"/>
                <w:szCs w:val="20"/>
              </w:rPr>
            </w:pPr>
            <w:r>
              <w:rPr>
                <w:b/>
                <w:sz w:val="20"/>
                <w:szCs w:val="20"/>
              </w:rPr>
              <w:t>1 781 817</w:t>
            </w:r>
          </w:p>
        </w:tc>
        <w:tc>
          <w:tcPr>
            <w:tcW w:w="1411" w:type="dxa"/>
            <w:shd w:val="clear" w:color="auto" w:fill="FFD966" w:themeFill="accent4" w:themeFillTint="99"/>
          </w:tcPr>
          <w:p w:rsidR="00F21A14" w:rsidRPr="0087758B" w:rsidRDefault="00547B6F" w:rsidP="00DC3B4B">
            <w:pPr>
              <w:jc w:val="both"/>
              <w:rPr>
                <w:rFonts w:ascii="TimesNewRoman" w:hAnsi="TimesNewRoman" w:cs="Arial"/>
                <w:b/>
                <w:bCs/>
                <w:sz w:val="20"/>
                <w:szCs w:val="20"/>
              </w:rPr>
            </w:pPr>
            <w:r>
              <w:rPr>
                <w:rFonts w:ascii="TimesNewRoman" w:hAnsi="TimesNewRoman" w:cs="Arial"/>
                <w:b/>
                <w:bCs/>
                <w:sz w:val="20"/>
                <w:szCs w:val="20"/>
              </w:rPr>
              <w:t>686 029 179</w:t>
            </w:r>
          </w:p>
        </w:tc>
      </w:tr>
    </w:tbl>
    <w:p w:rsidR="00F21A14" w:rsidRDefault="00F21A1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04.00.00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Valsts atbalsts sociālajai apdrošināšanai</w:t>
            </w:r>
          </w:p>
        </w:tc>
        <w:tc>
          <w:tcPr>
            <w:tcW w:w="1276" w:type="dxa"/>
            <w:shd w:val="clear" w:color="auto" w:fill="C5E0B3" w:themeFill="accent6" w:themeFillTint="66"/>
          </w:tcPr>
          <w:p w:rsidR="00F93BC6" w:rsidRDefault="00437B56" w:rsidP="00DC3B4B">
            <w:pPr>
              <w:jc w:val="both"/>
              <w:rPr>
                <w:sz w:val="20"/>
                <w:szCs w:val="20"/>
              </w:rPr>
            </w:pPr>
            <w:r>
              <w:rPr>
                <w:sz w:val="20"/>
                <w:szCs w:val="20"/>
              </w:rPr>
              <w:t>30 453 482</w:t>
            </w:r>
          </w:p>
        </w:tc>
        <w:tc>
          <w:tcPr>
            <w:tcW w:w="1275" w:type="dxa"/>
            <w:shd w:val="clear" w:color="auto" w:fill="C5E0B3" w:themeFill="accent6" w:themeFillTint="66"/>
          </w:tcPr>
          <w:p w:rsidR="00F93BC6" w:rsidRDefault="00DB0DE6" w:rsidP="00DC3B4B">
            <w:pPr>
              <w:jc w:val="both"/>
              <w:rPr>
                <w:sz w:val="20"/>
                <w:szCs w:val="20"/>
              </w:rPr>
            </w:pPr>
            <w:r>
              <w:rPr>
                <w:sz w:val="20"/>
                <w:szCs w:val="20"/>
              </w:rPr>
              <w:t>0</w:t>
            </w:r>
          </w:p>
        </w:tc>
        <w:tc>
          <w:tcPr>
            <w:tcW w:w="1411" w:type="dxa"/>
            <w:shd w:val="clear" w:color="auto" w:fill="C5E0B3" w:themeFill="accent6" w:themeFillTint="66"/>
          </w:tcPr>
          <w:p w:rsidR="00F93BC6" w:rsidRDefault="00DB0DE6" w:rsidP="00DC3B4B">
            <w:pPr>
              <w:jc w:val="both"/>
              <w:rPr>
                <w:sz w:val="20"/>
                <w:szCs w:val="20"/>
              </w:rPr>
            </w:pPr>
            <w:r>
              <w:rPr>
                <w:sz w:val="20"/>
                <w:szCs w:val="20"/>
              </w:rPr>
              <w:t>30 453 482</w:t>
            </w:r>
          </w:p>
        </w:tc>
      </w:tr>
    </w:tbl>
    <w:p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05.01.00</w:t>
            </w:r>
          </w:p>
        </w:tc>
        <w:tc>
          <w:tcPr>
            <w:tcW w:w="3827" w:type="dxa"/>
            <w:shd w:val="clear" w:color="auto" w:fill="C5E0B3" w:themeFill="accent6" w:themeFillTint="66"/>
          </w:tcPr>
          <w:p w:rsidR="00F93BC6" w:rsidRPr="0035587C" w:rsidRDefault="00F93BC6" w:rsidP="00DC3B4B">
            <w:pPr>
              <w:jc w:val="both"/>
              <w:rPr>
                <w:sz w:val="20"/>
                <w:szCs w:val="20"/>
              </w:rPr>
            </w:pPr>
            <w:r w:rsidRPr="00F93BC6">
              <w:rPr>
                <w:rFonts w:ascii="TimesNewRoman" w:hAnsi="TimesNewRoman" w:cs="Arial"/>
                <w:bCs/>
                <w:sz w:val="20"/>
                <w:szCs w:val="20"/>
              </w:rPr>
              <w:t>Sociālās rehabilitācijas valsts programmas</w:t>
            </w:r>
          </w:p>
        </w:tc>
        <w:tc>
          <w:tcPr>
            <w:tcW w:w="1276" w:type="dxa"/>
            <w:shd w:val="clear" w:color="auto" w:fill="C5E0B3" w:themeFill="accent6" w:themeFillTint="66"/>
          </w:tcPr>
          <w:p w:rsidR="00F93BC6" w:rsidRDefault="00DB0DE6" w:rsidP="00DC3B4B">
            <w:pPr>
              <w:jc w:val="both"/>
              <w:rPr>
                <w:sz w:val="20"/>
                <w:szCs w:val="20"/>
              </w:rPr>
            </w:pPr>
            <w:r>
              <w:rPr>
                <w:sz w:val="20"/>
                <w:szCs w:val="20"/>
              </w:rPr>
              <w:t>34 415 452</w:t>
            </w:r>
          </w:p>
        </w:tc>
        <w:tc>
          <w:tcPr>
            <w:tcW w:w="1275" w:type="dxa"/>
            <w:shd w:val="clear" w:color="auto" w:fill="C5E0B3" w:themeFill="accent6" w:themeFillTint="66"/>
          </w:tcPr>
          <w:p w:rsidR="00F93BC6" w:rsidRDefault="00CB207A" w:rsidP="00DC3B4B">
            <w:pPr>
              <w:jc w:val="both"/>
              <w:rPr>
                <w:sz w:val="20"/>
                <w:szCs w:val="20"/>
              </w:rPr>
            </w:pPr>
            <w:r>
              <w:rPr>
                <w:sz w:val="20"/>
                <w:szCs w:val="20"/>
              </w:rPr>
              <w:t>835 007</w:t>
            </w:r>
          </w:p>
        </w:tc>
        <w:tc>
          <w:tcPr>
            <w:tcW w:w="1411" w:type="dxa"/>
            <w:shd w:val="clear" w:color="auto" w:fill="C5E0B3" w:themeFill="accent6" w:themeFillTint="66"/>
          </w:tcPr>
          <w:p w:rsidR="00F93BC6" w:rsidRDefault="00547B6F" w:rsidP="00DC3B4B">
            <w:pPr>
              <w:jc w:val="both"/>
              <w:rPr>
                <w:sz w:val="20"/>
                <w:szCs w:val="20"/>
              </w:rPr>
            </w:pPr>
            <w:r>
              <w:rPr>
                <w:sz w:val="20"/>
                <w:szCs w:val="20"/>
              </w:rPr>
              <w:t>35 250 459</w:t>
            </w:r>
          </w:p>
        </w:tc>
      </w:tr>
    </w:tbl>
    <w:p w:rsidR="00F93BC6" w:rsidRDefault="00547B6F" w:rsidP="00DC3B4B">
      <w:pPr>
        <w:jc w:val="both"/>
        <w:rPr>
          <w:i/>
          <w:sz w:val="20"/>
          <w:szCs w:val="20"/>
        </w:rPr>
      </w:pPr>
      <w:r>
        <w:rPr>
          <w:noProof/>
          <w:lang w:eastAsia="lv-LV"/>
        </w:rPr>
        <w:drawing>
          <wp:inline distT="0" distB="0" distL="0" distR="0" wp14:anchorId="4D0A32A0" wp14:editId="789D2F5B">
            <wp:extent cx="5901055" cy="1688465"/>
            <wp:effectExtent l="0" t="0" r="4445" b="6985"/>
            <wp:docPr id="489" name="Chart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bl>
      <w:tblPr>
        <w:tblStyle w:val="TableGrid"/>
        <w:tblW w:w="934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2546F" w:rsidRPr="00144A82" w:rsidTr="00490954">
        <w:tc>
          <w:tcPr>
            <w:tcW w:w="1565" w:type="dxa"/>
          </w:tcPr>
          <w:p w:rsidR="00B2546F" w:rsidRPr="00144A82" w:rsidRDefault="00B2546F" w:rsidP="004D08C9">
            <w:pPr>
              <w:tabs>
                <w:tab w:val="left" w:pos="0"/>
              </w:tabs>
              <w:jc w:val="both"/>
              <w:rPr>
                <w:sz w:val="20"/>
                <w:szCs w:val="20"/>
              </w:rPr>
            </w:pPr>
            <w:r>
              <w:rPr>
                <w:sz w:val="20"/>
                <w:szCs w:val="20"/>
              </w:rPr>
              <w:t>FM 18.09.2019 rīk.Nr.324</w:t>
            </w:r>
          </w:p>
        </w:tc>
        <w:tc>
          <w:tcPr>
            <w:tcW w:w="7784" w:type="dxa"/>
          </w:tcPr>
          <w:p w:rsidR="00B2546F" w:rsidRPr="00E822AC" w:rsidRDefault="00B2546F" w:rsidP="004D08C9">
            <w:pPr>
              <w:jc w:val="both"/>
              <w:rPr>
                <w:sz w:val="28"/>
                <w:szCs w:val="28"/>
              </w:rPr>
            </w:pPr>
            <w:r>
              <w:rPr>
                <w:sz w:val="20"/>
                <w:szCs w:val="20"/>
              </w:rPr>
              <w:t>32 015</w:t>
            </w:r>
            <w:r w:rsidRPr="00144A82">
              <w:rPr>
                <w:sz w:val="20"/>
                <w:szCs w:val="20"/>
              </w:rPr>
              <w:t xml:space="preserve"> </w:t>
            </w:r>
            <w:r w:rsidRPr="00144A82">
              <w:rPr>
                <w:i/>
                <w:sz w:val="20"/>
                <w:szCs w:val="20"/>
              </w:rPr>
              <w:t>euro</w:t>
            </w:r>
            <w:r>
              <w:rPr>
                <w:sz w:val="20"/>
                <w:szCs w:val="20"/>
              </w:rPr>
              <w:t xml:space="preserve"> apmērā palielināti izdevumi, </w:t>
            </w:r>
            <w:r w:rsidRPr="00B2546F">
              <w:rPr>
                <w:sz w:val="20"/>
                <w:szCs w:val="20"/>
              </w:rPr>
              <w:t>lai nodrošinātu asistenta pakalpojumus augstākās izglītības posmā ar 2019.gada 1.septembri</w:t>
            </w:r>
            <w:r>
              <w:rPr>
                <w:sz w:val="20"/>
                <w:szCs w:val="20"/>
              </w:rPr>
              <w:t xml:space="preserve"> (transferts no </w:t>
            </w:r>
            <w:r w:rsidRPr="00B2546F">
              <w:rPr>
                <w:sz w:val="20"/>
                <w:szCs w:val="20"/>
              </w:rPr>
              <w:t>Izglītības un zinātnes ministrijas budžeta programmas 12.00.00 “Finansējums asistenta pakalpojuma nodrošināšanai personai ar invaliditāti pārvietošanās atbalstam un pašaprūpes veikšanai”</w:t>
            </w:r>
            <w:r w:rsidRPr="00A437DC">
              <w:rPr>
                <w:sz w:val="20"/>
                <w:szCs w:val="20"/>
              </w:rPr>
              <w:t>).</w:t>
            </w:r>
          </w:p>
        </w:tc>
      </w:tr>
      <w:tr w:rsidR="007F458A" w:rsidRPr="00157F7C" w:rsidTr="00547B6F">
        <w:tc>
          <w:tcPr>
            <w:tcW w:w="1565" w:type="dxa"/>
          </w:tcPr>
          <w:p w:rsidR="007F458A" w:rsidRPr="00157F7C" w:rsidRDefault="007F458A" w:rsidP="00924B75">
            <w:pPr>
              <w:tabs>
                <w:tab w:val="left" w:pos="0"/>
              </w:tabs>
              <w:jc w:val="both"/>
              <w:rPr>
                <w:sz w:val="20"/>
                <w:szCs w:val="20"/>
              </w:rPr>
            </w:pPr>
            <w:r>
              <w:rPr>
                <w:sz w:val="20"/>
                <w:szCs w:val="20"/>
              </w:rPr>
              <w:t>FM 27.09.2019 rīk.Nr.337</w:t>
            </w:r>
          </w:p>
        </w:tc>
        <w:tc>
          <w:tcPr>
            <w:tcW w:w="7784" w:type="dxa"/>
          </w:tcPr>
          <w:p w:rsidR="007F458A" w:rsidRPr="00157F7C" w:rsidRDefault="007F458A" w:rsidP="00924B75">
            <w:pPr>
              <w:tabs>
                <w:tab w:val="left" w:pos="0"/>
              </w:tabs>
              <w:jc w:val="both"/>
              <w:rPr>
                <w:sz w:val="20"/>
                <w:szCs w:val="20"/>
              </w:rPr>
            </w:pPr>
            <w:r>
              <w:rPr>
                <w:sz w:val="20"/>
                <w:szCs w:val="20"/>
              </w:rPr>
              <w:t>942 781</w:t>
            </w:r>
            <w:r w:rsidRPr="00157F7C">
              <w:rPr>
                <w:sz w:val="20"/>
                <w:szCs w:val="20"/>
              </w:rPr>
              <w:t xml:space="preserve"> </w:t>
            </w:r>
            <w:r w:rsidRPr="00AC0307">
              <w:rPr>
                <w:i/>
                <w:sz w:val="20"/>
                <w:szCs w:val="20"/>
              </w:rPr>
              <w:t>euro</w:t>
            </w:r>
            <w:r>
              <w:rPr>
                <w:sz w:val="20"/>
                <w:szCs w:val="20"/>
              </w:rPr>
              <w:t xml:space="preserve"> apmērā samazināti izdevumi, pārdalot Labklājības ministrijas budžeta apakšprogrammām </w:t>
            </w:r>
            <w:r w:rsidRPr="007F458A">
              <w:rPr>
                <w:sz w:val="20"/>
                <w:szCs w:val="20"/>
              </w:rPr>
              <w:t xml:space="preserve">05.03.00 “Aprūpe valsts sociālās aprūpes institūcijās” (855 718 </w:t>
            </w:r>
            <w:r w:rsidRPr="007F458A">
              <w:rPr>
                <w:i/>
                <w:sz w:val="20"/>
                <w:szCs w:val="20"/>
              </w:rPr>
              <w:t>euro</w:t>
            </w:r>
            <w:r w:rsidRPr="007F458A">
              <w:rPr>
                <w:sz w:val="20"/>
                <w:szCs w:val="20"/>
              </w:rPr>
              <w:t xml:space="preserve">) un 05.37.00 “Sociālās integrācijas valsts aģentūras administrēšana un profesionālās un sociālās rehabilitācijas pakalpojumu nodrošināšana” (87 063 </w:t>
            </w:r>
            <w:r w:rsidRPr="007F458A">
              <w:rPr>
                <w:i/>
                <w:sz w:val="20"/>
                <w:szCs w:val="20"/>
              </w:rPr>
              <w:t>euro</w:t>
            </w:r>
            <w:r w:rsidRPr="007F458A">
              <w:rPr>
                <w:sz w:val="20"/>
                <w:szCs w:val="20"/>
              </w:rPr>
              <w:t>).</w:t>
            </w:r>
          </w:p>
        </w:tc>
      </w:tr>
      <w:tr w:rsidR="00490954" w:rsidRPr="00144A82"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490954" w:rsidRPr="00144A82" w:rsidRDefault="00490954" w:rsidP="00B505B6">
            <w:pPr>
              <w:tabs>
                <w:tab w:val="left" w:pos="0"/>
              </w:tabs>
              <w:jc w:val="both"/>
              <w:rPr>
                <w:sz w:val="20"/>
                <w:szCs w:val="20"/>
              </w:rPr>
            </w:pPr>
            <w:r>
              <w:rPr>
                <w:sz w:val="20"/>
                <w:szCs w:val="20"/>
              </w:rPr>
              <w:t>FM 22.11.2019 rīk.Nr.400</w:t>
            </w:r>
          </w:p>
        </w:tc>
        <w:tc>
          <w:tcPr>
            <w:tcW w:w="7784" w:type="dxa"/>
            <w:tcBorders>
              <w:top w:val="nil"/>
              <w:left w:val="nil"/>
              <w:bottom w:val="nil"/>
              <w:right w:val="nil"/>
            </w:tcBorders>
          </w:tcPr>
          <w:p w:rsidR="00490954" w:rsidRPr="002E7917" w:rsidRDefault="00490954" w:rsidP="00490954">
            <w:pPr>
              <w:tabs>
                <w:tab w:val="left" w:pos="993"/>
                <w:tab w:val="left" w:pos="1276"/>
              </w:tabs>
              <w:jc w:val="both"/>
              <w:rPr>
                <w:sz w:val="20"/>
                <w:szCs w:val="20"/>
              </w:rPr>
            </w:pPr>
            <w:r>
              <w:rPr>
                <w:sz w:val="20"/>
                <w:szCs w:val="20"/>
              </w:rPr>
              <w:t>1 453 948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490954">
              <w:rPr>
                <w:sz w:val="20"/>
                <w:szCs w:val="20"/>
              </w:rPr>
              <w:t>rindas samazināšanai pēc tehniskajiem palīglīdzekļiem un sociālās rehabilitācijas pakalpojumu nodrošināšanai personām ar redzes invaliditāti un personām ar dzirdes invaliditāti (rindu mazināšanai), un asistenta pakalpojuma nodrošināšanai pašvaldībās (no Labklājības ministrijas budžeta apakšprogrammas 20.01.00 “Valsts sociālie pabalsti”).</w:t>
            </w:r>
          </w:p>
        </w:tc>
      </w:tr>
    </w:tbl>
    <w:p w:rsidR="00B2546F" w:rsidRDefault="00B2546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DB0DE6">
        <w:trPr>
          <w:trHeight w:val="82"/>
        </w:trPr>
        <w:tc>
          <w:tcPr>
            <w:tcW w:w="1555" w:type="dxa"/>
            <w:shd w:val="clear" w:color="auto" w:fill="C5E0B3" w:themeFill="accent6" w:themeFillTint="66"/>
          </w:tcPr>
          <w:p w:rsidR="00F93BC6" w:rsidRDefault="00F93BC6" w:rsidP="00DC3B4B">
            <w:pPr>
              <w:jc w:val="both"/>
              <w:rPr>
                <w:sz w:val="20"/>
                <w:szCs w:val="20"/>
              </w:rPr>
            </w:pPr>
            <w:r>
              <w:rPr>
                <w:sz w:val="20"/>
                <w:szCs w:val="20"/>
              </w:rPr>
              <w:t>05.03.00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Aprūpe valsts sociālās aprūpes institūcijās</w:t>
            </w:r>
          </w:p>
        </w:tc>
        <w:tc>
          <w:tcPr>
            <w:tcW w:w="1276" w:type="dxa"/>
            <w:shd w:val="clear" w:color="auto" w:fill="C5E0B3" w:themeFill="accent6" w:themeFillTint="66"/>
          </w:tcPr>
          <w:p w:rsidR="00F93BC6" w:rsidRDefault="00DB0DE6" w:rsidP="00DC3B4B">
            <w:pPr>
              <w:jc w:val="both"/>
              <w:rPr>
                <w:sz w:val="20"/>
                <w:szCs w:val="20"/>
              </w:rPr>
            </w:pPr>
            <w:r>
              <w:rPr>
                <w:sz w:val="20"/>
                <w:szCs w:val="20"/>
              </w:rPr>
              <w:t>38 371 129</w:t>
            </w:r>
          </w:p>
        </w:tc>
        <w:tc>
          <w:tcPr>
            <w:tcW w:w="1275" w:type="dxa"/>
            <w:shd w:val="clear" w:color="auto" w:fill="C5E0B3" w:themeFill="accent6" w:themeFillTint="66"/>
          </w:tcPr>
          <w:p w:rsidR="00F93BC6" w:rsidRDefault="00CB207A" w:rsidP="00DC3B4B">
            <w:pPr>
              <w:jc w:val="both"/>
              <w:rPr>
                <w:sz w:val="20"/>
                <w:szCs w:val="20"/>
              </w:rPr>
            </w:pPr>
            <w:r>
              <w:rPr>
                <w:sz w:val="20"/>
                <w:szCs w:val="20"/>
              </w:rPr>
              <w:t>7 830 199</w:t>
            </w:r>
          </w:p>
        </w:tc>
        <w:tc>
          <w:tcPr>
            <w:tcW w:w="1411" w:type="dxa"/>
            <w:shd w:val="clear" w:color="auto" w:fill="C5E0B3" w:themeFill="accent6" w:themeFillTint="66"/>
          </w:tcPr>
          <w:p w:rsidR="00F93BC6" w:rsidRDefault="00547B6F" w:rsidP="00DC3B4B">
            <w:pPr>
              <w:jc w:val="both"/>
              <w:rPr>
                <w:sz w:val="20"/>
                <w:szCs w:val="20"/>
              </w:rPr>
            </w:pPr>
            <w:r>
              <w:rPr>
                <w:sz w:val="20"/>
                <w:szCs w:val="20"/>
              </w:rPr>
              <w:t>46 201 328</w:t>
            </w:r>
          </w:p>
        </w:tc>
      </w:tr>
    </w:tbl>
    <w:p w:rsidR="00F93BC6" w:rsidRDefault="00547B6F" w:rsidP="00DC3B4B">
      <w:pPr>
        <w:jc w:val="both"/>
        <w:rPr>
          <w:i/>
          <w:sz w:val="20"/>
          <w:szCs w:val="20"/>
        </w:rPr>
      </w:pPr>
      <w:r>
        <w:rPr>
          <w:noProof/>
          <w:lang w:eastAsia="lv-LV"/>
        </w:rPr>
        <w:drawing>
          <wp:inline distT="0" distB="0" distL="0" distR="0" wp14:anchorId="356C4DED" wp14:editId="40A434D8">
            <wp:extent cx="5901338" cy="1688465"/>
            <wp:effectExtent l="0" t="0" r="4445" b="6985"/>
            <wp:docPr id="491" name="Chart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F19E7" w:rsidRPr="007C4D04" w:rsidTr="00490954">
        <w:tc>
          <w:tcPr>
            <w:tcW w:w="1560" w:type="dxa"/>
          </w:tcPr>
          <w:p w:rsidR="006F19E7" w:rsidRPr="007C4D04" w:rsidRDefault="006F19E7" w:rsidP="00864454">
            <w:pPr>
              <w:tabs>
                <w:tab w:val="left" w:pos="0"/>
              </w:tabs>
              <w:jc w:val="both"/>
              <w:rPr>
                <w:sz w:val="20"/>
                <w:szCs w:val="20"/>
              </w:rPr>
            </w:pPr>
            <w:r>
              <w:rPr>
                <w:sz w:val="20"/>
                <w:szCs w:val="20"/>
              </w:rPr>
              <w:t>FM 25.07.2019 rīk.Nr.250</w:t>
            </w:r>
          </w:p>
        </w:tc>
        <w:tc>
          <w:tcPr>
            <w:tcW w:w="7789" w:type="dxa"/>
          </w:tcPr>
          <w:p w:rsidR="006F19E7" w:rsidRPr="00F10D4D" w:rsidRDefault="006F19E7" w:rsidP="006F19E7">
            <w:pPr>
              <w:jc w:val="both"/>
              <w:rPr>
                <w:sz w:val="20"/>
                <w:szCs w:val="20"/>
              </w:rPr>
            </w:pPr>
            <w:r>
              <w:rPr>
                <w:sz w:val="20"/>
                <w:szCs w:val="20"/>
              </w:rPr>
              <w:t>211 120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saistībā ar prognozēto klientu ieņēmumu no pensijās un pabalstiem apmēra pieaugumu (pašu ieņēmumi).</w:t>
            </w:r>
          </w:p>
        </w:tc>
      </w:tr>
      <w:tr w:rsidR="00BD3338" w:rsidRPr="00144A82" w:rsidTr="00490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D3338" w:rsidRPr="00D14F9C" w:rsidRDefault="00BD3338" w:rsidP="00E73CAE">
            <w:pPr>
              <w:tabs>
                <w:tab w:val="left" w:pos="0"/>
              </w:tabs>
              <w:jc w:val="both"/>
              <w:rPr>
                <w:sz w:val="20"/>
                <w:szCs w:val="20"/>
              </w:rPr>
            </w:pPr>
            <w:r w:rsidRPr="00D14F9C">
              <w:rPr>
                <w:sz w:val="20"/>
                <w:szCs w:val="20"/>
              </w:rPr>
              <w:t>FM 25.07.2019 rīk.Nr.251</w:t>
            </w:r>
          </w:p>
        </w:tc>
        <w:tc>
          <w:tcPr>
            <w:tcW w:w="7789" w:type="dxa"/>
            <w:tcBorders>
              <w:top w:val="nil"/>
              <w:left w:val="nil"/>
              <w:bottom w:val="nil"/>
              <w:right w:val="nil"/>
            </w:tcBorders>
          </w:tcPr>
          <w:p w:rsidR="00BD3338" w:rsidRPr="00D14F9C" w:rsidRDefault="00BD3338" w:rsidP="00BD3338">
            <w:pPr>
              <w:tabs>
                <w:tab w:val="left" w:pos="0"/>
              </w:tabs>
              <w:jc w:val="both"/>
              <w:rPr>
                <w:sz w:val="20"/>
                <w:szCs w:val="20"/>
              </w:rPr>
            </w:pPr>
            <w:r w:rsidRPr="00D14F9C">
              <w:rPr>
                <w:sz w:val="20"/>
                <w:szCs w:val="20"/>
              </w:rPr>
              <w:t xml:space="preserve">211 120 </w:t>
            </w:r>
            <w:r w:rsidRPr="00D14F9C">
              <w:rPr>
                <w:i/>
                <w:sz w:val="20"/>
                <w:szCs w:val="20"/>
              </w:rPr>
              <w:t>euro</w:t>
            </w:r>
            <w:r w:rsidRPr="00D14F9C">
              <w:rPr>
                <w:sz w:val="20"/>
                <w:szCs w:val="20"/>
              </w:rPr>
              <w:t xml:space="preserve"> apmērā samazināti izdevumi saistībā ar maksas klientu skaita samazināšanos.</w:t>
            </w:r>
          </w:p>
        </w:tc>
      </w:tr>
      <w:tr w:rsidR="00712AF8" w:rsidRPr="00157F7C"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712AF8" w:rsidRPr="00157F7C" w:rsidRDefault="00712AF8" w:rsidP="00924B75">
            <w:pPr>
              <w:tabs>
                <w:tab w:val="left" w:pos="0"/>
              </w:tabs>
              <w:jc w:val="both"/>
              <w:rPr>
                <w:sz w:val="20"/>
                <w:szCs w:val="20"/>
              </w:rPr>
            </w:pPr>
            <w:r>
              <w:rPr>
                <w:sz w:val="20"/>
                <w:szCs w:val="20"/>
              </w:rPr>
              <w:t>FM 27.09.2019 rīk.Nr.337</w:t>
            </w:r>
          </w:p>
        </w:tc>
        <w:tc>
          <w:tcPr>
            <w:tcW w:w="7789" w:type="dxa"/>
            <w:tcBorders>
              <w:top w:val="nil"/>
              <w:left w:val="nil"/>
              <w:bottom w:val="nil"/>
              <w:right w:val="nil"/>
            </w:tcBorders>
          </w:tcPr>
          <w:p w:rsidR="00712AF8" w:rsidRPr="00157F7C" w:rsidRDefault="00712AF8" w:rsidP="00712AF8">
            <w:pPr>
              <w:tabs>
                <w:tab w:val="left" w:pos="0"/>
              </w:tabs>
              <w:jc w:val="both"/>
              <w:rPr>
                <w:sz w:val="20"/>
                <w:szCs w:val="20"/>
              </w:rPr>
            </w:pPr>
            <w:r>
              <w:rPr>
                <w:sz w:val="20"/>
                <w:szCs w:val="20"/>
              </w:rPr>
              <w:t>855 718</w:t>
            </w:r>
            <w:r w:rsidRPr="00157F7C">
              <w:rPr>
                <w:sz w:val="20"/>
                <w:szCs w:val="20"/>
              </w:rPr>
              <w:t xml:space="preserve"> </w:t>
            </w:r>
            <w:r w:rsidRPr="00AC0307">
              <w:rPr>
                <w:i/>
                <w:sz w:val="20"/>
                <w:szCs w:val="20"/>
              </w:rPr>
              <w:t>euro</w:t>
            </w:r>
            <w:r>
              <w:rPr>
                <w:sz w:val="20"/>
                <w:szCs w:val="20"/>
              </w:rPr>
              <w:t xml:space="preserve"> apmērā palielināti izdevumi </w:t>
            </w:r>
            <w:r w:rsidRPr="00712AF8">
              <w:rPr>
                <w:sz w:val="20"/>
                <w:szCs w:val="20"/>
              </w:rPr>
              <w:t xml:space="preserve">4 pielāgotu mikroautobusu klientu pārvadāšanai iegādes nodrošināšanai 120 000 </w:t>
            </w:r>
            <w:r w:rsidRPr="00164EAE">
              <w:rPr>
                <w:i/>
                <w:sz w:val="20"/>
                <w:szCs w:val="20"/>
              </w:rPr>
              <w:t>euro</w:t>
            </w:r>
            <w:r w:rsidRPr="00712AF8">
              <w:rPr>
                <w:sz w:val="20"/>
                <w:szCs w:val="20"/>
              </w:rPr>
              <w:t xml:space="preserve"> apmērā un Valsts sociālās aprūpes centru infrastruktūras pielāgošanas, vides pieejamības un vides  uzlabošanas, ugunsdrošības prasību un klientu drošības nodrošināšanai 735 718 </w:t>
            </w:r>
            <w:r w:rsidRPr="00164EAE">
              <w:rPr>
                <w:i/>
                <w:sz w:val="20"/>
                <w:szCs w:val="20"/>
              </w:rPr>
              <w:t xml:space="preserve">euro </w:t>
            </w:r>
            <w:r w:rsidRPr="00712AF8">
              <w:rPr>
                <w:sz w:val="20"/>
                <w:szCs w:val="20"/>
              </w:rPr>
              <w:t>apmērā (no Labklājības ministrijas budžeta apakšprogrammas 05.01.00 “Sociālās rehabilitācijas valsts programmas”).</w:t>
            </w:r>
          </w:p>
        </w:tc>
      </w:tr>
      <w:tr w:rsidR="00AF469B" w:rsidRPr="00157F7C"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F469B" w:rsidRPr="00157F7C" w:rsidRDefault="00AF469B" w:rsidP="00A158A9">
            <w:pPr>
              <w:tabs>
                <w:tab w:val="left" w:pos="0"/>
              </w:tabs>
              <w:jc w:val="both"/>
              <w:rPr>
                <w:sz w:val="20"/>
                <w:szCs w:val="20"/>
              </w:rPr>
            </w:pPr>
            <w:r>
              <w:rPr>
                <w:sz w:val="20"/>
                <w:szCs w:val="20"/>
              </w:rPr>
              <w:t>FM 24.10.2019 rīk.Nr.373</w:t>
            </w:r>
          </w:p>
        </w:tc>
        <w:tc>
          <w:tcPr>
            <w:tcW w:w="7789" w:type="dxa"/>
            <w:tcBorders>
              <w:top w:val="nil"/>
              <w:left w:val="nil"/>
              <w:bottom w:val="nil"/>
              <w:right w:val="nil"/>
            </w:tcBorders>
          </w:tcPr>
          <w:p w:rsidR="00AF469B" w:rsidRPr="00157F7C" w:rsidRDefault="00AF469B" w:rsidP="00AF469B">
            <w:pPr>
              <w:tabs>
                <w:tab w:val="left" w:pos="0"/>
              </w:tabs>
              <w:jc w:val="both"/>
              <w:rPr>
                <w:sz w:val="20"/>
                <w:szCs w:val="20"/>
              </w:rPr>
            </w:pPr>
            <w:r>
              <w:rPr>
                <w:sz w:val="20"/>
                <w:szCs w:val="20"/>
              </w:rPr>
              <w:t>158 000</w:t>
            </w:r>
            <w:r w:rsidRPr="00157F7C">
              <w:rPr>
                <w:sz w:val="20"/>
                <w:szCs w:val="20"/>
              </w:rPr>
              <w:t xml:space="preserve"> </w:t>
            </w:r>
            <w:r w:rsidRPr="00AC0307">
              <w:rPr>
                <w:i/>
                <w:sz w:val="20"/>
                <w:szCs w:val="20"/>
              </w:rPr>
              <w:t>euro</w:t>
            </w:r>
            <w:r>
              <w:rPr>
                <w:sz w:val="20"/>
                <w:szCs w:val="20"/>
              </w:rPr>
              <w:t xml:space="preserve"> apmērā palielināti izdevumi, </w:t>
            </w:r>
            <w:r w:rsidRPr="00AF469B">
              <w:rPr>
                <w:sz w:val="20"/>
                <w:szCs w:val="20"/>
              </w:rPr>
              <w:t>lai valsts sociālās aprūpes centros nodrošinātu izdevumus telpu uzturēšanai, un izdevumus pamatkapitāla veidošanai, lai valsts sociālās aprūpes centrs “Zemgale” veiktu filiālei “Ziedkalne” neatliekamu jumta seguma nomaiņu.</w:t>
            </w:r>
          </w:p>
        </w:tc>
      </w:tr>
      <w:tr w:rsidR="00490954" w:rsidRPr="00144A82"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90954" w:rsidRPr="00144A82" w:rsidRDefault="00490954" w:rsidP="00B505B6">
            <w:pPr>
              <w:tabs>
                <w:tab w:val="left" w:pos="0"/>
              </w:tabs>
              <w:jc w:val="both"/>
              <w:rPr>
                <w:sz w:val="20"/>
                <w:szCs w:val="20"/>
              </w:rPr>
            </w:pPr>
            <w:r>
              <w:rPr>
                <w:sz w:val="20"/>
                <w:szCs w:val="20"/>
              </w:rPr>
              <w:lastRenderedPageBreak/>
              <w:t>FM 22.11.2019 rīk.Nr.400</w:t>
            </w:r>
          </w:p>
        </w:tc>
        <w:tc>
          <w:tcPr>
            <w:tcW w:w="7789" w:type="dxa"/>
            <w:tcBorders>
              <w:top w:val="nil"/>
              <w:left w:val="nil"/>
              <w:bottom w:val="nil"/>
              <w:right w:val="nil"/>
            </w:tcBorders>
          </w:tcPr>
          <w:p w:rsidR="00490954" w:rsidRPr="002E7917" w:rsidRDefault="00490954" w:rsidP="00B505B6">
            <w:pPr>
              <w:tabs>
                <w:tab w:val="left" w:pos="993"/>
                <w:tab w:val="left" w:pos="1276"/>
              </w:tabs>
              <w:jc w:val="both"/>
              <w:rPr>
                <w:sz w:val="20"/>
                <w:szCs w:val="20"/>
              </w:rPr>
            </w:pPr>
            <w:r>
              <w:rPr>
                <w:sz w:val="20"/>
                <w:szCs w:val="20"/>
              </w:rPr>
              <w:t>1 292 368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490954">
              <w:rPr>
                <w:sz w:val="20"/>
                <w:szCs w:val="20"/>
              </w:rPr>
              <w:t>neatliekamu infrastruktūras sakārtošanas pasākumu īstenošanai un materiāli tehniskās bāzes atjaunošanai valsts sociālās aprūpes centros (no Labklājības ministrijas budžeta apakšprogrammas 20.01.00 “Valsts sociālie pabalsti”).</w:t>
            </w:r>
          </w:p>
        </w:tc>
      </w:tr>
    </w:tbl>
    <w:p w:rsidR="006F19E7" w:rsidRDefault="006F19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05.37.00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rsidR="00F93BC6" w:rsidRDefault="00DB0DE6" w:rsidP="00DC3B4B">
            <w:pPr>
              <w:jc w:val="both"/>
              <w:rPr>
                <w:sz w:val="20"/>
                <w:szCs w:val="20"/>
              </w:rPr>
            </w:pPr>
            <w:r>
              <w:rPr>
                <w:sz w:val="20"/>
                <w:szCs w:val="20"/>
              </w:rPr>
              <w:t>5 299 601</w:t>
            </w:r>
          </w:p>
        </w:tc>
        <w:tc>
          <w:tcPr>
            <w:tcW w:w="1275" w:type="dxa"/>
            <w:shd w:val="clear" w:color="auto" w:fill="C5E0B3" w:themeFill="accent6" w:themeFillTint="66"/>
          </w:tcPr>
          <w:p w:rsidR="00F93BC6" w:rsidRDefault="00CB207A" w:rsidP="00DC3B4B">
            <w:pPr>
              <w:jc w:val="both"/>
              <w:rPr>
                <w:sz w:val="20"/>
                <w:szCs w:val="20"/>
              </w:rPr>
            </w:pPr>
            <w:r>
              <w:rPr>
                <w:sz w:val="20"/>
                <w:szCs w:val="20"/>
              </w:rPr>
              <w:t>329 952</w:t>
            </w:r>
          </w:p>
        </w:tc>
        <w:tc>
          <w:tcPr>
            <w:tcW w:w="1411" w:type="dxa"/>
            <w:shd w:val="clear" w:color="auto" w:fill="C5E0B3" w:themeFill="accent6" w:themeFillTint="66"/>
          </w:tcPr>
          <w:p w:rsidR="00F93BC6" w:rsidRDefault="00547B6F" w:rsidP="00DC3B4B">
            <w:pPr>
              <w:jc w:val="both"/>
              <w:rPr>
                <w:sz w:val="20"/>
                <w:szCs w:val="20"/>
              </w:rPr>
            </w:pPr>
            <w:r>
              <w:rPr>
                <w:sz w:val="20"/>
                <w:szCs w:val="20"/>
              </w:rPr>
              <w:t>5 629 553</w:t>
            </w:r>
          </w:p>
        </w:tc>
      </w:tr>
    </w:tbl>
    <w:p w:rsidR="00DB107A" w:rsidRDefault="00547B6F" w:rsidP="00DC3B4B">
      <w:pPr>
        <w:jc w:val="both"/>
        <w:rPr>
          <w:i/>
          <w:sz w:val="20"/>
          <w:szCs w:val="20"/>
        </w:rPr>
      </w:pPr>
      <w:r>
        <w:rPr>
          <w:noProof/>
          <w:lang w:eastAsia="lv-LV"/>
        </w:rPr>
        <w:drawing>
          <wp:inline distT="0" distB="0" distL="0" distR="0" wp14:anchorId="22F416C3" wp14:editId="1FB740CC">
            <wp:extent cx="5838937" cy="1744121"/>
            <wp:effectExtent l="0" t="0" r="9525" b="8890"/>
            <wp:docPr id="494" name="Chart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7919F3" w:rsidRPr="007C4D04" w:rsidTr="0087758B">
        <w:trPr>
          <w:gridAfter w:val="1"/>
          <w:wAfter w:w="10" w:type="dxa"/>
        </w:trPr>
        <w:tc>
          <w:tcPr>
            <w:tcW w:w="1560" w:type="dxa"/>
            <w:gridSpan w:val="2"/>
          </w:tcPr>
          <w:p w:rsidR="007919F3" w:rsidRPr="007C4D04" w:rsidRDefault="007919F3" w:rsidP="00DC3B4B">
            <w:pPr>
              <w:tabs>
                <w:tab w:val="left" w:pos="0"/>
              </w:tabs>
              <w:jc w:val="both"/>
              <w:rPr>
                <w:sz w:val="20"/>
                <w:szCs w:val="20"/>
              </w:rPr>
            </w:pPr>
            <w:r>
              <w:rPr>
                <w:sz w:val="20"/>
                <w:szCs w:val="20"/>
              </w:rPr>
              <w:t>FM 08.02.2019 rīk.Nr.55</w:t>
            </w:r>
          </w:p>
        </w:tc>
        <w:tc>
          <w:tcPr>
            <w:tcW w:w="7789" w:type="dxa"/>
            <w:gridSpan w:val="5"/>
          </w:tcPr>
          <w:p w:rsidR="00030BD1" w:rsidRPr="00F10D4D" w:rsidRDefault="007919F3" w:rsidP="00DC3B4B">
            <w:pPr>
              <w:jc w:val="both"/>
              <w:rPr>
                <w:sz w:val="20"/>
                <w:szCs w:val="20"/>
              </w:rPr>
            </w:pPr>
            <w:r>
              <w:rPr>
                <w:sz w:val="20"/>
                <w:szCs w:val="20"/>
              </w:rPr>
              <w:t>91</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7919F3">
              <w:rPr>
                <w:sz w:val="20"/>
                <w:szCs w:val="20"/>
              </w:rPr>
              <w:t>lai nodrošinātu programmas “Latvijas skolas soma” īstenošanu Sociālās integrācijas valsts aģentūras Jūrmalas profesionālajā vidusskolā (transferts no Kultūras ministrijas apakšprogrammas 22.12.00 “Latvijas Valsts simtgades programma”</w:t>
            </w:r>
            <w:r>
              <w:rPr>
                <w:sz w:val="20"/>
                <w:szCs w:val="20"/>
              </w:rPr>
              <w:t>)</w:t>
            </w:r>
          </w:p>
        </w:tc>
      </w:tr>
      <w:tr w:rsidR="00F10D4D" w:rsidRPr="00144A82" w:rsidTr="008775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F10D4D" w:rsidRPr="00144A82" w:rsidRDefault="00F10D4D" w:rsidP="00864454">
            <w:pPr>
              <w:tabs>
                <w:tab w:val="left" w:pos="0"/>
              </w:tabs>
              <w:jc w:val="both"/>
              <w:rPr>
                <w:sz w:val="20"/>
                <w:szCs w:val="20"/>
              </w:rPr>
            </w:pPr>
            <w:r>
              <w:rPr>
                <w:sz w:val="20"/>
                <w:szCs w:val="20"/>
              </w:rPr>
              <w:t>FM 24.07.2019 rīk.Nr.248</w:t>
            </w:r>
          </w:p>
        </w:tc>
        <w:tc>
          <w:tcPr>
            <w:tcW w:w="7789" w:type="dxa"/>
            <w:gridSpan w:val="5"/>
            <w:tcBorders>
              <w:top w:val="nil"/>
              <w:left w:val="nil"/>
              <w:bottom w:val="nil"/>
              <w:right w:val="nil"/>
            </w:tcBorders>
          </w:tcPr>
          <w:p w:rsidR="00F10D4D" w:rsidRPr="00144A82" w:rsidRDefault="00F10D4D" w:rsidP="00864454">
            <w:pPr>
              <w:tabs>
                <w:tab w:val="left" w:pos="0"/>
              </w:tabs>
              <w:jc w:val="both"/>
              <w:rPr>
                <w:sz w:val="20"/>
                <w:szCs w:val="20"/>
              </w:rPr>
            </w:pPr>
            <w:r>
              <w:rPr>
                <w:sz w:val="20"/>
                <w:szCs w:val="20"/>
              </w:rPr>
              <w:t>25 483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EE1026" w:rsidRPr="000D3656" w:rsidTr="008775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gridSpan w:val="3"/>
            <w:tcBorders>
              <w:top w:val="nil"/>
              <w:left w:val="nil"/>
              <w:bottom w:val="nil"/>
              <w:right w:val="nil"/>
            </w:tcBorders>
          </w:tcPr>
          <w:p w:rsidR="00EE1026" w:rsidRPr="000D3656" w:rsidRDefault="00EE1026" w:rsidP="00162775">
            <w:pPr>
              <w:tabs>
                <w:tab w:val="left" w:pos="0"/>
              </w:tabs>
              <w:jc w:val="both"/>
              <w:rPr>
                <w:sz w:val="20"/>
                <w:szCs w:val="20"/>
              </w:rPr>
            </w:pPr>
            <w:r>
              <w:rPr>
                <w:sz w:val="20"/>
                <w:szCs w:val="20"/>
              </w:rPr>
              <w:t>FM 06.09.2019 rīk.Nr.312</w:t>
            </w:r>
          </w:p>
        </w:tc>
        <w:tc>
          <w:tcPr>
            <w:tcW w:w="7789" w:type="dxa"/>
            <w:gridSpan w:val="5"/>
            <w:tcBorders>
              <w:top w:val="nil"/>
              <w:left w:val="nil"/>
              <w:bottom w:val="nil"/>
              <w:right w:val="nil"/>
            </w:tcBorders>
          </w:tcPr>
          <w:p w:rsidR="00EE1026" w:rsidRPr="000D3656" w:rsidRDefault="00EE1026" w:rsidP="00162775">
            <w:pPr>
              <w:tabs>
                <w:tab w:val="left" w:pos="0"/>
              </w:tabs>
              <w:jc w:val="both"/>
              <w:rPr>
                <w:rFonts w:cs="Times New Roman"/>
                <w:sz w:val="20"/>
                <w:szCs w:val="20"/>
              </w:rPr>
            </w:pPr>
            <w:r>
              <w:rPr>
                <w:sz w:val="20"/>
                <w:szCs w:val="20"/>
              </w:rPr>
              <w:t>5 097</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EE1026">
              <w:rPr>
                <w:sz w:val="20"/>
                <w:szCs w:val="20"/>
              </w:rPr>
              <w:t>lai nodrošinātu sociālās rehabilitācijas pakalpojumus Iekšējās drošības biroja amatpersonām ar speciālajām dienesta pakāpēm (</w:t>
            </w:r>
            <w:r>
              <w:rPr>
                <w:sz w:val="20"/>
                <w:szCs w:val="20"/>
              </w:rPr>
              <w:t xml:space="preserve">transferts </w:t>
            </w:r>
            <w:r w:rsidRPr="00EE1026">
              <w:rPr>
                <w:sz w:val="20"/>
                <w:szCs w:val="20"/>
              </w:rPr>
              <w:t xml:space="preserve">no </w:t>
            </w:r>
            <w:r>
              <w:rPr>
                <w:sz w:val="20"/>
                <w:szCs w:val="20"/>
              </w:rPr>
              <w:t>Iekšlietu</w:t>
            </w:r>
            <w:r w:rsidRPr="00EE1026">
              <w:rPr>
                <w:sz w:val="20"/>
                <w:szCs w:val="20"/>
              </w:rPr>
              <w:t xml:space="preserve"> ministrijas budžeta programmas 42.00.00 “Iekšējās drošības biroja darbība”).</w:t>
            </w:r>
          </w:p>
        </w:tc>
      </w:tr>
      <w:tr w:rsidR="00735300" w:rsidRPr="00144A82" w:rsidTr="008775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735300" w:rsidRPr="00144A82" w:rsidRDefault="00735300" w:rsidP="004D08C9">
            <w:pPr>
              <w:tabs>
                <w:tab w:val="left" w:pos="0"/>
              </w:tabs>
              <w:jc w:val="both"/>
              <w:rPr>
                <w:sz w:val="20"/>
                <w:szCs w:val="20"/>
              </w:rPr>
            </w:pPr>
            <w:r>
              <w:rPr>
                <w:sz w:val="20"/>
                <w:szCs w:val="20"/>
              </w:rPr>
              <w:t>FM 18.09.2019 rīk.Nr.324</w:t>
            </w:r>
          </w:p>
        </w:tc>
        <w:tc>
          <w:tcPr>
            <w:tcW w:w="7789" w:type="dxa"/>
            <w:gridSpan w:val="5"/>
            <w:tcBorders>
              <w:top w:val="nil"/>
              <w:left w:val="nil"/>
              <w:bottom w:val="nil"/>
              <w:right w:val="nil"/>
            </w:tcBorders>
          </w:tcPr>
          <w:p w:rsidR="00735300" w:rsidRPr="00E822AC" w:rsidRDefault="00735300" w:rsidP="004D08C9">
            <w:pPr>
              <w:jc w:val="both"/>
              <w:rPr>
                <w:sz w:val="28"/>
                <w:szCs w:val="28"/>
              </w:rPr>
            </w:pPr>
            <w:r>
              <w:rPr>
                <w:sz w:val="20"/>
                <w:szCs w:val="20"/>
              </w:rPr>
              <w:t>91</w:t>
            </w:r>
            <w:r w:rsidRPr="00144A82">
              <w:rPr>
                <w:sz w:val="20"/>
                <w:szCs w:val="20"/>
              </w:rPr>
              <w:t xml:space="preserve"> </w:t>
            </w:r>
            <w:r w:rsidRPr="00144A82">
              <w:rPr>
                <w:i/>
                <w:sz w:val="20"/>
                <w:szCs w:val="20"/>
              </w:rPr>
              <w:t>euro</w:t>
            </w:r>
            <w:r>
              <w:rPr>
                <w:sz w:val="20"/>
                <w:szCs w:val="20"/>
              </w:rPr>
              <w:t xml:space="preserve"> apmērā palielināti izdevumi, </w:t>
            </w:r>
            <w:r w:rsidRPr="00735300">
              <w:rPr>
                <w:sz w:val="20"/>
                <w:szCs w:val="20"/>
              </w:rPr>
              <w:t>lai nodrošinātu programmas “Latvijas skolas soma” īstenošanu Sociālās integrācijas valsts aģentūras Jūrmalas profesionālajā vidusskolā</w:t>
            </w:r>
            <w:r>
              <w:rPr>
                <w:sz w:val="20"/>
                <w:szCs w:val="20"/>
              </w:rPr>
              <w:t xml:space="preserve"> (transferts no </w:t>
            </w:r>
            <w:r w:rsidRPr="00735300">
              <w:rPr>
                <w:sz w:val="20"/>
                <w:szCs w:val="20"/>
              </w:rPr>
              <w:t>Kultūras ministrijas budžeta apakšprogrammas 22.12.00 “Latvijas valsts simtgades programma”</w:t>
            </w:r>
            <w:r w:rsidRPr="00A437DC">
              <w:rPr>
                <w:sz w:val="20"/>
                <w:szCs w:val="20"/>
              </w:rPr>
              <w:t>).</w:t>
            </w:r>
          </w:p>
        </w:tc>
      </w:tr>
      <w:tr w:rsidR="00712AF8" w:rsidRPr="00157F7C"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712AF8" w:rsidRPr="00157F7C" w:rsidRDefault="00712AF8" w:rsidP="00924B75">
            <w:pPr>
              <w:tabs>
                <w:tab w:val="left" w:pos="0"/>
              </w:tabs>
              <w:jc w:val="both"/>
              <w:rPr>
                <w:sz w:val="20"/>
                <w:szCs w:val="20"/>
              </w:rPr>
            </w:pPr>
            <w:r>
              <w:rPr>
                <w:sz w:val="20"/>
                <w:szCs w:val="20"/>
              </w:rPr>
              <w:t>FM 27.09.2019 rīk.Nr.337</w:t>
            </w:r>
          </w:p>
        </w:tc>
        <w:tc>
          <w:tcPr>
            <w:tcW w:w="7789" w:type="dxa"/>
            <w:gridSpan w:val="5"/>
            <w:tcBorders>
              <w:top w:val="nil"/>
              <w:left w:val="nil"/>
              <w:bottom w:val="nil"/>
              <w:right w:val="nil"/>
            </w:tcBorders>
          </w:tcPr>
          <w:p w:rsidR="00712AF8" w:rsidRPr="00157F7C" w:rsidRDefault="00712AF8" w:rsidP="00924B75">
            <w:pPr>
              <w:tabs>
                <w:tab w:val="left" w:pos="0"/>
              </w:tabs>
              <w:jc w:val="both"/>
              <w:rPr>
                <w:sz w:val="20"/>
                <w:szCs w:val="20"/>
              </w:rPr>
            </w:pPr>
            <w:r>
              <w:rPr>
                <w:sz w:val="20"/>
                <w:szCs w:val="20"/>
              </w:rPr>
              <w:t>87 063</w:t>
            </w:r>
            <w:r w:rsidRPr="00157F7C">
              <w:rPr>
                <w:sz w:val="20"/>
                <w:szCs w:val="20"/>
              </w:rPr>
              <w:t xml:space="preserve"> </w:t>
            </w:r>
            <w:r w:rsidRPr="00AC0307">
              <w:rPr>
                <w:i/>
                <w:sz w:val="20"/>
                <w:szCs w:val="20"/>
              </w:rPr>
              <w:t>euro</w:t>
            </w:r>
            <w:r>
              <w:rPr>
                <w:sz w:val="20"/>
                <w:szCs w:val="20"/>
              </w:rPr>
              <w:t xml:space="preserve"> apmērā palielināti izdevumi </w:t>
            </w:r>
            <w:r w:rsidRPr="00712AF8">
              <w:rPr>
                <w:sz w:val="20"/>
                <w:szCs w:val="20"/>
              </w:rPr>
              <w:t xml:space="preserve">nolietotās materiāltehniskās bāzes atjaunošanas nodrošināšanai 85 063 </w:t>
            </w:r>
            <w:r w:rsidRPr="006E3777">
              <w:rPr>
                <w:i/>
                <w:sz w:val="20"/>
                <w:szCs w:val="20"/>
              </w:rPr>
              <w:t>euro</w:t>
            </w:r>
            <w:r w:rsidRPr="00712AF8">
              <w:rPr>
                <w:sz w:val="20"/>
                <w:szCs w:val="20"/>
              </w:rPr>
              <w:t xml:space="preserve"> apmērā un divu studiju virzienu akreditācijas dokumentu tulkošanas angļu valodā nodrošināšanai 2 000 </w:t>
            </w:r>
            <w:r w:rsidRPr="006E3777">
              <w:rPr>
                <w:i/>
                <w:sz w:val="20"/>
                <w:szCs w:val="20"/>
              </w:rPr>
              <w:t>euro</w:t>
            </w:r>
            <w:r w:rsidRPr="00712AF8">
              <w:rPr>
                <w:sz w:val="20"/>
                <w:szCs w:val="20"/>
              </w:rPr>
              <w:t xml:space="preserve"> apmērā (no Labklājības ministrijas budžeta apakšprogrammas 05.01.00 “Sociālās rehabilitācijas valsts programmas”).</w:t>
            </w:r>
          </w:p>
        </w:tc>
      </w:tr>
      <w:tr w:rsidR="00950569" w:rsidRPr="00157F7C"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560" w:type="dxa"/>
            <w:gridSpan w:val="2"/>
            <w:tcBorders>
              <w:top w:val="nil"/>
              <w:left w:val="nil"/>
              <w:bottom w:val="nil"/>
              <w:right w:val="nil"/>
            </w:tcBorders>
          </w:tcPr>
          <w:p w:rsidR="00950569" w:rsidRPr="00157F7C" w:rsidRDefault="00950569" w:rsidP="00950569">
            <w:pPr>
              <w:tabs>
                <w:tab w:val="left" w:pos="0"/>
              </w:tabs>
              <w:jc w:val="both"/>
              <w:rPr>
                <w:sz w:val="20"/>
                <w:szCs w:val="20"/>
              </w:rPr>
            </w:pPr>
            <w:r>
              <w:rPr>
                <w:sz w:val="20"/>
                <w:szCs w:val="20"/>
              </w:rPr>
              <w:t>FM 10.12.2019 rīk.Nr.423</w:t>
            </w:r>
          </w:p>
        </w:tc>
        <w:tc>
          <w:tcPr>
            <w:tcW w:w="7789" w:type="dxa"/>
            <w:gridSpan w:val="5"/>
            <w:tcBorders>
              <w:top w:val="nil"/>
              <w:left w:val="nil"/>
              <w:bottom w:val="nil"/>
              <w:right w:val="nil"/>
            </w:tcBorders>
          </w:tcPr>
          <w:p w:rsidR="00950569" w:rsidRPr="00362286" w:rsidRDefault="00950569" w:rsidP="00950569">
            <w:pPr>
              <w:jc w:val="both"/>
              <w:rPr>
                <w:sz w:val="26"/>
                <w:szCs w:val="26"/>
              </w:rPr>
            </w:pPr>
            <w:r>
              <w:rPr>
                <w:sz w:val="20"/>
                <w:szCs w:val="20"/>
              </w:rPr>
              <w:t>44 514</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sidRPr="001448A5">
              <w:rPr>
                <w:rFonts w:ascii="TimesNewRoman" w:eastAsia="Times New Roman" w:hAnsi="TimesNewRoman" w:cs="Arial"/>
                <w:sz w:val="20"/>
                <w:szCs w:val="20"/>
                <w:lang w:eastAsia="lv-LV"/>
              </w:rPr>
              <w:t>jo sociālo rehabilitāciju pēc atgriešanās no starptautiskajām operācijām 2019.gadā saņems 74 Nacionālo bruņoto spēku karavīri no plānotajiem 183</w:t>
            </w:r>
            <w:r>
              <w:rPr>
                <w:rFonts w:ascii="TimesNewRoman" w:eastAsia="Times New Roman" w:hAnsi="TimesNewRoman" w:cs="Arial"/>
                <w:sz w:val="20"/>
                <w:szCs w:val="20"/>
                <w:lang w:eastAsia="lv-LV"/>
              </w:rPr>
              <w:t>.</w:t>
            </w:r>
          </w:p>
        </w:tc>
      </w:tr>
      <w:tr w:rsidR="00F10D4D" w:rsidRPr="007C4D04" w:rsidTr="00547B6F">
        <w:trPr>
          <w:gridAfter w:val="1"/>
          <w:wAfter w:w="10" w:type="dxa"/>
        </w:trPr>
        <w:tc>
          <w:tcPr>
            <w:tcW w:w="1560" w:type="dxa"/>
            <w:gridSpan w:val="2"/>
          </w:tcPr>
          <w:p w:rsidR="00EE1026" w:rsidRDefault="00EE1026" w:rsidP="00DC3B4B">
            <w:pPr>
              <w:tabs>
                <w:tab w:val="left" w:pos="0"/>
              </w:tabs>
              <w:jc w:val="both"/>
              <w:rPr>
                <w:sz w:val="20"/>
                <w:szCs w:val="20"/>
              </w:rPr>
            </w:pPr>
          </w:p>
        </w:tc>
        <w:tc>
          <w:tcPr>
            <w:tcW w:w="7789" w:type="dxa"/>
            <w:gridSpan w:val="5"/>
          </w:tcPr>
          <w:p w:rsidR="00F10D4D" w:rsidRDefault="00F10D4D" w:rsidP="00DC3B4B">
            <w:pPr>
              <w:jc w:val="both"/>
              <w:rPr>
                <w:sz w:val="20"/>
                <w:szCs w:val="20"/>
              </w:rPr>
            </w:pPr>
          </w:p>
        </w:tc>
      </w:tr>
      <w:tr w:rsidR="00F93BC6" w:rsidTr="00EE10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F93BC6" w:rsidRDefault="00F93BC6" w:rsidP="00DC3B4B">
            <w:pPr>
              <w:jc w:val="both"/>
              <w:rPr>
                <w:sz w:val="20"/>
                <w:szCs w:val="20"/>
              </w:rPr>
            </w:pPr>
            <w:r>
              <w:rPr>
                <w:sz w:val="20"/>
                <w:szCs w:val="20"/>
              </w:rPr>
              <w:t>05.62.00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Invaliditātes ekspertīžu nodrošināšana</w:t>
            </w:r>
          </w:p>
        </w:tc>
        <w:tc>
          <w:tcPr>
            <w:tcW w:w="1276" w:type="dxa"/>
            <w:shd w:val="clear" w:color="auto" w:fill="C5E0B3" w:themeFill="accent6" w:themeFillTint="66"/>
          </w:tcPr>
          <w:p w:rsidR="00F93BC6" w:rsidRDefault="00DB0DE6" w:rsidP="00DC3B4B">
            <w:pPr>
              <w:jc w:val="both"/>
              <w:rPr>
                <w:sz w:val="20"/>
                <w:szCs w:val="20"/>
              </w:rPr>
            </w:pPr>
            <w:r>
              <w:rPr>
                <w:sz w:val="20"/>
                <w:szCs w:val="20"/>
              </w:rPr>
              <w:t>2 443 228</w:t>
            </w:r>
          </w:p>
        </w:tc>
        <w:tc>
          <w:tcPr>
            <w:tcW w:w="1275" w:type="dxa"/>
            <w:shd w:val="clear" w:color="auto" w:fill="C5E0B3" w:themeFill="accent6" w:themeFillTint="66"/>
          </w:tcPr>
          <w:p w:rsidR="00F93BC6" w:rsidRDefault="00CB207A" w:rsidP="00DC3B4B">
            <w:pPr>
              <w:jc w:val="both"/>
              <w:rPr>
                <w:sz w:val="20"/>
                <w:szCs w:val="20"/>
              </w:rPr>
            </w:pPr>
            <w:r>
              <w:rPr>
                <w:sz w:val="20"/>
                <w:szCs w:val="20"/>
              </w:rPr>
              <w:t>384 064</w:t>
            </w:r>
          </w:p>
        </w:tc>
        <w:tc>
          <w:tcPr>
            <w:tcW w:w="1411" w:type="dxa"/>
            <w:gridSpan w:val="2"/>
            <w:shd w:val="clear" w:color="auto" w:fill="C5E0B3" w:themeFill="accent6" w:themeFillTint="66"/>
          </w:tcPr>
          <w:p w:rsidR="00F93BC6" w:rsidRDefault="00547B6F" w:rsidP="00DC3B4B">
            <w:pPr>
              <w:jc w:val="both"/>
              <w:rPr>
                <w:sz w:val="20"/>
                <w:szCs w:val="20"/>
              </w:rPr>
            </w:pPr>
            <w:r>
              <w:rPr>
                <w:sz w:val="20"/>
                <w:szCs w:val="20"/>
              </w:rPr>
              <w:t>2 827 292</w:t>
            </w:r>
          </w:p>
        </w:tc>
      </w:tr>
    </w:tbl>
    <w:p w:rsidR="002C0D78" w:rsidRDefault="00547B6F" w:rsidP="00DC3B4B">
      <w:pPr>
        <w:jc w:val="both"/>
        <w:rPr>
          <w:i/>
          <w:sz w:val="20"/>
          <w:szCs w:val="20"/>
        </w:rPr>
      </w:pPr>
      <w:r>
        <w:rPr>
          <w:noProof/>
          <w:lang w:eastAsia="lv-LV"/>
        </w:rPr>
        <w:drawing>
          <wp:inline distT="0" distB="0" distL="0" distR="0" wp14:anchorId="02BF800A" wp14:editId="53793C77">
            <wp:extent cx="5893654" cy="1683385"/>
            <wp:effectExtent l="0" t="0" r="12065" b="12065"/>
            <wp:docPr id="495"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6335B" w:rsidRPr="007C4D04" w:rsidTr="00547B6F">
        <w:tc>
          <w:tcPr>
            <w:tcW w:w="1560" w:type="dxa"/>
          </w:tcPr>
          <w:p w:rsidR="00F6335B" w:rsidRPr="007C4D04" w:rsidRDefault="00F6335B" w:rsidP="00DC3B4B">
            <w:pPr>
              <w:tabs>
                <w:tab w:val="left" w:pos="0"/>
              </w:tabs>
              <w:jc w:val="both"/>
              <w:rPr>
                <w:sz w:val="20"/>
                <w:szCs w:val="20"/>
              </w:rPr>
            </w:pPr>
            <w:r>
              <w:rPr>
                <w:sz w:val="20"/>
                <w:szCs w:val="20"/>
              </w:rPr>
              <w:t>FM 27.06.2019 rīk.Nr.212</w:t>
            </w:r>
          </w:p>
        </w:tc>
        <w:tc>
          <w:tcPr>
            <w:tcW w:w="7789" w:type="dxa"/>
          </w:tcPr>
          <w:p w:rsidR="00F6335B" w:rsidRPr="00E76CE6" w:rsidRDefault="00F6335B" w:rsidP="00DC3B4B">
            <w:pPr>
              <w:jc w:val="both"/>
              <w:rPr>
                <w:rFonts w:eastAsia="Times New Roman" w:cs="Times New Roman"/>
                <w:color w:val="FF0000"/>
                <w:sz w:val="18"/>
                <w:szCs w:val="18"/>
                <w:lang w:eastAsia="lv-LV"/>
              </w:rPr>
            </w:pPr>
            <w:r>
              <w:rPr>
                <w:sz w:val="20"/>
                <w:szCs w:val="20"/>
              </w:rPr>
              <w:t>128 207</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F6335B">
              <w:rPr>
                <w:sz w:val="20"/>
                <w:szCs w:val="20"/>
              </w:rPr>
              <w:t> lai nodrošinātu rezidentu apmācību, pamatojoties uz 2019.gada 4.jūnija līgumu “Par rezidentu apmācību” starp Veselības un darbspēju ekspertīzes ārstu valsts komisiju un Rīgas Stradiņa universitāti</w:t>
            </w:r>
            <w:r w:rsidRPr="00344197">
              <w:rPr>
                <w:sz w:val="20"/>
                <w:szCs w:val="20"/>
              </w:rPr>
              <w:t xml:space="preserve">. </w:t>
            </w:r>
            <w:r>
              <w:rPr>
                <w:sz w:val="20"/>
                <w:szCs w:val="20"/>
              </w:rPr>
              <w:t>(transferts no APP un BNI</w:t>
            </w:r>
            <w:r w:rsidRPr="00344197">
              <w:rPr>
                <w:sz w:val="20"/>
                <w:szCs w:val="20"/>
              </w:rPr>
              <w:t>)</w:t>
            </w:r>
          </w:p>
        </w:tc>
      </w:tr>
      <w:tr w:rsidR="00C45DC6" w:rsidRPr="00144A82"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C45DC6" w:rsidRPr="00144A82" w:rsidRDefault="00C45DC6" w:rsidP="00B505B6">
            <w:pPr>
              <w:tabs>
                <w:tab w:val="left" w:pos="0"/>
              </w:tabs>
              <w:jc w:val="both"/>
              <w:rPr>
                <w:sz w:val="20"/>
                <w:szCs w:val="20"/>
              </w:rPr>
            </w:pPr>
            <w:r>
              <w:rPr>
                <w:sz w:val="20"/>
                <w:szCs w:val="20"/>
              </w:rPr>
              <w:t>FM 22.11.2019 rīk.Nr.400</w:t>
            </w:r>
          </w:p>
        </w:tc>
        <w:tc>
          <w:tcPr>
            <w:tcW w:w="7789" w:type="dxa"/>
            <w:tcBorders>
              <w:top w:val="nil"/>
              <w:left w:val="nil"/>
              <w:bottom w:val="nil"/>
              <w:right w:val="nil"/>
            </w:tcBorders>
          </w:tcPr>
          <w:p w:rsidR="00C45DC6" w:rsidRPr="002E7917" w:rsidRDefault="00C45DC6" w:rsidP="00B505B6">
            <w:pPr>
              <w:tabs>
                <w:tab w:val="left" w:pos="993"/>
                <w:tab w:val="left" w:pos="1276"/>
              </w:tabs>
              <w:jc w:val="both"/>
              <w:rPr>
                <w:sz w:val="20"/>
                <w:szCs w:val="20"/>
              </w:rPr>
            </w:pPr>
            <w:r>
              <w:rPr>
                <w:sz w:val="20"/>
                <w:szCs w:val="20"/>
              </w:rPr>
              <w:t>74 469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4F7243">
              <w:rPr>
                <w:sz w:val="20"/>
                <w:szCs w:val="20"/>
              </w:rPr>
              <w:t>Veselības un darbspēju ekspertīzes ārstu valsts komisijas materiāli tehniskās bāzes (datortehnikas) atjaunošanai</w:t>
            </w:r>
            <w:r w:rsidRPr="00490954">
              <w:rPr>
                <w:sz w:val="20"/>
                <w:szCs w:val="20"/>
              </w:rPr>
              <w:t xml:space="preserve"> (no Labklājības ministrijas budžeta apak</w:t>
            </w:r>
            <w:r w:rsidR="004F7243">
              <w:rPr>
                <w:sz w:val="20"/>
                <w:szCs w:val="20"/>
              </w:rPr>
              <w:t>šprogrammas 20.02</w:t>
            </w:r>
            <w:r w:rsidRPr="00490954">
              <w:rPr>
                <w:sz w:val="20"/>
                <w:szCs w:val="20"/>
              </w:rPr>
              <w:t>.00 “</w:t>
            </w:r>
            <w:r w:rsidR="004F7243">
              <w:rPr>
                <w:sz w:val="20"/>
                <w:szCs w:val="20"/>
              </w:rPr>
              <w:t>Izdienas pensijas</w:t>
            </w:r>
            <w:r w:rsidRPr="00490954">
              <w:rPr>
                <w:sz w:val="20"/>
                <w:szCs w:val="20"/>
              </w:rPr>
              <w:t>”).</w:t>
            </w:r>
          </w:p>
        </w:tc>
      </w:tr>
    </w:tbl>
    <w:p w:rsidR="00FE6A9F" w:rsidRDefault="00FE6A9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05.63.00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Dotācija biedrībām, nodibinājumiem un reliģiskām organizācijām</w:t>
            </w:r>
          </w:p>
        </w:tc>
        <w:tc>
          <w:tcPr>
            <w:tcW w:w="1276" w:type="dxa"/>
            <w:shd w:val="clear" w:color="auto" w:fill="C5E0B3" w:themeFill="accent6" w:themeFillTint="66"/>
          </w:tcPr>
          <w:p w:rsidR="00F93BC6" w:rsidRDefault="00DB0DE6" w:rsidP="00DC3B4B">
            <w:pPr>
              <w:jc w:val="both"/>
              <w:rPr>
                <w:sz w:val="20"/>
                <w:szCs w:val="20"/>
              </w:rPr>
            </w:pPr>
            <w:r>
              <w:rPr>
                <w:sz w:val="20"/>
                <w:szCs w:val="20"/>
              </w:rPr>
              <w:t>0</w:t>
            </w:r>
          </w:p>
        </w:tc>
        <w:tc>
          <w:tcPr>
            <w:tcW w:w="1275" w:type="dxa"/>
            <w:shd w:val="clear" w:color="auto" w:fill="C5E0B3" w:themeFill="accent6" w:themeFillTint="66"/>
          </w:tcPr>
          <w:p w:rsidR="00F93BC6" w:rsidRDefault="00DB0DE6" w:rsidP="00DC3B4B">
            <w:pPr>
              <w:jc w:val="both"/>
              <w:rPr>
                <w:sz w:val="20"/>
                <w:szCs w:val="20"/>
              </w:rPr>
            </w:pPr>
            <w:r>
              <w:rPr>
                <w:sz w:val="20"/>
                <w:szCs w:val="20"/>
              </w:rPr>
              <w:t>165 000</w:t>
            </w:r>
          </w:p>
        </w:tc>
        <w:tc>
          <w:tcPr>
            <w:tcW w:w="1411" w:type="dxa"/>
            <w:shd w:val="clear" w:color="auto" w:fill="C5E0B3" w:themeFill="accent6" w:themeFillTint="66"/>
          </w:tcPr>
          <w:p w:rsidR="00F93BC6" w:rsidRDefault="00DB0DE6" w:rsidP="00DC3B4B">
            <w:pPr>
              <w:jc w:val="both"/>
              <w:rPr>
                <w:sz w:val="20"/>
                <w:szCs w:val="20"/>
              </w:rPr>
            </w:pPr>
            <w:r>
              <w:rPr>
                <w:sz w:val="20"/>
                <w:szCs w:val="20"/>
              </w:rPr>
              <w:t>165 000</w:t>
            </w:r>
          </w:p>
        </w:tc>
      </w:tr>
    </w:tbl>
    <w:p w:rsidR="00F93BC6" w:rsidRDefault="00F93BC6" w:rsidP="00DC3B4B">
      <w:pPr>
        <w:jc w:val="both"/>
        <w:rPr>
          <w:i/>
          <w:sz w:val="20"/>
          <w:szCs w:val="20"/>
        </w:rPr>
      </w:pPr>
      <w:r>
        <w:rPr>
          <w:i/>
          <w:sz w:val="20"/>
          <w:szCs w:val="20"/>
        </w:rPr>
        <w:t>Pārskata periodā netika veiktas apropriācijas izmaiņas</w:t>
      </w:r>
    </w:p>
    <w:p w:rsidR="00DB0DE6" w:rsidRDefault="00547B6F" w:rsidP="00DC3B4B">
      <w:pPr>
        <w:jc w:val="both"/>
        <w:rPr>
          <w:noProof/>
          <w:bdr w:val="single" w:sz="2" w:space="0" w:color="auto"/>
          <w:lang w:eastAsia="lv-LV"/>
        </w:rPr>
      </w:pPr>
      <w:r>
        <w:rPr>
          <w:noProof/>
          <w:lang w:eastAsia="lv-LV"/>
        </w:rPr>
        <w:lastRenderedPageBreak/>
        <w:drawing>
          <wp:inline distT="0" distB="0" distL="0" distR="0" wp14:anchorId="481DA9CE" wp14:editId="42D7B0EE">
            <wp:extent cx="5885815" cy="1683385"/>
            <wp:effectExtent l="0" t="0" r="635" b="12065"/>
            <wp:docPr id="498" name="Chart 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547B6F" w:rsidRDefault="00547B6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07.01.00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Nodarbinātības valsts aģentūras darbības nodrošināšana</w:t>
            </w:r>
          </w:p>
        </w:tc>
        <w:tc>
          <w:tcPr>
            <w:tcW w:w="1276" w:type="dxa"/>
            <w:shd w:val="clear" w:color="auto" w:fill="C5E0B3" w:themeFill="accent6" w:themeFillTint="66"/>
          </w:tcPr>
          <w:p w:rsidR="00F93BC6" w:rsidRDefault="00DB0DE6" w:rsidP="00DC3B4B">
            <w:pPr>
              <w:jc w:val="both"/>
              <w:rPr>
                <w:sz w:val="20"/>
                <w:szCs w:val="20"/>
              </w:rPr>
            </w:pPr>
            <w:r>
              <w:rPr>
                <w:sz w:val="20"/>
                <w:szCs w:val="20"/>
              </w:rPr>
              <w:t>6 514</w:t>
            </w:r>
            <w:r w:rsidR="00547B6F">
              <w:rPr>
                <w:sz w:val="20"/>
                <w:szCs w:val="20"/>
              </w:rPr>
              <w:t> </w:t>
            </w:r>
            <w:r>
              <w:rPr>
                <w:sz w:val="20"/>
                <w:szCs w:val="20"/>
              </w:rPr>
              <w:t>939</w:t>
            </w:r>
          </w:p>
        </w:tc>
        <w:tc>
          <w:tcPr>
            <w:tcW w:w="1275" w:type="dxa"/>
            <w:shd w:val="clear" w:color="auto" w:fill="C5E0B3" w:themeFill="accent6" w:themeFillTint="66"/>
          </w:tcPr>
          <w:p w:rsidR="00547B6F" w:rsidRDefault="00CB207A" w:rsidP="00DC3B4B">
            <w:pPr>
              <w:jc w:val="both"/>
              <w:rPr>
                <w:sz w:val="20"/>
                <w:szCs w:val="20"/>
              </w:rPr>
            </w:pPr>
            <w:r>
              <w:rPr>
                <w:sz w:val="20"/>
                <w:szCs w:val="20"/>
              </w:rPr>
              <w:t>-1 987</w:t>
            </w:r>
          </w:p>
        </w:tc>
        <w:tc>
          <w:tcPr>
            <w:tcW w:w="1411" w:type="dxa"/>
            <w:shd w:val="clear" w:color="auto" w:fill="C5E0B3" w:themeFill="accent6" w:themeFillTint="66"/>
          </w:tcPr>
          <w:p w:rsidR="00F93BC6" w:rsidRDefault="00547B6F" w:rsidP="00DC3B4B">
            <w:pPr>
              <w:jc w:val="both"/>
              <w:rPr>
                <w:sz w:val="20"/>
                <w:szCs w:val="20"/>
              </w:rPr>
            </w:pPr>
            <w:r>
              <w:rPr>
                <w:sz w:val="20"/>
                <w:szCs w:val="20"/>
              </w:rPr>
              <w:t>6 512 952</w:t>
            </w:r>
          </w:p>
        </w:tc>
      </w:tr>
    </w:tbl>
    <w:p w:rsidR="00F93BC6" w:rsidRDefault="002C0D78" w:rsidP="00DC3B4B">
      <w:pPr>
        <w:jc w:val="both"/>
        <w:rPr>
          <w:i/>
          <w:sz w:val="20"/>
          <w:szCs w:val="20"/>
        </w:rPr>
      </w:pPr>
      <w:r>
        <w:rPr>
          <w:noProof/>
          <w:lang w:eastAsia="lv-LV"/>
        </w:rPr>
        <w:drawing>
          <wp:inline distT="0" distB="0" distL="0" distR="0" wp14:anchorId="2D5B1E67" wp14:editId="3BC79991">
            <wp:extent cx="5884882" cy="1688651"/>
            <wp:effectExtent l="0" t="0" r="1905"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65191" w:rsidRPr="00144A82" w:rsidTr="00547B6F">
        <w:tc>
          <w:tcPr>
            <w:tcW w:w="1560" w:type="dxa"/>
          </w:tcPr>
          <w:p w:rsidR="00465191" w:rsidRPr="00144A82" w:rsidRDefault="00465191" w:rsidP="00B505B6">
            <w:pPr>
              <w:tabs>
                <w:tab w:val="left" w:pos="0"/>
              </w:tabs>
              <w:jc w:val="both"/>
              <w:rPr>
                <w:sz w:val="20"/>
                <w:szCs w:val="20"/>
              </w:rPr>
            </w:pPr>
            <w:r>
              <w:rPr>
                <w:sz w:val="20"/>
                <w:szCs w:val="20"/>
              </w:rPr>
              <w:t>FM 22.11.2019 rīk.Nr.400</w:t>
            </w:r>
          </w:p>
        </w:tc>
        <w:tc>
          <w:tcPr>
            <w:tcW w:w="7789" w:type="dxa"/>
          </w:tcPr>
          <w:p w:rsidR="00465191" w:rsidRPr="002E7917" w:rsidRDefault="00465191" w:rsidP="00B505B6">
            <w:pPr>
              <w:tabs>
                <w:tab w:val="left" w:pos="993"/>
                <w:tab w:val="left" w:pos="1276"/>
              </w:tabs>
              <w:jc w:val="both"/>
              <w:rPr>
                <w:sz w:val="20"/>
                <w:szCs w:val="20"/>
              </w:rPr>
            </w:pPr>
            <w:r>
              <w:rPr>
                <w:sz w:val="20"/>
                <w:szCs w:val="20"/>
              </w:rPr>
              <w:t>44 878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465191">
              <w:rPr>
                <w:sz w:val="20"/>
                <w:szCs w:val="20"/>
              </w:rPr>
              <w:t>Nodarbinātības valsts aģentūras materiāli tehniskās bāzes (datortehnikas) atjaunošanai</w:t>
            </w:r>
            <w:r w:rsidRPr="00490954">
              <w:rPr>
                <w:sz w:val="20"/>
                <w:szCs w:val="20"/>
              </w:rPr>
              <w:t xml:space="preserve"> (no Labklājības ministrijas budžeta apak</w:t>
            </w:r>
            <w:r>
              <w:rPr>
                <w:sz w:val="20"/>
                <w:szCs w:val="20"/>
              </w:rPr>
              <w:t>šprogrammas 20.02</w:t>
            </w:r>
            <w:r w:rsidRPr="00490954">
              <w:rPr>
                <w:sz w:val="20"/>
                <w:szCs w:val="20"/>
              </w:rPr>
              <w:t>.00 “</w:t>
            </w:r>
            <w:r>
              <w:rPr>
                <w:sz w:val="20"/>
                <w:szCs w:val="20"/>
              </w:rPr>
              <w:t>Izdienas pensijas</w:t>
            </w:r>
            <w:r w:rsidRPr="00490954">
              <w:rPr>
                <w:sz w:val="20"/>
                <w:szCs w:val="20"/>
              </w:rPr>
              <w:t>”).</w:t>
            </w:r>
          </w:p>
        </w:tc>
      </w:tr>
      <w:tr w:rsidR="00950569" w:rsidRPr="00157F7C" w:rsidTr="00547B6F">
        <w:tc>
          <w:tcPr>
            <w:tcW w:w="1560" w:type="dxa"/>
          </w:tcPr>
          <w:p w:rsidR="00950569" w:rsidRPr="00157F7C" w:rsidRDefault="00950569" w:rsidP="00950569">
            <w:pPr>
              <w:tabs>
                <w:tab w:val="left" w:pos="0"/>
              </w:tabs>
              <w:jc w:val="both"/>
              <w:rPr>
                <w:sz w:val="20"/>
                <w:szCs w:val="20"/>
              </w:rPr>
            </w:pPr>
            <w:r>
              <w:rPr>
                <w:sz w:val="20"/>
                <w:szCs w:val="20"/>
              </w:rPr>
              <w:t>FM 10.12.2019 rīk.Nr.423</w:t>
            </w:r>
          </w:p>
        </w:tc>
        <w:tc>
          <w:tcPr>
            <w:tcW w:w="7789" w:type="dxa"/>
          </w:tcPr>
          <w:p w:rsidR="00950569" w:rsidRPr="00362286" w:rsidRDefault="00950569" w:rsidP="00950569">
            <w:pPr>
              <w:jc w:val="both"/>
              <w:rPr>
                <w:sz w:val="26"/>
                <w:szCs w:val="26"/>
              </w:rPr>
            </w:pPr>
            <w:r>
              <w:rPr>
                <w:sz w:val="20"/>
                <w:szCs w:val="20"/>
              </w:rPr>
              <w:t>2 000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A00EB9">
              <w:rPr>
                <w:rFonts w:ascii="TimesNewRoman" w:eastAsia="Times New Roman" w:hAnsi="TimesNewRoman" w:cs="Arial"/>
                <w:sz w:val="20"/>
                <w:szCs w:val="20"/>
                <w:lang w:eastAsia="lv-LV"/>
              </w:rPr>
              <w:t>lai Nodarbinātības valsts aģentūra nodrošinātu projekta “Brīvprātīgo akcija “15 egļu stāsti”” īstenošanu saskaņā ar 2019.gada 28.novembrī noslēgto līgumu starp Rīgas domes Izglītības, kultūras un sporta departamentu un Nodarbinātības valsts aģentūru</w:t>
            </w:r>
            <w:r>
              <w:rPr>
                <w:sz w:val="20"/>
                <w:szCs w:val="20"/>
              </w:rPr>
              <w:t xml:space="preserve"> (transferts no pašvaldības).</w:t>
            </w:r>
          </w:p>
        </w:tc>
      </w:tr>
    </w:tbl>
    <w:p w:rsidR="00465191" w:rsidRDefault="0046519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20.01.00</w:t>
            </w:r>
          </w:p>
        </w:tc>
        <w:tc>
          <w:tcPr>
            <w:tcW w:w="3827" w:type="dxa"/>
            <w:shd w:val="clear" w:color="auto" w:fill="C5E0B3" w:themeFill="accent6" w:themeFillTint="66"/>
          </w:tcPr>
          <w:p w:rsidR="00F93BC6" w:rsidRPr="0035587C" w:rsidRDefault="00F93BC6" w:rsidP="00DC3B4B">
            <w:pPr>
              <w:jc w:val="both"/>
              <w:rPr>
                <w:sz w:val="20"/>
                <w:szCs w:val="20"/>
              </w:rPr>
            </w:pPr>
            <w:r w:rsidRPr="00F93BC6">
              <w:rPr>
                <w:rFonts w:ascii="TimesNewRoman" w:hAnsi="TimesNewRoman" w:cs="Arial"/>
                <w:bCs/>
                <w:sz w:val="20"/>
                <w:szCs w:val="20"/>
              </w:rPr>
              <w:t>Valsts sociālie pabalsti</w:t>
            </w:r>
          </w:p>
        </w:tc>
        <w:tc>
          <w:tcPr>
            <w:tcW w:w="1276" w:type="dxa"/>
            <w:shd w:val="clear" w:color="auto" w:fill="C5E0B3" w:themeFill="accent6" w:themeFillTint="66"/>
          </w:tcPr>
          <w:p w:rsidR="00F93BC6" w:rsidRDefault="00DB0DE6" w:rsidP="00DC3B4B">
            <w:pPr>
              <w:jc w:val="both"/>
              <w:rPr>
                <w:sz w:val="20"/>
                <w:szCs w:val="20"/>
              </w:rPr>
            </w:pPr>
            <w:r>
              <w:rPr>
                <w:sz w:val="20"/>
                <w:szCs w:val="20"/>
              </w:rPr>
              <w:t>292 613 988</w:t>
            </w:r>
          </w:p>
        </w:tc>
        <w:tc>
          <w:tcPr>
            <w:tcW w:w="1275" w:type="dxa"/>
            <w:shd w:val="clear" w:color="auto" w:fill="C5E0B3" w:themeFill="accent6" w:themeFillTint="66"/>
          </w:tcPr>
          <w:p w:rsidR="00F93BC6" w:rsidRDefault="00CB207A" w:rsidP="00DC3B4B">
            <w:pPr>
              <w:jc w:val="both"/>
              <w:rPr>
                <w:sz w:val="20"/>
                <w:szCs w:val="20"/>
              </w:rPr>
            </w:pPr>
            <w:r>
              <w:rPr>
                <w:sz w:val="20"/>
                <w:szCs w:val="20"/>
              </w:rPr>
              <w:t>-3 516 441</w:t>
            </w:r>
          </w:p>
        </w:tc>
        <w:tc>
          <w:tcPr>
            <w:tcW w:w="1411" w:type="dxa"/>
            <w:shd w:val="clear" w:color="auto" w:fill="C5E0B3" w:themeFill="accent6" w:themeFillTint="66"/>
          </w:tcPr>
          <w:p w:rsidR="00F93BC6" w:rsidRDefault="00547B6F" w:rsidP="00DC3B4B">
            <w:pPr>
              <w:jc w:val="both"/>
              <w:rPr>
                <w:sz w:val="20"/>
                <w:szCs w:val="20"/>
              </w:rPr>
            </w:pPr>
            <w:r>
              <w:rPr>
                <w:sz w:val="20"/>
                <w:szCs w:val="20"/>
              </w:rPr>
              <w:t>289 097 547</w:t>
            </w:r>
          </w:p>
        </w:tc>
      </w:tr>
    </w:tbl>
    <w:p w:rsidR="00F93BC6" w:rsidRDefault="00547B6F" w:rsidP="00DC3B4B">
      <w:pPr>
        <w:jc w:val="both"/>
        <w:rPr>
          <w:i/>
          <w:sz w:val="20"/>
          <w:szCs w:val="20"/>
        </w:rPr>
      </w:pPr>
      <w:r>
        <w:rPr>
          <w:noProof/>
          <w:lang w:eastAsia="lv-LV"/>
        </w:rPr>
        <w:drawing>
          <wp:inline distT="0" distB="0" distL="0" distR="0" wp14:anchorId="66207C91" wp14:editId="0FA73832">
            <wp:extent cx="5885815" cy="1697990"/>
            <wp:effectExtent l="0" t="0" r="635" b="16510"/>
            <wp:docPr id="499" name="Chart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1419EF" w:rsidRPr="00144A82" w:rsidTr="00547B6F">
        <w:tc>
          <w:tcPr>
            <w:tcW w:w="1560" w:type="dxa"/>
            <w:tcBorders>
              <w:top w:val="nil"/>
              <w:left w:val="nil"/>
              <w:bottom w:val="nil"/>
              <w:right w:val="nil"/>
            </w:tcBorders>
          </w:tcPr>
          <w:p w:rsidR="001419EF" w:rsidRPr="00144A82" w:rsidRDefault="001419EF" w:rsidP="00B505B6">
            <w:pPr>
              <w:tabs>
                <w:tab w:val="left" w:pos="0"/>
              </w:tabs>
              <w:jc w:val="both"/>
              <w:rPr>
                <w:sz w:val="20"/>
                <w:szCs w:val="20"/>
              </w:rPr>
            </w:pPr>
            <w:r>
              <w:rPr>
                <w:sz w:val="20"/>
                <w:szCs w:val="20"/>
              </w:rPr>
              <w:t>FM 22.11.2019 rīk.Nr.400</w:t>
            </w:r>
          </w:p>
        </w:tc>
        <w:tc>
          <w:tcPr>
            <w:tcW w:w="7789" w:type="dxa"/>
            <w:tcBorders>
              <w:top w:val="nil"/>
              <w:left w:val="nil"/>
              <w:bottom w:val="nil"/>
              <w:right w:val="nil"/>
            </w:tcBorders>
          </w:tcPr>
          <w:p w:rsidR="001419EF" w:rsidRPr="002E7917" w:rsidRDefault="000E3EE4" w:rsidP="000E3EE4">
            <w:pPr>
              <w:tabs>
                <w:tab w:val="left" w:pos="993"/>
                <w:tab w:val="left" w:pos="1276"/>
              </w:tabs>
              <w:jc w:val="both"/>
              <w:rPr>
                <w:sz w:val="20"/>
                <w:szCs w:val="20"/>
              </w:rPr>
            </w:pPr>
            <w:r>
              <w:rPr>
                <w:sz w:val="20"/>
                <w:szCs w:val="20"/>
              </w:rPr>
              <w:t>3 221 211</w:t>
            </w:r>
            <w:r w:rsidR="001419EF" w:rsidRPr="00144A82">
              <w:rPr>
                <w:sz w:val="20"/>
                <w:szCs w:val="20"/>
              </w:rPr>
              <w:t xml:space="preserve"> </w:t>
            </w:r>
            <w:r w:rsidR="001419EF" w:rsidRPr="00144A82">
              <w:rPr>
                <w:i/>
                <w:sz w:val="20"/>
                <w:szCs w:val="20"/>
              </w:rPr>
              <w:t>euro</w:t>
            </w:r>
            <w:r>
              <w:rPr>
                <w:sz w:val="20"/>
                <w:szCs w:val="20"/>
              </w:rPr>
              <w:t xml:space="preserve"> apmērā samazināti</w:t>
            </w:r>
            <w:r w:rsidR="001419EF" w:rsidRPr="00144A82">
              <w:rPr>
                <w:sz w:val="20"/>
                <w:szCs w:val="20"/>
              </w:rPr>
              <w:t xml:space="preserve"> izdevumi</w:t>
            </w:r>
            <w:r>
              <w:rPr>
                <w:sz w:val="20"/>
                <w:szCs w:val="20"/>
              </w:rPr>
              <w:t xml:space="preserve">, pārdalot Labklājības ministrijas apakšprogrammām </w:t>
            </w:r>
            <w:r w:rsidRPr="000E3EE4">
              <w:rPr>
                <w:sz w:val="20"/>
                <w:szCs w:val="20"/>
              </w:rPr>
              <w:t xml:space="preserve">05.01.00 "Sociālās rehabilitācijas valsts programmas" (1 453 948 </w:t>
            </w:r>
            <w:r w:rsidRPr="000E3EE4">
              <w:rPr>
                <w:i/>
                <w:sz w:val="20"/>
                <w:szCs w:val="20"/>
              </w:rPr>
              <w:t>euro</w:t>
            </w:r>
            <w:r w:rsidRPr="000E3EE4">
              <w:rPr>
                <w:sz w:val="20"/>
                <w:szCs w:val="20"/>
              </w:rPr>
              <w:t xml:space="preserve">), 05.03.00 "Aprūpe valsts sociālās aprūpes institūcijās" (1 292 368 </w:t>
            </w:r>
            <w:r w:rsidRPr="000E3EE4">
              <w:rPr>
                <w:i/>
                <w:sz w:val="20"/>
                <w:szCs w:val="20"/>
              </w:rPr>
              <w:t>euro</w:t>
            </w:r>
            <w:r w:rsidRPr="000E3EE4">
              <w:rPr>
                <w:sz w:val="20"/>
                <w:szCs w:val="20"/>
              </w:rPr>
              <w:t xml:space="preserve">) un 97.02.00 "Nozares centralizēto funkciju izpilde" (474 895 </w:t>
            </w:r>
            <w:r w:rsidRPr="000E3EE4">
              <w:rPr>
                <w:i/>
                <w:sz w:val="20"/>
                <w:szCs w:val="20"/>
              </w:rPr>
              <w:t>euro</w:t>
            </w:r>
            <w:r w:rsidRPr="000E3EE4">
              <w:rPr>
                <w:sz w:val="20"/>
                <w:szCs w:val="20"/>
              </w:rPr>
              <w:t>).</w:t>
            </w:r>
          </w:p>
        </w:tc>
      </w:tr>
      <w:tr w:rsidR="00193E5A" w:rsidRPr="000D3656" w:rsidTr="00547B6F">
        <w:tc>
          <w:tcPr>
            <w:tcW w:w="1560" w:type="dxa"/>
            <w:tcBorders>
              <w:top w:val="nil"/>
              <w:left w:val="nil"/>
              <w:bottom w:val="nil"/>
              <w:right w:val="nil"/>
            </w:tcBorders>
          </w:tcPr>
          <w:p w:rsidR="00193E5A" w:rsidRPr="000D3656" w:rsidRDefault="00193E5A"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193E5A" w:rsidRDefault="00193E5A" w:rsidP="00193E5A">
            <w:pPr>
              <w:tabs>
                <w:tab w:val="left" w:pos="0"/>
              </w:tabs>
              <w:jc w:val="both"/>
              <w:rPr>
                <w:sz w:val="20"/>
                <w:szCs w:val="20"/>
              </w:rPr>
            </w:pPr>
            <w:r>
              <w:rPr>
                <w:sz w:val="20"/>
                <w:szCs w:val="20"/>
              </w:rPr>
              <w:t xml:space="preserve">3 762 413 </w:t>
            </w:r>
            <w:r w:rsidRPr="004C4FA4">
              <w:rPr>
                <w:i/>
                <w:sz w:val="20"/>
                <w:szCs w:val="20"/>
              </w:rPr>
              <w:t>euro</w:t>
            </w:r>
            <w:r w:rsidRPr="000D3656">
              <w:rPr>
                <w:sz w:val="20"/>
                <w:szCs w:val="20"/>
              </w:rPr>
              <w:t xml:space="preserve"> apmērā samazināti izdevumi, </w:t>
            </w:r>
            <w:r>
              <w:rPr>
                <w:sz w:val="20"/>
                <w:szCs w:val="20"/>
              </w:rPr>
              <w:t xml:space="preserve">pārdalot Veselības ministrijas </w:t>
            </w:r>
            <w:r w:rsidRPr="00B505B6">
              <w:rPr>
                <w:sz w:val="20"/>
                <w:szCs w:val="20"/>
              </w:rPr>
              <w:t xml:space="preserve">budžeta </w:t>
            </w:r>
            <w:r>
              <w:rPr>
                <w:sz w:val="20"/>
                <w:szCs w:val="20"/>
              </w:rPr>
              <w:t>apakšprogrammām</w:t>
            </w:r>
            <w:r w:rsidRPr="00347B7F">
              <w:rPr>
                <w:sz w:val="20"/>
                <w:szCs w:val="20"/>
              </w:rPr>
              <w:t xml:space="preserve"> </w:t>
            </w:r>
            <w:r w:rsidRPr="00193E5A">
              <w:rPr>
                <w:sz w:val="20"/>
                <w:szCs w:val="20"/>
              </w:rPr>
              <w:t xml:space="preserve">33.03.00 "Kompensējamo medikamentu un materiālu apmaksāšana" (971 987 </w:t>
            </w:r>
            <w:r w:rsidRPr="00193E5A">
              <w:rPr>
                <w:i/>
                <w:sz w:val="20"/>
                <w:szCs w:val="20"/>
              </w:rPr>
              <w:t>euro</w:t>
            </w:r>
            <w:r w:rsidRPr="00193E5A">
              <w:rPr>
                <w:sz w:val="20"/>
                <w:szCs w:val="20"/>
              </w:rPr>
              <w:t xml:space="preserve">), 33.16.00 "Pārējo ambulatoro veselības aprūpes pakalpojumu nodrošināšana" (1 739 700 </w:t>
            </w:r>
            <w:r w:rsidRPr="00193E5A">
              <w:rPr>
                <w:i/>
                <w:sz w:val="20"/>
                <w:szCs w:val="20"/>
              </w:rPr>
              <w:t>euro</w:t>
            </w:r>
            <w:r w:rsidRPr="00193E5A">
              <w:rPr>
                <w:sz w:val="20"/>
                <w:szCs w:val="20"/>
              </w:rPr>
              <w:t xml:space="preserve">) un 33.18.00 "Plānveida stacionāro veselības aprūpes pakalpojumu nodrošināšana" (1 050 726 </w:t>
            </w:r>
            <w:r w:rsidRPr="00193E5A">
              <w:rPr>
                <w:i/>
                <w:sz w:val="20"/>
                <w:szCs w:val="20"/>
              </w:rPr>
              <w:t>euro</w:t>
            </w:r>
            <w:r w:rsidRPr="00193E5A">
              <w:rPr>
                <w:sz w:val="20"/>
                <w:szCs w:val="20"/>
              </w:rPr>
              <w:t>).</w:t>
            </w:r>
          </w:p>
        </w:tc>
      </w:tr>
      <w:tr w:rsidR="008A1A8B" w:rsidRPr="000D3656" w:rsidTr="00547B6F">
        <w:tc>
          <w:tcPr>
            <w:tcW w:w="1560" w:type="dxa"/>
            <w:tcBorders>
              <w:top w:val="nil"/>
              <w:left w:val="nil"/>
              <w:bottom w:val="nil"/>
              <w:right w:val="nil"/>
            </w:tcBorders>
          </w:tcPr>
          <w:p w:rsidR="008A1A8B" w:rsidRPr="000D3656" w:rsidRDefault="008A1A8B"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Borders>
              <w:top w:val="nil"/>
              <w:left w:val="nil"/>
              <w:bottom w:val="nil"/>
              <w:right w:val="nil"/>
            </w:tcBorders>
          </w:tcPr>
          <w:p w:rsidR="008A1A8B" w:rsidRPr="000D3656" w:rsidRDefault="008A1A8B" w:rsidP="008A1A8B">
            <w:pPr>
              <w:tabs>
                <w:tab w:val="left" w:pos="0"/>
              </w:tabs>
              <w:jc w:val="both"/>
              <w:rPr>
                <w:sz w:val="20"/>
                <w:szCs w:val="20"/>
              </w:rPr>
            </w:pPr>
            <w:r>
              <w:rPr>
                <w:sz w:val="20"/>
                <w:szCs w:val="20"/>
              </w:rPr>
              <w:t xml:space="preserve">152 842 </w:t>
            </w:r>
            <w:r w:rsidRPr="004C4FA4">
              <w:rPr>
                <w:i/>
                <w:sz w:val="20"/>
                <w:szCs w:val="20"/>
              </w:rPr>
              <w:t>euro</w:t>
            </w:r>
            <w:r>
              <w:rPr>
                <w:sz w:val="20"/>
                <w:szCs w:val="20"/>
              </w:rPr>
              <w:t xml:space="preserve"> apmērā samazināti izdevumi pārdalot Labklājības ministrijas budžeta apakšprogrammai 20.02.00 “Izdienas pensijas”.</w:t>
            </w:r>
          </w:p>
        </w:tc>
      </w:tr>
    </w:tbl>
    <w:p w:rsidR="001419EF" w:rsidRDefault="001419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20.02.00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Izdienas pensijas</w:t>
            </w:r>
          </w:p>
        </w:tc>
        <w:tc>
          <w:tcPr>
            <w:tcW w:w="1276" w:type="dxa"/>
            <w:shd w:val="clear" w:color="auto" w:fill="C5E0B3" w:themeFill="accent6" w:themeFillTint="66"/>
          </w:tcPr>
          <w:p w:rsidR="00F93BC6" w:rsidRDefault="00437B56" w:rsidP="00DC3B4B">
            <w:pPr>
              <w:jc w:val="both"/>
              <w:rPr>
                <w:sz w:val="20"/>
                <w:szCs w:val="20"/>
              </w:rPr>
            </w:pPr>
            <w:r>
              <w:rPr>
                <w:sz w:val="20"/>
                <w:szCs w:val="20"/>
              </w:rPr>
              <w:t>49 171 659</w:t>
            </w:r>
          </w:p>
        </w:tc>
        <w:tc>
          <w:tcPr>
            <w:tcW w:w="1275" w:type="dxa"/>
            <w:shd w:val="clear" w:color="auto" w:fill="C5E0B3" w:themeFill="accent6" w:themeFillTint="66"/>
          </w:tcPr>
          <w:p w:rsidR="00F93BC6" w:rsidRDefault="00CB207A" w:rsidP="00DC3B4B">
            <w:pPr>
              <w:jc w:val="both"/>
              <w:rPr>
                <w:sz w:val="20"/>
                <w:szCs w:val="20"/>
              </w:rPr>
            </w:pPr>
            <w:r>
              <w:rPr>
                <w:sz w:val="20"/>
                <w:szCs w:val="20"/>
              </w:rPr>
              <w:t>-471 719</w:t>
            </w:r>
          </w:p>
        </w:tc>
        <w:tc>
          <w:tcPr>
            <w:tcW w:w="1411" w:type="dxa"/>
            <w:shd w:val="clear" w:color="auto" w:fill="C5E0B3" w:themeFill="accent6" w:themeFillTint="66"/>
          </w:tcPr>
          <w:p w:rsidR="00F93BC6" w:rsidRDefault="00547B6F" w:rsidP="00DC3B4B">
            <w:pPr>
              <w:jc w:val="both"/>
              <w:rPr>
                <w:sz w:val="20"/>
                <w:szCs w:val="20"/>
              </w:rPr>
            </w:pPr>
            <w:r>
              <w:rPr>
                <w:sz w:val="20"/>
                <w:szCs w:val="20"/>
              </w:rPr>
              <w:t>48 699 940</w:t>
            </w:r>
          </w:p>
        </w:tc>
      </w:tr>
    </w:tbl>
    <w:p w:rsidR="00DB0DE6" w:rsidRDefault="00547B6F" w:rsidP="00DC3B4B">
      <w:pPr>
        <w:jc w:val="both"/>
        <w:rPr>
          <w:i/>
          <w:sz w:val="20"/>
          <w:szCs w:val="20"/>
        </w:rPr>
      </w:pPr>
      <w:r>
        <w:rPr>
          <w:noProof/>
          <w:lang w:eastAsia="lv-LV"/>
        </w:rPr>
        <w:lastRenderedPageBreak/>
        <w:drawing>
          <wp:inline distT="0" distB="0" distL="0" distR="0" wp14:anchorId="4D38D026" wp14:editId="75E4EBF3">
            <wp:extent cx="5893435" cy="1697990"/>
            <wp:effectExtent l="0" t="0" r="12065" b="16510"/>
            <wp:docPr id="500" name="Chart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9E7920" w:rsidRPr="00144A82" w:rsidTr="00547B6F">
        <w:tc>
          <w:tcPr>
            <w:tcW w:w="1560" w:type="dxa"/>
            <w:tcBorders>
              <w:top w:val="nil"/>
              <w:left w:val="nil"/>
              <w:bottom w:val="nil"/>
              <w:right w:val="nil"/>
            </w:tcBorders>
          </w:tcPr>
          <w:p w:rsidR="009E7920" w:rsidRPr="00144A82" w:rsidRDefault="009E7920" w:rsidP="00B505B6">
            <w:pPr>
              <w:tabs>
                <w:tab w:val="left" w:pos="0"/>
              </w:tabs>
              <w:jc w:val="both"/>
              <w:rPr>
                <w:sz w:val="20"/>
                <w:szCs w:val="20"/>
              </w:rPr>
            </w:pPr>
            <w:r>
              <w:rPr>
                <w:sz w:val="20"/>
                <w:szCs w:val="20"/>
              </w:rPr>
              <w:t>FM 22.11.2019 rīk.Nr.400</w:t>
            </w:r>
          </w:p>
        </w:tc>
        <w:tc>
          <w:tcPr>
            <w:tcW w:w="7789" w:type="dxa"/>
            <w:tcBorders>
              <w:top w:val="nil"/>
              <w:left w:val="nil"/>
              <w:bottom w:val="nil"/>
              <w:right w:val="nil"/>
            </w:tcBorders>
          </w:tcPr>
          <w:p w:rsidR="009E7920" w:rsidRPr="002E7917" w:rsidRDefault="009E7920" w:rsidP="00B505B6">
            <w:pPr>
              <w:tabs>
                <w:tab w:val="left" w:pos="993"/>
                <w:tab w:val="left" w:pos="1276"/>
              </w:tabs>
              <w:jc w:val="both"/>
              <w:rPr>
                <w:sz w:val="20"/>
                <w:szCs w:val="20"/>
              </w:rPr>
            </w:pPr>
            <w:r>
              <w:rPr>
                <w:sz w:val="20"/>
                <w:szCs w:val="20"/>
              </w:rPr>
              <w:t>624 561</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pārdalot Labklājības ministrijas apakšprogrammām 05.62</w:t>
            </w:r>
            <w:r w:rsidRPr="000E3EE4">
              <w:rPr>
                <w:sz w:val="20"/>
                <w:szCs w:val="20"/>
              </w:rPr>
              <w:t>.00 "</w:t>
            </w:r>
            <w:r w:rsidRPr="009E7920">
              <w:rPr>
                <w:sz w:val="20"/>
                <w:szCs w:val="20"/>
              </w:rPr>
              <w:t xml:space="preserve"> Invaliditātes ekspertīžu nodrošināšana</w:t>
            </w:r>
            <w:r w:rsidRPr="000E3EE4">
              <w:rPr>
                <w:sz w:val="20"/>
                <w:szCs w:val="20"/>
              </w:rPr>
              <w:t xml:space="preserve"> "</w:t>
            </w:r>
            <w:r>
              <w:rPr>
                <w:sz w:val="20"/>
                <w:szCs w:val="20"/>
              </w:rPr>
              <w:t xml:space="preserve"> (74 469 </w:t>
            </w:r>
            <w:r w:rsidRPr="009E7920">
              <w:rPr>
                <w:i/>
                <w:sz w:val="20"/>
                <w:szCs w:val="20"/>
              </w:rPr>
              <w:t>euro</w:t>
            </w:r>
            <w:r w:rsidRPr="000E3EE4">
              <w:rPr>
                <w:sz w:val="20"/>
                <w:szCs w:val="20"/>
              </w:rPr>
              <w:t xml:space="preserve">), </w:t>
            </w:r>
            <w:r>
              <w:rPr>
                <w:sz w:val="20"/>
                <w:szCs w:val="20"/>
              </w:rPr>
              <w:t>07.01</w:t>
            </w:r>
            <w:r w:rsidRPr="000E3EE4">
              <w:rPr>
                <w:sz w:val="20"/>
                <w:szCs w:val="20"/>
              </w:rPr>
              <w:t>.00 "</w:t>
            </w:r>
            <w:r w:rsidRPr="009E7920">
              <w:rPr>
                <w:sz w:val="20"/>
                <w:szCs w:val="20"/>
              </w:rPr>
              <w:t xml:space="preserve"> Nodarbinātības valsts aģentūras darbības nodrošināšana</w:t>
            </w:r>
            <w:r w:rsidRPr="000E3EE4">
              <w:rPr>
                <w:sz w:val="20"/>
                <w:szCs w:val="20"/>
              </w:rPr>
              <w:t xml:space="preserve"> "</w:t>
            </w:r>
            <w:r>
              <w:rPr>
                <w:sz w:val="20"/>
                <w:szCs w:val="20"/>
              </w:rPr>
              <w:t xml:space="preserve"> (44 878</w:t>
            </w:r>
            <w:r w:rsidRPr="000E3EE4">
              <w:rPr>
                <w:sz w:val="20"/>
                <w:szCs w:val="20"/>
              </w:rPr>
              <w:t xml:space="preserve"> </w:t>
            </w:r>
            <w:r w:rsidRPr="009E7920">
              <w:rPr>
                <w:i/>
                <w:sz w:val="20"/>
                <w:szCs w:val="20"/>
              </w:rPr>
              <w:t>euro</w:t>
            </w:r>
            <w:r w:rsidRPr="000E3EE4">
              <w:rPr>
                <w:sz w:val="20"/>
                <w:szCs w:val="20"/>
              </w:rPr>
              <w:t>)</w:t>
            </w:r>
            <w:r>
              <w:rPr>
                <w:sz w:val="20"/>
                <w:szCs w:val="20"/>
              </w:rPr>
              <w:t xml:space="preserve">, </w:t>
            </w:r>
            <w:r w:rsidRPr="009E7920">
              <w:rPr>
                <w:sz w:val="20"/>
                <w:szCs w:val="20"/>
              </w:rPr>
              <w:t xml:space="preserve">21.01.00 "Darba tiesisko attiecību un darba apstākļu kontrole un uzraudzība" (115 933 </w:t>
            </w:r>
            <w:r w:rsidRPr="009E7920">
              <w:rPr>
                <w:i/>
                <w:sz w:val="20"/>
                <w:szCs w:val="20"/>
              </w:rPr>
              <w:t>euro</w:t>
            </w:r>
            <w:r w:rsidRPr="009E7920">
              <w:rPr>
                <w:sz w:val="20"/>
                <w:szCs w:val="20"/>
              </w:rPr>
              <w:t xml:space="preserve">), 22.01.00 "Valsts bērnu tiesību aizsardzības inspekcija un bērnu uzticības tālrunis" (4 923 </w:t>
            </w:r>
            <w:r w:rsidRPr="009E7920">
              <w:rPr>
                <w:i/>
                <w:sz w:val="20"/>
                <w:szCs w:val="20"/>
              </w:rPr>
              <w:t>euro</w:t>
            </w:r>
            <w:r w:rsidRPr="009E7920">
              <w:rPr>
                <w:sz w:val="20"/>
                <w:szCs w:val="20"/>
              </w:rPr>
              <w:t>)</w:t>
            </w:r>
            <w:r w:rsidRPr="000E3EE4">
              <w:rPr>
                <w:sz w:val="20"/>
                <w:szCs w:val="20"/>
              </w:rPr>
              <w:t xml:space="preserve"> un 97.02.00 "Nozares centralizēto funkciju izpilde"</w:t>
            </w:r>
            <w:r>
              <w:rPr>
                <w:sz w:val="20"/>
                <w:szCs w:val="20"/>
              </w:rPr>
              <w:t xml:space="preserve"> (384 358</w:t>
            </w:r>
            <w:r w:rsidRPr="000E3EE4">
              <w:rPr>
                <w:sz w:val="20"/>
                <w:szCs w:val="20"/>
              </w:rPr>
              <w:t xml:space="preserve"> </w:t>
            </w:r>
            <w:r w:rsidRPr="009E7920">
              <w:rPr>
                <w:i/>
                <w:sz w:val="20"/>
                <w:szCs w:val="20"/>
              </w:rPr>
              <w:t>euro</w:t>
            </w:r>
            <w:r w:rsidRPr="000E3EE4">
              <w:rPr>
                <w:sz w:val="20"/>
                <w:szCs w:val="20"/>
              </w:rPr>
              <w:t>).</w:t>
            </w:r>
          </w:p>
        </w:tc>
      </w:tr>
      <w:tr w:rsidR="008A1A8B" w:rsidRPr="000D3656" w:rsidTr="00547B6F">
        <w:tc>
          <w:tcPr>
            <w:tcW w:w="1560" w:type="dxa"/>
            <w:tcBorders>
              <w:top w:val="nil"/>
              <w:left w:val="nil"/>
              <w:bottom w:val="nil"/>
              <w:right w:val="nil"/>
            </w:tcBorders>
          </w:tcPr>
          <w:p w:rsidR="008A1A8B" w:rsidRPr="000D3656" w:rsidRDefault="008A1A8B"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Borders>
              <w:top w:val="nil"/>
              <w:left w:val="nil"/>
              <w:bottom w:val="nil"/>
              <w:right w:val="nil"/>
            </w:tcBorders>
          </w:tcPr>
          <w:p w:rsidR="008A1A8B" w:rsidRPr="000D3656" w:rsidRDefault="008A1A8B" w:rsidP="008A1A8B">
            <w:pPr>
              <w:tabs>
                <w:tab w:val="left" w:pos="0"/>
              </w:tabs>
              <w:jc w:val="both"/>
              <w:rPr>
                <w:sz w:val="20"/>
                <w:szCs w:val="20"/>
              </w:rPr>
            </w:pPr>
            <w:r>
              <w:rPr>
                <w:sz w:val="20"/>
                <w:szCs w:val="20"/>
              </w:rPr>
              <w:t xml:space="preserve">152 842 </w:t>
            </w:r>
            <w:r w:rsidRPr="004C4FA4">
              <w:rPr>
                <w:i/>
                <w:sz w:val="20"/>
                <w:szCs w:val="20"/>
              </w:rPr>
              <w:t>euro</w:t>
            </w:r>
            <w:r>
              <w:rPr>
                <w:sz w:val="20"/>
                <w:szCs w:val="20"/>
              </w:rPr>
              <w:t xml:space="preserve"> apmērā palielināti izdevumi, </w:t>
            </w:r>
            <w:r w:rsidR="006E655C" w:rsidRPr="006E655C">
              <w:rPr>
                <w:sz w:val="20"/>
                <w:szCs w:val="20"/>
              </w:rPr>
              <w:t>lai nodrošinātu izdienas pensijas izmaksas saistībā ar prognozēto pensijas vidējā apmēra mēnesī pieaugumu</w:t>
            </w:r>
            <w:r w:rsidR="006E655C">
              <w:rPr>
                <w:sz w:val="20"/>
                <w:szCs w:val="20"/>
              </w:rPr>
              <w:t xml:space="preserve"> </w:t>
            </w:r>
            <w:r>
              <w:rPr>
                <w:sz w:val="20"/>
                <w:szCs w:val="20"/>
              </w:rPr>
              <w:t>(no Labklājības ministrijas budžeta apakšprogrammai 20.01.00 “</w:t>
            </w:r>
            <w:r w:rsidRPr="008A1A8B">
              <w:rPr>
                <w:sz w:val="20"/>
                <w:szCs w:val="20"/>
              </w:rPr>
              <w:t>Valsts sociālie pabalsti</w:t>
            </w:r>
            <w:r>
              <w:rPr>
                <w:sz w:val="20"/>
                <w:szCs w:val="20"/>
              </w:rPr>
              <w:t>”).</w:t>
            </w:r>
          </w:p>
        </w:tc>
      </w:tr>
    </w:tbl>
    <w:p w:rsidR="009E7920" w:rsidRDefault="009E792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20.03.00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Piemaksas pie vecuma un invaliditātes pensijām</w:t>
            </w:r>
          </w:p>
        </w:tc>
        <w:tc>
          <w:tcPr>
            <w:tcW w:w="1276" w:type="dxa"/>
            <w:shd w:val="clear" w:color="auto" w:fill="C5E0B3" w:themeFill="accent6" w:themeFillTint="66"/>
          </w:tcPr>
          <w:p w:rsidR="00F93BC6" w:rsidRDefault="00437B56" w:rsidP="00DC3B4B">
            <w:pPr>
              <w:jc w:val="both"/>
              <w:rPr>
                <w:sz w:val="20"/>
                <w:szCs w:val="20"/>
              </w:rPr>
            </w:pPr>
            <w:r>
              <w:rPr>
                <w:sz w:val="20"/>
                <w:szCs w:val="20"/>
              </w:rPr>
              <w:t>166 646 603</w:t>
            </w:r>
          </w:p>
        </w:tc>
        <w:tc>
          <w:tcPr>
            <w:tcW w:w="1275" w:type="dxa"/>
            <w:shd w:val="clear" w:color="auto" w:fill="C5E0B3" w:themeFill="accent6" w:themeFillTint="66"/>
          </w:tcPr>
          <w:p w:rsidR="00F93BC6" w:rsidRDefault="00D86106" w:rsidP="00DC3B4B">
            <w:pPr>
              <w:jc w:val="both"/>
              <w:rPr>
                <w:sz w:val="20"/>
                <w:szCs w:val="20"/>
              </w:rPr>
            </w:pPr>
            <w:r>
              <w:rPr>
                <w:sz w:val="20"/>
                <w:szCs w:val="20"/>
              </w:rPr>
              <w:t>0</w:t>
            </w:r>
          </w:p>
        </w:tc>
        <w:tc>
          <w:tcPr>
            <w:tcW w:w="1411" w:type="dxa"/>
            <w:shd w:val="clear" w:color="auto" w:fill="C5E0B3" w:themeFill="accent6" w:themeFillTint="66"/>
          </w:tcPr>
          <w:p w:rsidR="00F93BC6" w:rsidRDefault="00D86106" w:rsidP="00DC3B4B">
            <w:pPr>
              <w:jc w:val="both"/>
              <w:rPr>
                <w:sz w:val="20"/>
                <w:szCs w:val="20"/>
              </w:rPr>
            </w:pPr>
            <w:r>
              <w:rPr>
                <w:sz w:val="20"/>
                <w:szCs w:val="20"/>
              </w:rPr>
              <w:t>166 646 603</w:t>
            </w:r>
          </w:p>
        </w:tc>
      </w:tr>
    </w:tbl>
    <w:p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7043B" w:rsidTr="00347F3C">
        <w:tc>
          <w:tcPr>
            <w:tcW w:w="1555" w:type="dxa"/>
            <w:shd w:val="clear" w:color="auto" w:fill="C5E0B3" w:themeFill="accent6" w:themeFillTint="66"/>
          </w:tcPr>
          <w:p w:rsidR="0037043B" w:rsidRDefault="0037043B" w:rsidP="00DC3B4B">
            <w:pPr>
              <w:jc w:val="both"/>
              <w:rPr>
                <w:sz w:val="20"/>
                <w:szCs w:val="20"/>
              </w:rPr>
            </w:pPr>
            <w:r>
              <w:rPr>
                <w:sz w:val="20"/>
                <w:szCs w:val="20"/>
              </w:rPr>
              <w:t>20.04.00</w:t>
            </w:r>
          </w:p>
        </w:tc>
        <w:tc>
          <w:tcPr>
            <w:tcW w:w="3827" w:type="dxa"/>
            <w:shd w:val="clear" w:color="auto" w:fill="C5E0B3" w:themeFill="accent6" w:themeFillTint="66"/>
          </w:tcPr>
          <w:p w:rsidR="0037043B" w:rsidRDefault="0037043B" w:rsidP="00DC3B4B">
            <w:pPr>
              <w:jc w:val="both"/>
              <w:rPr>
                <w:sz w:val="20"/>
                <w:szCs w:val="20"/>
              </w:rPr>
            </w:pPr>
            <w:r>
              <w:rPr>
                <w:sz w:val="20"/>
                <w:szCs w:val="20"/>
              </w:rPr>
              <w:t>Bēgļa un alternatīvo statusu ieguvušo personu pabalsti</w:t>
            </w:r>
          </w:p>
        </w:tc>
        <w:tc>
          <w:tcPr>
            <w:tcW w:w="1276" w:type="dxa"/>
            <w:shd w:val="clear" w:color="auto" w:fill="C5E0B3" w:themeFill="accent6" w:themeFillTint="66"/>
          </w:tcPr>
          <w:p w:rsidR="0037043B" w:rsidRDefault="00437B56" w:rsidP="00DC3B4B">
            <w:pPr>
              <w:jc w:val="both"/>
              <w:rPr>
                <w:sz w:val="20"/>
                <w:szCs w:val="20"/>
              </w:rPr>
            </w:pPr>
            <w:r>
              <w:rPr>
                <w:sz w:val="20"/>
                <w:szCs w:val="20"/>
              </w:rPr>
              <w:t>73 056</w:t>
            </w:r>
          </w:p>
        </w:tc>
        <w:tc>
          <w:tcPr>
            <w:tcW w:w="1275" w:type="dxa"/>
            <w:shd w:val="clear" w:color="auto" w:fill="C5E0B3" w:themeFill="accent6" w:themeFillTint="66"/>
          </w:tcPr>
          <w:p w:rsidR="0037043B" w:rsidRDefault="00CB207A" w:rsidP="00DC3B4B">
            <w:pPr>
              <w:jc w:val="both"/>
              <w:rPr>
                <w:sz w:val="20"/>
                <w:szCs w:val="20"/>
              </w:rPr>
            </w:pPr>
            <w:r>
              <w:rPr>
                <w:sz w:val="20"/>
                <w:szCs w:val="20"/>
              </w:rPr>
              <w:t>-32 941</w:t>
            </w:r>
          </w:p>
        </w:tc>
        <w:tc>
          <w:tcPr>
            <w:tcW w:w="1411" w:type="dxa"/>
            <w:shd w:val="clear" w:color="auto" w:fill="C5E0B3" w:themeFill="accent6" w:themeFillTint="66"/>
          </w:tcPr>
          <w:p w:rsidR="0037043B" w:rsidRDefault="00547B6F" w:rsidP="00DC3B4B">
            <w:pPr>
              <w:jc w:val="both"/>
              <w:rPr>
                <w:sz w:val="20"/>
                <w:szCs w:val="20"/>
              </w:rPr>
            </w:pPr>
            <w:r>
              <w:rPr>
                <w:sz w:val="20"/>
                <w:szCs w:val="20"/>
              </w:rPr>
              <w:t>40 115</w:t>
            </w:r>
          </w:p>
        </w:tc>
      </w:tr>
    </w:tbl>
    <w:p w:rsidR="00DB0DE6" w:rsidRDefault="00547B6F" w:rsidP="00DC3B4B">
      <w:pPr>
        <w:jc w:val="both"/>
        <w:rPr>
          <w:i/>
          <w:sz w:val="20"/>
          <w:szCs w:val="20"/>
        </w:rPr>
      </w:pPr>
      <w:r>
        <w:rPr>
          <w:noProof/>
          <w:lang w:eastAsia="lv-LV"/>
        </w:rPr>
        <w:drawing>
          <wp:inline distT="0" distB="0" distL="0" distR="0" wp14:anchorId="717CF900" wp14:editId="0B80FD6E">
            <wp:extent cx="5893654" cy="1697990"/>
            <wp:effectExtent l="0" t="0" r="12065" b="16510"/>
            <wp:docPr id="501" name="Chart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664DB" w:rsidRPr="000D3656" w:rsidTr="00547B6F">
        <w:trPr>
          <w:trHeight w:val="667"/>
        </w:trPr>
        <w:tc>
          <w:tcPr>
            <w:tcW w:w="1560" w:type="dxa"/>
          </w:tcPr>
          <w:p w:rsidR="00D664DB" w:rsidRPr="000D3656" w:rsidRDefault="00D664DB"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Pr>
          <w:p w:rsidR="00D664DB" w:rsidRDefault="00D664DB" w:rsidP="00D664DB">
            <w:pPr>
              <w:tabs>
                <w:tab w:val="left" w:pos="0"/>
              </w:tabs>
              <w:jc w:val="both"/>
              <w:rPr>
                <w:sz w:val="20"/>
                <w:szCs w:val="20"/>
              </w:rPr>
            </w:pPr>
            <w:r>
              <w:rPr>
                <w:sz w:val="20"/>
                <w:szCs w:val="20"/>
              </w:rPr>
              <w:t xml:space="preserve">32 941 </w:t>
            </w:r>
            <w:r w:rsidRPr="004C4FA4">
              <w:rPr>
                <w:i/>
                <w:sz w:val="20"/>
                <w:szCs w:val="20"/>
              </w:rPr>
              <w:t>euro</w:t>
            </w:r>
            <w:r w:rsidRPr="000D3656">
              <w:rPr>
                <w:sz w:val="20"/>
                <w:szCs w:val="20"/>
              </w:rPr>
              <w:t xml:space="preserve"> apmērā samazināti izdevumi, </w:t>
            </w:r>
            <w:r>
              <w:rPr>
                <w:sz w:val="20"/>
                <w:szCs w:val="20"/>
              </w:rPr>
              <w:t xml:space="preserve">pārdalot Veselības ministrijas </w:t>
            </w:r>
            <w:r w:rsidRPr="00B505B6">
              <w:rPr>
                <w:sz w:val="20"/>
                <w:szCs w:val="20"/>
              </w:rPr>
              <w:t xml:space="preserve">budžeta </w:t>
            </w:r>
            <w:r>
              <w:rPr>
                <w:sz w:val="20"/>
                <w:szCs w:val="20"/>
              </w:rPr>
              <w:t>apakšprogrammai</w:t>
            </w:r>
            <w:r w:rsidRPr="00347B7F">
              <w:rPr>
                <w:sz w:val="20"/>
                <w:szCs w:val="20"/>
              </w:rPr>
              <w:t xml:space="preserve"> </w:t>
            </w:r>
            <w:r w:rsidRPr="00193E5A">
              <w:rPr>
                <w:sz w:val="20"/>
                <w:szCs w:val="20"/>
              </w:rPr>
              <w:t>33.16.00 "Pārējo ambulatoro veselības aprūpes pakalpojum</w:t>
            </w:r>
            <w:r>
              <w:rPr>
                <w:sz w:val="20"/>
                <w:szCs w:val="20"/>
              </w:rPr>
              <w:t>u nodrošināšana".</w:t>
            </w:r>
          </w:p>
        </w:tc>
      </w:tr>
    </w:tbl>
    <w:p w:rsidR="00D664DB" w:rsidRDefault="00D664D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21.01.00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Darba tiesisko attiecību un darba apstākļu kontrole un uzraudzība</w:t>
            </w:r>
          </w:p>
        </w:tc>
        <w:tc>
          <w:tcPr>
            <w:tcW w:w="1276" w:type="dxa"/>
            <w:shd w:val="clear" w:color="auto" w:fill="C5E0B3" w:themeFill="accent6" w:themeFillTint="66"/>
          </w:tcPr>
          <w:p w:rsidR="00F93BC6" w:rsidRDefault="00437B56" w:rsidP="00DC3B4B">
            <w:pPr>
              <w:jc w:val="both"/>
              <w:rPr>
                <w:sz w:val="20"/>
                <w:szCs w:val="20"/>
              </w:rPr>
            </w:pPr>
            <w:r>
              <w:rPr>
                <w:sz w:val="20"/>
                <w:szCs w:val="20"/>
              </w:rPr>
              <w:t>3 240 887</w:t>
            </w:r>
          </w:p>
        </w:tc>
        <w:tc>
          <w:tcPr>
            <w:tcW w:w="1275" w:type="dxa"/>
            <w:shd w:val="clear" w:color="auto" w:fill="C5E0B3" w:themeFill="accent6" w:themeFillTint="66"/>
          </w:tcPr>
          <w:p w:rsidR="00F93BC6" w:rsidRDefault="00CB207A" w:rsidP="00DC3B4B">
            <w:pPr>
              <w:jc w:val="both"/>
              <w:rPr>
                <w:sz w:val="20"/>
                <w:szCs w:val="20"/>
              </w:rPr>
            </w:pPr>
            <w:r>
              <w:rPr>
                <w:sz w:val="20"/>
                <w:szCs w:val="20"/>
              </w:rPr>
              <w:t>155 282</w:t>
            </w:r>
          </w:p>
        </w:tc>
        <w:tc>
          <w:tcPr>
            <w:tcW w:w="1411" w:type="dxa"/>
            <w:shd w:val="clear" w:color="auto" w:fill="C5E0B3" w:themeFill="accent6" w:themeFillTint="66"/>
          </w:tcPr>
          <w:p w:rsidR="00F93BC6" w:rsidRDefault="00547B6F" w:rsidP="00DC3B4B">
            <w:pPr>
              <w:jc w:val="both"/>
              <w:rPr>
                <w:sz w:val="20"/>
                <w:szCs w:val="20"/>
              </w:rPr>
            </w:pPr>
            <w:r>
              <w:rPr>
                <w:sz w:val="20"/>
                <w:szCs w:val="20"/>
              </w:rPr>
              <w:t>3 396 169</w:t>
            </w:r>
          </w:p>
        </w:tc>
      </w:tr>
    </w:tbl>
    <w:p w:rsidR="00DB0DE6" w:rsidRDefault="00547B6F" w:rsidP="00DC3B4B">
      <w:pPr>
        <w:jc w:val="both"/>
        <w:rPr>
          <w:i/>
          <w:sz w:val="20"/>
          <w:szCs w:val="20"/>
        </w:rPr>
      </w:pPr>
      <w:r>
        <w:rPr>
          <w:noProof/>
          <w:lang w:eastAsia="lv-LV"/>
        </w:rPr>
        <w:drawing>
          <wp:inline distT="0" distB="0" distL="0" distR="0" wp14:anchorId="15ADF247" wp14:editId="2A97A808">
            <wp:extent cx="5893435" cy="1688465"/>
            <wp:effectExtent l="0" t="0" r="12065" b="6985"/>
            <wp:docPr id="502" name="Chart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A5490" w:rsidRPr="007C4D04" w:rsidTr="006E655C">
        <w:tc>
          <w:tcPr>
            <w:tcW w:w="1560" w:type="dxa"/>
          </w:tcPr>
          <w:p w:rsidR="004A5490" w:rsidRPr="007C4D04" w:rsidRDefault="004A5490" w:rsidP="00162775">
            <w:pPr>
              <w:tabs>
                <w:tab w:val="left" w:pos="0"/>
              </w:tabs>
              <w:jc w:val="both"/>
              <w:rPr>
                <w:sz w:val="20"/>
                <w:szCs w:val="20"/>
              </w:rPr>
            </w:pPr>
            <w:r>
              <w:rPr>
                <w:sz w:val="20"/>
                <w:szCs w:val="20"/>
              </w:rPr>
              <w:t>FM 16.08.2019 rīk.Nr.279</w:t>
            </w:r>
          </w:p>
        </w:tc>
        <w:tc>
          <w:tcPr>
            <w:tcW w:w="7789" w:type="dxa"/>
          </w:tcPr>
          <w:p w:rsidR="004A5490" w:rsidRPr="00F10D4D" w:rsidRDefault="004A5490" w:rsidP="00162775">
            <w:pPr>
              <w:jc w:val="both"/>
              <w:rPr>
                <w:sz w:val="20"/>
                <w:szCs w:val="20"/>
              </w:rPr>
            </w:pPr>
            <w:r>
              <w:rPr>
                <w:sz w:val="20"/>
                <w:szCs w:val="20"/>
              </w:rPr>
              <w:t>19 975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4A5490">
              <w:rPr>
                <w:sz w:val="20"/>
                <w:szCs w:val="20"/>
              </w:rPr>
              <w:t>Valsts darba inspekcijas inspektoru tehniskā nodrošinājuma uzlabošanai (videokameru iegādei), lai nodrošinātu pierādījumu iegūšanas un nostiprināšanas atvieglošanu nereģistrētās nodarbinātības lietās (transferts no Tieslietu ministrijas budžeta programmas 10.00.00 “Noziedzīgi iegūtu līdzekļu konfiskācijas fonds”).</w:t>
            </w:r>
          </w:p>
        </w:tc>
      </w:tr>
      <w:tr w:rsidR="00C44694" w:rsidRPr="00144A82"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C44694" w:rsidRPr="00144A82" w:rsidRDefault="00C44694" w:rsidP="00162775">
            <w:pPr>
              <w:tabs>
                <w:tab w:val="left" w:pos="0"/>
              </w:tabs>
              <w:jc w:val="both"/>
              <w:rPr>
                <w:sz w:val="20"/>
                <w:szCs w:val="20"/>
              </w:rPr>
            </w:pPr>
            <w:r>
              <w:rPr>
                <w:sz w:val="20"/>
                <w:szCs w:val="20"/>
              </w:rPr>
              <w:lastRenderedPageBreak/>
              <w:t>FM 30.08.2019 rīk.Nr.300</w:t>
            </w:r>
          </w:p>
        </w:tc>
        <w:tc>
          <w:tcPr>
            <w:tcW w:w="7789" w:type="dxa"/>
            <w:tcBorders>
              <w:top w:val="nil"/>
              <w:left w:val="nil"/>
              <w:bottom w:val="nil"/>
              <w:right w:val="nil"/>
            </w:tcBorders>
          </w:tcPr>
          <w:p w:rsidR="00C44694" w:rsidRPr="002E7917" w:rsidRDefault="00C44694" w:rsidP="00C44694">
            <w:pPr>
              <w:tabs>
                <w:tab w:val="left" w:pos="993"/>
                <w:tab w:val="left" w:pos="1276"/>
              </w:tabs>
              <w:jc w:val="both"/>
              <w:rPr>
                <w:sz w:val="20"/>
                <w:szCs w:val="20"/>
              </w:rPr>
            </w:pPr>
            <w:r>
              <w:rPr>
                <w:sz w:val="20"/>
                <w:szCs w:val="20"/>
              </w:rPr>
              <w:t>26</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C44694">
              <w:rPr>
                <w:sz w:val="20"/>
                <w:szCs w:val="20"/>
              </w:rPr>
              <w:t>Valsts darba inspekcijas inspektoru tehniskā nodrošinājuma uzlabošanai (videokameru iegādei), lai nodrošinātu pierādījumu iegūšanas un nostiprināšanas atvieglošanu nereģistrētās nodarbinātības lietās</w:t>
            </w:r>
            <w:r w:rsidRPr="00FA718D">
              <w:rPr>
                <w:sz w:val="20"/>
                <w:szCs w:val="20"/>
              </w:rPr>
              <w:t xml:space="preserve"> (pašu ieņēmumu atlikumi).</w:t>
            </w:r>
          </w:p>
        </w:tc>
      </w:tr>
      <w:tr w:rsidR="00F61F23" w:rsidRPr="00144A82"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61F23" w:rsidRPr="00144A82" w:rsidRDefault="00F61F23" w:rsidP="00B505B6">
            <w:pPr>
              <w:tabs>
                <w:tab w:val="left" w:pos="0"/>
              </w:tabs>
              <w:jc w:val="both"/>
              <w:rPr>
                <w:sz w:val="20"/>
                <w:szCs w:val="20"/>
              </w:rPr>
            </w:pPr>
            <w:r>
              <w:rPr>
                <w:sz w:val="20"/>
                <w:szCs w:val="20"/>
              </w:rPr>
              <w:t>FM 22.11.2019 rīk.Nr.400</w:t>
            </w:r>
          </w:p>
        </w:tc>
        <w:tc>
          <w:tcPr>
            <w:tcW w:w="7789" w:type="dxa"/>
            <w:tcBorders>
              <w:top w:val="nil"/>
              <w:left w:val="nil"/>
              <w:bottom w:val="nil"/>
              <w:right w:val="nil"/>
            </w:tcBorders>
          </w:tcPr>
          <w:p w:rsidR="00F61F23" w:rsidRPr="002E7917" w:rsidRDefault="00F61F23" w:rsidP="00B505B6">
            <w:pPr>
              <w:tabs>
                <w:tab w:val="left" w:pos="993"/>
                <w:tab w:val="left" w:pos="1276"/>
              </w:tabs>
              <w:jc w:val="both"/>
              <w:rPr>
                <w:sz w:val="20"/>
                <w:szCs w:val="20"/>
              </w:rPr>
            </w:pPr>
            <w:r>
              <w:rPr>
                <w:sz w:val="20"/>
                <w:szCs w:val="20"/>
              </w:rPr>
              <w:t>115 933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F61F23">
              <w:rPr>
                <w:sz w:val="20"/>
                <w:szCs w:val="20"/>
              </w:rPr>
              <w:t>Valsts darba inspekcijas materiāli tehniskās bāzes (datortehnikas) atjaunošanai</w:t>
            </w:r>
            <w:r w:rsidRPr="00490954">
              <w:rPr>
                <w:sz w:val="20"/>
                <w:szCs w:val="20"/>
              </w:rPr>
              <w:t xml:space="preserve"> (no Labklājības ministrijas budžeta apak</w:t>
            </w:r>
            <w:r>
              <w:rPr>
                <w:sz w:val="20"/>
                <w:szCs w:val="20"/>
              </w:rPr>
              <w:t>šprogrammas 20.02</w:t>
            </w:r>
            <w:r w:rsidRPr="00490954">
              <w:rPr>
                <w:sz w:val="20"/>
                <w:szCs w:val="20"/>
              </w:rPr>
              <w:t>.00 “</w:t>
            </w:r>
            <w:r>
              <w:rPr>
                <w:sz w:val="20"/>
                <w:szCs w:val="20"/>
              </w:rPr>
              <w:t>Izdienas pensijas</w:t>
            </w:r>
            <w:r w:rsidRPr="00490954">
              <w:rPr>
                <w:sz w:val="20"/>
                <w:szCs w:val="20"/>
              </w:rPr>
              <w:t>”).</w:t>
            </w:r>
          </w:p>
        </w:tc>
      </w:tr>
      <w:tr w:rsidR="006E655C" w:rsidRPr="000D3656"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E655C" w:rsidRPr="000D3656" w:rsidRDefault="006E655C"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Borders>
              <w:top w:val="nil"/>
              <w:left w:val="nil"/>
              <w:bottom w:val="nil"/>
              <w:right w:val="nil"/>
            </w:tcBorders>
          </w:tcPr>
          <w:p w:rsidR="006E655C" w:rsidRPr="000D3656" w:rsidRDefault="006E655C" w:rsidP="005230F9">
            <w:pPr>
              <w:tabs>
                <w:tab w:val="left" w:pos="0"/>
              </w:tabs>
              <w:jc w:val="both"/>
              <w:rPr>
                <w:sz w:val="20"/>
                <w:szCs w:val="20"/>
              </w:rPr>
            </w:pPr>
            <w:r>
              <w:rPr>
                <w:sz w:val="20"/>
                <w:szCs w:val="20"/>
              </w:rPr>
              <w:t xml:space="preserve">19 348 </w:t>
            </w:r>
            <w:r w:rsidRPr="004C4FA4">
              <w:rPr>
                <w:i/>
                <w:sz w:val="20"/>
                <w:szCs w:val="20"/>
              </w:rPr>
              <w:t>euro</w:t>
            </w:r>
            <w:r>
              <w:rPr>
                <w:sz w:val="20"/>
                <w:szCs w:val="20"/>
              </w:rPr>
              <w:t xml:space="preserve"> apmērā palielināti izdevumi, </w:t>
            </w:r>
            <w:r w:rsidRPr="008A1A8B">
              <w:rPr>
                <w:sz w:val="20"/>
                <w:szCs w:val="20"/>
              </w:rPr>
              <w:t>lai Valsts daba inspekcija nodrošinātu kopētāju iegādi un darbiniekiem vienreizējas naudas balvas izmaksu par būtisku personisko ieguldījumu Valsts darba inspekcijas mērķu sasniegšanā</w:t>
            </w:r>
            <w:r>
              <w:rPr>
                <w:sz w:val="20"/>
                <w:szCs w:val="20"/>
              </w:rPr>
              <w:t xml:space="preserve"> (no Labklājības ministrijas budžeta apakšprogrammai 22.01.00 “</w:t>
            </w:r>
            <w:r w:rsidRPr="006E655C">
              <w:rPr>
                <w:sz w:val="20"/>
                <w:szCs w:val="20"/>
              </w:rPr>
              <w:t>Valsts bērnu tiesību aizsardzības inspekcija un bērnu uzticības tālrunis</w:t>
            </w:r>
            <w:r>
              <w:rPr>
                <w:sz w:val="20"/>
                <w:szCs w:val="20"/>
              </w:rPr>
              <w:t>”).</w:t>
            </w:r>
          </w:p>
        </w:tc>
      </w:tr>
    </w:tbl>
    <w:p w:rsidR="004A5490" w:rsidRDefault="004A54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22.01.00</w:t>
            </w:r>
          </w:p>
        </w:tc>
        <w:tc>
          <w:tcPr>
            <w:tcW w:w="3827" w:type="dxa"/>
            <w:shd w:val="clear" w:color="auto" w:fill="C5E0B3" w:themeFill="accent6" w:themeFillTint="66"/>
          </w:tcPr>
          <w:p w:rsidR="00F93BC6" w:rsidRPr="0035587C" w:rsidRDefault="00F93BC6" w:rsidP="00DC3B4B">
            <w:pPr>
              <w:jc w:val="both"/>
              <w:rPr>
                <w:sz w:val="20"/>
                <w:szCs w:val="20"/>
              </w:rPr>
            </w:pPr>
            <w:r w:rsidRPr="00F93BC6">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rsidR="00F93BC6" w:rsidRDefault="00437B56" w:rsidP="00DC3B4B">
            <w:pPr>
              <w:jc w:val="both"/>
              <w:rPr>
                <w:sz w:val="20"/>
                <w:szCs w:val="20"/>
              </w:rPr>
            </w:pPr>
            <w:r>
              <w:rPr>
                <w:sz w:val="20"/>
                <w:szCs w:val="20"/>
              </w:rPr>
              <w:t>985 524</w:t>
            </w:r>
          </w:p>
        </w:tc>
        <w:tc>
          <w:tcPr>
            <w:tcW w:w="1275" w:type="dxa"/>
            <w:shd w:val="clear" w:color="auto" w:fill="C5E0B3" w:themeFill="accent6" w:themeFillTint="66"/>
          </w:tcPr>
          <w:p w:rsidR="00F93BC6" w:rsidRDefault="00CB207A" w:rsidP="00DC3B4B">
            <w:pPr>
              <w:jc w:val="both"/>
              <w:rPr>
                <w:sz w:val="20"/>
                <w:szCs w:val="20"/>
              </w:rPr>
            </w:pPr>
            <w:r>
              <w:rPr>
                <w:sz w:val="20"/>
                <w:szCs w:val="20"/>
              </w:rPr>
              <w:t>-37 866</w:t>
            </w:r>
          </w:p>
        </w:tc>
        <w:tc>
          <w:tcPr>
            <w:tcW w:w="1411" w:type="dxa"/>
            <w:shd w:val="clear" w:color="auto" w:fill="C5E0B3" w:themeFill="accent6" w:themeFillTint="66"/>
          </w:tcPr>
          <w:p w:rsidR="00F93BC6" w:rsidRDefault="00547B6F" w:rsidP="00DC3B4B">
            <w:pPr>
              <w:jc w:val="both"/>
              <w:rPr>
                <w:sz w:val="20"/>
                <w:szCs w:val="20"/>
              </w:rPr>
            </w:pPr>
            <w:r>
              <w:rPr>
                <w:sz w:val="20"/>
                <w:szCs w:val="20"/>
              </w:rPr>
              <w:t>947 658</w:t>
            </w:r>
          </w:p>
        </w:tc>
      </w:tr>
    </w:tbl>
    <w:p w:rsidR="00F93BC6" w:rsidRDefault="00547B6F" w:rsidP="00DC3B4B">
      <w:pPr>
        <w:jc w:val="both"/>
        <w:rPr>
          <w:i/>
          <w:sz w:val="20"/>
          <w:szCs w:val="20"/>
        </w:rPr>
      </w:pPr>
      <w:r>
        <w:rPr>
          <w:noProof/>
          <w:lang w:eastAsia="lv-LV"/>
        </w:rPr>
        <w:drawing>
          <wp:inline distT="0" distB="0" distL="0" distR="0" wp14:anchorId="3EA13BEA" wp14:editId="14B08513">
            <wp:extent cx="5884545" cy="1688465"/>
            <wp:effectExtent l="0" t="0" r="1905" b="6985"/>
            <wp:docPr id="503" name="Chart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61F23" w:rsidRPr="00144A82" w:rsidTr="00547B6F">
        <w:tc>
          <w:tcPr>
            <w:tcW w:w="1560" w:type="dxa"/>
          </w:tcPr>
          <w:p w:rsidR="00F61F23" w:rsidRPr="00144A82" w:rsidRDefault="00F61F23" w:rsidP="00B505B6">
            <w:pPr>
              <w:tabs>
                <w:tab w:val="left" w:pos="0"/>
              </w:tabs>
              <w:jc w:val="both"/>
              <w:rPr>
                <w:sz w:val="20"/>
                <w:szCs w:val="20"/>
              </w:rPr>
            </w:pPr>
            <w:r>
              <w:rPr>
                <w:sz w:val="20"/>
                <w:szCs w:val="20"/>
              </w:rPr>
              <w:t>FM 22.11.2019 rīk.Nr.400</w:t>
            </w:r>
          </w:p>
        </w:tc>
        <w:tc>
          <w:tcPr>
            <w:tcW w:w="7789" w:type="dxa"/>
          </w:tcPr>
          <w:p w:rsidR="00F61F23" w:rsidRPr="002E7917" w:rsidRDefault="00F61F23" w:rsidP="00B505B6">
            <w:pPr>
              <w:tabs>
                <w:tab w:val="left" w:pos="993"/>
                <w:tab w:val="left" w:pos="1276"/>
              </w:tabs>
              <w:jc w:val="both"/>
              <w:rPr>
                <w:sz w:val="20"/>
                <w:szCs w:val="20"/>
              </w:rPr>
            </w:pPr>
            <w:r>
              <w:rPr>
                <w:sz w:val="20"/>
                <w:szCs w:val="20"/>
              </w:rPr>
              <w:t>4 923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F61F23">
              <w:rPr>
                <w:sz w:val="20"/>
                <w:szCs w:val="20"/>
              </w:rPr>
              <w:t>Valsts bērnu tiesību aizsardzības inspekcijas materiāli tehniskās bāzes (datortehnikas) atjaunošanai</w:t>
            </w:r>
            <w:r w:rsidRPr="00490954">
              <w:rPr>
                <w:sz w:val="20"/>
                <w:szCs w:val="20"/>
              </w:rPr>
              <w:t xml:space="preserve"> (no Labklājības ministrijas budžeta apak</w:t>
            </w:r>
            <w:r>
              <w:rPr>
                <w:sz w:val="20"/>
                <w:szCs w:val="20"/>
              </w:rPr>
              <w:t>šprogrammas 20.02</w:t>
            </w:r>
            <w:r w:rsidRPr="00490954">
              <w:rPr>
                <w:sz w:val="20"/>
                <w:szCs w:val="20"/>
              </w:rPr>
              <w:t>.00 “</w:t>
            </w:r>
            <w:r>
              <w:rPr>
                <w:sz w:val="20"/>
                <w:szCs w:val="20"/>
              </w:rPr>
              <w:t>Izdienas pensijas</w:t>
            </w:r>
            <w:r w:rsidRPr="00490954">
              <w:rPr>
                <w:sz w:val="20"/>
                <w:szCs w:val="20"/>
              </w:rPr>
              <w:t>”).</w:t>
            </w:r>
          </w:p>
        </w:tc>
      </w:tr>
      <w:tr w:rsidR="00FD534C" w:rsidRPr="000D3656" w:rsidTr="00547B6F">
        <w:tc>
          <w:tcPr>
            <w:tcW w:w="1560" w:type="dxa"/>
          </w:tcPr>
          <w:p w:rsidR="00FD534C" w:rsidRPr="000D3656" w:rsidRDefault="00FD534C"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Pr>
          <w:p w:rsidR="00FD534C" w:rsidRPr="000D3656" w:rsidRDefault="00FD534C" w:rsidP="00FD534C">
            <w:pPr>
              <w:tabs>
                <w:tab w:val="left" w:pos="0"/>
              </w:tabs>
              <w:jc w:val="both"/>
              <w:rPr>
                <w:sz w:val="20"/>
                <w:szCs w:val="20"/>
              </w:rPr>
            </w:pPr>
            <w:r>
              <w:rPr>
                <w:sz w:val="20"/>
                <w:szCs w:val="20"/>
              </w:rPr>
              <w:t xml:space="preserve">42 789 </w:t>
            </w:r>
            <w:r w:rsidRPr="004C4FA4">
              <w:rPr>
                <w:i/>
                <w:sz w:val="20"/>
                <w:szCs w:val="20"/>
              </w:rPr>
              <w:t>euro</w:t>
            </w:r>
            <w:r>
              <w:rPr>
                <w:sz w:val="20"/>
                <w:szCs w:val="20"/>
              </w:rPr>
              <w:t xml:space="preserve"> apmērā samazināti izdevumi, pārdalot Labklājības ministrijas budžeta apakšprogrammām 21.01.00 “</w:t>
            </w:r>
            <w:r w:rsidRPr="00FD534C">
              <w:rPr>
                <w:sz w:val="20"/>
                <w:szCs w:val="20"/>
              </w:rPr>
              <w:t>Darba tiesisko attiecību un darba apstākļu kontrole un uzraudzība</w:t>
            </w:r>
            <w:r>
              <w:rPr>
                <w:sz w:val="20"/>
                <w:szCs w:val="20"/>
              </w:rPr>
              <w:t xml:space="preserve">” (19 348 </w:t>
            </w:r>
            <w:r w:rsidRPr="00FD534C">
              <w:rPr>
                <w:i/>
                <w:sz w:val="20"/>
                <w:szCs w:val="20"/>
              </w:rPr>
              <w:t>euro</w:t>
            </w:r>
            <w:r>
              <w:rPr>
                <w:sz w:val="20"/>
                <w:szCs w:val="20"/>
              </w:rPr>
              <w:t>) un 97.02.00 “</w:t>
            </w:r>
            <w:r w:rsidRPr="00FD534C">
              <w:rPr>
                <w:sz w:val="20"/>
                <w:szCs w:val="20"/>
              </w:rPr>
              <w:t xml:space="preserve">Nozares centralizēto funkciju izpilde” (23 441 </w:t>
            </w:r>
            <w:r w:rsidRPr="00FD534C">
              <w:rPr>
                <w:i/>
                <w:sz w:val="20"/>
                <w:szCs w:val="20"/>
              </w:rPr>
              <w:t>euro</w:t>
            </w:r>
            <w:r w:rsidRPr="00FD534C">
              <w:rPr>
                <w:sz w:val="20"/>
                <w:szCs w:val="20"/>
              </w:rPr>
              <w:t>)</w:t>
            </w:r>
            <w:r>
              <w:rPr>
                <w:sz w:val="20"/>
                <w:szCs w:val="20"/>
              </w:rPr>
              <w:t>.</w:t>
            </w:r>
          </w:p>
        </w:tc>
      </w:tr>
    </w:tbl>
    <w:p w:rsidR="00F61F23" w:rsidRDefault="00F61F2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22.02.00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Valsts programma bērnu un ģimenes stāvokļa uzlabošanai</w:t>
            </w:r>
          </w:p>
        </w:tc>
        <w:tc>
          <w:tcPr>
            <w:tcW w:w="1276" w:type="dxa"/>
            <w:shd w:val="clear" w:color="auto" w:fill="C5E0B3" w:themeFill="accent6" w:themeFillTint="66"/>
          </w:tcPr>
          <w:p w:rsidR="00F93BC6" w:rsidRDefault="00D86106" w:rsidP="00DC3B4B">
            <w:pPr>
              <w:jc w:val="both"/>
              <w:rPr>
                <w:sz w:val="20"/>
                <w:szCs w:val="20"/>
              </w:rPr>
            </w:pPr>
            <w:r>
              <w:rPr>
                <w:sz w:val="20"/>
                <w:szCs w:val="20"/>
              </w:rPr>
              <w:t>2 126 975</w:t>
            </w:r>
          </w:p>
        </w:tc>
        <w:tc>
          <w:tcPr>
            <w:tcW w:w="1275" w:type="dxa"/>
            <w:shd w:val="clear" w:color="auto" w:fill="C5E0B3" w:themeFill="accent6" w:themeFillTint="66"/>
          </w:tcPr>
          <w:p w:rsidR="00F93BC6" w:rsidRDefault="005C44EF" w:rsidP="00DC3B4B">
            <w:pPr>
              <w:jc w:val="both"/>
              <w:rPr>
                <w:sz w:val="20"/>
                <w:szCs w:val="20"/>
              </w:rPr>
            </w:pPr>
            <w:r>
              <w:rPr>
                <w:sz w:val="20"/>
                <w:szCs w:val="20"/>
              </w:rPr>
              <w:t>-103 862</w:t>
            </w:r>
          </w:p>
        </w:tc>
        <w:tc>
          <w:tcPr>
            <w:tcW w:w="1411" w:type="dxa"/>
            <w:shd w:val="clear" w:color="auto" w:fill="C5E0B3" w:themeFill="accent6" w:themeFillTint="66"/>
          </w:tcPr>
          <w:p w:rsidR="00F93BC6" w:rsidRDefault="00D86106" w:rsidP="00DC3B4B">
            <w:pPr>
              <w:jc w:val="both"/>
              <w:rPr>
                <w:sz w:val="20"/>
                <w:szCs w:val="20"/>
              </w:rPr>
            </w:pPr>
            <w:r>
              <w:rPr>
                <w:sz w:val="20"/>
                <w:szCs w:val="20"/>
              </w:rPr>
              <w:t>2 023 113</w:t>
            </w:r>
          </w:p>
        </w:tc>
      </w:tr>
    </w:tbl>
    <w:p w:rsidR="00DB0DE6" w:rsidRDefault="00DB0DE6" w:rsidP="00DC3B4B">
      <w:pPr>
        <w:jc w:val="both"/>
        <w:rPr>
          <w:i/>
          <w:sz w:val="20"/>
          <w:szCs w:val="20"/>
        </w:rPr>
      </w:pPr>
      <w:r>
        <w:rPr>
          <w:i/>
          <w:sz w:val="20"/>
          <w:szCs w:val="20"/>
        </w:rPr>
        <w:t>Pārskata periodā netika veiktas apropriācijas izmaiņas</w:t>
      </w:r>
    </w:p>
    <w:p w:rsidR="00F93BC6" w:rsidRDefault="00547B6F" w:rsidP="00DC3B4B">
      <w:pPr>
        <w:jc w:val="both"/>
        <w:rPr>
          <w:i/>
          <w:sz w:val="20"/>
          <w:szCs w:val="20"/>
        </w:rPr>
      </w:pPr>
      <w:r>
        <w:rPr>
          <w:noProof/>
          <w:lang w:eastAsia="lv-LV"/>
        </w:rPr>
        <w:drawing>
          <wp:inline distT="0" distB="0" distL="0" distR="0" wp14:anchorId="2FBC94C0" wp14:editId="0DD8F5F7">
            <wp:extent cx="5884545" cy="1688465"/>
            <wp:effectExtent l="0" t="0" r="1905" b="6985"/>
            <wp:docPr id="504" name="Chart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EF6CDD" w:rsidRDefault="00EF6CDD"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93BC6" w:rsidTr="00D86106">
        <w:tc>
          <w:tcPr>
            <w:tcW w:w="1555" w:type="dxa"/>
            <w:shd w:val="clear" w:color="auto" w:fill="C5E0B3" w:themeFill="accent6" w:themeFillTint="66"/>
          </w:tcPr>
          <w:p w:rsidR="00F93BC6" w:rsidRDefault="00D86106" w:rsidP="00DC3B4B">
            <w:pPr>
              <w:jc w:val="both"/>
              <w:rPr>
                <w:sz w:val="20"/>
                <w:szCs w:val="20"/>
              </w:rPr>
            </w:pPr>
            <w:r w:rsidRPr="00D86106">
              <w:rPr>
                <w:sz w:val="20"/>
                <w:szCs w:val="20"/>
              </w:rPr>
              <w:t>60.06.00</w:t>
            </w:r>
          </w:p>
        </w:tc>
        <w:tc>
          <w:tcPr>
            <w:tcW w:w="3827" w:type="dxa"/>
            <w:shd w:val="clear" w:color="auto" w:fill="C5E0B3" w:themeFill="accent6" w:themeFillTint="66"/>
          </w:tcPr>
          <w:p w:rsidR="00F93BC6" w:rsidRDefault="00D86106" w:rsidP="00DC3B4B">
            <w:pPr>
              <w:jc w:val="both"/>
              <w:rPr>
                <w:sz w:val="20"/>
                <w:szCs w:val="20"/>
              </w:rPr>
            </w:pPr>
            <w:r w:rsidRPr="00D86106">
              <w:rPr>
                <w:sz w:val="20"/>
                <w:szCs w:val="20"/>
              </w:rPr>
              <w:t>Eiropas infrastruktūras savienošanas instrumenta (CEF) līdzfinansēto projektu īstenošana (2014-2020)</w:t>
            </w:r>
          </w:p>
        </w:tc>
        <w:tc>
          <w:tcPr>
            <w:tcW w:w="1276" w:type="dxa"/>
            <w:shd w:val="clear" w:color="auto" w:fill="C5E0B3" w:themeFill="accent6" w:themeFillTint="66"/>
          </w:tcPr>
          <w:p w:rsidR="00F93BC6" w:rsidRDefault="00D86106" w:rsidP="00DC3B4B">
            <w:pPr>
              <w:jc w:val="both"/>
              <w:rPr>
                <w:sz w:val="20"/>
                <w:szCs w:val="20"/>
              </w:rPr>
            </w:pPr>
            <w:r>
              <w:rPr>
                <w:sz w:val="20"/>
                <w:szCs w:val="20"/>
              </w:rPr>
              <w:t>0</w:t>
            </w:r>
          </w:p>
        </w:tc>
        <w:tc>
          <w:tcPr>
            <w:tcW w:w="1275" w:type="dxa"/>
            <w:shd w:val="clear" w:color="auto" w:fill="C5E0B3" w:themeFill="accent6" w:themeFillTint="66"/>
          </w:tcPr>
          <w:p w:rsidR="00F93BC6" w:rsidRDefault="00D86106" w:rsidP="00DC3B4B">
            <w:pPr>
              <w:jc w:val="both"/>
              <w:rPr>
                <w:sz w:val="20"/>
                <w:szCs w:val="20"/>
              </w:rPr>
            </w:pPr>
            <w:r>
              <w:rPr>
                <w:sz w:val="20"/>
                <w:szCs w:val="20"/>
              </w:rPr>
              <w:t>108 492</w:t>
            </w:r>
          </w:p>
        </w:tc>
        <w:tc>
          <w:tcPr>
            <w:tcW w:w="1411" w:type="dxa"/>
            <w:shd w:val="clear" w:color="auto" w:fill="C5E0B3" w:themeFill="accent6" w:themeFillTint="66"/>
          </w:tcPr>
          <w:p w:rsidR="00F93BC6" w:rsidRDefault="00D86106" w:rsidP="00DC3B4B">
            <w:pPr>
              <w:jc w:val="both"/>
              <w:rPr>
                <w:sz w:val="20"/>
                <w:szCs w:val="20"/>
              </w:rPr>
            </w:pPr>
            <w:r>
              <w:rPr>
                <w:sz w:val="20"/>
                <w:szCs w:val="20"/>
              </w:rPr>
              <w:t>108 492</w:t>
            </w:r>
          </w:p>
        </w:tc>
      </w:tr>
    </w:tbl>
    <w:p w:rsidR="00AE309E" w:rsidRDefault="00547B6F" w:rsidP="00DC3B4B">
      <w:pPr>
        <w:jc w:val="both"/>
        <w:rPr>
          <w:i/>
          <w:sz w:val="20"/>
          <w:szCs w:val="20"/>
        </w:rPr>
      </w:pPr>
      <w:r>
        <w:rPr>
          <w:noProof/>
          <w:lang w:eastAsia="lv-LV"/>
        </w:rPr>
        <w:drawing>
          <wp:inline distT="0" distB="0" distL="0" distR="0" wp14:anchorId="24BF2E13" wp14:editId="47CF342F">
            <wp:extent cx="5884545" cy="1697990"/>
            <wp:effectExtent l="0" t="0" r="1905" b="16510"/>
            <wp:docPr id="505" name="Chart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F0822" w:rsidRPr="007C4D04" w:rsidTr="00030BD1">
        <w:tc>
          <w:tcPr>
            <w:tcW w:w="1560" w:type="dxa"/>
          </w:tcPr>
          <w:p w:rsidR="009F0822" w:rsidRPr="007C4D04" w:rsidRDefault="009F0822" w:rsidP="00DC3B4B">
            <w:pPr>
              <w:tabs>
                <w:tab w:val="left" w:pos="0"/>
              </w:tabs>
              <w:jc w:val="both"/>
              <w:rPr>
                <w:sz w:val="20"/>
                <w:szCs w:val="20"/>
              </w:rPr>
            </w:pPr>
            <w:r>
              <w:rPr>
                <w:sz w:val="20"/>
                <w:szCs w:val="20"/>
              </w:rPr>
              <w:lastRenderedPageBreak/>
              <w:t>FM 15.05.2019 rīk.Nr.144</w:t>
            </w:r>
          </w:p>
        </w:tc>
        <w:tc>
          <w:tcPr>
            <w:tcW w:w="7789" w:type="dxa"/>
          </w:tcPr>
          <w:p w:rsidR="009F0822" w:rsidRPr="00E76CE6" w:rsidRDefault="009F0822" w:rsidP="00DC3B4B">
            <w:pPr>
              <w:jc w:val="both"/>
              <w:rPr>
                <w:rFonts w:eastAsia="Times New Roman" w:cs="Times New Roman"/>
                <w:color w:val="FF0000"/>
                <w:sz w:val="18"/>
                <w:szCs w:val="18"/>
                <w:lang w:eastAsia="lv-LV"/>
              </w:rPr>
            </w:pPr>
            <w:r>
              <w:rPr>
                <w:sz w:val="20"/>
                <w:szCs w:val="20"/>
              </w:rPr>
              <w:t>47 143</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9F0822">
              <w:rPr>
                <w:sz w:val="20"/>
                <w:szCs w:val="20"/>
              </w:rPr>
              <w:t>lai nodrošinātu projekta “SIC Latvia “Net – Safe” III” īstenošanu, pamatojoties uz MK 23.10.2018 sēdes protokollēmumu (prot. Nr.49 45.§) “Informatīvais ziņojums “Par valsts budžeta saistību uzņemšanos Eiropas Savienības finanšu instrumenta “Eiropas infrastruktūras savienošanas instruments” 2018.gada darba programmas ietvaros līdzfinansētā projekta īstenošanai” un uz 2019.gada 7.februārī noslēgto līgumu ar Eiropas Komisiju par projekta īstenošanu</w:t>
            </w:r>
            <w:r>
              <w:rPr>
                <w:sz w:val="20"/>
                <w:szCs w:val="20"/>
              </w:rPr>
              <w:t>.</w:t>
            </w:r>
            <w:r w:rsidRPr="009F0822">
              <w:rPr>
                <w:sz w:val="20"/>
                <w:szCs w:val="20"/>
              </w:rPr>
              <w:t xml:space="preserve"> (pārdale no Labklājības ministrijas apakšprogramma 63.07.00 “Eiropas Sociālā fonda (ESF) īstenotie projekti labklājības nozarē (2014-2020)”)</w:t>
            </w:r>
          </w:p>
        </w:tc>
      </w:tr>
      <w:tr w:rsidR="00AC7712" w:rsidRPr="00144A82" w:rsidTr="00030BD1">
        <w:tc>
          <w:tcPr>
            <w:tcW w:w="1560" w:type="dxa"/>
          </w:tcPr>
          <w:p w:rsidR="00AC7712" w:rsidRPr="00144A82" w:rsidRDefault="00AC7712" w:rsidP="00DC3B4B">
            <w:pPr>
              <w:tabs>
                <w:tab w:val="left" w:pos="0"/>
              </w:tabs>
              <w:jc w:val="both"/>
              <w:rPr>
                <w:sz w:val="20"/>
                <w:szCs w:val="20"/>
              </w:rPr>
            </w:pPr>
            <w:r>
              <w:rPr>
                <w:sz w:val="20"/>
                <w:szCs w:val="20"/>
              </w:rPr>
              <w:t>FM 15.05.2019 rīk.Nr.146</w:t>
            </w:r>
          </w:p>
        </w:tc>
        <w:tc>
          <w:tcPr>
            <w:tcW w:w="7789" w:type="dxa"/>
          </w:tcPr>
          <w:p w:rsidR="00AC7712" w:rsidRPr="00144A82" w:rsidRDefault="00AC7712" w:rsidP="00DC3B4B">
            <w:pPr>
              <w:jc w:val="both"/>
              <w:rPr>
                <w:sz w:val="20"/>
                <w:szCs w:val="20"/>
              </w:rPr>
            </w:pPr>
            <w:r>
              <w:rPr>
                <w:sz w:val="20"/>
                <w:szCs w:val="20"/>
              </w:rPr>
              <w:t>61 349</w:t>
            </w:r>
            <w:r w:rsidRPr="00144A82">
              <w:rPr>
                <w:sz w:val="20"/>
                <w:szCs w:val="20"/>
              </w:rPr>
              <w:t xml:space="preserve"> </w:t>
            </w:r>
            <w:r w:rsidRPr="00144A82">
              <w:rPr>
                <w:i/>
                <w:sz w:val="20"/>
                <w:szCs w:val="20"/>
              </w:rPr>
              <w:t>euro</w:t>
            </w:r>
            <w:r w:rsidRPr="00144A82">
              <w:rPr>
                <w:sz w:val="20"/>
                <w:szCs w:val="20"/>
              </w:rPr>
              <w:t xml:space="preserve"> apmērā palielināti iz</w:t>
            </w:r>
            <w:r>
              <w:rPr>
                <w:sz w:val="20"/>
                <w:szCs w:val="20"/>
              </w:rPr>
              <w:t xml:space="preserve">devumi </w:t>
            </w:r>
            <w:r w:rsidRPr="00AC7712">
              <w:rPr>
                <w:sz w:val="20"/>
                <w:szCs w:val="20"/>
              </w:rPr>
              <w:t>projekta “SIC Latvia "Net-Safe" III” īstenošanai</w:t>
            </w:r>
            <w:r>
              <w:rPr>
                <w:sz w:val="20"/>
                <w:szCs w:val="20"/>
              </w:rPr>
              <w:t>. (ĀFP)</w:t>
            </w:r>
          </w:p>
        </w:tc>
      </w:tr>
    </w:tbl>
    <w:p w:rsidR="00AE309E" w:rsidRDefault="00AE309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A22DB" w:rsidTr="00552DFF">
        <w:tc>
          <w:tcPr>
            <w:tcW w:w="1555" w:type="dxa"/>
            <w:shd w:val="clear" w:color="auto" w:fill="C5E0B3" w:themeFill="accent6" w:themeFillTint="66"/>
          </w:tcPr>
          <w:p w:rsidR="004A22DB" w:rsidRDefault="004A22DB" w:rsidP="00DC3B4B">
            <w:pPr>
              <w:jc w:val="both"/>
              <w:rPr>
                <w:sz w:val="20"/>
                <w:szCs w:val="20"/>
              </w:rPr>
            </w:pPr>
            <w:r>
              <w:rPr>
                <w:sz w:val="20"/>
                <w:szCs w:val="20"/>
              </w:rPr>
              <w:t>62.07.00</w:t>
            </w:r>
          </w:p>
        </w:tc>
        <w:tc>
          <w:tcPr>
            <w:tcW w:w="3827" w:type="dxa"/>
            <w:shd w:val="clear" w:color="auto" w:fill="C5E0B3" w:themeFill="accent6" w:themeFillTint="66"/>
          </w:tcPr>
          <w:p w:rsidR="004A22DB" w:rsidRDefault="007D47B8" w:rsidP="00DC3B4B">
            <w:pPr>
              <w:jc w:val="both"/>
              <w:rPr>
                <w:sz w:val="20"/>
                <w:szCs w:val="20"/>
              </w:rPr>
            </w:pPr>
            <w:r w:rsidRPr="007D47B8">
              <w:rPr>
                <w:sz w:val="20"/>
                <w:szCs w:val="20"/>
              </w:rPr>
              <w:t>Eiropas Reģionālās attīstības fonda (ERAF) īstenotie projekti labklājības nozarē (2014-2020)</w:t>
            </w:r>
          </w:p>
        </w:tc>
        <w:tc>
          <w:tcPr>
            <w:tcW w:w="1276" w:type="dxa"/>
            <w:shd w:val="clear" w:color="auto" w:fill="C5E0B3" w:themeFill="accent6" w:themeFillTint="66"/>
          </w:tcPr>
          <w:p w:rsidR="004A22DB" w:rsidRDefault="00437B56" w:rsidP="00DC3B4B">
            <w:pPr>
              <w:jc w:val="both"/>
              <w:rPr>
                <w:sz w:val="20"/>
                <w:szCs w:val="20"/>
              </w:rPr>
            </w:pPr>
            <w:r>
              <w:rPr>
                <w:sz w:val="20"/>
                <w:szCs w:val="20"/>
              </w:rPr>
              <w:t>4 902 714</w:t>
            </w:r>
          </w:p>
        </w:tc>
        <w:tc>
          <w:tcPr>
            <w:tcW w:w="1275" w:type="dxa"/>
            <w:shd w:val="clear" w:color="auto" w:fill="C5E0B3" w:themeFill="accent6" w:themeFillTint="66"/>
          </w:tcPr>
          <w:p w:rsidR="004A22DB" w:rsidRDefault="00CB207A" w:rsidP="00DC3B4B">
            <w:pPr>
              <w:jc w:val="both"/>
              <w:rPr>
                <w:sz w:val="20"/>
                <w:szCs w:val="20"/>
              </w:rPr>
            </w:pPr>
            <w:r>
              <w:rPr>
                <w:sz w:val="20"/>
                <w:szCs w:val="20"/>
              </w:rPr>
              <w:t>-1 032 615</w:t>
            </w:r>
          </w:p>
        </w:tc>
        <w:tc>
          <w:tcPr>
            <w:tcW w:w="1411" w:type="dxa"/>
            <w:shd w:val="clear" w:color="auto" w:fill="C5E0B3" w:themeFill="accent6" w:themeFillTint="66"/>
          </w:tcPr>
          <w:p w:rsidR="004A22DB" w:rsidRDefault="00547B6F" w:rsidP="00DC3B4B">
            <w:pPr>
              <w:jc w:val="both"/>
              <w:rPr>
                <w:sz w:val="20"/>
                <w:szCs w:val="20"/>
              </w:rPr>
            </w:pPr>
            <w:r>
              <w:rPr>
                <w:sz w:val="20"/>
                <w:szCs w:val="20"/>
              </w:rPr>
              <w:t>3 870 099</w:t>
            </w:r>
          </w:p>
        </w:tc>
      </w:tr>
    </w:tbl>
    <w:p w:rsidR="002918EC" w:rsidRDefault="00547B6F" w:rsidP="00DC3B4B">
      <w:pPr>
        <w:jc w:val="both"/>
        <w:rPr>
          <w:i/>
          <w:sz w:val="20"/>
          <w:szCs w:val="20"/>
        </w:rPr>
      </w:pPr>
      <w:r>
        <w:rPr>
          <w:noProof/>
          <w:lang w:eastAsia="lv-LV"/>
        </w:rPr>
        <w:drawing>
          <wp:inline distT="0" distB="0" distL="0" distR="0" wp14:anchorId="2E0FEC31" wp14:editId="4549BEDD">
            <wp:extent cx="5924390" cy="1697990"/>
            <wp:effectExtent l="0" t="0" r="635" b="1651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2918EC" w:rsidRPr="000D3656" w:rsidTr="00547B6F">
        <w:tc>
          <w:tcPr>
            <w:tcW w:w="1565" w:type="dxa"/>
          </w:tcPr>
          <w:p w:rsidR="002918EC" w:rsidRPr="000D3656" w:rsidRDefault="002918EC"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96" w:type="dxa"/>
          </w:tcPr>
          <w:p w:rsidR="002918EC" w:rsidRPr="002918EC" w:rsidRDefault="002918EC" w:rsidP="002918EC">
            <w:pPr>
              <w:jc w:val="both"/>
              <w:rPr>
                <w:sz w:val="28"/>
                <w:szCs w:val="28"/>
              </w:rPr>
            </w:pPr>
            <w:r>
              <w:rPr>
                <w:sz w:val="20"/>
                <w:szCs w:val="20"/>
              </w:rPr>
              <w:t xml:space="preserve">821 217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budžeta resora “</w:t>
            </w:r>
            <w:r w:rsidRPr="002918EC">
              <w:rPr>
                <w:sz w:val="20"/>
                <w:szCs w:val="20"/>
              </w:rPr>
              <w:t xml:space="preserve">74.Gadskārtējā valsts budžeta izpildes procesā pārdalāmais finansējums” programmai 80.00.00 “Nesadalītais finansējums Eiropas Savienības politiku instrumentu un pārējās ārvalstu finanšu palīdzības līdzfinansēto projektu un pasākumu īstenošanai” </w:t>
            </w:r>
            <w:r w:rsidR="00164EAE">
              <w:rPr>
                <w:sz w:val="20"/>
                <w:szCs w:val="20"/>
              </w:rPr>
              <w:t>tajā</w:t>
            </w:r>
            <w:r>
              <w:rPr>
                <w:sz w:val="20"/>
                <w:szCs w:val="20"/>
              </w:rPr>
              <w:t xml:space="preserve"> skaitā, </w:t>
            </w:r>
            <w:r w:rsidRPr="002918EC">
              <w:rPr>
                <w:sz w:val="20"/>
                <w:szCs w:val="20"/>
              </w:rPr>
              <w:t xml:space="preserve">443 610 </w:t>
            </w:r>
            <w:r w:rsidRPr="002918EC">
              <w:rPr>
                <w:i/>
                <w:sz w:val="20"/>
                <w:szCs w:val="20"/>
              </w:rPr>
              <w:t>euro</w:t>
            </w:r>
            <w:r w:rsidRPr="002918EC">
              <w:rPr>
                <w:sz w:val="20"/>
                <w:szCs w:val="20"/>
              </w:rPr>
              <w:t xml:space="preserve"> apmērā no 2.2.1.specifiskā atbalsta mērķa “Nodrošināt publisko datu atkal izmantošanas pieaugumu un efektīvu publiskās pārvaldes un privātā sektora mijiedarbību” projekta “Darbaspēka piedāvājuma un pieprasījuma prognozēšanas un monitoringa sistēmas izveide” īstenošanai plānotā finansējuma un 377 607 </w:t>
            </w:r>
            <w:r w:rsidRPr="002918EC">
              <w:rPr>
                <w:i/>
                <w:sz w:val="20"/>
                <w:szCs w:val="20"/>
              </w:rPr>
              <w:t>euro</w:t>
            </w:r>
            <w:r w:rsidRPr="002918EC">
              <w:rPr>
                <w:sz w:val="20"/>
                <w:szCs w:val="20"/>
              </w:rPr>
              <w:t xml:space="preserve"> apmērā no 2.2.1.specifiskā atbalsta mērķa “Nodrošināt publisko datu atkal izmantošanas pieaugumu un efektīvu publiskās pārvaldes un privātā sektora mijiedarbību” projekta “Labklājības nozares IKT centralizācija” </w:t>
            </w:r>
            <w:r>
              <w:rPr>
                <w:sz w:val="20"/>
                <w:szCs w:val="20"/>
              </w:rPr>
              <w:t>īstenošanai plānotā finansējuma.</w:t>
            </w:r>
          </w:p>
        </w:tc>
      </w:tr>
      <w:tr w:rsidR="00D81C6F" w:rsidRPr="00157F7C" w:rsidTr="00547B6F">
        <w:tc>
          <w:tcPr>
            <w:tcW w:w="1565" w:type="dxa"/>
          </w:tcPr>
          <w:p w:rsidR="00D81C6F" w:rsidRPr="00157F7C" w:rsidRDefault="00D81C6F" w:rsidP="00950569">
            <w:pPr>
              <w:tabs>
                <w:tab w:val="left" w:pos="0"/>
              </w:tabs>
              <w:jc w:val="both"/>
              <w:rPr>
                <w:sz w:val="20"/>
                <w:szCs w:val="20"/>
              </w:rPr>
            </w:pPr>
            <w:r>
              <w:rPr>
                <w:sz w:val="20"/>
                <w:szCs w:val="20"/>
              </w:rPr>
              <w:t>FM 04.12.2019 rīk.Nr.413</w:t>
            </w:r>
          </w:p>
        </w:tc>
        <w:tc>
          <w:tcPr>
            <w:tcW w:w="7796" w:type="dxa"/>
          </w:tcPr>
          <w:p w:rsidR="00D81C6F" w:rsidRPr="00157F7C" w:rsidRDefault="00D81C6F" w:rsidP="00950569">
            <w:pPr>
              <w:tabs>
                <w:tab w:val="left" w:pos="0"/>
              </w:tabs>
              <w:jc w:val="both"/>
              <w:rPr>
                <w:sz w:val="20"/>
                <w:szCs w:val="20"/>
              </w:rPr>
            </w:pPr>
            <w:r>
              <w:rPr>
                <w:sz w:val="20"/>
                <w:szCs w:val="20"/>
              </w:rPr>
              <w:t>211 398</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2918EC" w:rsidRDefault="002918E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62.20.00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Tehniskā palīdzība Eiropas Reģionālās attīstības fonda (ERAF) apgūšanai (2014-2020)</w:t>
            </w:r>
          </w:p>
        </w:tc>
        <w:tc>
          <w:tcPr>
            <w:tcW w:w="1276" w:type="dxa"/>
            <w:shd w:val="clear" w:color="auto" w:fill="C5E0B3" w:themeFill="accent6" w:themeFillTint="66"/>
          </w:tcPr>
          <w:p w:rsidR="00F93BC6" w:rsidRDefault="00437B56" w:rsidP="00DC3B4B">
            <w:pPr>
              <w:jc w:val="both"/>
              <w:rPr>
                <w:sz w:val="20"/>
                <w:szCs w:val="20"/>
              </w:rPr>
            </w:pPr>
            <w:r>
              <w:rPr>
                <w:sz w:val="20"/>
                <w:szCs w:val="20"/>
              </w:rPr>
              <w:t>571 418</w:t>
            </w:r>
          </w:p>
        </w:tc>
        <w:tc>
          <w:tcPr>
            <w:tcW w:w="1275" w:type="dxa"/>
            <w:shd w:val="clear" w:color="auto" w:fill="C5E0B3" w:themeFill="accent6" w:themeFillTint="66"/>
          </w:tcPr>
          <w:p w:rsidR="00F93BC6" w:rsidRDefault="004306A9" w:rsidP="00DC3B4B">
            <w:pPr>
              <w:jc w:val="both"/>
              <w:rPr>
                <w:sz w:val="20"/>
                <w:szCs w:val="20"/>
              </w:rPr>
            </w:pPr>
            <w:r>
              <w:rPr>
                <w:sz w:val="20"/>
                <w:szCs w:val="20"/>
              </w:rPr>
              <w:t>-64 241</w:t>
            </w:r>
          </w:p>
        </w:tc>
        <w:tc>
          <w:tcPr>
            <w:tcW w:w="1411" w:type="dxa"/>
            <w:shd w:val="clear" w:color="auto" w:fill="C5E0B3" w:themeFill="accent6" w:themeFillTint="66"/>
          </w:tcPr>
          <w:p w:rsidR="00F93BC6" w:rsidRDefault="00547B6F" w:rsidP="00DC3B4B">
            <w:pPr>
              <w:jc w:val="both"/>
              <w:rPr>
                <w:sz w:val="20"/>
                <w:szCs w:val="20"/>
              </w:rPr>
            </w:pPr>
            <w:r>
              <w:rPr>
                <w:sz w:val="20"/>
                <w:szCs w:val="20"/>
              </w:rPr>
              <w:t>507 177</w:t>
            </w:r>
          </w:p>
        </w:tc>
      </w:tr>
    </w:tbl>
    <w:p w:rsidR="00D86106" w:rsidRDefault="00547B6F" w:rsidP="00DC3B4B">
      <w:pPr>
        <w:jc w:val="both"/>
        <w:rPr>
          <w:i/>
          <w:sz w:val="20"/>
          <w:szCs w:val="20"/>
        </w:rPr>
      </w:pPr>
      <w:r>
        <w:rPr>
          <w:noProof/>
          <w:lang w:eastAsia="lv-LV"/>
        </w:rPr>
        <w:drawing>
          <wp:inline distT="0" distB="0" distL="0" distR="0" wp14:anchorId="5AB39C2E" wp14:editId="27FEECD5">
            <wp:extent cx="5824649" cy="1698458"/>
            <wp:effectExtent l="0" t="0" r="5080" b="1651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CE18D3" w:rsidRPr="000D3656" w:rsidTr="00547B6F">
        <w:tc>
          <w:tcPr>
            <w:tcW w:w="1565" w:type="dxa"/>
          </w:tcPr>
          <w:p w:rsidR="00CE18D3" w:rsidRPr="000D3656" w:rsidRDefault="00CE18D3"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96" w:type="dxa"/>
          </w:tcPr>
          <w:p w:rsidR="00CE18D3" w:rsidRPr="002918EC" w:rsidRDefault="00CE18D3" w:rsidP="002377FA">
            <w:pPr>
              <w:jc w:val="both"/>
              <w:rPr>
                <w:sz w:val="28"/>
                <w:szCs w:val="28"/>
              </w:rPr>
            </w:pPr>
            <w:r>
              <w:rPr>
                <w:sz w:val="20"/>
                <w:szCs w:val="20"/>
              </w:rPr>
              <w:t xml:space="preserve">30 000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budžeta resora “</w:t>
            </w:r>
            <w:r w:rsidRPr="002918EC">
              <w:rPr>
                <w:sz w:val="20"/>
                <w:szCs w:val="20"/>
              </w:rPr>
              <w:t xml:space="preserve">74.Gadskārtējā valsts budžeta izpildes procesā pārdalāmais finansējums” programmai 80.00.00 “Nesadalītais finansējums Eiropas Savienības politiku instrumentu un pārējās ārvalstu finanšu palīdzības līdzfinansēto projektu un pasākumu īstenošanai” </w:t>
            </w:r>
            <w:r w:rsidRPr="00CE18D3">
              <w:rPr>
                <w:sz w:val="20"/>
                <w:szCs w:val="20"/>
              </w:rPr>
              <w:t>no 11.1.1.specifiskā atbalsta mērķa “Atbalstīt un pilnveidot Kohēzijas politikas fondu plānošanu, ieviešanu, uzraudzību un kontroli” projekta “Eiropas Savienības fondu administrēšana Labklājības ministrijā 2014.-2020.gada plānošanas periodā (2.kārta)” īstenošanai plānotā finansējuma.</w:t>
            </w:r>
          </w:p>
        </w:tc>
      </w:tr>
      <w:tr w:rsidR="00D10830" w:rsidRPr="00157F7C" w:rsidTr="00547B6F">
        <w:tc>
          <w:tcPr>
            <w:tcW w:w="1565" w:type="dxa"/>
          </w:tcPr>
          <w:p w:rsidR="00D10830" w:rsidRPr="00157F7C" w:rsidRDefault="00D10830" w:rsidP="00950569">
            <w:pPr>
              <w:tabs>
                <w:tab w:val="left" w:pos="0"/>
              </w:tabs>
              <w:jc w:val="both"/>
              <w:rPr>
                <w:sz w:val="20"/>
                <w:szCs w:val="20"/>
              </w:rPr>
            </w:pPr>
            <w:r>
              <w:rPr>
                <w:sz w:val="20"/>
                <w:szCs w:val="20"/>
              </w:rPr>
              <w:lastRenderedPageBreak/>
              <w:t>FM 04.12.2019 rīk.Nr.413</w:t>
            </w:r>
          </w:p>
        </w:tc>
        <w:tc>
          <w:tcPr>
            <w:tcW w:w="7796" w:type="dxa"/>
          </w:tcPr>
          <w:p w:rsidR="00D10830" w:rsidRPr="00157F7C" w:rsidRDefault="00D10830" w:rsidP="00950569">
            <w:pPr>
              <w:tabs>
                <w:tab w:val="left" w:pos="0"/>
              </w:tabs>
              <w:jc w:val="both"/>
              <w:rPr>
                <w:sz w:val="20"/>
                <w:szCs w:val="20"/>
              </w:rPr>
            </w:pPr>
            <w:r>
              <w:rPr>
                <w:sz w:val="20"/>
                <w:szCs w:val="20"/>
              </w:rPr>
              <w:t>34 241</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CE18D3" w:rsidRDefault="00CE18D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63.07.00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Eiropas Sociālā fonda (ESF) īstenotie projekti labklājības nozarē (2014-2020)</w:t>
            </w:r>
          </w:p>
        </w:tc>
        <w:tc>
          <w:tcPr>
            <w:tcW w:w="1276" w:type="dxa"/>
            <w:shd w:val="clear" w:color="auto" w:fill="C5E0B3" w:themeFill="accent6" w:themeFillTint="66"/>
          </w:tcPr>
          <w:p w:rsidR="00F93BC6" w:rsidRDefault="004306A9" w:rsidP="00DC3B4B">
            <w:pPr>
              <w:jc w:val="both"/>
              <w:rPr>
                <w:sz w:val="20"/>
                <w:szCs w:val="20"/>
              </w:rPr>
            </w:pPr>
            <w:r>
              <w:rPr>
                <w:sz w:val="20"/>
                <w:szCs w:val="20"/>
              </w:rPr>
              <w:t>37 001 065</w:t>
            </w:r>
          </w:p>
        </w:tc>
        <w:tc>
          <w:tcPr>
            <w:tcW w:w="1275" w:type="dxa"/>
            <w:shd w:val="clear" w:color="auto" w:fill="C5E0B3" w:themeFill="accent6" w:themeFillTint="66"/>
          </w:tcPr>
          <w:p w:rsidR="00F93BC6" w:rsidRDefault="004306A9" w:rsidP="00DC3B4B">
            <w:pPr>
              <w:jc w:val="both"/>
              <w:rPr>
                <w:sz w:val="20"/>
                <w:szCs w:val="20"/>
              </w:rPr>
            </w:pPr>
            <w:r>
              <w:rPr>
                <w:sz w:val="20"/>
                <w:szCs w:val="20"/>
              </w:rPr>
              <w:t>-4 116 287</w:t>
            </w:r>
          </w:p>
        </w:tc>
        <w:tc>
          <w:tcPr>
            <w:tcW w:w="1411" w:type="dxa"/>
            <w:shd w:val="clear" w:color="auto" w:fill="C5E0B3" w:themeFill="accent6" w:themeFillTint="66"/>
          </w:tcPr>
          <w:p w:rsidR="00F93BC6" w:rsidRDefault="00547B6F" w:rsidP="00DC3B4B">
            <w:pPr>
              <w:jc w:val="both"/>
              <w:rPr>
                <w:sz w:val="20"/>
                <w:szCs w:val="20"/>
              </w:rPr>
            </w:pPr>
            <w:r>
              <w:rPr>
                <w:sz w:val="20"/>
                <w:szCs w:val="20"/>
              </w:rPr>
              <w:t>32 884 778</w:t>
            </w:r>
          </w:p>
        </w:tc>
      </w:tr>
    </w:tbl>
    <w:p w:rsidR="00D86106" w:rsidRDefault="00547B6F" w:rsidP="00DC3B4B">
      <w:pPr>
        <w:jc w:val="both"/>
        <w:rPr>
          <w:i/>
          <w:sz w:val="20"/>
          <w:szCs w:val="20"/>
        </w:rPr>
      </w:pPr>
      <w:r>
        <w:rPr>
          <w:noProof/>
          <w:lang w:eastAsia="lv-LV"/>
        </w:rPr>
        <w:drawing>
          <wp:inline distT="0" distB="0" distL="0" distR="0" wp14:anchorId="0EB9A8AD" wp14:editId="1B624525">
            <wp:extent cx="5893654" cy="1707515"/>
            <wp:effectExtent l="0" t="0" r="12065" b="6985"/>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F0822" w:rsidRPr="007C4D04" w:rsidTr="00547B6F">
        <w:tc>
          <w:tcPr>
            <w:tcW w:w="1560" w:type="dxa"/>
          </w:tcPr>
          <w:p w:rsidR="009F0822" w:rsidRPr="007C4D04" w:rsidRDefault="009F0822" w:rsidP="00DC3B4B">
            <w:pPr>
              <w:tabs>
                <w:tab w:val="left" w:pos="0"/>
              </w:tabs>
              <w:jc w:val="both"/>
              <w:rPr>
                <w:sz w:val="20"/>
                <w:szCs w:val="20"/>
              </w:rPr>
            </w:pPr>
            <w:r>
              <w:rPr>
                <w:sz w:val="20"/>
                <w:szCs w:val="20"/>
              </w:rPr>
              <w:t>FM 15.05.2019 rīk.Nr.144</w:t>
            </w:r>
          </w:p>
        </w:tc>
        <w:tc>
          <w:tcPr>
            <w:tcW w:w="7789" w:type="dxa"/>
          </w:tcPr>
          <w:p w:rsidR="009F0822" w:rsidRPr="00E76CE6" w:rsidRDefault="009F0822" w:rsidP="00DC3B4B">
            <w:pPr>
              <w:jc w:val="both"/>
              <w:rPr>
                <w:rFonts w:eastAsia="Times New Roman" w:cs="Times New Roman"/>
                <w:color w:val="FF0000"/>
                <w:sz w:val="18"/>
                <w:szCs w:val="18"/>
                <w:lang w:eastAsia="lv-LV"/>
              </w:rPr>
            </w:pPr>
            <w:r>
              <w:rPr>
                <w:sz w:val="20"/>
                <w:szCs w:val="20"/>
              </w:rPr>
              <w:t>139 537</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samazināti izdevumi, pārdalot tos </w:t>
            </w:r>
            <w:r w:rsidRPr="009F0822">
              <w:rPr>
                <w:sz w:val="20"/>
                <w:szCs w:val="20"/>
              </w:rPr>
              <w:t xml:space="preserve">Labklājības ministrijas </w:t>
            </w:r>
            <w:r w:rsidR="00A158A9">
              <w:rPr>
                <w:sz w:val="20"/>
                <w:szCs w:val="20"/>
              </w:rPr>
              <w:t xml:space="preserve">budžeta </w:t>
            </w:r>
            <w:r w:rsidRPr="009F0822">
              <w:rPr>
                <w:sz w:val="20"/>
                <w:szCs w:val="20"/>
              </w:rPr>
              <w:t>apak</w:t>
            </w:r>
            <w:r>
              <w:rPr>
                <w:sz w:val="20"/>
                <w:szCs w:val="20"/>
              </w:rPr>
              <w:t>šprogrammām</w:t>
            </w:r>
            <w:r w:rsidRPr="009F0822">
              <w:rPr>
                <w:sz w:val="20"/>
                <w:szCs w:val="20"/>
              </w:rPr>
              <w:t xml:space="preserve"> </w:t>
            </w:r>
            <w:r>
              <w:rPr>
                <w:sz w:val="20"/>
                <w:szCs w:val="20"/>
              </w:rPr>
              <w:t>60.06.00 “</w:t>
            </w:r>
            <w:r w:rsidRPr="009F0822">
              <w:rPr>
                <w:sz w:val="20"/>
                <w:szCs w:val="20"/>
              </w:rPr>
              <w:t>Eiropas infrastruktūras savienošanas instrumenta (CEF) līdzfinansēto projektu īstenošana (2014-2020)” un 69.06.00 “Mērķa "Eiropas teritoriālā sadarbība" pārrobežu sadarbības programmu, projektu un pasākumu īstenošana (2014-2020)”.</w:t>
            </w:r>
          </w:p>
        </w:tc>
      </w:tr>
      <w:tr w:rsidR="00A158A9" w:rsidRPr="00157F7C"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158A9" w:rsidRPr="00157F7C" w:rsidRDefault="00A158A9" w:rsidP="00A158A9">
            <w:pPr>
              <w:tabs>
                <w:tab w:val="left" w:pos="0"/>
              </w:tabs>
              <w:jc w:val="both"/>
              <w:rPr>
                <w:sz w:val="20"/>
                <w:szCs w:val="20"/>
              </w:rPr>
            </w:pPr>
            <w:r>
              <w:rPr>
                <w:sz w:val="20"/>
                <w:szCs w:val="20"/>
              </w:rPr>
              <w:t>FM 24.10.2019 rīk.Nr.373</w:t>
            </w:r>
          </w:p>
        </w:tc>
        <w:tc>
          <w:tcPr>
            <w:tcW w:w="7789" w:type="dxa"/>
            <w:tcBorders>
              <w:top w:val="nil"/>
              <w:left w:val="nil"/>
              <w:bottom w:val="nil"/>
              <w:right w:val="nil"/>
            </w:tcBorders>
          </w:tcPr>
          <w:p w:rsidR="00A158A9" w:rsidRPr="00157F7C" w:rsidRDefault="00A158A9" w:rsidP="00A158A9">
            <w:pPr>
              <w:tabs>
                <w:tab w:val="left" w:pos="0"/>
              </w:tabs>
              <w:jc w:val="both"/>
              <w:rPr>
                <w:sz w:val="20"/>
                <w:szCs w:val="20"/>
              </w:rPr>
            </w:pPr>
            <w:r>
              <w:rPr>
                <w:sz w:val="20"/>
                <w:szCs w:val="20"/>
              </w:rPr>
              <w:t>101 402</w:t>
            </w:r>
            <w:r w:rsidRPr="00157F7C">
              <w:rPr>
                <w:sz w:val="20"/>
                <w:szCs w:val="20"/>
              </w:rPr>
              <w:t xml:space="preserve"> </w:t>
            </w:r>
            <w:r w:rsidRPr="00AC0307">
              <w:rPr>
                <w:i/>
                <w:sz w:val="20"/>
                <w:szCs w:val="20"/>
              </w:rPr>
              <w:t>euro</w:t>
            </w:r>
            <w:r>
              <w:rPr>
                <w:sz w:val="20"/>
                <w:szCs w:val="20"/>
              </w:rPr>
              <w:t xml:space="preserve"> apmērā samazināti izdevumi, pārdalot uz Labklājības ministrijas budžeta apakšprogrammu </w:t>
            </w:r>
            <w:r w:rsidR="00A85ABB">
              <w:rPr>
                <w:sz w:val="20"/>
                <w:szCs w:val="20"/>
              </w:rPr>
              <w:t>70.08.00 “</w:t>
            </w:r>
            <w:r w:rsidR="00A85ABB" w:rsidRPr="00A85ABB">
              <w:rPr>
                <w:sz w:val="20"/>
                <w:szCs w:val="20"/>
              </w:rPr>
              <w:t>Citu Eiropas Savienības politiku instrumentu projektu un pasākumu īstenošana labklājības nozarē”.</w:t>
            </w:r>
          </w:p>
        </w:tc>
      </w:tr>
      <w:tr w:rsidR="00164EAE" w:rsidRPr="000D3656"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64EAE" w:rsidRPr="000D3656" w:rsidRDefault="00164EAE"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89" w:type="dxa"/>
            <w:tcBorders>
              <w:top w:val="nil"/>
              <w:left w:val="nil"/>
              <w:bottom w:val="nil"/>
              <w:right w:val="nil"/>
            </w:tcBorders>
          </w:tcPr>
          <w:p w:rsidR="00164EAE" w:rsidRPr="002918EC" w:rsidRDefault="00164EAE" w:rsidP="00164EAE">
            <w:pPr>
              <w:jc w:val="both"/>
              <w:rPr>
                <w:sz w:val="28"/>
                <w:szCs w:val="28"/>
              </w:rPr>
            </w:pPr>
            <w:r>
              <w:rPr>
                <w:sz w:val="20"/>
                <w:szCs w:val="20"/>
              </w:rPr>
              <w:t xml:space="preserve">3 130 006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budžeta resora “</w:t>
            </w:r>
            <w:r w:rsidRPr="002918EC">
              <w:rPr>
                <w:sz w:val="20"/>
                <w:szCs w:val="20"/>
              </w:rPr>
              <w:t xml:space="preserve">74.Gadskārtējā valsts budžeta izpildes procesā pārdalāmais finansējums” programmai 80.00.00 “Nesadalītais finansējums Eiropas Savienības politiku instrumentu un pārējās ārvalstu finanšu palīdzības līdzfinansēto projektu un pasākumu īstenošanai” </w:t>
            </w:r>
            <w:r>
              <w:rPr>
                <w:sz w:val="20"/>
                <w:szCs w:val="20"/>
              </w:rPr>
              <w:t xml:space="preserve">tajā skaitā, </w:t>
            </w:r>
            <w:r w:rsidRPr="00164EAE">
              <w:rPr>
                <w:sz w:val="20"/>
                <w:szCs w:val="20"/>
              </w:rPr>
              <w:t xml:space="preserve">11 229 </w:t>
            </w:r>
            <w:r w:rsidRPr="00164EAE">
              <w:rPr>
                <w:i/>
                <w:sz w:val="20"/>
                <w:szCs w:val="20"/>
              </w:rPr>
              <w:t>euro</w:t>
            </w:r>
            <w:r w:rsidRPr="00164EAE">
              <w:rPr>
                <w:sz w:val="20"/>
                <w:szCs w:val="20"/>
              </w:rPr>
              <w:t xml:space="preserve"> apmērā no 7.2.1.specifiskā atbalsta mērķa “Palielināt nodarbinātībā, izglītībā vai apmācībās neiesaistītu jauniešu nodarbinātību un izglītības ieguvi Jauniešu garantijas ietvaros” projekta “Jauniešu garantijas” īstenošanai plānotā finansējuma, 815 000 </w:t>
            </w:r>
            <w:r w:rsidRPr="00164EAE">
              <w:rPr>
                <w:i/>
                <w:sz w:val="20"/>
                <w:szCs w:val="20"/>
              </w:rPr>
              <w:t>euro</w:t>
            </w:r>
            <w:r w:rsidRPr="00164EAE">
              <w:rPr>
                <w:sz w:val="20"/>
                <w:szCs w:val="20"/>
              </w:rPr>
              <w:t xml:space="preserve"> apmērā no 9.1.1.specifiskā atbalsta mērķa “Palielināt nelabvēlīgākā situācijā esošu bezdarbnieku iekļaušanos darba tirgū” projekta “Atbalsts ilgstošajiem bezdarbniekiem” īstenošanai plānotā finansējuma, 7 000 </w:t>
            </w:r>
            <w:r w:rsidRPr="00164EAE">
              <w:rPr>
                <w:i/>
                <w:sz w:val="20"/>
                <w:szCs w:val="20"/>
              </w:rPr>
              <w:t>euro</w:t>
            </w:r>
            <w:r w:rsidRPr="00164EAE">
              <w:rPr>
                <w:sz w:val="20"/>
                <w:szCs w:val="20"/>
              </w:rPr>
              <w:t xml:space="preserve"> apmērā no 7.1.2.specifiskā atbalsta mērķa “Izveidot darba tirgus apsteidzošo pārkārtojumu sistēmu, nodrošinot tās sasaisti ar Nodarbinātības barometru” projekta “Darba tirgus prognozēšanas sistēmas pilnveide” īstenošanai plānotā finansējuma, 209 520 </w:t>
            </w:r>
            <w:r w:rsidRPr="00164EAE">
              <w:rPr>
                <w:i/>
                <w:sz w:val="20"/>
                <w:szCs w:val="20"/>
              </w:rPr>
              <w:t>euro</w:t>
            </w:r>
            <w:r w:rsidRPr="00164EAE">
              <w:rPr>
                <w:sz w:val="20"/>
                <w:szCs w:val="20"/>
              </w:rPr>
              <w:t xml:space="preserve"> apmērā no 7.3.2.specifiskā atbalsta mērķa “Paildzināt gados vecāku nodarbināto darbspēju saglabāšanu un nodarbinātību” projekta “Atbalsts ilgākam darba mūžam” īstenošanai plānotā finansējuma, 717 513 </w:t>
            </w:r>
            <w:r w:rsidRPr="00164EAE">
              <w:rPr>
                <w:i/>
                <w:sz w:val="20"/>
                <w:szCs w:val="20"/>
              </w:rPr>
              <w:t>euro</w:t>
            </w:r>
            <w:r w:rsidRPr="00164EAE">
              <w:rPr>
                <w:sz w:val="20"/>
                <w:szCs w:val="20"/>
              </w:rPr>
              <w:t xml:space="preserve"> apmērā no 9.1.1. specifiskā atbalsta mērķa “Palielināt nelabvēlīgākā situācijā esošu bezdarbnieku iekļaušanos darba tirgū” projekta “Atbalsts sociālajai uzņēmējdarbībai” īstenošanai plānotā finansējuma, 42 587 </w:t>
            </w:r>
            <w:r w:rsidRPr="00164EAE">
              <w:rPr>
                <w:i/>
                <w:sz w:val="20"/>
                <w:szCs w:val="20"/>
              </w:rPr>
              <w:t>euro</w:t>
            </w:r>
            <w:r w:rsidRPr="00164EAE">
              <w:rPr>
                <w:sz w:val="20"/>
                <w:szCs w:val="20"/>
              </w:rPr>
              <w:t xml:space="preserve"> apmērā no 9.2.1.specifiskā atbalsta mērķa “Paaugstināt sociālo dienestu darba efektivitāti un darbinieku profesionalitāti darbam ar riska situācijā esošām personām” projekta “Iekļaujoša darba tirgus un nabadzības risku pētījumi un monitorings” īstenošanai plānotā finansējuma, 814 559 </w:t>
            </w:r>
            <w:r w:rsidRPr="00164EAE">
              <w:rPr>
                <w:i/>
                <w:sz w:val="20"/>
                <w:szCs w:val="20"/>
              </w:rPr>
              <w:t>euro</w:t>
            </w:r>
            <w:r w:rsidRPr="00164EAE">
              <w:rPr>
                <w:sz w:val="20"/>
                <w:szCs w:val="20"/>
              </w:rPr>
              <w:t xml:space="preserve"> apmērā no 7.3.1.specifiskā atbalsta mērķa “Uzlabot darba drošību, it īpaši bīstamo nozaru uzņēmumos” projekta “Darba drošības normatīvo aktu praktiskās ieviešanas un uzraudzības pilnveidošana” īstenošanai plānotā finansējuma un 512 598 </w:t>
            </w:r>
            <w:r w:rsidRPr="00164EAE">
              <w:rPr>
                <w:i/>
                <w:sz w:val="20"/>
                <w:szCs w:val="20"/>
              </w:rPr>
              <w:t>euro</w:t>
            </w:r>
            <w:r w:rsidRPr="00164EAE">
              <w:rPr>
                <w:sz w:val="20"/>
                <w:szCs w:val="20"/>
              </w:rPr>
              <w:t xml:space="preserve"> apmērā no 9.2.1.specifiskā atbalsta mērķa “Paaugstināt sociālo dienestu darba efektivitāti un darbinieku profesionalitāti darbam ar riska situācijās esošām personām” projekta “Profesionāla sociālā darba attīstība pašvaldībās” īstenošanai plānotā finansējuma.</w:t>
            </w:r>
          </w:p>
        </w:tc>
      </w:tr>
      <w:tr w:rsidR="00D10830" w:rsidRPr="00157F7C"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10830" w:rsidRPr="00157F7C" w:rsidRDefault="00D10830"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D10830" w:rsidRPr="00157F7C" w:rsidRDefault="00D10830" w:rsidP="00950569">
            <w:pPr>
              <w:tabs>
                <w:tab w:val="left" w:pos="0"/>
              </w:tabs>
              <w:jc w:val="both"/>
              <w:rPr>
                <w:sz w:val="20"/>
                <w:szCs w:val="20"/>
              </w:rPr>
            </w:pPr>
            <w:r>
              <w:rPr>
                <w:sz w:val="20"/>
                <w:szCs w:val="20"/>
              </w:rPr>
              <w:t>745 342</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CA1A73" w:rsidRDefault="00CA1A7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043B" w:rsidTr="00347F3C">
        <w:tc>
          <w:tcPr>
            <w:tcW w:w="1555" w:type="dxa"/>
            <w:shd w:val="clear" w:color="auto" w:fill="C5E0B3" w:themeFill="accent6" w:themeFillTint="66"/>
          </w:tcPr>
          <w:p w:rsidR="0037043B" w:rsidRDefault="0037043B" w:rsidP="00DC3B4B">
            <w:pPr>
              <w:jc w:val="both"/>
              <w:rPr>
                <w:sz w:val="20"/>
                <w:szCs w:val="20"/>
              </w:rPr>
            </w:pPr>
            <w:r>
              <w:rPr>
                <w:sz w:val="20"/>
                <w:szCs w:val="20"/>
              </w:rPr>
              <w:t>63.20.00</w:t>
            </w:r>
          </w:p>
        </w:tc>
        <w:tc>
          <w:tcPr>
            <w:tcW w:w="3827" w:type="dxa"/>
            <w:shd w:val="clear" w:color="auto" w:fill="C5E0B3" w:themeFill="accent6" w:themeFillTint="66"/>
          </w:tcPr>
          <w:p w:rsidR="0037043B" w:rsidRDefault="0037043B" w:rsidP="00DC3B4B">
            <w:pPr>
              <w:jc w:val="both"/>
              <w:rPr>
                <w:sz w:val="20"/>
                <w:szCs w:val="20"/>
              </w:rPr>
            </w:pPr>
            <w:r w:rsidRPr="00F93BC6">
              <w:rPr>
                <w:sz w:val="20"/>
                <w:szCs w:val="20"/>
              </w:rPr>
              <w:t>Tehniskā palīdzība Eiropas Sociālā fonda (ESF) apgūšanai (2014-2020)</w:t>
            </w:r>
          </w:p>
        </w:tc>
        <w:tc>
          <w:tcPr>
            <w:tcW w:w="1276" w:type="dxa"/>
            <w:shd w:val="clear" w:color="auto" w:fill="C5E0B3" w:themeFill="accent6" w:themeFillTint="66"/>
          </w:tcPr>
          <w:p w:rsidR="0037043B" w:rsidRDefault="00437B56" w:rsidP="00DC3B4B">
            <w:pPr>
              <w:jc w:val="both"/>
              <w:rPr>
                <w:sz w:val="20"/>
                <w:szCs w:val="20"/>
              </w:rPr>
            </w:pPr>
            <w:r>
              <w:rPr>
                <w:sz w:val="20"/>
                <w:szCs w:val="20"/>
              </w:rPr>
              <w:t>335 484</w:t>
            </w:r>
          </w:p>
        </w:tc>
        <w:tc>
          <w:tcPr>
            <w:tcW w:w="1275" w:type="dxa"/>
            <w:shd w:val="clear" w:color="auto" w:fill="C5E0B3" w:themeFill="accent6" w:themeFillTint="66"/>
          </w:tcPr>
          <w:p w:rsidR="0037043B" w:rsidRDefault="004306A9" w:rsidP="00DC3B4B">
            <w:pPr>
              <w:jc w:val="both"/>
              <w:rPr>
                <w:sz w:val="20"/>
                <w:szCs w:val="20"/>
              </w:rPr>
            </w:pPr>
            <w:r>
              <w:rPr>
                <w:sz w:val="20"/>
                <w:szCs w:val="20"/>
              </w:rPr>
              <w:t>-147 784</w:t>
            </w:r>
          </w:p>
        </w:tc>
        <w:tc>
          <w:tcPr>
            <w:tcW w:w="1411" w:type="dxa"/>
            <w:shd w:val="clear" w:color="auto" w:fill="C5E0B3" w:themeFill="accent6" w:themeFillTint="66"/>
          </w:tcPr>
          <w:p w:rsidR="0037043B" w:rsidRDefault="00547B6F" w:rsidP="00DC3B4B">
            <w:pPr>
              <w:jc w:val="both"/>
              <w:rPr>
                <w:sz w:val="20"/>
                <w:szCs w:val="20"/>
              </w:rPr>
            </w:pPr>
            <w:r>
              <w:rPr>
                <w:sz w:val="20"/>
                <w:szCs w:val="20"/>
              </w:rPr>
              <w:t>187 700</w:t>
            </w:r>
          </w:p>
        </w:tc>
      </w:tr>
    </w:tbl>
    <w:p w:rsidR="00D86106" w:rsidRDefault="00547B6F" w:rsidP="00DC3B4B">
      <w:pPr>
        <w:jc w:val="both"/>
        <w:rPr>
          <w:i/>
          <w:sz w:val="20"/>
          <w:szCs w:val="20"/>
        </w:rPr>
      </w:pPr>
      <w:r>
        <w:rPr>
          <w:noProof/>
          <w:lang w:eastAsia="lv-LV"/>
        </w:rPr>
        <w:lastRenderedPageBreak/>
        <w:drawing>
          <wp:inline distT="0" distB="0" distL="0" distR="0" wp14:anchorId="2F8CB534" wp14:editId="68355FDE">
            <wp:extent cx="5870601" cy="1707515"/>
            <wp:effectExtent l="0" t="0" r="15875" b="6985"/>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D40B9A" w:rsidRPr="000D3656" w:rsidTr="00547B6F">
        <w:tc>
          <w:tcPr>
            <w:tcW w:w="1565" w:type="dxa"/>
          </w:tcPr>
          <w:p w:rsidR="00D40B9A" w:rsidRPr="000D3656" w:rsidRDefault="00D40B9A"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96" w:type="dxa"/>
          </w:tcPr>
          <w:p w:rsidR="00D40B9A" w:rsidRPr="002918EC" w:rsidRDefault="00D40B9A" w:rsidP="002377FA">
            <w:pPr>
              <w:jc w:val="both"/>
              <w:rPr>
                <w:sz w:val="28"/>
                <w:szCs w:val="28"/>
              </w:rPr>
            </w:pPr>
            <w:r>
              <w:rPr>
                <w:sz w:val="20"/>
                <w:szCs w:val="20"/>
              </w:rPr>
              <w:t xml:space="preserve">134 000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budžeta resora “</w:t>
            </w:r>
            <w:r w:rsidRPr="002918EC">
              <w:rPr>
                <w:sz w:val="20"/>
                <w:szCs w:val="20"/>
              </w:rPr>
              <w:t xml:space="preserve">74.Gadskārtējā valsts budžeta izpildes procesā pārdalāmais finansējums” programmai 80.00.00 “Nesadalītais finansējums Eiropas Savienības politiku instrumentu un pārējās ārvalstu finanšu palīdzības līdzfinansēto projektu un pasākumu īstenošanai” </w:t>
            </w:r>
            <w:r w:rsidRPr="00D40B9A">
              <w:rPr>
                <w:sz w:val="20"/>
                <w:szCs w:val="20"/>
              </w:rPr>
              <w:t>no 10.1.2.specifiskā atbalsta mērķa “Paaugstināt informētību par Kohēzijas politikas fondiem, sniedzot atbalstu informācijas un komunikācijas pasākumiem” projekta “Tehniskā palīdzība sabiedrības informēšanai labklājības jomā (2.kārta)” īstenošanai plānotā finansējuma.</w:t>
            </w:r>
          </w:p>
        </w:tc>
      </w:tr>
      <w:tr w:rsidR="00D10830" w:rsidRPr="00157F7C" w:rsidTr="00547B6F">
        <w:tc>
          <w:tcPr>
            <w:tcW w:w="1565" w:type="dxa"/>
          </w:tcPr>
          <w:p w:rsidR="00D10830" w:rsidRPr="00157F7C" w:rsidRDefault="00D10830" w:rsidP="00950569">
            <w:pPr>
              <w:tabs>
                <w:tab w:val="left" w:pos="0"/>
              </w:tabs>
              <w:jc w:val="both"/>
              <w:rPr>
                <w:sz w:val="20"/>
                <w:szCs w:val="20"/>
              </w:rPr>
            </w:pPr>
            <w:r>
              <w:rPr>
                <w:sz w:val="20"/>
                <w:szCs w:val="20"/>
              </w:rPr>
              <w:t>FM 04.12.2019 rīk.Nr.413</w:t>
            </w:r>
          </w:p>
        </w:tc>
        <w:tc>
          <w:tcPr>
            <w:tcW w:w="7796" w:type="dxa"/>
          </w:tcPr>
          <w:p w:rsidR="00D10830" w:rsidRPr="00157F7C" w:rsidRDefault="00D10830" w:rsidP="00950569">
            <w:pPr>
              <w:tabs>
                <w:tab w:val="left" w:pos="0"/>
              </w:tabs>
              <w:jc w:val="both"/>
              <w:rPr>
                <w:sz w:val="20"/>
                <w:szCs w:val="20"/>
              </w:rPr>
            </w:pPr>
            <w:r>
              <w:rPr>
                <w:sz w:val="20"/>
                <w:szCs w:val="20"/>
              </w:rPr>
              <w:t>13 784</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D40B9A" w:rsidRDefault="00D40B9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AA4FC4" w:rsidTr="006E6705">
        <w:tc>
          <w:tcPr>
            <w:tcW w:w="1555" w:type="dxa"/>
            <w:shd w:val="clear" w:color="auto" w:fill="C5E0B3" w:themeFill="accent6" w:themeFillTint="66"/>
          </w:tcPr>
          <w:p w:rsidR="00AA4FC4" w:rsidRDefault="00AA4FC4" w:rsidP="00DC3B4B">
            <w:pPr>
              <w:jc w:val="both"/>
              <w:rPr>
                <w:sz w:val="20"/>
                <w:szCs w:val="20"/>
              </w:rPr>
            </w:pPr>
            <w:r>
              <w:rPr>
                <w:sz w:val="20"/>
                <w:szCs w:val="20"/>
              </w:rPr>
              <w:t>64.07.00</w:t>
            </w:r>
          </w:p>
        </w:tc>
        <w:tc>
          <w:tcPr>
            <w:tcW w:w="3827" w:type="dxa"/>
            <w:shd w:val="clear" w:color="auto" w:fill="C5E0B3" w:themeFill="accent6" w:themeFillTint="66"/>
          </w:tcPr>
          <w:p w:rsidR="00AA4FC4" w:rsidRDefault="00AA4FC4" w:rsidP="00DC3B4B">
            <w:pPr>
              <w:jc w:val="both"/>
              <w:rPr>
                <w:sz w:val="20"/>
                <w:szCs w:val="20"/>
              </w:rPr>
            </w:pPr>
            <w:r w:rsidRPr="00AA4FC4">
              <w:rPr>
                <w:sz w:val="20"/>
                <w:szCs w:val="20"/>
              </w:rPr>
              <w:t>Eiropas Lauksaimniecības garantiju fonda (ELGF) projektu un pasākumu īstenošana labklājības nozarē (2014-2020)</w:t>
            </w:r>
          </w:p>
        </w:tc>
        <w:tc>
          <w:tcPr>
            <w:tcW w:w="1276" w:type="dxa"/>
            <w:shd w:val="clear" w:color="auto" w:fill="C5E0B3" w:themeFill="accent6" w:themeFillTint="66"/>
          </w:tcPr>
          <w:p w:rsidR="00AA4FC4" w:rsidRDefault="00D86106" w:rsidP="00DC3B4B">
            <w:pPr>
              <w:jc w:val="both"/>
              <w:rPr>
                <w:sz w:val="20"/>
                <w:szCs w:val="20"/>
              </w:rPr>
            </w:pPr>
            <w:r>
              <w:rPr>
                <w:sz w:val="20"/>
                <w:szCs w:val="20"/>
              </w:rPr>
              <w:t>0</w:t>
            </w:r>
          </w:p>
        </w:tc>
        <w:tc>
          <w:tcPr>
            <w:tcW w:w="1275" w:type="dxa"/>
            <w:shd w:val="clear" w:color="auto" w:fill="C5E0B3" w:themeFill="accent6" w:themeFillTint="66"/>
          </w:tcPr>
          <w:p w:rsidR="00AA4FC4" w:rsidRDefault="004306A9" w:rsidP="00DC3B4B">
            <w:pPr>
              <w:jc w:val="both"/>
              <w:rPr>
                <w:sz w:val="20"/>
                <w:szCs w:val="20"/>
              </w:rPr>
            </w:pPr>
            <w:r>
              <w:rPr>
                <w:sz w:val="20"/>
                <w:szCs w:val="20"/>
              </w:rPr>
              <w:t>4 164</w:t>
            </w:r>
          </w:p>
        </w:tc>
        <w:tc>
          <w:tcPr>
            <w:tcW w:w="1411" w:type="dxa"/>
            <w:shd w:val="clear" w:color="auto" w:fill="C5E0B3" w:themeFill="accent6" w:themeFillTint="66"/>
          </w:tcPr>
          <w:p w:rsidR="00AA4FC4" w:rsidRDefault="00547B6F" w:rsidP="00DC3B4B">
            <w:pPr>
              <w:jc w:val="both"/>
              <w:rPr>
                <w:sz w:val="20"/>
                <w:szCs w:val="20"/>
              </w:rPr>
            </w:pPr>
            <w:r>
              <w:rPr>
                <w:sz w:val="20"/>
                <w:szCs w:val="20"/>
              </w:rPr>
              <w:t>4 164</w:t>
            </w:r>
          </w:p>
        </w:tc>
      </w:tr>
    </w:tbl>
    <w:p w:rsidR="00AA4FC4" w:rsidRDefault="00547B6F" w:rsidP="00DC3B4B">
      <w:pPr>
        <w:jc w:val="both"/>
        <w:rPr>
          <w:i/>
          <w:sz w:val="20"/>
          <w:szCs w:val="20"/>
        </w:rPr>
      </w:pPr>
      <w:r>
        <w:rPr>
          <w:noProof/>
          <w:lang w:eastAsia="lv-LV"/>
        </w:rPr>
        <w:drawing>
          <wp:inline distT="0" distB="0" distL="0" distR="0" wp14:anchorId="1C2EBDCC" wp14:editId="06E26352">
            <wp:extent cx="5909022" cy="1743710"/>
            <wp:effectExtent l="0" t="0" r="15875" b="8890"/>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919F3" w:rsidRPr="007C4D04" w:rsidTr="0023131A">
        <w:tc>
          <w:tcPr>
            <w:tcW w:w="1560" w:type="dxa"/>
          </w:tcPr>
          <w:p w:rsidR="007919F3" w:rsidRPr="007C4D04" w:rsidRDefault="007919F3" w:rsidP="00DC3B4B">
            <w:pPr>
              <w:tabs>
                <w:tab w:val="left" w:pos="0"/>
              </w:tabs>
              <w:jc w:val="both"/>
              <w:rPr>
                <w:sz w:val="20"/>
                <w:szCs w:val="20"/>
              </w:rPr>
            </w:pPr>
            <w:r>
              <w:rPr>
                <w:sz w:val="20"/>
                <w:szCs w:val="20"/>
              </w:rPr>
              <w:t>FM 08.02.2019 rīk.Nr.55</w:t>
            </w:r>
          </w:p>
        </w:tc>
        <w:tc>
          <w:tcPr>
            <w:tcW w:w="7789" w:type="dxa"/>
          </w:tcPr>
          <w:p w:rsidR="007919F3" w:rsidRPr="00E76CE6" w:rsidRDefault="007919F3" w:rsidP="00DC3B4B">
            <w:pPr>
              <w:jc w:val="both"/>
              <w:rPr>
                <w:rFonts w:eastAsia="Times New Roman" w:cs="Times New Roman"/>
                <w:color w:val="FF0000"/>
                <w:sz w:val="18"/>
                <w:szCs w:val="18"/>
                <w:lang w:eastAsia="lv-LV"/>
              </w:rPr>
            </w:pPr>
            <w:r>
              <w:rPr>
                <w:sz w:val="20"/>
                <w:szCs w:val="20"/>
              </w:rPr>
              <w:t>1 245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7919F3">
              <w:rPr>
                <w:sz w:val="20"/>
                <w:szCs w:val="20"/>
              </w:rPr>
              <w:t xml:space="preserve">Valsts sociālās aprūpes centram “Zemgale”, lai nodrošinātu dārza inventāra, dārzeņu sēklu, minerālmēslu un augu aizsardzības līdzekļu iegādi, saņemot no Lauku atbalsta dienesta maksājumu pasākuma “Vienotais platību maksājums” ietvaros un Valsts sociālās aprūpes centram “Latgale”, lai nodrošinātu dārzeņu sēklu iegādi, saņemot no Lauku atbalsta dienesta maksājumu pasākuma “Vienotais platību maksājums” ietvaros </w:t>
            </w:r>
            <w:r>
              <w:rPr>
                <w:sz w:val="20"/>
                <w:szCs w:val="20"/>
              </w:rPr>
              <w:t>(transferts no Zemkopības</w:t>
            </w:r>
            <w:r w:rsidRPr="007919F3">
              <w:rPr>
                <w:sz w:val="20"/>
                <w:szCs w:val="20"/>
              </w:rPr>
              <w:t xml:space="preserve"> ministrijas apakšprogrammas</w:t>
            </w:r>
            <w:r>
              <w:rPr>
                <w:sz w:val="20"/>
                <w:szCs w:val="20"/>
              </w:rPr>
              <w:t xml:space="preserve"> </w:t>
            </w:r>
            <w:r w:rsidRPr="007919F3">
              <w:rPr>
                <w:sz w:val="20"/>
                <w:szCs w:val="20"/>
              </w:rPr>
              <w:t>64.08.00 „Izdevumi Eiropas Lauksaimniecības garantiju fonda (ELGF) projektu un pasākumu īstenošanai (2014-2020)”</w:t>
            </w:r>
            <w:r>
              <w:rPr>
                <w:sz w:val="20"/>
                <w:szCs w:val="20"/>
              </w:rPr>
              <w:t>)</w:t>
            </w:r>
          </w:p>
        </w:tc>
      </w:tr>
      <w:tr w:rsidR="001B772E" w:rsidRPr="00144A82"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B772E" w:rsidRPr="00144A82" w:rsidRDefault="001B772E" w:rsidP="004D08C9">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1B772E" w:rsidRPr="00E822AC" w:rsidRDefault="001B772E" w:rsidP="004D08C9">
            <w:pPr>
              <w:jc w:val="both"/>
              <w:rPr>
                <w:sz w:val="28"/>
                <w:szCs w:val="28"/>
              </w:rPr>
            </w:pPr>
            <w:r>
              <w:rPr>
                <w:sz w:val="20"/>
                <w:szCs w:val="20"/>
              </w:rPr>
              <w:t>4</w:t>
            </w:r>
            <w:r w:rsidRPr="00144A82">
              <w:rPr>
                <w:sz w:val="20"/>
                <w:szCs w:val="20"/>
              </w:rPr>
              <w:t xml:space="preserve"> </w:t>
            </w:r>
            <w:r w:rsidRPr="00144A82">
              <w:rPr>
                <w:i/>
                <w:sz w:val="20"/>
                <w:szCs w:val="20"/>
              </w:rPr>
              <w:t>euro</w:t>
            </w:r>
            <w:r>
              <w:rPr>
                <w:sz w:val="20"/>
                <w:szCs w:val="20"/>
              </w:rPr>
              <w:t xml:space="preserve"> apmērā palielināti izdevumi, </w:t>
            </w:r>
            <w:r w:rsidRPr="001B772E">
              <w:rPr>
                <w:sz w:val="20"/>
                <w:szCs w:val="20"/>
              </w:rPr>
              <w:t>lai Valsts sociālās aprūpes centrs “Zemgale” nodrošinātu dārzeņu sēklu iegādi,  saņemot no Lauku atbalsta dienesta maksājumu pasākuma “Vienotais platību maksājums” ietvaros</w:t>
            </w:r>
            <w:r>
              <w:rPr>
                <w:sz w:val="20"/>
                <w:szCs w:val="20"/>
              </w:rPr>
              <w:t xml:space="preserve"> (transferts no </w:t>
            </w:r>
            <w:r w:rsidRPr="006C0903">
              <w:rPr>
                <w:sz w:val="20"/>
                <w:szCs w:val="20"/>
              </w:rPr>
              <w:t>Zemkopības ministrijas budžeta apakšprogrammas 64.08.00 „Izdevumi Eiropas Lauksaimniecības garantiju fonda (ELGF) projektu un pasākumu īstenošanai (2014-2020)”</w:t>
            </w:r>
            <w:r w:rsidRPr="00A437DC">
              <w:rPr>
                <w:sz w:val="20"/>
                <w:szCs w:val="20"/>
              </w:rPr>
              <w:t>).</w:t>
            </w:r>
          </w:p>
        </w:tc>
      </w:tr>
      <w:tr w:rsidR="0023131A" w:rsidRPr="00A12ECA" w:rsidTr="00547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23131A" w:rsidRPr="00A12ECA" w:rsidRDefault="0023131A"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9" w:type="dxa"/>
            <w:tcBorders>
              <w:top w:val="nil"/>
              <w:left w:val="nil"/>
              <w:bottom w:val="nil"/>
              <w:right w:val="nil"/>
            </w:tcBorders>
          </w:tcPr>
          <w:p w:rsidR="0023131A" w:rsidRPr="00A12ECA" w:rsidRDefault="0023131A" w:rsidP="00950569">
            <w:pPr>
              <w:tabs>
                <w:tab w:val="left" w:pos="0"/>
              </w:tabs>
              <w:jc w:val="both"/>
              <w:rPr>
                <w:rFonts w:cs="Times New Roman"/>
                <w:sz w:val="20"/>
                <w:szCs w:val="20"/>
              </w:rPr>
            </w:pPr>
            <w:r>
              <w:rPr>
                <w:sz w:val="20"/>
                <w:szCs w:val="20"/>
              </w:rPr>
              <w:t xml:space="preserve">2 915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23131A">
              <w:rPr>
                <w:sz w:val="20"/>
                <w:szCs w:val="20"/>
              </w:rPr>
              <w:t xml:space="preserve">lai  Valsts sociālās aprūpes centrs “Zemgale” 810 </w:t>
            </w:r>
            <w:r w:rsidRPr="0023131A">
              <w:rPr>
                <w:i/>
                <w:sz w:val="20"/>
                <w:szCs w:val="20"/>
              </w:rPr>
              <w:t>euro</w:t>
            </w:r>
            <w:r w:rsidRPr="0023131A">
              <w:rPr>
                <w:sz w:val="20"/>
                <w:szCs w:val="20"/>
              </w:rPr>
              <w:t xml:space="preserve"> apmērā un Valsts sociālās aprūpes centrs “Latgale” 2 105 </w:t>
            </w:r>
            <w:r w:rsidRPr="0023131A">
              <w:rPr>
                <w:i/>
                <w:sz w:val="20"/>
                <w:szCs w:val="20"/>
              </w:rPr>
              <w:t>euro</w:t>
            </w:r>
            <w:r w:rsidRPr="0023131A">
              <w:rPr>
                <w:sz w:val="20"/>
                <w:szCs w:val="20"/>
              </w:rPr>
              <w:t xml:space="preserve"> apmērā nodrošinātu dārza inventāra, dārzeņu sēklu, minerālmēslu un augu aizsardzības līdzekļu iegādi, saņemot no Lauku atbalsta dienesta maksājumu pasākuma “Vienotais platību maksājums” ietvaros (transferts no Zemkopības ministrijas budžeta apakšprogrammas 64.08.00 „Izdevumi Eiropas Lauksaimniecības garantiju fonda (ELGF) projektu un pasākumu īstenošanai (2014-2020)”).</w:t>
            </w:r>
          </w:p>
        </w:tc>
      </w:tr>
    </w:tbl>
    <w:p w:rsidR="001B772E" w:rsidRDefault="001B772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rsidTr="001D575F">
        <w:tc>
          <w:tcPr>
            <w:tcW w:w="1555" w:type="dxa"/>
            <w:shd w:val="clear" w:color="auto" w:fill="C5E0B3" w:themeFill="accent6" w:themeFillTint="66"/>
          </w:tcPr>
          <w:p w:rsidR="00C9008B" w:rsidRDefault="0037043B" w:rsidP="00DC3B4B">
            <w:pPr>
              <w:jc w:val="both"/>
              <w:rPr>
                <w:sz w:val="20"/>
                <w:szCs w:val="20"/>
              </w:rPr>
            </w:pPr>
            <w:r>
              <w:rPr>
                <w:sz w:val="20"/>
                <w:szCs w:val="20"/>
              </w:rPr>
              <w:t>69.06</w:t>
            </w:r>
            <w:r w:rsidR="00C9008B">
              <w:rPr>
                <w:sz w:val="20"/>
                <w:szCs w:val="20"/>
              </w:rPr>
              <w:t>.00</w:t>
            </w:r>
          </w:p>
        </w:tc>
        <w:tc>
          <w:tcPr>
            <w:tcW w:w="3827" w:type="dxa"/>
            <w:shd w:val="clear" w:color="auto" w:fill="C5E0B3" w:themeFill="accent6" w:themeFillTint="66"/>
          </w:tcPr>
          <w:p w:rsidR="00C9008B" w:rsidRDefault="0037043B" w:rsidP="00DC3B4B">
            <w:pPr>
              <w:jc w:val="both"/>
              <w:rPr>
                <w:sz w:val="20"/>
                <w:szCs w:val="20"/>
              </w:rPr>
            </w:pPr>
            <w:r w:rsidRPr="0037043B">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rsidR="00C9008B" w:rsidRDefault="00437B56" w:rsidP="00DC3B4B">
            <w:pPr>
              <w:jc w:val="both"/>
              <w:rPr>
                <w:sz w:val="20"/>
                <w:szCs w:val="20"/>
              </w:rPr>
            </w:pPr>
            <w:r>
              <w:rPr>
                <w:sz w:val="20"/>
                <w:szCs w:val="20"/>
              </w:rPr>
              <w:t>176 674</w:t>
            </w:r>
          </w:p>
        </w:tc>
        <w:tc>
          <w:tcPr>
            <w:tcW w:w="1275" w:type="dxa"/>
            <w:shd w:val="clear" w:color="auto" w:fill="C5E0B3" w:themeFill="accent6" w:themeFillTint="66"/>
          </w:tcPr>
          <w:p w:rsidR="00C9008B" w:rsidRDefault="004306A9" w:rsidP="00DC3B4B">
            <w:pPr>
              <w:jc w:val="both"/>
              <w:rPr>
                <w:sz w:val="20"/>
                <w:szCs w:val="20"/>
              </w:rPr>
            </w:pPr>
            <w:r>
              <w:rPr>
                <w:sz w:val="20"/>
                <w:szCs w:val="20"/>
              </w:rPr>
              <w:t>61 458</w:t>
            </w:r>
          </w:p>
        </w:tc>
        <w:tc>
          <w:tcPr>
            <w:tcW w:w="1411" w:type="dxa"/>
            <w:shd w:val="clear" w:color="auto" w:fill="C5E0B3" w:themeFill="accent6" w:themeFillTint="66"/>
          </w:tcPr>
          <w:p w:rsidR="00C9008B" w:rsidRDefault="00167604" w:rsidP="00DC3B4B">
            <w:pPr>
              <w:jc w:val="both"/>
              <w:rPr>
                <w:sz w:val="20"/>
                <w:szCs w:val="20"/>
              </w:rPr>
            </w:pPr>
            <w:r>
              <w:rPr>
                <w:sz w:val="20"/>
                <w:szCs w:val="20"/>
              </w:rPr>
              <w:t>238 132</w:t>
            </w:r>
          </w:p>
        </w:tc>
      </w:tr>
    </w:tbl>
    <w:p w:rsidR="000851E6" w:rsidRDefault="00167604" w:rsidP="00DC3B4B">
      <w:pPr>
        <w:jc w:val="both"/>
        <w:rPr>
          <w:i/>
          <w:sz w:val="20"/>
          <w:szCs w:val="20"/>
        </w:rPr>
      </w:pPr>
      <w:r>
        <w:rPr>
          <w:noProof/>
          <w:lang w:eastAsia="lv-LV"/>
        </w:rPr>
        <w:lastRenderedPageBreak/>
        <w:drawing>
          <wp:inline distT="0" distB="0" distL="0" distR="0" wp14:anchorId="6E5DEC7D" wp14:editId="133DDFEE">
            <wp:extent cx="5911215" cy="1683385"/>
            <wp:effectExtent l="0" t="0" r="13335" b="12065"/>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F0822" w:rsidRPr="007C4D04" w:rsidTr="00167604">
        <w:tc>
          <w:tcPr>
            <w:tcW w:w="1560" w:type="dxa"/>
          </w:tcPr>
          <w:p w:rsidR="009F0822" w:rsidRPr="007C4D04" w:rsidRDefault="009F0822" w:rsidP="00DC3B4B">
            <w:pPr>
              <w:tabs>
                <w:tab w:val="left" w:pos="0"/>
              </w:tabs>
              <w:jc w:val="both"/>
              <w:rPr>
                <w:sz w:val="20"/>
                <w:szCs w:val="20"/>
              </w:rPr>
            </w:pPr>
            <w:r>
              <w:rPr>
                <w:sz w:val="20"/>
                <w:szCs w:val="20"/>
              </w:rPr>
              <w:t>FM 15.05.2019 rīk.Nr.144</w:t>
            </w:r>
          </w:p>
        </w:tc>
        <w:tc>
          <w:tcPr>
            <w:tcW w:w="7789" w:type="dxa"/>
          </w:tcPr>
          <w:p w:rsidR="009F0822" w:rsidRPr="00E76CE6" w:rsidRDefault="009F0822" w:rsidP="00DC3B4B">
            <w:pPr>
              <w:jc w:val="both"/>
              <w:rPr>
                <w:rFonts w:eastAsia="Times New Roman" w:cs="Times New Roman"/>
                <w:color w:val="FF0000"/>
                <w:sz w:val="18"/>
                <w:szCs w:val="18"/>
                <w:lang w:eastAsia="lv-LV"/>
              </w:rPr>
            </w:pPr>
            <w:r>
              <w:rPr>
                <w:sz w:val="20"/>
                <w:szCs w:val="20"/>
              </w:rPr>
              <w:t>92 394</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9F0822">
              <w:rPr>
                <w:sz w:val="20"/>
                <w:szCs w:val="20"/>
              </w:rPr>
              <w:t>lai nodrošinātu projekta “Veiksmīga psiholoģiskā un sensorā rehabilitācija bērniem un pieaugušajiem, kas cieš no garīgās un uzvedības traucējumiem” īstenošanu. (pārdale no Labklājības ministrijas apakšprogramma 63.07.00 “Eiropas Sociālā fonda (ESF) īstenotie projekti labklājības nozarē (2014-2020)”)</w:t>
            </w:r>
          </w:p>
        </w:tc>
      </w:tr>
      <w:tr w:rsidR="00D40B9A" w:rsidRPr="000D3656" w:rsidTr="001676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40B9A" w:rsidRPr="000D3656" w:rsidRDefault="00D40B9A"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89" w:type="dxa"/>
            <w:tcBorders>
              <w:top w:val="nil"/>
              <w:left w:val="nil"/>
              <w:bottom w:val="nil"/>
              <w:right w:val="nil"/>
            </w:tcBorders>
          </w:tcPr>
          <w:p w:rsidR="00D40B9A" w:rsidRPr="002918EC" w:rsidRDefault="00D40B9A" w:rsidP="002377FA">
            <w:pPr>
              <w:jc w:val="both"/>
              <w:rPr>
                <w:sz w:val="28"/>
                <w:szCs w:val="28"/>
              </w:rPr>
            </w:pPr>
            <w:r>
              <w:rPr>
                <w:sz w:val="20"/>
                <w:szCs w:val="20"/>
              </w:rPr>
              <w:t xml:space="preserve">30 936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budžeta resora “</w:t>
            </w:r>
            <w:r w:rsidRPr="002918EC">
              <w:rPr>
                <w:sz w:val="20"/>
                <w:szCs w:val="20"/>
              </w:rPr>
              <w:t xml:space="preserve">74.Gadskārtējā valsts budžeta izpildes procesā pārdalāmais finansējums” programmai 80.00.00 “Nesadalītais finansējums Eiropas Savienības politiku instrumentu un pārējās ārvalstu finanšu palīdzības līdzfinansēto projektu un pasākumu īstenošanai” </w:t>
            </w:r>
            <w:r>
              <w:rPr>
                <w:sz w:val="20"/>
                <w:szCs w:val="20"/>
              </w:rPr>
              <w:t>no</w:t>
            </w:r>
            <w:r w:rsidRPr="00D40B9A">
              <w:rPr>
                <w:sz w:val="20"/>
                <w:szCs w:val="20"/>
              </w:rPr>
              <w:t xml:space="preserve"> projekta “Pārrobežu darba tirgus integrācijas un nodarbinātības veicināšana” īstenošanai plānotā finansējuma.</w:t>
            </w:r>
          </w:p>
        </w:tc>
      </w:tr>
    </w:tbl>
    <w:p w:rsidR="000851E6" w:rsidRDefault="000851E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rsidTr="001D575F">
        <w:tc>
          <w:tcPr>
            <w:tcW w:w="1555" w:type="dxa"/>
            <w:shd w:val="clear" w:color="auto" w:fill="C5E0B3" w:themeFill="accent6" w:themeFillTint="66"/>
          </w:tcPr>
          <w:p w:rsidR="00C9008B" w:rsidRDefault="0037043B" w:rsidP="00DC3B4B">
            <w:pPr>
              <w:jc w:val="both"/>
              <w:rPr>
                <w:sz w:val="20"/>
                <w:szCs w:val="20"/>
              </w:rPr>
            </w:pPr>
            <w:r>
              <w:rPr>
                <w:sz w:val="20"/>
                <w:szCs w:val="20"/>
              </w:rPr>
              <w:t>69.21</w:t>
            </w:r>
            <w:r w:rsidR="00C9008B">
              <w:rPr>
                <w:sz w:val="20"/>
                <w:szCs w:val="20"/>
              </w:rPr>
              <w:t>.00</w:t>
            </w:r>
          </w:p>
        </w:tc>
        <w:tc>
          <w:tcPr>
            <w:tcW w:w="3827" w:type="dxa"/>
            <w:shd w:val="clear" w:color="auto" w:fill="C5E0B3" w:themeFill="accent6" w:themeFillTint="66"/>
          </w:tcPr>
          <w:p w:rsidR="00C9008B" w:rsidRPr="00F813A8" w:rsidRDefault="0037043B" w:rsidP="00DC3B4B">
            <w:pPr>
              <w:jc w:val="both"/>
              <w:rPr>
                <w:sz w:val="20"/>
                <w:szCs w:val="20"/>
              </w:rPr>
            </w:pPr>
            <w:r w:rsidRPr="0037043B">
              <w:rPr>
                <w:rFonts w:ascii="TimesNewRoman" w:eastAsia="Times New Roman" w:hAnsi="TimesNewRoman" w:cs="Arial"/>
                <w:bCs/>
                <w:sz w:val="20"/>
                <w:szCs w:val="20"/>
                <w:lang w:eastAsia="lv-LV"/>
              </w:rPr>
              <w:t>Atmaksas valsts pamatbudžetā par mērķa “Eiropas teritoriālā sadarbība” finansējumu (2014-2020)</w:t>
            </w:r>
          </w:p>
        </w:tc>
        <w:tc>
          <w:tcPr>
            <w:tcW w:w="1276" w:type="dxa"/>
            <w:shd w:val="clear" w:color="auto" w:fill="C5E0B3" w:themeFill="accent6" w:themeFillTint="66"/>
          </w:tcPr>
          <w:p w:rsidR="00C9008B" w:rsidRDefault="00437B56" w:rsidP="00DC3B4B">
            <w:pPr>
              <w:jc w:val="both"/>
              <w:rPr>
                <w:sz w:val="20"/>
                <w:szCs w:val="20"/>
              </w:rPr>
            </w:pPr>
            <w:r>
              <w:rPr>
                <w:sz w:val="20"/>
                <w:szCs w:val="20"/>
              </w:rPr>
              <w:t>45 908</w:t>
            </w:r>
          </w:p>
        </w:tc>
        <w:tc>
          <w:tcPr>
            <w:tcW w:w="1275" w:type="dxa"/>
            <w:shd w:val="clear" w:color="auto" w:fill="C5E0B3" w:themeFill="accent6" w:themeFillTint="66"/>
          </w:tcPr>
          <w:p w:rsidR="00C9008B" w:rsidRDefault="005C44EF" w:rsidP="00DC3B4B">
            <w:pPr>
              <w:jc w:val="both"/>
              <w:rPr>
                <w:sz w:val="20"/>
                <w:szCs w:val="20"/>
              </w:rPr>
            </w:pPr>
            <w:r>
              <w:rPr>
                <w:sz w:val="20"/>
                <w:szCs w:val="20"/>
              </w:rPr>
              <w:t>2 629</w:t>
            </w:r>
          </w:p>
        </w:tc>
        <w:tc>
          <w:tcPr>
            <w:tcW w:w="1411" w:type="dxa"/>
            <w:shd w:val="clear" w:color="auto" w:fill="C5E0B3" w:themeFill="accent6" w:themeFillTint="66"/>
          </w:tcPr>
          <w:p w:rsidR="00C9008B" w:rsidRDefault="00D86106" w:rsidP="00DC3B4B">
            <w:pPr>
              <w:jc w:val="both"/>
              <w:rPr>
                <w:sz w:val="20"/>
                <w:szCs w:val="20"/>
              </w:rPr>
            </w:pPr>
            <w:r>
              <w:rPr>
                <w:sz w:val="20"/>
                <w:szCs w:val="20"/>
              </w:rPr>
              <w:t>48 537</w:t>
            </w:r>
          </w:p>
        </w:tc>
      </w:tr>
    </w:tbl>
    <w:p w:rsidR="00D86106" w:rsidRDefault="00167604" w:rsidP="00DC3B4B">
      <w:pPr>
        <w:jc w:val="both"/>
        <w:rPr>
          <w:i/>
          <w:sz w:val="20"/>
          <w:szCs w:val="20"/>
        </w:rPr>
      </w:pPr>
      <w:r>
        <w:rPr>
          <w:noProof/>
          <w:lang w:eastAsia="lv-LV"/>
        </w:rPr>
        <w:drawing>
          <wp:inline distT="0" distB="0" distL="0" distR="0" wp14:anchorId="5332060F" wp14:editId="7FDC2DC6">
            <wp:extent cx="5911215" cy="1688465"/>
            <wp:effectExtent l="0" t="0" r="13335" b="698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F1E57" w:rsidRPr="00144A82" w:rsidTr="00030BD1">
        <w:tc>
          <w:tcPr>
            <w:tcW w:w="1560" w:type="dxa"/>
          </w:tcPr>
          <w:p w:rsidR="00CF1E57" w:rsidRPr="00144A82" w:rsidRDefault="00CF1E57" w:rsidP="00DC3B4B">
            <w:pPr>
              <w:tabs>
                <w:tab w:val="left" w:pos="0"/>
              </w:tabs>
              <w:jc w:val="both"/>
              <w:rPr>
                <w:sz w:val="20"/>
                <w:szCs w:val="20"/>
              </w:rPr>
            </w:pPr>
            <w:r>
              <w:rPr>
                <w:sz w:val="20"/>
                <w:szCs w:val="20"/>
              </w:rPr>
              <w:t>FM 15.05.2019 rīk.Nr.146</w:t>
            </w:r>
          </w:p>
        </w:tc>
        <w:tc>
          <w:tcPr>
            <w:tcW w:w="7789" w:type="dxa"/>
          </w:tcPr>
          <w:p w:rsidR="00CF1E57" w:rsidRPr="00144A82" w:rsidRDefault="00CF1E57" w:rsidP="00DC3B4B">
            <w:pPr>
              <w:jc w:val="both"/>
              <w:rPr>
                <w:sz w:val="20"/>
                <w:szCs w:val="20"/>
              </w:rPr>
            </w:pPr>
            <w:r>
              <w:rPr>
                <w:sz w:val="20"/>
                <w:szCs w:val="20"/>
              </w:rPr>
              <w:t>2 629</w:t>
            </w:r>
            <w:r w:rsidRPr="00144A82">
              <w:rPr>
                <w:sz w:val="20"/>
                <w:szCs w:val="20"/>
              </w:rPr>
              <w:t xml:space="preserve"> </w:t>
            </w:r>
            <w:r w:rsidRPr="00144A82">
              <w:rPr>
                <w:i/>
                <w:sz w:val="20"/>
                <w:szCs w:val="20"/>
              </w:rPr>
              <w:t>euro</w:t>
            </w:r>
            <w:r w:rsidRPr="00144A82">
              <w:rPr>
                <w:sz w:val="20"/>
                <w:szCs w:val="20"/>
              </w:rPr>
              <w:t xml:space="preserve"> apmērā palielināti iz</w:t>
            </w:r>
            <w:r>
              <w:rPr>
                <w:sz w:val="20"/>
                <w:szCs w:val="20"/>
              </w:rPr>
              <w:t xml:space="preserve">devumi, </w:t>
            </w:r>
            <w:r w:rsidRPr="00CF1E57">
              <w:rPr>
                <w:sz w:val="20"/>
                <w:szCs w:val="20"/>
              </w:rPr>
              <w:t>lai VSAC “Kurzeme” nodrošinātu atmaksas veikšanu valsts budžetā par projekta “Veiksmīga psiholoģiskā un sensorā rehabilitācija bērniem un pieaugušajiem, kas cieš no garīgās un uzvedības traucējumiem” ietvaros izmantoto Eiropas Reģionālās attīstības fonda (ERAF) finansējumu</w:t>
            </w:r>
            <w:r>
              <w:rPr>
                <w:sz w:val="20"/>
                <w:szCs w:val="20"/>
              </w:rPr>
              <w:t>. (ĀFP)</w:t>
            </w:r>
          </w:p>
        </w:tc>
      </w:tr>
    </w:tbl>
    <w:p w:rsidR="00CF1E57" w:rsidRDefault="00CF1E5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70.07.00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F93BC6" w:rsidRDefault="00437B56" w:rsidP="00DC3B4B">
            <w:pPr>
              <w:jc w:val="both"/>
              <w:rPr>
                <w:sz w:val="20"/>
                <w:szCs w:val="20"/>
              </w:rPr>
            </w:pPr>
            <w:r>
              <w:rPr>
                <w:sz w:val="20"/>
                <w:szCs w:val="20"/>
              </w:rPr>
              <w:t>26 090</w:t>
            </w:r>
          </w:p>
        </w:tc>
        <w:tc>
          <w:tcPr>
            <w:tcW w:w="1275" w:type="dxa"/>
            <w:shd w:val="clear" w:color="auto" w:fill="C5E0B3" w:themeFill="accent6" w:themeFillTint="66"/>
          </w:tcPr>
          <w:p w:rsidR="00F93BC6" w:rsidRDefault="00D86106" w:rsidP="00DC3B4B">
            <w:pPr>
              <w:jc w:val="both"/>
              <w:rPr>
                <w:sz w:val="20"/>
                <w:szCs w:val="20"/>
              </w:rPr>
            </w:pPr>
            <w:r>
              <w:rPr>
                <w:sz w:val="20"/>
                <w:szCs w:val="20"/>
              </w:rPr>
              <w:t>0</w:t>
            </w:r>
          </w:p>
        </w:tc>
        <w:tc>
          <w:tcPr>
            <w:tcW w:w="1411" w:type="dxa"/>
            <w:shd w:val="clear" w:color="auto" w:fill="C5E0B3" w:themeFill="accent6" w:themeFillTint="66"/>
          </w:tcPr>
          <w:p w:rsidR="00F93BC6" w:rsidRDefault="00D86106" w:rsidP="00DC3B4B">
            <w:pPr>
              <w:jc w:val="both"/>
              <w:rPr>
                <w:sz w:val="20"/>
                <w:szCs w:val="20"/>
              </w:rPr>
            </w:pPr>
            <w:r>
              <w:rPr>
                <w:sz w:val="20"/>
                <w:szCs w:val="20"/>
              </w:rPr>
              <w:t>26 090</w:t>
            </w:r>
          </w:p>
        </w:tc>
      </w:tr>
    </w:tbl>
    <w:p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70.08.00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Citu Eiropas Savienības politiku instrumentu projektu un pasākumu īstenošana labklājības nozarē</w:t>
            </w:r>
          </w:p>
        </w:tc>
        <w:tc>
          <w:tcPr>
            <w:tcW w:w="1276" w:type="dxa"/>
            <w:shd w:val="clear" w:color="auto" w:fill="C5E0B3" w:themeFill="accent6" w:themeFillTint="66"/>
          </w:tcPr>
          <w:p w:rsidR="00F93BC6" w:rsidRDefault="00D86106" w:rsidP="00DC3B4B">
            <w:pPr>
              <w:jc w:val="both"/>
              <w:rPr>
                <w:sz w:val="20"/>
                <w:szCs w:val="20"/>
              </w:rPr>
            </w:pPr>
            <w:r>
              <w:rPr>
                <w:sz w:val="20"/>
                <w:szCs w:val="20"/>
              </w:rPr>
              <w:t>1 845 942</w:t>
            </w:r>
          </w:p>
        </w:tc>
        <w:tc>
          <w:tcPr>
            <w:tcW w:w="1275" w:type="dxa"/>
            <w:shd w:val="clear" w:color="auto" w:fill="C5E0B3" w:themeFill="accent6" w:themeFillTint="66"/>
          </w:tcPr>
          <w:p w:rsidR="00F93BC6" w:rsidRDefault="004306A9" w:rsidP="00DC3B4B">
            <w:pPr>
              <w:jc w:val="both"/>
              <w:rPr>
                <w:sz w:val="20"/>
                <w:szCs w:val="20"/>
              </w:rPr>
            </w:pPr>
            <w:r>
              <w:rPr>
                <w:sz w:val="20"/>
                <w:szCs w:val="20"/>
              </w:rPr>
              <w:t>139 645</w:t>
            </w:r>
          </w:p>
        </w:tc>
        <w:tc>
          <w:tcPr>
            <w:tcW w:w="1411" w:type="dxa"/>
            <w:shd w:val="clear" w:color="auto" w:fill="C5E0B3" w:themeFill="accent6" w:themeFillTint="66"/>
          </w:tcPr>
          <w:p w:rsidR="00F93BC6" w:rsidRDefault="00167604" w:rsidP="00DC3B4B">
            <w:pPr>
              <w:jc w:val="both"/>
              <w:rPr>
                <w:sz w:val="20"/>
                <w:szCs w:val="20"/>
              </w:rPr>
            </w:pPr>
            <w:r>
              <w:rPr>
                <w:sz w:val="20"/>
                <w:szCs w:val="20"/>
              </w:rPr>
              <w:t>1 985 587</w:t>
            </w:r>
          </w:p>
        </w:tc>
      </w:tr>
    </w:tbl>
    <w:p w:rsidR="007D3CF3" w:rsidRDefault="00167604" w:rsidP="00DC3B4B">
      <w:pPr>
        <w:jc w:val="both"/>
        <w:rPr>
          <w:i/>
          <w:sz w:val="20"/>
          <w:szCs w:val="20"/>
        </w:rPr>
      </w:pPr>
      <w:r>
        <w:rPr>
          <w:noProof/>
          <w:lang w:eastAsia="lv-LV"/>
        </w:rPr>
        <w:drawing>
          <wp:inline distT="0" distB="0" distL="0" distR="0" wp14:anchorId="743299CD" wp14:editId="4B5BF277">
            <wp:extent cx="5911215" cy="1743710"/>
            <wp:effectExtent l="0" t="0" r="13335" b="889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bl>
      <w:tblPr>
        <w:tblStyle w:val="TableGrid"/>
        <w:tblW w:w="0" w:type="auto"/>
        <w:tblInd w:w="-5" w:type="dxa"/>
        <w:tblLook w:val="04A0" w:firstRow="1" w:lastRow="0" w:firstColumn="1" w:lastColumn="0" w:noHBand="0" w:noVBand="1"/>
      </w:tblPr>
      <w:tblGrid>
        <w:gridCol w:w="1565"/>
        <w:gridCol w:w="7789"/>
      </w:tblGrid>
      <w:tr w:rsidR="00891035" w:rsidRPr="00144A82" w:rsidTr="00167604">
        <w:tc>
          <w:tcPr>
            <w:tcW w:w="1565" w:type="dxa"/>
            <w:tcBorders>
              <w:top w:val="nil"/>
              <w:left w:val="nil"/>
              <w:bottom w:val="nil"/>
              <w:right w:val="nil"/>
            </w:tcBorders>
          </w:tcPr>
          <w:p w:rsidR="00891035" w:rsidRPr="00144A82" w:rsidRDefault="00891035" w:rsidP="00DC3B4B">
            <w:pPr>
              <w:tabs>
                <w:tab w:val="left" w:pos="0"/>
              </w:tabs>
              <w:jc w:val="both"/>
              <w:rPr>
                <w:sz w:val="20"/>
                <w:szCs w:val="20"/>
              </w:rPr>
            </w:pPr>
            <w:r>
              <w:rPr>
                <w:sz w:val="20"/>
                <w:szCs w:val="20"/>
              </w:rPr>
              <w:lastRenderedPageBreak/>
              <w:t>FM 08.02.2019 rīk.Nr.57</w:t>
            </w:r>
          </w:p>
        </w:tc>
        <w:tc>
          <w:tcPr>
            <w:tcW w:w="7789" w:type="dxa"/>
            <w:tcBorders>
              <w:top w:val="nil"/>
              <w:left w:val="nil"/>
              <w:bottom w:val="nil"/>
              <w:right w:val="nil"/>
            </w:tcBorders>
          </w:tcPr>
          <w:p w:rsidR="00891035" w:rsidRPr="00030BD1" w:rsidRDefault="00891035" w:rsidP="00030BD1">
            <w:pPr>
              <w:jc w:val="both"/>
              <w:rPr>
                <w:sz w:val="20"/>
                <w:szCs w:val="20"/>
              </w:rPr>
            </w:pPr>
            <w:r>
              <w:rPr>
                <w:sz w:val="20"/>
                <w:szCs w:val="20"/>
              </w:rPr>
              <w:t>38 243</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891035">
              <w:rPr>
                <w:sz w:val="20"/>
                <w:szCs w:val="20"/>
              </w:rPr>
              <w:t xml:space="preserve">lai nodrošinātu atmaksas veikšanu valsts budžetā par veiktajiem izdevumiem projekta “Izpratnes veidošanas kampaņa par nulles toleranci attiecībā uz vardarbību pret sievietēm “Vardarbībai patīk klusums”” </w:t>
            </w:r>
            <w:r>
              <w:rPr>
                <w:sz w:val="20"/>
                <w:szCs w:val="20"/>
              </w:rPr>
              <w:t xml:space="preserve">(36 513 </w:t>
            </w:r>
            <w:r w:rsidRPr="00AC0307">
              <w:rPr>
                <w:i/>
                <w:sz w:val="20"/>
                <w:szCs w:val="20"/>
              </w:rPr>
              <w:t>euro</w:t>
            </w:r>
            <w:r>
              <w:rPr>
                <w:sz w:val="20"/>
                <w:szCs w:val="20"/>
              </w:rPr>
              <w:t xml:space="preserve">) </w:t>
            </w:r>
            <w:r w:rsidRPr="00891035">
              <w:rPr>
                <w:sz w:val="20"/>
                <w:szCs w:val="20"/>
              </w:rPr>
              <w:t>ietvaros</w:t>
            </w:r>
            <w:r>
              <w:rPr>
                <w:sz w:val="20"/>
                <w:szCs w:val="20"/>
              </w:rPr>
              <w:t xml:space="preserve"> un </w:t>
            </w:r>
            <w:r w:rsidRPr="00891035">
              <w:rPr>
                <w:sz w:val="20"/>
                <w:szCs w:val="20"/>
              </w:rPr>
              <w:t>lai nodrošinātu atmaksas veikšanu valsts pamatbudžetā par valsts budžeta finansētajiem izdevumiem projekta “Soli tuvāk: Kopienas vienotā atbilde uz vardarbības pret sievietēm gadījumiem”</w:t>
            </w:r>
            <w:r>
              <w:rPr>
                <w:sz w:val="20"/>
                <w:szCs w:val="20"/>
              </w:rPr>
              <w:t xml:space="preserve"> (1 676 </w:t>
            </w:r>
            <w:r w:rsidRPr="00AC0307">
              <w:rPr>
                <w:i/>
                <w:sz w:val="20"/>
                <w:szCs w:val="20"/>
              </w:rPr>
              <w:t>euro</w:t>
            </w:r>
            <w:r>
              <w:rPr>
                <w:sz w:val="20"/>
                <w:szCs w:val="20"/>
              </w:rPr>
              <w:t>)</w:t>
            </w:r>
            <w:r w:rsidRPr="00891035">
              <w:rPr>
                <w:sz w:val="20"/>
                <w:szCs w:val="20"/>
              </w:rPr>
              <w:t xml:space="preserve"> un “SIC Latvia “Net-Safe” II”</w:t>
            </w:r>
            <w:r>
              <w:rPr>
                <w:sz w:val="20"/>
                <w:szCs w:val="20"/>
              </w:rPr>
              <w:t xml:space="preserve"> (54 </w:t>
            </w:r>
            <w:r w:rsidRPr="00AC0307">
              <w:rPr>
                <w:i/>
                <w:sz w:val="20"/>
                <w:szCs w:val="20"/>
              </w:rPr>
              <w:t>euro</w:t>
            </w:r>
            <w:r>
              <w:rPr>
                <w:sz w:val="20"/>
                <w:szCs w:val="20"/>
              </w:rPr>
              <w:t>)</w:t>
            </w:r>
            <w:r w:rsidRPr="00891035">
              <w:rPr>
                <w:sz w:val="20"/>
                <w:szCs w:val="20"/>
              </w:rPr>
              <w:t xml:space="preserve"> ietvaros</w:t>
            </w:r>
            <w:r>
              <w:rPr>
                <w:sz w:val="20"/>
                <w:szCs w:val="20"/>
              </w:rPr>
              <w:t>. (ĀFP un ĀFP atlikumi)</w:t>
            </w:r>
          </w:p>
        </w:tc>
      </w:tr>
      <w:tr w:rsidR="00973802" w:rsidRPr="00157F7C" w:rsidTr="00167604">
        <w:tc>
          <w:tcPr>
            <w:tcW w:w="1565" w:type="dxa"/>
            <w:tcBorders>
              <w:top w:val="nil"/>
              <w:left w:val="nil"/>
              <w:bottom w:val="nil"/>
              <w:right w:val="nil"/>
            </w:tcBorders>
          </w:tcPr>
          <w:p w:rsidR="00973802" w:rsidRPr="00157F7C" w:rsidRDefault="00973802" w:rsidP="002377FA">
            <w:pPr>
              <w:tabs>
                <w:tab w:val="left" w:pos="0"/>
              </w:tabs>
              <w:jc w:val="both"/>
              <w:rPr>
                <w:sz w:val="20"/>
                <w:szCs w:val="20"/>
              </w:rPr>
            </w:pPr>
            <w:r>
              <w:rPr>
                <w:sz w:val="20"/>
                <w:szCs w:val="20"/>
              </w:rPr>
              <w:t>FM 24.10.2019 rīk.Nr.373</w:t>
            </w:r>
          </w:p>
        </w:tc>
        <w:tc>
          <w:tcPr>
            <w:tcW w:w="7789" w:type="dxa"/>
            <w:tcBorders>
              <w:top w:val="nil"/>
              <w:left w:val="nil"/>
              <w:bottom w:val="nil"/>
              <w:right w:val="nil"/>
            </w:tcBorders>
          </w:tcPr>
          <w:p w:rsidR="00973802" w:rsidRPr="00157F7C" w:rsidRDefault="00973802" w:rsidP="002377FA">
            <w:pPr>
              <w:tabs>
                <w:tab w:val="left" w:pos="0"/>
              </w:tabs>
              <w:jc w:val="both"/>
              <w:rPr>
                <w:sz w:val="20"/>
                <w:szCs w:val="20"/>
              </w:rPr>
            </w:pPr>
            <w:r>
              <w:rPr>
                <w:sz w:val="20"/>
                <w:szCs w:val="20"/>
              </w:rPr>
              <w:t>101 402</w:t>
            </w:r>
            <w:r w:rsidRPr="00157F7C">
              <w:rPr>
                <w:sz w:val="20"/>
                <w:szCs w:val="20"/>
              </w:rPr>
              <w:t xml:space="preserve"> </w:t>
            </w:r>
            <w:r w:rsidRPr="00AC0307">
              <w:rPr>
                <w:i/>
                <w:sz w:val="20"/>
                <w:szCs w:val="20"/>
              </w:rPr>
              <w:t>euro</w:t>
            </w:r>
            <w:r>
              <w:rPr>
                <w:sz w:val="20"/>
                <w:szCs w:val="20"/>
              </w:rPr>
              <w:t xml:space="preserve"> apmērā palielināti izdevumi, </w:t>
            </w:r>
            <w:r w:rsidRPr="00973802">
              <w:rPr>
                <w:sz w:val="20"/>
                <w:szCs w:val="20"/>
              </w:rPr>
              <w:t>lai nodrošinātu projekta “LatEESSI” īstenošanu (no Labklājības ministrijas budžeta apakšprogrammas 63.07.00 “Eiropas Sociālā fonda (ESF) īstenotie projekti labklājības nozarē (2014-2020)”).</w:t>
            </w:r>
          </w:p>
        </w:tc>
      </w:tr>
    </w:tbl>
    <w:p w:rsidR="007D3CF3" w:rsidRDefault="007D3CF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70.22.00</w:t>
            </w:r>
          </w:p>
        </w:tc>
        <w:tc>
          <w:tcPr>
            <w:tcW w:w="3827" w:type="dxa"/>
            <w:shd w:val="clear" w:color="auto" w:fill="C5E0B3" w:themeFill="accent6" w:themeFillTint="66"/>
          </w:tcPr>
          <w:p w:rsidR="00F93BC6" w:rsidRPr="0035587C" w:rsidRDefault="00F93BC6" w:rsidP="00DC3B4B">
            <w:pPr>
              <w:jc w:val="both"/>
              <w:rPr>
                <w:sz w:val="20"/>
                <w:szCs w:val="20"/>
              </w:rPr>
            </w:pPr>
            <w:r w:rsidRPr="00F93BC6">
              <w:rPr>
                <w:rFonts w:ascii="TimesNewRoman" w:hAnsi="TimesNewRoman" w:cs="Arial"/>
                <w:bCs/>
                <w:sz w:val="20"/>
                <w:szCs w:val="20"/>
              </w:rPr>
              <w:t>Eiropas Atbalsta fonda vistrūcīgākajām personām (2014-2020) pasākumu īstenošana</w:t>
            </w:r>
          </w:p>
        </w:tc>
        <w:tc>
          <w:tcPr>
            <w:tcW w:w="1276" w:type="dxa"/>
            <w:shd w:val="clear" w:color="auto" w:fill="C5E0B3" w:themeFill="accent6" w:themeFillTint="66"/>
          </w:tcPr>
          <w:p w:rsidR="00F93BC6" w:rsidRDefault="00437B56" w:rsidP="00DC3B4B">
            <w:pPr>
              <w:jc w:val="both"/>
              <w:rPr>
                <w:sz w:val="20"/>
                <w:szCs w:val="20"/>
              </w:rPr>
            </w:pPr>
            <w:r>
              <w:rPr>
                <w:sz w:val="20"/>
                <w:szCs w:val="20"/>
              </w:rPr>
              <w:t>159 644</w:t>
            </w:r>
          </w:p>
        </w:tc>
        <w:tc>
          <w:tcPr>
            <w:tcW w:w="1275" w:type="dxa"/>
            <w:shd w:val="clear" w:color="auto" w:fill="C5E0B3" w:themeFill="accent6" w:themeFillTint="66"/>
          </w:tcPr>
          <w:p w:rsidR="00F93BC6" w:rsidRDefault="00D86106" w:rsidP="00DC3B4B">
            <w:pPr>
              <w:jc w:val="both"/>
              <w:rPr>
                <w:sz w:val="20"/>
                <w:szCs w:val="20"/>
              </w:rPr>
            </w:pPr>
            <w:r>
              <w:rPr>
                <w:sz w:val="20"/>
                <w:szCs w:val="20"/>
              </w:rPr>
              <w:t>0</w:t>
            </w:r>
          </w:p>
        </w:tc>
        <w:tc>
          <w:tcPr>
            <w:tcW w:w="1411" w:type="dxa"/>
            <w:shd w:val="clear" w:color="auto" w:fill="C5E0B3" w:themeFill="accent6" w:themeFillTint="66"/>
          </w:tcPr>
          <w:p w:rsidR="00F93BC6" w:rsidRDefault="00D86106" w:rsidP="00DC3B4B">
            <w:pPr>
              <w:jc w:val="both"/>
              <w:rPr>
                <w:sz w:val="20"/>
                <w:szCs w:val="20"/>
              </w:rPr>
            </w:pPr>
            <w:r>
              <w:rPr>
                <w:sz w:val="20"/>
                <w:szCs w:val="20"/>
              </w:rPr>
              <w:t>159 644</w:t>
            </w:r>
          </w:p>
        </w:tc>
      </w:tr>
    </w:tbl>
    <w:p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F93BC6" w:rsidP="00DC3B4B">
            <w:pPr>
              <w:jc w:val="both"/>
              <w:rPr>
                <w:sz w:val="20"/>
                <w:szCs w:val="20"/>
              </w:rPr>
            </w:pPr>
            <w:r>
              <w:rPr>
                <w:sz w:val="20"/>
                <w:szCs w:val="20"/>
              </w:rPr>
              <w:t>73.06.00</w:t>
            </w:r>
          </w:p>
        </w:tc>
        <w:tc>
          <w:tcPr>
            <w:tcW w:w="3827" w:type="dxa"/>
            <w:shd w:val="clear" w:color="auto" w:fill="C5E0B3" w:themeFill="accent6" w:themeFillTint="66"/>
          </w:tcPr>
          <w:p w:rsidR="00F93BC6" w:rsidRDefault="00F93BC6" w:rsidP="00DC3B4B">
            <w:pPr>
              <w:jc w:val="both"/>
              <w:rPr>
                <w:sz w:val="20"/>
                <w:szCs w:val="20"/>
              </w:rPr>
            </w:pPr>
            <w:r w:rsidRPr="00F93BC6">
              <w:rPr>
                <w:sz w:val="20"/>
                <w:szCs w:val="20"/>
              </w:rPr>
              <w:t>Ārvalstu finanšu palīdzības finansēto projektu īstenošana labklājības nozarē</w:t>
            </w:r>
          </w:p>
        </w:tc>
        <w:tc>
          <w:tcPr>
            <w:tcW w:w="1276" w:type="dxa"/>
            <w:shd w:val="clear" w:color="auto" w:fill="C5E0B3" w:themeFill="accent6" w:themeFillTint="66"/>
          </w:tcPr>
          <w:p w:rsidR="00F93BC6" w:rsidRDefault="00D86106" w:rsidP="00DC3B4B">
            <w:pPr>
              <w:jc w:val="both"/>
              <w:rPr>
                <w:sz w:val="20"/>
                <w:szCs w:val="20"/>
              </w:rPr>
            </w:pPr>
            <w:r>
              <w:rPr>
                <w:sz w:val="20"/>
                <w:szCs w:val="20"/>
              </w:rPr>
              <w:t>0</w:t>
            </w:r>
          </w:p>
        </w:tc>
        <w:tc>
          <w:tcPr>
            <w:tcW w:w="1275" w:type="dxa"/>
            <w:shd w:val="clear" w:color="auto" w:fill="C5E0B3" w:themeFill="accent6" w:themeFillTint="66"/>
          </w:tcPr>
          <w:p w:rsidR="00F93BC6" w:rsidRDefault="00780E7B" w:rsidP="00DC3B4B">
            <w:pPr>
              <w:jc w:val="both"/>
              <w:rPr>
                <w:sz w:val="20"/>
                <w:szCs w:val="20"/>
              </w:rPr>
            </w:pPr>
            <w:r>
              <w:rPr>
                <w:sz w:val="20"/>
                <w:szCs w:val="20"/>
              </w:rPr>
              <w:t>173 505</w:t>
            </w:r>
          </w:p>
        </w:tc>
        <w:tc>
          <w:tcPr>
            <w:tcW w:w="1411" w:type="dxa"/>
            <w:shd w:val="clear" w:color="auto" w:fill="C5E0B3" w:themeFill="accent6" w:themeFillTint="66"/>
          </w:tcPr>
          <w:p w:rsidR="00F93BC6" w:rsidRDefault="00780E7B" w:rsidP="00DC3B4B">
            <w:pPr>
              <w:jc w:val="both"/>
              <w:rPr>
                <w:sz w:val="20"/>
                <w:szCs w:val="20"/>
              </w:rPr>
            </w:pPr>
            <w:r>
              <w:rPr>
                <w:sz w:val="20"/>
                <w:szCs w:val="20"/>
              </w:rPr>
              <w:t>173 505</w:t>
            </w:r>
          </w:p>
        </w:tc>
      </w:tr>
    </w:tbl>
    <w:p w:rsidR="0037043B" w:rsidRDefault="00167604" w:rsidP="00DC3B4B">
      <w:pPr>
        <w:jc w:val="both"/>
        <w:rPr>
          <w:i/>
          <w:sz w:val="20"/>
          <w:szCs w:val="20"/>
        </w:rPr>
      </w:pPr>
      <w:r>
        <w:rPr>
          <w:noProof/>
          <w:lang w:eastAsia="lv-LV"/>
        </w:rPr>
        <w:drawing>
          <wp:inline distT="0" distB="0" distL="0" distR="0" wp14:anchorId="39D6F475" wp14:editId="372C1E38">
            <wp:extent cx="5884545" cy="1743710"/>
            <wp:effectExtent l="0" t="0" r="1905" b="889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bl>
      <w:tblPr>
        <w:tblStyle w:val="TableGrid"/>
        <w:tblW w:w="0" w:type="auto"/>
        <w:tblInd w:w="-5" w:type="dxa"/>
        <w:tblLook w:val="04A0" w:firstRow="1" w:lastRow="0" w:firstColumn="1" w:lastColumn="0" w:noHBand="0" w:noVBand="1"/>
      </w:tblPr>
      <w:tblGrid>
        <w:gridCol w:w="1565"/>
        <w:gridCol w:w="7789"/>
      </w:tblGrid>
      <w:tr w:rsidR="006D0304" w:rsidRPr="00144A82" w:rsidTr="00780E7B">
        <w:tc>
          <w:tcPr>
            <w:tcW w:w="1565" w:type="dxa"/>
            <w:tcBorders>
              <w:top w:val="nil"/>
              <w:left w:val="nil"/>
              <w:bottom w:val="nil"/>
              <w:right w:val="nil"/>
            </w:tcBorders>
          </w:tcPr>
          <w:p w:rsidR="006D0304" w:rsidRPr="00144A82" w:rsidRDefault="006D0304" w:rsidP="00DC3B4B">
            <w:pPr>
              <w:tabs>
                <w:tab w:val="left" w:pos="0"/>
              </w:tabs>
              <w:jc w:val="both"/>
              <w:rPr>
                <w:sz w:val="20"/>
                <w:szCs w:val="20"/>
              </w:rPr>
            </w:pPr>
            <w:r>
              <w:rPr>
                <w:sz w:val="20"/>
                <w:szCs w:val="20"/>
              </w:rPr>
              <w:t>FM 08.02.2019 rīk.Nr.57</w:t>
            </w:r>
          </w:p>
        </w:tc>
        <w:tc>
          <w:tcPr>
            <w:tcW w:w="7789" w:type="dxa"/>
            <w:tcBorders>
              <w:top w:val="nil"/>
              <w:left w:val="nil"/>
              <w:bottom w:val="nil"/>
              <w:right w:val="nil"/>
            </w:tcBorders>
          </w:tcPr>
          <w:p w:rsidR="006D0304" w:rsidRPr="00030BD1" w:rsidRDefault="006D0304" w:rsidP="00030BD1">
            <w:pPr>
              <w:jc w:val="both"/>
              <w:rPr>
                <w:sz w:val="20"/>
                <w:szCs w:val="20"/>
              </w:rPr>
            </w:pPr>
            <w:r>
              <w:rPr>
                <w:sz w:val="20"/>
                <w:szCs w:val="20"/>
              </w:rPr>
              <w:t>166 305</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w:t>
            </w:r>
            <w:r w:rsidRPr="006D0304">
              <w:rPr>
                <w:sz w:val="20"/>
                <w:szCs w:val="20"/>
              </w:rPr>
              <w:t xml:space="preserve"> lai nodrošinātu atmaksas veikšanu valsts budžetā par veiktajiem izdevumiem projekta “Elastīga bērnu uzraudzības pakalpojuma nodrošināšana darbiniekiem, kas strādā nestandarta darba laiku” ietvaros</w:t>
            </w:r>
            <w:r>
              <w:rPr>
                <w:sz w:val="20"/>
                <w:szCs w:val="20"/>
              </w:rPr>
              <w:t>. (ĀFP)</w:t>
            </w:r>
          </w:p>
        </w:tc>
      </w:tr>
      <w:tr w:rsidR="004F3DA1" w:rsidRPr="00144A82" w:rsidTr="00780E7B">
        <w:tc>
          <w:tcPr>
            <w:tcW w:w="1565" w:type="dxa"/>
            <w:tcBorders>
              <w:top w:val="nil"/>
              <w:left w:val="nil"/>
              <w:bottom w:val="nil"/>
              <w:right w:val="nil"/>
            </w:tcBorders>
          </w:tcPr>
          <w:p w:rsidR="004F3DA1" w:rsidRPr="00144A82" w:rsidRDefault="004F3DA1" w:rsidP="009F577C">
            <w:pPr>
              <w:tabs>
                <w:tab w:val="left" w:pos="0"/>
              </w:tabs>
              <w:jc w:val="both"/>
              <w:rPr>
                <w:sz w:val="20"/>
                <w:szCs w:val="20"/>
              </w:rPr>
            </w:pPr>
            <w:r>
              <w:rPr>
                <w:sz w:val="20"/>
                <w:szCs w:val="20"/>
              </w:rPr>
              <w:t>FM 12.07.2019 rīk.Nr.238</w:t>
            </w:r>
          </w:p>
        </w:tc>
        <w:tc>
          <w:tcPr>
            <w:tcW w:w="7789" w:type="dxa"/>
            <w:tcBorders>
              <w:top w:val="nil"/>
              <w:left w:val="nil"/>
              <w:bottom w:val="nil"/>
              <w:right w:val="nil"/>
            </w:tcBorders>
          </w:tcPr>
          <w:p w:rsidR="004F3DA1" w:rsidRPr="00030BD1" w:rsidRDefault="004F3DA1" w:rsidP="004F3DA1">
            <w:pPr>
              <w:jc w:val="both"/>
              <w:rPr>
                <w:sz w:val="20"/>
                <w:szCs w:val="20"/>
              </w:rPr>
            </w:pPr>
            <w:r>
              <w:rPr>
                <w:sz w:val="20"/>
                <w:szCs w:val="20"/>
              </w:rPr>
              <w:t>7 200</w:t>
            </w:r>
            <w:r w:rsidRPr="00144A82">
              <w:rPr>
                <w:sz w:val="20"/>
                <w:szCs w:val="20"/>
              </w:rPr>
              <w:t xml:space="preserve"> </w:t>
            </w:r>
            <w:r w:rsidRPr="00144A82">
              <w:rPr>
                <w:i/>
                <w:sz w:val="20"/>
                <w:szCs w:val="20"/>
              </w:rPr>
              <w:t>euro</w:t>
            </w:r>
            <w:r w:rsidRPr="00144A82">
              <w:rPr>
                <w:sz w:val="20"/>
                <w:szCs w:val="20"/>
              </w:rPr>
              <w:t xml:space="preserve"> apmērā palielināti izdevumi</w:t>
            </w:r>
            <w:r w:rsidRPr="006D0304">
              <w:rPr>
                <w:sz w:val="20"/>
                <w:szCs w:val="20"/>
              </w:rPr>
              <w:t xml:space="preserve"> </w:t>
            </w:r>
            <w:r>
              <w:rPr>
                <w:sz w:val="20"/>
                <w:szCs w:val="20"/>
              </w:rPr>
              <w:t>projekta “Ziemeļvalstu pieredzes apgūšana par iekļaujošu dizainu un pakalpojumu attīstību personām ar invaliditāti” īstenošanai. (ĀFP)</w:t>
            </w:r>
          </w:p>
        </w:tc>
      </w:tr>
    </w:tbl>
    <w:p w:rsidR="004F3DA1" w:rsidRDefault="004F3DA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rsidTr="00E37EF8">
        <w:tc>
          <w:tcPr>
            <w:tcW w:w="1555" w:type="dxa"/>
            <w:shd w:val="clear" w:color="auto" w:fill="C5E0B3" w:themeFill="accent6" w:themeFillTint="66"/>
          </w:tcPr>
          <w:p w:rsidR="00F93BC6" w:rsidRDefault="003B4102" w:rsidP="00DC3B4B">
            <w:pPr>
              <w:jc w:val="both"/>
              <w:rPr>
                <w:sz w:val="20"/>
                <w:szCs w:val="20"/>
              </w:rPr>
            </w:pPr>
            <w:r>
              <w:rPr>
                <w:sz w:val="20"/>
                <w:szCs w:val="20"/>
              </w:rPr>
              <w:t>97.01.00</w:t>
            </w:r>
          </w:p>
        </w:tc>
        <w:tc>
          <w:tcPr>
            <w:tcW w:w="3827" w:type="dxa"/>
            <w:shd w:val="clear" w:color="auto" w:fill="C5E0B3" w:themeFill="accent6" w:themeFillTint="66"/>
          </w:tcPr>
          <w:p w:rsidR="00F93BC6" w:rsidRDefault="003B4102" w:rsidP="00DC3B4B">
            <w:pPr>
              <w:jc w:val="both"/>
              <w:rPr>
                <w:sz w:val="20"/>
                <w:szCs w:val="20"/>
              </w:rPr>
            </w:pPr>
            <w:r w:rsidRPr="003B4102">
              <w:rPr>
                <w:sz w:val="20"/>
                <w:szCs w:val="20"/>
              </w:rPr>
              <w:t>Labklājības nozares vadība un politikas plānošana</w:t>
            </w:r>
          </w:p>
        </w:tc>
        <w:tc>
          <w:tcPr>
            <w:tcW w:w="1276" w:type="dxa"/>
            <w:shd w:val="clear" w:color="auto" w:fill="C5E0B3" w:themeFill="accent6" w:themeFillTint="66"/>
          </w:tcPr>
          <w:p w:rsidR="00F93BC6" w:rsidRDefault="00D86106" w:rsidP="00DC3B4B">
            <w:pPr>
              <w:jc w:val="both"/>
              <w:rPr>
                <w:sz w:val="20"/>
                <w:szCs w:val="20"/>
              </w:rPr>
            </w:pPr>
            <w:r>
              <w:rPr>
                <w:sz w:val="20"/>
                <w:szCs w:val="20"/>
              </w:rPr>
              <w:t>4 093 305</w:t>
            </w:r>
          </w:p>
        </w:tc>
        <w:tc>
          <w:tcPr>
            <w:tcW w:w="1275" w:type="dxa"/>
            <w:shd w:val="clear" w:color="auto" w:fill="C5E0B3" w:themeFill="accent6" w:themeFillTint="66"/>
          </w:tcPr>
          <w:p w:rsidR="00F93BC6" w:rsidRDefault="005C44EF" w:rsidP="00DC3B4B">
            <w:pPr>
              <w:jc w:val="both"/>
              <w:rPr>
                <w:sz w:val="20"/>
                <w:szCs w:val="20"/>
              </w:rPr>
            </w:pPr>
            <w:r>
              <w:rPr>
                <w:sz w:val="20"/>
                <w:szCs w:val="20"/>
              </w:rPr>
              <w:t>59 794</w:t>
            </w:r>
          </w:p>
        </w:tc>
        <w:tc>
          <w:tcPr>
            <w:tcW w:w="1411" w:type="dxa"/>
            <w:shd w:val="clear" w:color="auto" w:fill="C5E0B3" w:themeFill="accent6" w:themeFillTint="66"/>
          </w:tcPr>
          <w:p w:rsidR="00F93BC6" w:rsidRDefault="00D86106" w:rsidP="00DC3B4B">
            <w:pPr>
              <w:jc w:val="both"/>
              <w:rPr>
                <w:sz w:val="20"/>
                <w:szCs w:val="20"/>
              </w:rPr>
            </w:pPr>
            <w:r>
              <w:rPr>
                <w:sz w:val="20"/>
                <w:szCs w:val="20"/>
              </w:rPr>
              <w:t>4 153 099</w:t>
            </w:r>
          </w:p>
        </w:tc>
      </w:tr>
    </w:tbl>
    <w:p w:rsidR="00D86106" w:rsidRDefault="00D86106" w:rsidP="00DC3B4B">
      <w:pPr>
        <w:jc w:val="both"/>
        <w:rPr>
          <w:i/>
          <w:sz w:val="20"/>
          <w:szCs w:val="20"/>
        </w:rPr>
      </w:pPr>
      <w:r>
        <w:rPr>
          <w:i/>
          <w:sz w:val="20"/>
          <w:szCs w:val="20"/>
        </w:rPr>
        <w:t>Pārskata periodā netika veiktas apropriācijas izmaiņas</w:t>
      </w:r>
    </w:p>
    <w:p w:rsidR="00F93BC6" w:rsidRDefault="00167604" w:rsidP="00DC3B4B">
      <w:pPr>
        <w:jc w:val="both"/>
        <w:rPr>
          <w:i/>
          <w:sz w:val="20"/>
          <w:szCs w:val="20"/>
        </w:rPr>
      </w:pPr>
      <w:r>
        <w:rPr>
          <w:noProof/>
          <w:lang w:eastAsia="lv-LV"/>
        </w:rPr>
        <w:drawing>
          <wp:inline distT="0" distB="0" distL="0" distR="0" wp14:anchorId="585C5E88" wp14:editId="699F4509">
            <wp:extent cx="5884545" cy="1697990"/>
            <wp:effectExtent l="0" t="0" r="1905" b="1651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2A363B" w:rsidRDefault="002A363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97.02.00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Nozares centralizēto funkciju izpilde</w:t>
            </w:r>
          </w:p>
        </w:tc>
        <w:tc>
          <w:tcPr>
            <w:tcW w:w="1276" w:type="dxa"/>
            <w:shd w:val="clear" w:color="auto" w:fill="C5E0B3" w:themeFill="accent6" w:themeFillTint="66"/>
          </w:tcPr>
          <w:p w:rsidR="003B4102" w:rsidRDefault="00D86106" w:rsidP="00DC3B4B">
            <w:pPr>
              <w:jc w:val="both"/>
              <w:rPr>
                <w:sz w:val="20"/>
                <w:szCs w:val="20"/>
              </w:rPr>
            </w:pPr>
            <w:r>
              <w:rPr>
                <w:sz w:val="20"/>
                <w:szCs w:val="20"/>
              </w:rPr>
              <w:t>2 732 595</w:t>
            </w:r>
          </w:p>
        </w:tc>
        <w:tc>
          <w:tcPr>
            <w:tcW w:w="1275" w:type="dxa"/>
            <w:shd w:val="clear" w:color="auto" w:fill="C5E0B3" w:themeFill="accent6" w:themeFillTint="66"/>
          </w:tcPr>
          <w:p w:rsidR="003B4102" w:rsidRDefault="004306A9" w:rsidP="00DC3B4B">
            <w:pPr>
              <w:jc w:val="both"/>
              <w:rPr>
                <w:sz w:val="20"/>
                <w:szCs w:val="20"/>
              </w:rPr>
            </w:pPr>
            <w:r>
              <w:rPr>
                <w:sz w:val="20"/>
                <w:szCs w:val="20"/>
              </w:rPr>
              <w:t>986 556</w:t>
            </w:r>
          </w:p>
        </w:tc>
        <w:tc>
          <w:tcPr>
            <w:tcW w:w="1411" w:type="dxa"/>
            <w:shd w:val="clear" w:color="auto" w:fill="C5E0B3" w:themeFill="accent6" w:themeFillTint="66"/>
          </w:tcPr>
          <w:p w:rsidR="003B4102" w:rsidRDefault="00167604" w:rsidP="00DC3B4B">
            <w:pPr>
              <w:jc w:val="both"/>
              <w:rPr>
                <w:sz w:val="20"/>
                <w:szCs w:val="20"/>
              </w:rPr>
            </w:pPr>
            <w:r>
              <w:rPr>
                <w:sz w:val="20"/>
                <w:szCs w:val="20"/>
              </w:rPr>
              <w:t>3 719 151</w:t>
            </w:r>
          </w:p>
        </w:tc>
      </w:tr>
    </w:tbl>
    <w:p w:rsidR="00563D80" w:rsidRDefault="00167604" w:rsidP="00DC3B4B">
      <w:pPr>
        <w:tabs>
          <w:tab w:val="left" w:pos="2835"/>
        </w:tabs>
        <w:ind w:left="2835" w:hanging="2835"/>
        <w:jc w:val="both"/>
        <w:rPr>
          <w:sz w:val="22"/>
        </w:rPr>
      </w:pPr>
      <w:r>
        <w:rPr>
          <w:noProof/>
          <w:lang w:eastAsia="lv-LV"/>
        </w:rPr>
        <w:lastRenderedPageBreak/>
        <w:drawing>
          <wp:inline distT="0" distB="0" distL="0" distR="0" wp14:anchorId="026A7887" wp14:editId="0ACD9F79">
            <wp:extent cx="5911215" cy="1811020"/>
            <wp:effectExtent l="0" t="0" r="13335" b="1778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76ED2" w:rsidRPr="00157F7C" w:rsidTr="00167604">
        <w:tc>
          <w:tcPr>
            <w:tcW w:w="1565" w:type="dxa"/>
          </w:tcPr>
          <w:p w:rsidR="00A76ED2" w:rsidRPr="00157F7C" w:rsidRDefault="00A76ED2" w:rsidP="002377FA">
            <w:pPr>
              <w:tabs>
                <w:tab w:val="left" w:pos="0"/>
              </w:tabs>
              <w:jc w:val="both"/>
              <w:rPr>
                <w:sz w:val="20"/>
                <w:szCs w:val="20"/>
              </w:rPr>
            </w:pPr>
            <w:r>
              <w:rPr>
                <w:sz w:val="20"/>
                <w:szCs w:val="20"/>
              </w:rPr>
              <w:t>FM 24.10.2019 rīk.Nr.373</w:t>
            </w:r>
          </w:p>
        </w:tc>
        <w:tc>
          <w:tcPr>
            <w:tcW w:w="7784" w:type="dxa"/>
          </w:tcPr>
          <w:p w:rsidR="00A76ED2" w:rsidRPr="00157F7C" w:rsidRDefault="00A76ED2" w:rsidP="00A76ED2">
            <w:pPr>
              <w:tabs>
                <w:tab w:val="left" w:pos="0"/>
              </w:tabs>
              <w:jc w:val="both"/>
              <w:rPr>
                <w:sz w:val="20"/>
                <w:szCs w:val="20"/>
              </w:rPr>
            </w:pPr>
            <w:r>
              <w:rPr>
                <w:sz w:val="20"/>
                <w:szCs w:val="20"/>
              </w:rPr>
              <w:t>158 000</w:t>
            </w:r>
            <w:r w:rsidRPr="00157F7C">
              <w:rPr>
                <w:sz w:val="20"/>
                <w:szCs w:val="20"/>
              </w:rPr>
              <w:t xml:space="preserve"> </w:t>
            </w:r>
            <w:r w:rsidRPr="00AC0307">
              <w:rPr>
                <w:i/>
                <w:sz w:val="20"/>
                <w:szCs w:val="20"/>
              </w:rPr>
              <w:t>euro</w:t>
            </w:r>
            <w:r>
              <w:rPr>
                <w:sz w:val="20"/>
                <w:szCs w:val="20"/>
              </w:rPr>
              <w:t xml:space="preserve"> apmērā samazināti izdevumi, pārdalot uz</w:t>
            </w:r>
            <w:r w:rsidRPr="00973802">
              <w:rPr>
                <w:sz w:val="20"/>
                <w:szCs w:val="20"/>
              </w:rPr>
              <w:t xml:space="preserve"> Labklājības ministrijas budžeta apak</w:t>
            </w:r>
            <w:r>
              <w:rPr>
                <w:sz w:val="20"/>
                <w:szCs w:val="20"/>
              </w:rPr>
              <w:t>šprogrammu 05.03.00 “</w:t>
            </w:r>
            <w:r w:rsidRPr="00A76ED2">
              <w:rPr>
                <w:sz w:val="20"/>
                <w:szCs w:val="20"/>
              </w:rPr>
              <w:t>Aprūpe valsts sociālās aprūpes institūcijās”.</w:t>
            </w:r>
          </w:p>
        </w:tc>
      </w:tr>
      <w:tr w:rsidR="00AE53BB" w:rsidRPr="00144A82" w:rsidTr="00167604">
        <w:tc>
          <w:tcPr>
            <w:tcW w:w="1565" w:type="dxa"/>
          </w:tcPr>
          <w:p w:rsidR="00AE53BB" w:rsidRPr="00144A82" w:rsidRDefault="00AE53BB" w:rsidP="00B505B6">
            <w:pPr>
              <w:tabs>
                <w:tab w:val="left" w:pos="0"/>
              </w:tabs>
              <w:jc w:val="both"/>
              <w:rPr>
                <w:sz w:val="20"/>
                <w:szCs w:val="20"/>
              </w:rPr>
            </w:pPr>
            <w:r>
              <w:rPr>
                <w:sz w:val="20"/>
                <w:szCs w:val="20"/>
              </w:rPr>
              <w:t>FM 22.11.2019 rīk.Nr.400</w:t>
            </w:r>
          </w:p>
        </w:tc>
        <w:tc>
          <w:tcPr>
            <w:tcW w:w="7784" w:type="dxa"/>
          </w:tcPr>
          <w:p w:rsidR="00AE53BB" w:rsidRPr="00AE53BB" w:rsidRDefault="00AE53BB" w:rsidP="00AE53BB">
            <w:pPr>
              <w:jc w:val="both"/>
              <w:rPr>
                <w:sz w:val="20"/>
                <w:szCs w:val="20"/>
              </w:rPr>
            </w:pPr>
            <w:r>
              <w:rPr>
                <w:sz w:val="20"/>
                <w:szCs w:val="20"/>
              </w:rPr>
              <w:t>859 253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AE53BB">
              <w:rPr>
                <w:sz w:val="20"/>
                <w:szCs w:val="20"/>
              </w:rPr>
              <w:t xml:space="preserve">nozares ēku tehniskās apsekošanas nodrošināšanai, kurās izvietoti valsts sociālās aprūpes centri, un Valsts sociālās apdrošināšanas aģentūras materiāli tehniskās bāzes (datortehnikas) atjaunošanai un nozares centralizētās informācijas tehnoloģiju funkcijas nodrošināšanai </w:t>
            </w:r>
          </w:p>
          <w:p w:rsidR="00AE53BB" w:rsidRPr="002E7917" w:rsidRDefault="00AE53BB" w:rsidP="00AE53BB">
            <w:pPr>
              <w:tabs>
                <w:tab w:val="left" w:pos="993"/>
                <w:tab w:val="left" w:pos="1276"/>
              </w:tabs>
              <w:jc w:val="both"/>
              <w:rPr>
                <w:sz w:val="20"/>
                <w:szCs w:val="20"/>
              </w:rPr>
            </w:pPr>
            <w:r w:rsidRPr="00490954">
              <w:rPr>
                <w:sz w:val="20"/>
                <w:szCs w:val="20"/>
              </w:rPr>
              <w:t xml:space="preserve"> (no Labklājības ministrijas budžeta apak</w:t>
            </w:r>
            <w:r>
              <w:rPr>
                <w:sz w:val="20"/>
                <w:szCs w:val="20"/>
              </w:rPr>
              <w:t>šprogrammām 20.01.00 “</w:t>
            </w:r>
            <w:r w:rsidRPr="00AE53BB">
              <w:rPr>
                <w:sz w:val="20"/>
                <w:szCs w:val="20"/>
              </w:rPr>
              <w:t xml:space="preserve">Valsts sociālie pabalsti” (474 895 </w:t>
            </w:r>
            <w:r w:rsidRPr="00AE53BB">
              <w:rPr>
                <w:i/>
                <w:sz w:val="20"/>
                <w:szCs w:val="20"/>
              </w:rPr>
              <w:t>euro</w:t>
            </w:r>
            <w:r w:rsidRPr="00AE53BB">
              <w:rPr>
                <w:sz w:val="20"/>
                <w:szCs w:val="20"/>
              </w:rPr>
              <w:t>) un</w:t>
            </w:r>
            <w:r>
              <w:rPr>
                <w:sz w:val="20"/>
                <w:szCs w:val="20"/>
              </w:rPr>
              <w:t xml:space="preserve"> 20.02</w:t>
            </w:r>
            <w:r w:rsidRPr="00490954">
              <w:rPr>
                <w:sz w:val="20"/>
                <w:szCs w:val="20"/>
              </w:rPr>
              <w:t>.00 “</w:t>
            </w:r>
            <w:r>
              <w:rPr>
                <w:sz w:val="20"/>
                <w:szCs w:val="20"/>
              </w:rPr>
              <w:t>Izdienas pensijas</w:t>
            </w:r>
            <w:r w:rsidRPr="00490954">
              <w:rPr>
                <w:sz w:val="20"/>
                <w:szCs w:val="20"/>
              </w:rPr>
              <w:t>”</w:t>
            </w:r>
            <w:r>
              <w:rPr>
                <w:sz w:val="20"/>
                <w:szCs w:val="20"/>
              </w:rPr>
              <w:t xml:space="preserve"> (384 358 </w:t>
            </w:r>
            <w:r w:rsidRPr="00AE53BB">
              <w:rPr>
                <w:i/>
                <w:sz w:val="20"/>
                <w:szCs w:val="20"/>
              </w:rPr>
              <w:t>euro</w:t>
            </w:r>
            <w:r>
              <w:rPr>
                <w:sz w:val="20"/>
                <w:szCs w:val="20"/>
              </w:rPr>
              <w:t>)</w:t>
            </w:r>
            <w:r w:rsidRPr="00490954">
              <w:rPr>
                <w:sz w:val="20"/>
                <w:szCs w:val="20"/>
              </w:rPr>
              <w:t>).</w:t>
            </w:r>
          </w:p>
        </w:tc>
      </w:tr>
      <w:tr w:rsidR="00F17CA7" w:rsidRPr="000D3656" w:rsidTr="00167604">
        <w:tc>
          <w:tcPr>
            <w:tcW w:w="1565" w:type="dxa"/>
          </w:tcPr>
          <w:p w:rsidR="00F17CA7" w:rsidRPr="000D3656" w:rsidRDefault="00F17CA7"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4" w:type="dxa"/>
          </w:tcPr>
          <w:p w:rsidR="00F17CA7" w:rsidRPr="000D3656" w:rsidRDefault="00F17CA7" w:rsidP="005230F9">
            <w:pPr>
              <w:tabs>
                <w:tab w:val="left" w:pos="0"/>
              </w:tabs>
              <w:jc w:val="both"/>
              <w:rPr>
                <w:sz w:val="20"/>
                <w:szCs w:val="20"/>
              </w:rPr>
            </w:pPr>
            <w:r>
              <w:rPr>
                <w:sz w:val="20"/>
                <w:szCs w:val="20"/>
              </w:rPr>
              <w:t xml:space="preserve">23 441 </w:t>
            </w:r>
            <w:r w:rsidRPr="004C4FA4">
              <w:rPr>
                <w:i/>
                <w:sz w:val="20"/>
                <w:szCs w:val="20"/>
              </w:rPr>
              <w:t>euro</w:t>
            </w:r>
            <w:r>
              <w:rPr>
                <w:sz w:val="20"/>
                <w:szCs w:val="20"/>
              </w:rPr>
              <w:t xml:space="preserve"> apmērā palielināti izdevumi, </w:t>
            </w:r>
            <w:r w:rsidRPr="00F17CA7">
              <w:rPr>
                <w:sz w:val="20"/>
                <w:szCs w:val="20"/>
              </w:rPr>
              <w:t>lai darbiniekiem, kuri iesaistīti nozares centralizētās IKT pārvaldības izpildē, nodrošinātu piemaksu par personisko darba ieguldījumu un darba kvalitāti 2019.gada novembrī un decembrī</w:t>
            </w:r>
            <w:r>
              <w:rPr>
                <w:sz w:val="20"/>
                <w:szCs w:val="20"/>
              </w:rPr>
              <w:t xml:space="preserve"> (no Labklājības ministrijas budžeta apakšprogrammai 22.01.00 “</w:t>
            </w:r>
            <w:r w:rsidRPr="006E655C">
              <w:rPr>
                <w:sz w:val="20"/>
                <w:szCs w:val="20"/>
              </w:rPr>
              <w:t>Valsts bērnu tiesību aizsardzības inspekcija un bērnu uzticības tālrunis</w:t>
            </w:r>
            <w:r>
              <w:rPr>
                <w:sz w:val="20"/>
                <w:szCs w:val="20"/>
              </w:rPr>
              <w:t>”).</w:t>
            </w:r>
          </w:p>
        </w:tc>
      </w:tr>
    </w:tbl>
    <w:p w:rsidR="00A76ED2" w:rsidRDefault="00A76ED2" w:rsidP="00DC3B4B">
      <w:pPr>
        <w:tabs>
          <w:tab w:val="left" w:pos="0"/>
        </w:tabs>
        <w:jc w:val="both"/>
        <w:rPr>
          <w:sz w:val="22"/>
        </w:rPr>
      </w:pPr>
    </w:p>
    <w:tbl>
      <w:tblPr>
        <w:tblStyle w:val="TableGrid"/>
        <w:tblW w:w="0" w:type="auto"/>
        <w:tblLook w:val="04A0" w:firstRow="1" w:lastRow="0" w:firstColumn="1" w:lastColumn="0" w:noHBand="0" w:noVBand="1"/>
      </w:tblPr>
      <w:tblGrid>
        <w:gridCol w:w="1555"/>
        <w:gridCol w:w="3827"/>
        <w:gridCol w:w="1276"/>
        <w:gridCol w:w="1275"/>
        <w:gridCol w:w="1411"/>
      </w:tblGrid>
      <w:tr w:rsidR="00C30253" w:rsidTr="006E6705">
        <w:tc>
          <w:tcPr>
            <w:tcW w:w="1555" w:type="dxa"/>
            <w:shd w:val="clear" w:color="auto" w:fill="C5E0B3" w:themeFill="accent6" w:themeFillTint="66"/>
          </w:tcPr>
          <w:p w:rsidR="00C30253" w:rsidRDefault="00C30253" w:rsidP="00DC3B4B">
            <w:pPr>
              <w:jc w:val="both"/>
              <w:rPr>
                <w:sz w:val="20"/>
                <w:szCs w:val="20"/>
              </w:rPr>
            </w:pPr>
            <w:r>
              <w:rPr>
                <w:sz w:val="20"/>
                <w:szCs w:val="20"/>
              </w:rPr>
              <w:t>99.00.00</w:t>
            </w:r>
          </w:p>
        </w:tc>
        <w:tc>
          <w:tcPr>
            <w:tcW w:w="3827" w:type="dxa"/>
            <w:shd w:val="clear" w:color="auto" w:fill="C5E0B3" w:themeFill="accent6" w:themeFillTint="66"/>
          </w:tcPr>
          <w:p w:rsidR="00C30253" w:rsidRDefault="00C30253"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C30253" w:rsidRDefault="00D86106" w:rsidP="00DC3B4B">
            <w:pPr>
              <w:jc w:val="both"/>
              <w:rPr>
                <w:sz w:val="20"/>
                <w:szCs w:val="20"/>
              </w:rPr>
            </w:pPr>
            <w:r>
              <w:rPr>
                <w:sz w:val="20"/>
                <w:szCs w:val="20"/>
              </w:rPr>
              <w:t>0</w:t>
            </w:r>
          </w:p>
        </w:tc>
        <w:tc>
          <w:tcPr>
            <w:tcW w:w="1275" w:type="dxa"/>
            <w:shd w:val="clear" w:color="auto" w:fill="C5E0B3" w:themeFill="accent6" w:themeFillTint="66"/>
          </w:tcPr>
          <w:p w:rsidR="00C30253" w:rsidRDefault="004306A9" w:rsidP="00DC3B4B">
            <w:pPr>
              <w:jc w:val="both"/>
              <w:rPr>
                <w:sz w:val="20"/>
                <w:szCs w:val="20"/>
              </w:rPr>
            </w:pPr>
            <w:r>
              <w:rPr>
                <w:sz w:val="20"/>
                <w:szCs w:val="20"/>
              </w:rPr>
              <w:t>71 813</w:t>
            </w:r>
          </w:p>
        </w:tc>
        <w:tc>
          <w:tcPr>
            <w:tcW w:w="1411" w:type="dxa"/>
            <w:shd w:val="clear" w:color="auto" w:fill="C5E0B3" w:themeFill="accent6" w:themeFillTint="66"/>
          </w:tcPr>
          <w:p w:rsidR="00C30253" w:rsidRDefault="00167604" w:rsidP="00DC3B4B">
            <w:pPr>
              <w:jc w:val="both"/>
              <w:rPr>
                <w:sz w:val="20"/>
                <w:szCs w:val="20"/>
              </w:rPr>
            </w:pPr>
            <w:r>
              <w:rPr>
                <w:sz w:val="20"/>
                <w:szCs w:val="20"/>
              </w:rPr>
              <w:t>71 813</w:t>
            </w:r>
          </w:p>
        </w:tc>
      </w:tr>
    </w:tbl>
    <w:p w:rsidR="0037043B" w:rsidRDefault="00167604" w:rsidP="00DC3B4B">
      <w:pPr>
        <w:tabs>
          <w:tab w:val="left" w:pos="2835"/>
        </w:tabs>
        <w:ind w:left="2835" w:hanging="2835"/>
        <w:jc w:val="both"/>
        <w:rPr>
          <w:sz w:val="22"/>
        </w:rPr>
      </w:pPr>
      <w:r>
        <w:rPr>
          <w:noProof/>
          <w:lang w:eastAsia="lv-LV"/>
        </w:rPr>
        <w:drawing>
          <wp:inline distT="0" distB="0" distL="0" distR="0" wp14:anchorId="1A12ED08" wp14:editId="7D4ED6FE">
            <wp:extent cx="5911215" cy="1734185"/>
            <wp:effectExtent l="0" t="0" r="13335" b="1841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bl>
      <w:tblPr>
        <w:tblStyle w:val="TableGrid"/>
        <w:tblW w:w="0" w:type="auto"/>
        <w:tblInd w:w="-5" w:type="dxa"/>
        <w:tblLook w:val="04A0" w:firstRow="1" w:lastRow="0" w:firstColumn="1" w:lastColumn="0" w:noHBand="0" w:noVBand="1"/>
      </w:tblPr>
      <w:tblGrid>
        <w:gridCol w:w="1560"/>
        <w:gridCol w:w="7789"/>
      </w:tblGrid>
      <w:tr w:rsidR="00132C60" w:rsidRPr="00144A82" w:rsidTr="00303029">
        <w:tc>
          <w:tcPr>
            <w:tcW w:w="1560" w:type="dxa"/>
            <w:tcBorders>
              <w:top w:val="nil"/>
              <w:left w:val="nil"/>
              <w:bottom w:val="nil"/>
              <w:right w:val="nil"/>
            </w:tcBorders>
          </w:tcPr>
          <w:p w:rsidR="00132C60" w:rsidRPr="00144A82" w:rsidRDefault="00132C60" w:rsidP="00DC3B4B">
            <w:pPr>
              <w:tabs>
                <w:tab w:val="left" w:pos="0"/>
              </w:tabs>
              <w:jc w:val="both"/>
              <w:rPr>
                <w:sz w:val="20"/>
                <w:szCs w:val="20"/>
              </w:rPr>
            </w:pPr>
            <w:r>
              <w:rPr>
                <w:sz w:val="20"/>
                <w:szCs w:val="20"/>
              </w:rPr>
              <w:t>FM 08.02.2019 rīk.Nr.58</w:t>
            </w:r>
          </w:p>
        </w:tc>
        <w:tc>
          <w:tcPr>
            <w:tcW w:w="7789" w:type="dxa"/>
            <w:tcBorders>
              <w:top w:val="nil"/>
              <w:left w:val="nil"/>
              <w:bottom w:val="nil"/>
              <w:right w:val="nil"/>
            </w:tcBorders>
          </w:tcPr>
          <w:p w:rsidR="00132C60" w:rsidRPr="00144A82" w:rsidRDefault="00132C60" w:rsidP="00DC3B4B">
            <w:pPr>
              <w:tabs>
                <w:tab w:val="left" w:pos="0"/>
              </w:tabs>
              <w:jc w:val="both"/>
              <w:rPr>
                <w:sz w:val="20"/>
                <w:szCs w:val="20"/>
              </w:rPr>
            </w:pPr>
            <w:r>
              <w:rPr>
                <w:sz w:val="20"/>
                <w:szCs w:val="20"/>
              </w:rPr>
              <w:t>27 402</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1717D7" w:rsidRPr="00144A82" w:rsidTr="00BC6FF0">
        <w:tc>
          <w:tcPr>
            <w:tcW w:w="1560" w:type="dxa"/>
            <w:tcBorders>
              <w:top w:val="nil"/>
              <w:left w:val="nil"/>
              <w:bottom w:val="nil"/>
              <w:right w:val="nil"/>
            </w:tcBorders>
          </w:tcPr>
          <w:p w:rsidR="001717D7" w:rsidRPr="00144A82" w:rsidRDefault="001717D7" w:rsidP="00BC6FF0">
            <w:pPr>
              <w:tabs>
                <w:tab w:val="left" w:pos="0"/>
              </w:tabs>
              <w:jc w:val="both"/>
              <w:rPr>
                <w:sz w:val="20"/>
                <w:szCs w:val="20"/>
              </w:rPr>
            </w:pPr>
            <w:r>
              <w:rPr>
                <w:sz w:val="20"/>
                <w:szCs w:val="20"/>
              </w:rPr>
              <w:t>FM 08.08.2019 rīk.Nr.265</w:t>
            </w:r>
          </w:p>
        </w:tc>
        <w:tc>
          <w:tcPr>
            <w:tcW w:w="7789" w:type="dxa"/>
            <w:tcBorders>
              <w:top w:val="nil"/>
              <w:left w:val="nil"/>
              <w:bottom w:val="nil"/>
              <w:right w:val="nil"/>
            </w:tcBorders>
          </w:tcPr>
          <w:p w:rsidR="001717D7" w:rsidRPr="00144A82" w:rsidRDefault="001717D7" w:rsidP="001717D7">
            <w:pPr>
              <w:tabs>
                <w:tab w:val="left" w:pos="0"/>
              </w:tabs>
              <w:jc w:val="both"/>
              <w:rPr>
                <w:sz w:val="20"/>
                <w:szCs w:val="20"/>
              </w:rPr>
            </w:pPr>
            <w:r>
              <w:rPr>
                <w:sz w:val="20"/>
                <w:szCs w:val="20"/>
              </w:rPr>
              <w:t>28 720</w:t>
            </w:r>
            <w:r w:rsidRPr="00144A82">
              <w:rPr>
                <w:sz w:val="20"/>
                <w:szCs w:val="20"/>
              </w:rPr>
              <w:t xml:space="preserve"> </w:t>
            </w:r>
            <w:r w:rsidRPr="00144A82">
              <w:rPr>
                <w:i/>
                <w:sz w:val="20"/>
                <w:szCs w:val="20"/>
              </w:rPr>
              <w:t>euro</w:t>
            </w:r>
            <w:r w:rsidRPr="00144A82">
              <w:rPr>
                <w:sz w:val="20"/>
                <w:szCs w:val="20"/>
              </w:rPr>
              <w:t xml:space="preserve"> apmērā palielināti izdevumi, </w:t>
            </w:r>
            <w:r>
              <w:rPr>
                <w:sz w:val="20"/>
                <w:szCs w:val="20"/>
              </w:rPr>
              <w:t xml:space="preserve">lai nodrošinātu Veselības un darbspēju ekspertīzes ārstu valsts komisijas un Valsts bērnu tiesību aizsardzības inspekcijas informācijas sistēmu pilnveidošanu un salāgošanu ar valsts noteikto braukšanas maksas atvieglojumu saņēmēju informācijas sistēmu, tai skaitā, 19 058 </w:t>
            </w:r>
            <w:r w:rsidRPr="001717D7">
              <w:rPr>
                <w:i/>
                <w:sz w:val="20"/>
                <w:szCs w:val="20"/>
              </w:rPr>
              <w:t>euro</w:t>
            </w:r>
            <w:r>
              <w:rPr>
                <w:sz w:val="20"/>
                <w:szCs w:val="20"/>
              </w:rPr>
              <w:t xml:space="preserve"> Veselības un darbspēju ekspertīzes ārstu valsts komisijai un 9 662 </w:t>
            </w:r>
            <w:r w:rsidRPr="001717D7">
              <w:rPr>
                <w:i/>
                <w:sz w:val="20"/>
                <w:szCs w:val="20"/>
              </w:rPr>
              <w:t>euro</w:t>
            </w:r>
            <w:r>
              <w:rPr>
                <w:sz w:val="20"/>
                <w:szCs w:val="20"/>
              </w:rPr>
              <w:t xml:space="preserve"> Valsts bērnu tiesību aizsardzības inspekcijai.</w:t>
            </w:r>
          </w:p>
        </w:tc>
      </w:tr>
      <w:tr w:rsidR="00D25EDC" w:rsidRPr="00144A82" w:rsidTr="008D3EC7">
        <w:tc>
          <w:tcPr>
            <w:tcW w:w="1560" w:type="dxa"/>
            <w:tcBorders>
              <w:top w:val="nil"/>
              <w:left w:val="nil"/>
              <w:bottom w:val="nil"/>
              <w:right w:val="nil"/>
            </w:tcBorders>
          </w:tcPr>
          <w:p w:rsidR="00D25EDC" w:rsidRPr="00144A82" w:rsidRDefault="00D25EDC" w:rsidP="00162775">
            <w:pPr>
              <w:tabs>
                <w:tab w:val="left" w:pos="0"/>
              </w:tabs>
              <w:jc w:val="both"/>
              <w:rPr>
                <w:sz w:val="20"/>
                <w:szCs w:val="20"/>
              </w:rPr>
            </w:pPr>
            <w:r>
              <w:rPr>
                <w:sz w:val="20"/>
                <w:szCs w:val="20"/>
              </w:rPr>
              <w:t>FM 23.08.2019 rīk.Nr.288</w:t>
            </w:r>
          </w:p>
        </w:tc>
        <w:tc>
          <w:tcPr>
            <w:tcW w:w="7789" w:type="dxa"/>
            <w:tcBorders>
              <w:top w:val="nil"/>
              <w:left w:val="nil"/>
              <w:bottom w:val="nil"/>
              <w:right w:val="nil"/>
            </w:tcBorders>
          </w:tcPr>
          <w:p w:rsidR="00D25EDC" w:rsidRPr="00144A82" w:rsidRDefault="00D25EDC" w:rsidP="00D25EDC">
            <w:pPr>
              <w:tabs>
                <w:tab w:val="left" w:pos="0"/>
              </w:tabs>
              <w:jc w:val="both"/>
              <w:rPr>
                <w:sz w:val="20"/>
                <w:szCs w:val="20"/>
              </w:rPr>
            </w:pPr>
            <w:r>
              <w:rPr>
                <w:sz w:val="20"/>
                <w:szCs w:val="20"/>
              </w:rPr>
              <w:t>11 089</w:t>
            </w:r>
            <w:r w:rsidRPr="00144A82">
              <w:rPr>
                <w:sz w:val="20"/>
                <w:szCs w:val="20"/>
              </w:rPr>
              <w:t xml:space="preserve"> </w:t>
            </w:r>
            <w:r w:rsidRPr="00144A82">
              <w:rPr>
                <w:i/>
                <w:sz w:val="20"/>
                <w:szCs w:val="20"/>
              </w:rPr>
              <w:t>euro</w:t>
            </w:r>
            <w:r>
              <w:rPr>
                <w:sz w:val="20"/>
                <w:szCs w:val="20"/>
              </w:rPr>
              <w:t xml:space="preserve"> apmērā palielināti izdevumi </w:t>
            </w:r>
            <w:r w:rsidRPr="00D25EDC">
              <w:rPr>
                <w:sz w:val="20"/>
                <w:szCs w:val="20"/>
              </w:rPr>
              <w:t xml:space="preserve">vienreizēja sociālā pabalsta 8 538 </w:t>
            </w:r>
            <w:r w:rsidRPr="006E3777">
              <w:rPr>
                <w:i/>
                <w:sz w:val="20"/>
                <w:szCs w:val="20"/>
              </w:rPr>
              <w:t>euro</w:t>
            </w:r>
            <w:r w:rsidRPr="00D25EDC">
              <w:rPr>
                <w:sz w:val="20"/>
                <w:szCs w:val="20"/>
              </w:rPr>
              <w:t xml:space="preserve"> apmērā izmaksāšanai Tatjanai Skripļonokai sakarā ar trīnīšu piedzimšanu.</w:t>
            </w:r>
          </w:p>
        </w:tc>
      </w:tr>
      <w:tr w:rsidR="00110CA5" w:rsidRPr="000D3656" w:rsidTr="008D3EC7">
        <w:tc>
          <w:tcPr>
            <w:tcW w:w="1560" w:type="dxa"/>
            <w:tcBorders>
              <w:top w:val="nil"/>
              <w:left w:val="nil"/>
              <w:bottom w:val="nil"/>
              <w:right w:val="nil"/>
            </w:tcBorders>
          </w:tcPr>
          <w:p w:rsidR="00110CA5" w:rsidRPr="000D3656" w:rsidRDefault="00110CA5" w:rsidP="00162775">
            <w:pPr>
              <w:tabs>
                <w:tab w:val="left" w:pos="0"/>
              </w:tabs>
              <w:jc w:val="both"/>
              <w:rPr>
                <w:sz w:val="20"/>
                <w:szCs w:val="20"/>
              </w:rPr>
            </w:pPr>
            <w:r>
              <w:rPr>
                <w:sz w:val="20"/>
                <w:szCs w:val="20"/>
              </w:rPr>
              <w:t>FM 06.09</w:t>
            </w:r>
            <w:r w:rsidRPr="000D3656">
              <w:rPr>
                <w:sz w:val="20"/>
                <w:szCs w:val="20"/>
              </w:rPr>
              <w:t>.201</w:t>
            </w:r>
            <w:r>
              <w:rPr>
                <w:sz w:val="20"/>
                <w:szCs w:val="20"/>
              </w:rPr>
              <w:t>9</w:t>
            </w:r>
            <w:r w:rsidRPr="000D3656">
              <w:rPr>
                <w:sz w:val="20"/>
                <w:szCs w:val="20"/>
              </w:rPr>
              <w:t xml:space="preserve"> rīk.Nr.</w:t>
            </w:r>
            <w:r>
              <w:rPr>
                <w:sz w:val="20"/>
                <w:szCs w:val="20"/>
              </w:rPr>
              <w:t>310</w:t>
            </w:r>
          </w:p>
        </w:tc>
        <w:tc>
          <w:tcPr>
            <w:tcW w:w="7789" w:type="dxa"/>
            <w:tcBorders>
              <w:top w:val="nil"/>
              <w:left w:val="nil"/>
              <w:bottom w:val="nil"/>
              <w:right w:val="nil"/>
            </w:tcBorders>
          </w:tcPr>
          <w:p w:rsidR="00110CA5" w:rsidRPr="000D3656" w:rsidRDefault="00110CA5" w:rsidP="00162775">
            <w:pPr>
              <w:tabs>
                <w:tab w:val="left" w:pos="0"/>
              </w:tabs>
              <w:jc w:val="both"/>
              <w:rPr>
                <w:sz w:val="20"/>
                <w:szCs w:val="20"/>
              </w:rPr>
            </w:pPr>
            <w:r>
              <w:rPr>
                <w:sz w:val="20"/>
                <w:szCs w:val="20"/>
              </w:rPr>
              <w:t>4 482</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110CA5">
              <w:rPr>
                <w:sz w:val="20"/>
                <w:szCs w:val="20"/>
              </w:rPr>
              <w:t>lai saskaņā ar Valsts pārvaldes iestāžu nodarīto zaudējumu atlīdzināšanas likumu un Administratīvās apgabaltiesas spriedumu Valsts sociālās apdrošināšanas aģentūra nodrošinātu morālā kaitējuma atlīdzinājuma izmaksu fiziskai personai.</w:t>
            </w:r>
          </w:p>
        </w:tc>
      </w:tr>
      <w:tr w:rsidR="00437A40" w:rsidRPr="000D3656" w:rsidTr="00950569">
        <w:tc>
          <w:tcPr>
            <w:tcW w:w="1560" w:type="dxa"/>
            <w:tcBorders>
              <w:top w:val="nil"/>
              <w:left w:val="nil"/>
              <w:bottom w:val="nil"/>
              <w:right w:val="nil"/>
            </w:tcBorders>
          </w:tcPr>
          <w:p w:rsidR="00437A40" w:rsidRPr="000D3656" w:rsidRDefault="00437A40" w:rsidP="00950569">
            <w:pPr>
              <w:tabs>
                <w:tab w:val="left" w:pos="0"/>
              </w:tabs>
              <w:jc w:val="both"/>
              <w:rPr>
                <w:sz w:val="20"/>
                <w:szCs w:val="20"/>
              </w:rPr>
            </w:pPr>
            <w:r>
              <w:rPr>
                <w:sz w:val="20"/>
                <w:szCs w:val="20"/>
              </w:rPr>
              <w:t>FM 04.12</w:t>
            </w:r>
            <w:r w:rsidRPr="000D3656">
              <w:rPr>
                <w:sz w:val="20"/>
                <w:szCs w:val="20"/>
              </w:rPr>
              <w:t>.201</w:t>
            </w:r>
            <w:r>
              <w:rPr>
                <w:sz w:val="20"/>
                <w:szCs w:val="20"/>
              </w:rPr>
              <w:t>9</w:t>
            </w:r>
            <w:r w:rsidRPr="000D3656">
              <w:rPr>
                <w:sz w:val="20"/>
                <w:szCs w:val="20"/>
              </w:rPr>
              <w:t xml:space="preserve"> rīk.Nr.</w:t>
            </w:r>
            <w:r>
              <w:rPr>
                <w:sz w:val="20"/>
                <w:szCs w:val="20"/>
              </w:rPr>
              <w:t>412</w:t>
            </w:r>
          </w:p>
        </w:tc>
        <w:tc>
          <w:tcPr>
            <w:tcW w:w="7789" w:type="dxa"/>
            <w:tcBorders>
              <w:top w:val="nil"/>
              <w:left w:val="nil"/>
              <w:bottom w:val="nil"/>
              <w:right w:val="nil"/>
            </w:tcBorders>
          </w:tcPr>
          <w:p w:rsidR="00437A40" w:rsidRPr="000D3656" w:rsidRDefault="00437A40" w:rsidP="00950569">
            <w:pPr>
              <w:tabs>
                <w:tab w:val="left" w:pos="0"/>
              </w:tabs>
              <w:jc w:val="both"/>
              <w:rPr>
                <w:sz w:val="20"/>
                <w:szCs w:val="20"/>
              </w:rPr>
            </w:pPr>
            <w:r>
              <w:rPr>
                <w:sz w:val="20"/>
                <w:szCs w:val="20"/>
              </w:rPr>
              <w:t>120</w:t>
            </w:r>
            <w:r w:rsidRPr="000D3656">
              <w:rPr>
                <w:sz w:val="20"/>
                <w:szCs w:val="20"/>
              </w:rPr>
              <w:t xml:space="preserve"> </w:t>
            </w:r>
            <w:r w:rsidRPr="004C4FA4">
              <w:rPr>
                <w:i/>
                <w:sz w:val="20"/>
                <w:szCs w:val="20"/>
              </w:rPr>
              <w:t>euro</w:t>
            </w:r>
            <w:r>
              <w:rPr>
                <w:sz w:val="20"/>
                <w:szCs w:val="20"/>
              </w:rPr>
              <w:t xml:space="preserve"> apmērā palielināti izdevumi</w:t>
            </w:r>
            <w:r w:rsidRPr="000D3656">
              <w:rPr>
                <w:sz w:val="20"/>
                <w:szCs w:val="20"/>
              </w:rPr>
              <w:t xml:space="preserve"> </w:t>
            </w:r>
            <w:r w:rsidRPr="00437A40">
              <w:rPr>
                <w:sz w:val="20"/>
                <w:szCs w:val="20"/>
              </w:rPr>
              <w:t>izdevumu kompensēšanai, kas radušies Labklājības ministrijas un Valsts sabiedrības ar ierobežotu atbildību “Nacionālais rehabilitācijas centrs “Vaivari”” noslēgtā valsts pārvaldes deleģēto uzdevumu veikšanas līguma (Nr.LM2017/24-1-04/09 no 18.01.2017.) ietvaros par militārajā konfliktā Ukrainā cietušajai personai īpašumā izsniegto manuāli pavadoņa vadītu riteņkrēslu</w:t>
            </w:r>
            <w:r>
              <w:rPr>
                <w:sz w:val="20"/>
                <w:szCs w:val="20"/>
              </w:rPr>
              <w:t>.</w:t>
            </w:r>
          </w:p>
        </w:tc>
      </w:tr>
      <w:tr w:rsidR="00B77EED" w:rsidRPr="005B1519" w:rsidTr="008D3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B77EED" w:rsidRPr="005B1519" w:rsidRDefault="00B77EED" w:rsidP="00DC3B4B">
            <w:pPr>
              <w:tabs>
                <w:tab w:val="left" w:pos="0"/>
              </w:tabs>
              <w:jc w:val="both"/>
              <w:rPr>
                <w:sz w:val="20"/>
                <w:szCs w:val="20"/>
              </w:rPr>
            </w:pPr>
          </w:p>
        </w:tc>
        <w:tc>
          <w:tcPr>
            <w:tcW w:w="7789" w:type="dxa"/>
          </w:tcPr>
          <w:p w:rsidR="00B77EED" w:rsidRPr="005B1519" w:rsidRDefault="00B77EED" w:rsidP="00DC3B4B">
            <w:pPr>
              <w:tabs>
                <w:tab w:val="left" w:pos="0"/>
              </w:tabs>
              <w:jc w:val="both"/>
              <w:rPr>
                <w:rFonts w:cs="Times New Roman"/>
                <w:sz w:val="20"/>
                <w:szCs w:val="20"/>
              </w:rPr>
            </w:pPr>
          </w:p>
        </w:tc>
      </w:tr>
      <w:tr w:rsidR="00CA5B90" w:rsidRPr="005B1519" w:rsidTr="006E6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CA5B90" w:rsidRPr="005B1519" w:rsidRDefault="00CA5B90" w:rsidP="00DC3B4B">
            <w:pPr>
              <w:tabs>
                <w:tab w:val="left" w:pos="0"/>
              </w:tabs>
              <w:jc w:val="both"/>
              <w:rPr>
                <w:sz w:val="20"/>
                <w:szCs w:val="20"/>
              </w:rPr>
            </w:pPr>
          </w:p>
        </w:tc>
        <w:tc>
          <w:tcPr>
            <w:tcW w:w="7789" w:type="dxa"/>
          </w:tcPr>
          <w:p w:rsidR="00CA5B90" w:rsidRPr="005B1519" w:rsidRDefault="00CA5B90" w:rsidP="00DC3B4B">
            <w:pPr>
              <w:tabs>
                <w:tab w:val="left" w:pos="0"/>
              </w:tabs>
              <w:jc w:val="both"/>
              <w:rPr>
                <w:rFonts w:cs="Times New Roman"/>
                <w:sz w:val="20"/>
                <w:szCs w:val="20"/>
              </w:rPr>
            </w:pPr>
          </w:p>
        </w:tc>
      </w:tr>
      <w:tr w:rsidR="00FF1467" w:rsidRPr="00A12ECA" w:rsidTr="006E6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FF1467" w:rsidRPr="00A12ECA" w:rsidRDefault="00FF1467" w:rsidP="00DC3B4B">
            <w:pPr>
              <w:tabs>
                <w:tab w:val="left" w:pos="0"/>
              </w:tabs>
              <w:jc w:val="both"/>
              <w:rPr>
                <w:sz w:val="20"/>
                <w:szCs w:val="20"/>
              </w:rPr>
            </w:pPr>
          </w:p>
        </w:tc>
        <w:tc>
          <w:tcPr>
            <w:tcW w:w="7789" w:type="dxa"/>
          </w:tcPr>
          <w:p w:rsidR="00FF1467" w:rsidRPr="00A12ECA" w:rsidRDefault="00FF1467" w:rsidP="00DC3B4B">
            <w:pPr>
              <w:tabs>
                <w:tab w:val="left" w:pos="0"/>
              </w:tabs>
              <w:jc w:val="both"/>
              <w:rPr>
                <w:rFonts w:cs="Times New Roman"/>
                <w:sz w:val="20"/>
                <w:szCs w:val="20"/>
              </w:rPr>
            </w:pPr>
          </w:p>
        </w:tc>
      </w:tr>
      <w:tr w:rsidR="00555332" w:rsidRPr="00A12ECA" w:rsidTr="006E6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555332" w:rsidRPr="00A12ECA" w:rsidRDefault="00555332" w:rsidP="00DC3B4B">
            <w:pPr>
              <w:tabs>
                <w:tab w:val="left" w:pos="0"/>
              </w:tabs>
              <w:jc w:val="both"/>
              <w:rPr>
                <w:sz w:val="20"/>
                <w:szCs w:val="20"/>
              </w:rPr>
            </w:pPr>
          </w:p>
        </w:tc>
        <w:tc>
          <w:tcPr>
            <w:tcW w:w="7789" w:type="dxa"/>
          </w:tcPr>
          <w:p w:rsidR="00555332" w:rsidRPr="00A12ECA" w:rsidRDefault="00555332" w:rsidP="00DC3B4B">
            <w:pPr>
              <w:tabs>
                <w:tab w:val="left" w:pos="0"/>
              </w:tabs>
              <w:jc w:val="both"/>
              <w:rPr>
                <w:rFonts w:cs="Times New Roman"/>
                <w:sz w:val="20"/>
                <w:szCs w:val="20"/>
              </w:rPr>
            </w:pPr>
          </w:p>
        </w:tc>
      </w:tr>
      <w:tr w:rsidR="00E62FF6" w:rsidRPr="00A12ECA" w:rsidTr="006E67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E62FF6" w:rsidRPr="00A12ECA" w:rsidRDefault="00E62FF6" w:rsidP="00DC3B4B">
            <w:pPr>
              <w:tabs>
                <w:tab w:val="left" w:pos="0"/>
              </w:tabs>
              <w:jc w:val="both"/>
              <w:rPr>
                <w:sz w:val="20"/>
                <w:szCs w:val="20"/>
              </w:rPr>
            </w:pPr>
          </w:p>
        </w:tc>
        <w:tc>
          <w:tcPr>
            <w:tcW w:w="7789" w:type="dxa"/>
          </w:tcPr>
          <w:p w:rsidR="00E62FF6" w:rsidRPr="00A12ECA" w:rsidRDefault="00E62FF6" w:rsidP="00DC3B4B">
            <w:pPr>
              <w:tabs>
                <w:tab w:val="left" w:pos="0"/>
              </w:tabs>
              <w:jc w:val="both"/>
              <w:rPr>
                <w:rFonts w:cs="Times New Roman"/>
                <w:sz w:val="20"/>
                <w:szCs w:val="20"/>
              </w:rPr>
            </w:pPr>
          </w:p>
        </w:tc>
      </w:tr>
    </w:tbl>
    <w:p w:rsidR="004B122C" w:rsidRDefault="004B122C" w:rsidP="00030BD1">
      <w:pPr>
        <w:pStyle w:val="Heading2"/>
        <w:spacing w:before="0"/>
        <w:jc w:val="both"/>
        <w:rPr>
          <w:rFonts w:ascii="Times New Roman" w:hAnsi="Times New Roman" w:cs="Times New Roman"/>
          <w:b/>
          <w:color w:val="auto"/>
          <w:sz w:val="24"/>
          <w:szCs w:val="24"/>
        </w:rPr>
      </w:pPr>
      <w:bookmarkStart w:id="45" w:name="_Toc479760151"/>
      <w:r w:rsidRPr="004B122C">
        <w:rPr>
          <w:rFonts w:ascii="Times New Roman" w:hAnsi="Times New Roman" w:cs="Times New Roman"/>
          <w:b/>
          <w:color w:val="auto"/>
          <w:sz w:val="24"/>
          <w:szCs w:val="24"/>
        </w:rPr>
        <w:lastRenderedPageBreak/>
        <w:t>Valsts speciālais budžets</w:t>
      </w:r>
      <w:bookmarkEnd w:id="45"/>
    </w:p>
    <w:tbl>
      <w:tblPr>
        <w:tblStyle w:val="TableGrid"/>
        <w:tblW w:w="0" w:type="auto"/>
        <w:tblLook w:val="04A0" w:firstRow="1" w:lastRow="0" w:firstColumn="1" w:lastColumn="0" w:noHBand="0" w:noVBand="1"/>
      </w:tblPr>
      <w:tblGrid>
        <w:gridCol w:w="1584"/>
        <w:gridCol w:w="3514"/>
        <w:gridCol w:w="1418"/>
        <w:gridCol w:w="1417"/>
        <w:gridCol w:w="1411"/>
      </w:tblGrid>
      <w:tr w:rsidR="004B122C" w:rsidTr="00DB791E">
        <w:tc>
          <w:tcPr>
            <w:tcW w:w="1584" w:type="dxa"/>
          </w:tcPr>
          <w:p w:rsidR="004B122C" w:rsidRPr="00FE5AE6" w:rsidRDefault="004B122C" w:rsidP="00DC3B4B">
            <w:pPr>
              <w:jc w:val="both"/>
              <w:rPr>
                <w:b/>
                <w:sz w:val="20"/>
                <w:szCs w:val="20"/>
              </w:rPr>
            </w:pPr>
            <w:r w:rsidRPr="00FE5AE6">
              <w:rPr>
                <w:b/>
                <w:sz w:val="20"/>
                <w:szCs w:val="20"/>
              </w:rPr>
              <w:t>Kods/FM rīk.dat.un Nr.</w:t>
            </w:r>
          </w:p>
        </w:tc>
        <w:tc>
          <w:tcPr>
            <w:tcW w:w="3514" w:type="dxa"/>
          </w:tcPr>
          <w:p w:rsidR="004B122C" w:rsidRPr="00FE5AE6" w:rsidRDefault="004B122C" w:rsidP="00DC3B4B">
            <w:pPr>
              <w:jc w:val="both"/>
              <w:rPr>
                <w:b/>
                <w:sz w:val="20"/>
                <w:szCs w:val="20"/>
              </w:rPr>
            </w:pPr>
            <w:r w:rsidRPr="00FE5AE6">
              <w:rPr>
                <w:b/>
                <w:sz w:val="20"/>
                <w:szCs w:val="20"/>
              </w:rPr>
              <w:t>Programmas/apakšprogrammas nosaukums</w:t>
            </w:r>
          </w:p>
        </w:tc>
        <w:tc>
          <w:tcPr>
            <w:tcW w:w="1418" w:type="dxa"/>
          </w:tcPr>
          <w:p w:rsidR="004B122C" w:rsidRPr="00FE5AE6" w:rsidRDefault="004B122C" w:rsidP="00DC3B4B">
            <w:pPr>
              <w:jc w:val="both"/>
              <w:rPr>
                <w:b/>
                <w:sz w:val="20"/>
                <w:szCs w:val="20"/>
              </w:rPr>
            </w:pPr>
            <w:r w:rsidRPr="00FE5AE6">
              <w:rPr>
                <w:b/>
                <w:sz w:val="20"/>
                <w:szCs w:val="20"/>
              </w:rPr>
              <w:t>201</w:t>
            </w:r>
            <w:r w:rsidR="00157251">
              <w:rPr>
                <w:b/>
                <w:sz w:val="20"/>
                <w:szCs w:val="20"/>
              </w:rPr>
              <w:t>9</w:t>
            </w:r>
            <w:r w:rsidRPr="00FE5AE6">
              <w:rPr>
                <w:b/>
                <w:sz w:val="20"/>
                <w:szCs w:val="20"/>
              </w:rPr>
              <w:t>.gada plāns</w:t>
            </w:r>
          </w:p>
        </w:tc>
        <w:tc>
          <w:tcPr>
            <w:tcW w:w="1417" w:type="dxa"/>
          </w:tcPr>
          <w:p w:rsidR="004B122C" w:rsidRPr="00FE5AE6" w:rsidRDefault="004B122C" w:rsidP="00DC3B4B">
            <w:pPr>
              <w:jc w:val="both"/>
              <w:rPr>
                <w:b/>
                <w:sz w:val="20"/>
                <w:szCs w:val="20"/>
              </w:rPr>
            </w:pPr>
            <w:r w:rsidRPr="00FE5AE6">
              <w:rPr>
                <w:b/>
                <w:sz w:val="20"/>
                <w:szCs w:val="20"/>
              </w:rPr>
              <w:t xml:space="preserve">Izmaiņas uz </w:t>
            </w:r>
            <w:r w:rsidR="005A5C64">
              <w:rPr>
                <w:b/>
                <w:sz w:val="20"/>
                <w:szCs w:val="20"/>
              </w:rPr>
              <w:t>31.12</w:t>
            </w:r>
            <w:r w:rsidR="00157251" w:rsidRPr="00FE5AE6">
              <w:rPr>
                <w:b/>
                <w:sz w:val="20"/>
                <w:szCs w:val="20"/>
              </w:rPr>
              <w:t>.201</w:t>
            </w:r>
            <w:r w:rsidR="00157251">
              <w:rPr>
                <w:b/>
                <w:sz w:val="20"/>
                <w:szCs w:val="20"/>
              </w:rPr>
              <w:t>9</w:t>
            </w:r>
          </w:p>
        </w:tc>
        <w:tc>
          <w:tcPr>
            <w:tcW w:w="1411" w:type="dxa"/>
          </w:tcPr>
          <w:p w:rsidR="004B122C" w:rsidRPr="00FE5AE6" w:rsidRDefault="004B122C"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4B122C" w:rsidTr="00DB791E">
        <w:tc>
          <w:tcPr>
            <w:tcW w:w="5098" w:type="dxa"/>
            <w:gridSpan w:val="2"/>
            <w:shd w:val="clear" w:color="auto" w:fill="FFD966" w:themeFill="accent4" w:themeFillTint="99"/>
          </w:tcPr>
          <w:p w:rsidR="004B122C" w:rsidRPr="00FE5AE6" w:rsidRDefault="004B122C" w:rsidP="00DC3B4B">
            <w:pPr>
              <w:jc w:val="both"/>
              <w:rPr>
                <w:b/>
                <w:sz w:val="20"/>
                <w:szCs w:val="20"/>
              </w:rPr>
            </w:pPr>
            <w:r w:rsidRPr="00FE5AE6">
              <w:rPr>
                <w:b/>
                <w:sz w:val="20"/>
                <w:szCs w:val="20"/>
              </w:rPr>
              <w:t>Izdevumi - kopā</w:t>
            </w:r>
          </w:p>
        </w:tc>
        <w:tc>
          <w:tcPr>
            <w:tcW w:w="1418" w:type="dxa"/>
            <w:shd w:val="clear" w:color="auto" w:fill="FFD966" w:themeFill="accent4" w:themeFillTint="99"/>
          </w:tcPr>
          <w:p w:rsidR="004B122C" w:rsidRPr="00FE5AE6" w:rsidRDefault="00DB791E" w:rsidP="00DC3B4B">
            <w:pPr>
              <w:jc w:val="both"/>
              <w:rPr>
                <w:b/>
                <w:sz w:val="20"/>
                <w:szCs w:val="20"/>
              </w:rPr>
            </w:pPr>
            <w:r>
              <w:rPr>
                <w:b/>
                <w:sz w:val="20"/>
                <w:szCs w:val="20"/>
              </w:rPr>
              <w:t>2</w:t>
            </w:r>
            <w:r w:rsidR="00100D85">
              <w:rPr>
                <w:b/>
                <w:sz w:val="20"/>
                <w:szCs w:val="20"/>
              </w:rPr>
              <w:t> 814 101 881</w:t>
            </w:r>
          </w:p>
        </w:tc>
        <w:tc>
          <w:tcPr>
            <w:tcW w:w="1417" w:type="dxa"/>
            <w:shd w:val="clear" w:color="auto" w:fill="FFD966" w:themeFill="accent4" w:themeFillTint="99"/>
          </w:tcPr>
          <w:p w:rsidR="004B122C" w:rsidRPr="00FE5AE6" w:rsidRDefault="00894862" w:rsidP="00DC3B4B">
            <w:pPr>
              <w:jc w:val="both"/>
              <w:rPr>
                <w:b/>
                <w:sz w:val="20"/>
                <w:szCs w:val="20"/>
              </w:rPr>
            </w:pPr>
            <w:r>
              <w:rPr>
                <w:b/>
                <w:sz w:val="20"/>
                <w:szCs w:val="20"/>
              </w:rPr>
              <w:t>-48 352 606</w:t>
            </w:r>
          </w:p>
        </w:tc>
        <w:tc>
          <w:tcPr>
            <w:tcW w:w="1411" w:type="dxa"/>
            <w:shd w:val="clear" w:color="auto" w:fill="FFD966" w:themeFill="accent4" w:themeFillTint="99"/>
          </w:tcPr>
          <w:p w:rsidR="004B122C" w:rsidRPr="00FE5AE6" w:rsidRDefault="005A5C64" w:rsidP="00DC3B4B">
            <w:pPr>
              <w:jc w:val="both"/>
              <w:rPr>
                <w:b/>
                <w:sz w:val="20"/>
                <w:szCs w:val="20"/>
              </w:rPr>
            </w:pPr>
            <w:r w:rsidRPr="005A5C64">
              <w:rPr>
                <w:b/>
                <w:sz w:val="20"/>
                <w:szCs w:val="20"/>
              </w:rPr>
              <w:t>2</w:t>
            </w:r>
            <w:r>
              <w:rPr>
                <w:b/>
                <w:sz w:val="20"/>
                <w:szCs w:val="20"/>
              </w:rPr>
              <w:t xml:space="preserve"> </w:t>
            </w:r>
            <w:r w:rsidRPr="005A5C64">
              <w:rPr>
                <w:b/>
                <w:sz w:val="20"/>
                <w:szCs w:val="20"/>
              </w:rPr>
              <w:t>765</w:t>
            </w:r>
            <w:r>
              <w:rPr>
                <w:b/>
                <w:sz w:val="20"/>
                <w:szCs w:val="20"/>
              </w:rPr>
              <w:t xml:space="preserve"> </w:t>
            </w:r>
            <w:r w:rsidRPr="005A5C64">
              <w:rPr>
                <w:b/>
                <w:sz w:val="20"/>
                <w:szCs w:val="20"/>
              </w:rPr>
              <w:t>749</w:t>
            </w:r>
            <w:r>
              <w:rPr>
                <w:b/>
                <w:sz w:val="20"/>
                <w:szCs w:val="20"/>
              </w:rPr>
              <w:t xml:space="preserve"> </w:t>
            </w:r>
            <w:r w:rsidRPr="005A5C64">
              <w:rPr>
                <w:b/>
                <w:sz w:val="20"/>
                <w:szCs w:val="20"/>
              </w:rPr>
              <w:t>275</w:t>
            </w:r>
          </w:p>
        </w:tc>
      </w:tr>
    </w:tbl>
    <w:p w:rsidR="004B122C" w:rsidRDefault="004B122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543"/>
        <w:gridCol w:w="1418"/>
        <w:gridCol w:w="1417"/>
        <w:gridCol w:w="1411"/>
      </w:tblGrid>
      <w:tr w:rsidR="004B122C" w:rsidTr="00DB791E">
        <w:tc>
          <w:tcPr>
            <w:tcW w:w="1555" w:type="dxa"/>
            <w:shd w:val="clear" w:color="auto" w:fill="C5E0B3" w:themeFill="accent6" w:themeFillTint="66"/>
          </w:tcPr>
          <w:p w:rsidR="004B122C" w:rsidRDefault="004B122C" w:rsidP="00DC3B4B">
            <w:pPr>
              <w:jc w:val="both"/>
              <w:rPr>
                <w:sz w:val="20"/>
                <w:szCs w:val="20"/>
              </w:rPr>
            </w:pPr>
            <w:r>
              <w:rPr>
                <w:sz w:val="20"/>
                <w:szCs w:val="20"/>
              </w:rPr>
              <w:t>04.</w:t>
            </w:r>
            <w:r w:rsidR="00B13E7F">
              <w:rPr>
                <w:sz w:val="20"/>
                <w:szCs w:val="20"/>
              </w:rPr>
              <w:t>01</w:t>
            </w:r>
            <w:r>
              <w:rPr>
                <w:sz w:val="20"/>
                <w:szCs w:val="20"/>
              </w:rPr>
              <w:t>.00</w:t>
            </w:r>
          </w:p>
        </w:tc>
        <w:tc>
          <w:tcPr>
            <w:tcW w:w="3543" w:type="dxa"/>
            <w:shd w:val="clear" w:color="auto" w:fill="C5E0B3" w:themeFill="accent6" w:themeFillTint="66"/>
          </w:tcPr>
          <w:p w:rsidR="004B122C" w:rsidRDefault="004B122C" w:rsidP="00DC3B4B">
            <w:pPr>
              <w:jc w:val="both"/>
              <w:rPr>
                <w:sz w:val="20"/>
                <w:szCs w:val="20"/>
              </w:rPr>
            </w:pPr>
            <w:r w:rsidRPr="00F93BC6">
              <w:rPr>
                <w:sz w:val="20"/>
                <w:szCs w:val="20"/>
              </w:rPr>
              <w:t xml:space="preserve">Valsts </w:t>
            </w:r>
            <w:r w:rsidR="00B13E7F">
              <w:rPr>
                <w:sz w:val="20"/>
                <w:szCs w:val="20"/>
              </w:rPr>
              <w:t>pensiju speciālais budžets</w:t>
            </w:r>
          </w:p>
        </w:tc>
        <w:tc>
          <w:tcPr>
            <w:tcW w:w="1418" w:type="dxa"/>
            <w:shd w:val="clear" w:color="auto" w:fill="C5E0B3" w:themeFill="accent6" w:themeFillTint="66"/>
          </w:tcPr>
          <w:p w:rsidR="004B122C" w:rsidRDefault="00100D85" w:rsidP="00DC3B4B">
            <w:pPr>
              <w:jc w:val="both"/>
              <w:rPr>
                <w:sz w:val="20"/>
                <w:szCs w:val="20"/>
              </w:rPr>
            </w:pPr>
            <w:r>
              <w:rPr>
                <w:sz w:val="20"/>
                <w:szCs w:val="20"/>
              </w:rPr>
              <w:t>2 064 754 827</w:t>
            </w:r>
          </w:p>
        </w:tc>
        <w:tc>
          <w:tcPr>
            <w:tcW w:w="1417" w:type="dxa"/>
            <w:shd w:val="clear" w:color="auto" w:fill="C5E0B3" w:themeFill="accent6" w:themeFillTint="66"/>
          </w:tcPr>
          <w:p w:rsidR="004B122C" w:rsidRDefault="00894862" w:rsidP="00DC3B4B">
            <w:pPr>
              <w:jc w:val="both"/>
              <w:rPr>
                <w:sz w:val="20"/>
                <w:szCs w:val="20"/>
              </w:rPr>
            </w:pPr>
            <w:r>
              <w:rPr>
                <w:sz w:val="20"/>
                <w:szCs w:val="20"/>
              </w:rPr>
              <w:t>-33 072 270</w:t>
            </w:r>
          </w:p>
        </w:tc>
        <w:tc>
          <w:tcPr>
            <w:tcW w:w="1411" w:type="dxa"/>
            <w:shd w:val="clear" w:color="auto" w:fill="C5E0B3" w:themeFill="accent6" w:themeFillTint="66"/>
          </w:tcPr>
          <w:p w:rsidR="004B122C" w:rsidRDefault="005A5C64" w:rsidP="00DC3B4B">
            <w:pPr>
              <w:jc w:val="both"/>
              <w:rPr>
                <w:sz w:val="20"/>
                <w:szCs w:val="20"/>
              </w:rPr>
            </w:pPr>
            <w:r>
              <w:rPr>
                <w:sz w:val="20"/>
                <w:szCs w:val="20"/>
              </w:rPr>
              <w:t>2 031 682 557</w:t>
            </w:r>
          </w:p>
        </w:tc>
      </w:tr>
    </w:tbl>
    <w:p w:rsidR="00E5205D" w:rsidRDefault="005A5C64" w:rsidP="00DC3B4B">
      <w:pPr>
        <w:jc w:val="both"/>
        <w:rPr>
          <w:i/>
          <w:sz w:val="20"/>
          <w:szCs w:val="20"/>
        </w:rPr>
      </w:pPr>
      <w:r>
        <w:rPr>
          <w:noProof/>
          <w:lang w:eastAsia="lv-LV"/>
        </w:rPr>
        <w:drawing>
          <wp:inline distT="0" distB="0" distL="0" distR="0" wp14:anchorId="4046F5B5" wp14:editId="39FE3228">
            <wp:extent cx="5939790" cy="1590040"/>
            <wp:effectExtent l="0" t="0" r="3810" b="1016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13155" w:rsidRPr="000D3656" w:rsidTr="005A5C64">
        <w:tc>
          <w:tcPr>
            <w:tcW w:w="1565" w:type="dxa"/>
          </w:tcPr>
          <w:p w:rsidR="00913155" w:rsidRPr="000D3656" w:rsidRDefault="00913155"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tcPr>
          <w:p w:rsidR="00913155" w:rsidRPr="002918EC" w:rsidRDefault="00913155" w:rsidP="00913155">
            <w:pPr>
              <w:jc w:val="both"/>
              <w:rPr>
                <w:sz w:val="28"/>
                <w:szCs w:val="28"/>
              </w:rPr>
            </w:pPr>
            <w:r>
              <w:rPr>
                <w:sz w:val="20"/>
                <w:szCs w:val="20"/>
              </w:rPr>
              <w:t xml:space="preserve">12 298 391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 xml:space="preserve">pārdalot Labklājības ministrijas speciālā budžeta apakšprogrammām </w:t>
            </w:r>
            <w:r w:rsidRPr="00913155">
              <w:rPr>
                <w:sz w:val="20"/>
                <w:szCs w:val="20"/>
              </w:rPr>
              <w:t xml:space="preserve">04.02.00 “Nodarbinātības speciālais budžets” (3 780 586 </w:t>
            </w:r>
            <w:r w:rsidRPr="00913155">
              <w:rPr>
                <w:i/>
                <w:sz w:val="20"/>
                <w:szCs w:val="20"/>
              </w:rPr>
              <w:t>euro</w:t>
            </w:r>
            <w:r w:rsidRPr="00913155">
              <w:rPr>
                <w:sz w:val="20"/>
                <w:szCs w:val="20"/>
              </w:rPr>
              <w:t xml:space="preserve">), 04.03.00 “Darba negadījumu speciālais budžets” (507 579 </w:t>
            </w:r>
            <w:r w:rsidRPr="00913155">
              <w:rPr>
                <w:i/>
                <w:sz w:val="20"/>
                <w:szCs w:val="20"/>
              </w:rPr>
              <w:t>euro</w:t>
            </w:r>
            <w:r w:rsidRPr="00913155">
              <w:rPr>
                <w:sz w:val="20"/>
                <w:szCs w:val="20"/>
              </w:rPr>
              <w:t xml:space="preserve">) un 04.04.00 “Invaliditātes, maternitātes un slimības speciālais budžets” (8 010 226 </w:t>
            </w:r>
            <w:r w:rsidRPr="00913155">
              <w:rPr>
                <w:i/>
                <w:sz w:val="20"/>
                <w:szCs w:val="20"/>
              </w:rPr>
              <w:t>euro</w:t>
            </w:r>
            <w:r w:rsidRPr="00913155">
              <w:rPr>
                <w:sz w:val="20"/>
                <w:szCs w:val="20"/>
              </w:rPr>
              <w:t>).</w:t>
            </w:r>
          </w:p>
        </w:tc>
      </w:tr>
    </w:tbl>
    <w:p w:rsidR="00913155" w:rsidRDefault="00913155" w:rsidP="00DC3B4B">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rsidTr="00DB791E">
        <w:tc>
          <w:tcPr>
            <w:tcW w:w="1555" w:type="dxa"/>
            <w:shd w:val="clear" w:color="auto" w:fill="C5E0B3" w:themeFill="accent6" w:themeFillTint="66"/>
          </w:tcPr>
          <w:p w:rsidR="004B122C" w:rsidRDefault="00B13E7F" w:rsidP="00DC3B4B">
            <w:pPr>
              <w:jc w:val="both"/>
              <w:rPr>
                <w:sz w:val="20"/>
                <w:szCs w:val="20"/>
              </w:rPr>
            </w:pPr>
            <w:r>
              <w:rPr>
                <w:sz w:val="20"/>
                <w:szCs w:val="20"/>
              </w:rPr>
              <w:t>04.02</w:t>
            </w:r>
            <w:r w:rsidR="004B122C">
              <w:rPr>
                <w:sz w:val="20"/>
                <w:szCs w:val="20"/>
              </w:rPr>
              <w:t>.00</w:t>
            </w:r>
          </w:p>
        </w:tc>
        <w:tc>
          <w:tcPr>
            <w:tcW w:w="3543" w:type="dxa"/>
            <w:shd w:val="clear" w:color="auto" w:fill="C5E0B3" w:themeFill="accent6" w:themeFillTint="66"/>
          </w:tcPr>
          <w:p w:rsidR="004B122C" w:rsidRPr="0035587C" w:rsidRDefault="00B13E7F" w:rsidP="00DC3B4B">
            <w:pPr>
              <w:jc w:val="both"/>
              <w:rPr>
                <w:sz w:val="20"/>
                <w:szCs w:val="20"/>
              </w:rPr>
            </w:pPr>
            <w:r>
              <w:rPr>
                <w:rFonts w:ascii="TimesNewRoman" w:hAnsi="TimesNewRoman" w:cs="Arial"/>
                <w:bCs/>
                <w:sz w:val="20"/>
                <w:szCs w:val="20"/>
              </w:rPr>
              <w:t>Nodarbinātības speciālais  budžets</w:t>
            </w:r>
          </w:p>
        </w:tc>
        <w:tc>
          <w:tcPr>
            <w:tcW w:w="1418" w:type="dxa"/>
            <w:shd w:val="clear" w:color="auto" w:fill="C5E0B3" w:themeFill="accent6" w:themeFillTint="66"/>
          </w:tcPr>
          <w:p w:rsidR="004B122C" w:rsidRDefault="00100D85" w:rsidP="00DC3B4B">
            <w:pPr>
              <w:jc w:val="both"/>
              <w:rPr>
                <w:sz w:val="20"/>
                <w:szCs w:val="20"/>
              </w:rPr>
            </w:pPr>
            <w:r>
              <w:rPr>
                <w:sz w:val="20"/>
                <w:szCs w:val="20"/>
              </w:rPr>
              <w:t>166 055 109</w:t>
            </w:r>
          </w:p>
        </w:tc>
        <w:tc>
          <w:tcPr>
            <w:tcW w:w="1417" w:type="dxa"/>
            <w:shd w:val="clear" w:color="auto" w:fill="C5E0B3" w:themeFill="accent6" w:themeFillTint="66"/>
          </w:tcPr>
          <w:p w:rsidR="004B122C" w:rsidRDefault="00894862" w:rsidP="00DC3B4B">
            <w:pPr>
              <w:jc w:val="both"/>
              <w:rPr>
                <w:sz w:val="20"/>
                <w:szCs w:val="20"/>
              </w:rPr>
            </w:pPr>
            <w:r>
              <w:rPr>
                <w:sz w:val="20"/>
                <w:szCs w:val="20"/>
              </w:rPr>
              <w:t>3 806 287</w:t>
            </w:r>
          </w:p>
        </w:tc>
        <w:tc>
          <w:tcPr>
            <w:tcW w:w="1411" w:type="dxa"/>
            <w:shd w:val="clear" w:color="auto" w:fill="C5E0B3" w:themeFill="accent6" w:themeFillTint="66"/>
          </w:tcPr>
          <w:p w:rsidR="004B122C" w:rsidRDefault="005A5C64" w:rsidP="00DC3B4B">
            <w:pPr>
              <w:jc w:val="both"/>
              <w:rPr>
                <w:sz w:val="20"/>
                <w:szCs w:val="20"/>
              </w:rPr>
            </w:pPr>
            <w:r>
              <w:rPr>
                <w:sz w:val="20"/>
                <w:szCs w:val="20"/>
              </w:rPr>
              <w:t>169 861 396</w:t>
            </w:r>
          </w:p>
        </w:tc>
      </w:tr>
    </w:tbl>
    <w:p w:rsidR="004B122C" w:rsidRDefault="005A5C64" w:rsidP="00DC3B4B">
      <w:pPr>
        <w:jc w:val="both"/>
        <w:rPr>
          <w:i/>
          <w:sz w:val="20"/>
          <w:szCs w:val="20"/>
        </w:rPr>
      </w:pPr>
      <w:r>
        <w:rPr>
          <w:noProof/>
          <w:lang w:eastAsia="lv-LV"/>
        </w:rPr>
        <w:drawing>
          <wp:inline distT="0" distB="0" distL="0" distR="0" wp14:anchorId="041C6032" wp14:editId="70B20B3F">
            <wp:extent cx="5939790" cy="1590040"/>
            <wp:effectExtent l="0" t="0" r="3810" b="1016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64BCC" w:rsidRPr="007C4D04" w:rsidTr="005A5C64">
        <w:tc>
          <w:tcPr>
            <w:tcW w:w="1560" w:type="dxa"/>
          </w:tcPr>
          <w:p w:rsidR="00764BCC" w:rsidRPr="007C4D04" w:rsidRDefault="00764BCC" w:rsidP="00DC3B4B">
            <w:pPr>
              <w:tabs>
                <w:tab w:val="left" w:pos="0"/>
              </w:tabs>
              <w:jc w:val="both"/>
              <w:rPr>
                <w:sz w:val="20"/>
                <w:szCs w:val="20"/>
              </w:rPr>
            </w:pPr>
            <w:r>
              <w:rPr>
                <w:sz w:val="20"/>
                <w:szCs w:val="20"/>
              </w:rPr>
              <w:t>FM 27.06.2019 rīk.Nr.212</w:t>
            </w:r>
          </w:p>
        </w:tc>
        <w:tc>
          <w:tcPr>
            <w:tcW w:w="7789" w:type="dxa"/>
          </w:tcPr>
          <w:p w:rsidR="00764BCC" w:rsidRPr="00E76CE6" w:rsidRDefault="00764BCC" w:rsidP="00DC3B4B">
            <w:pPr>
              <w:jc w:val="both"/>
              <w:rPr>
                <w:rFonts w:eastAsia="Times New Roman" w:cs="Times New Roman"/>
                <w:color w:val="FF0000"/>
                <w:sz w:val="18"/>
                <w:szCs w:val="18"/>
                <w:lang w:eastAsia="lv-LV"/>
              </w:rPr>
            </w:pPr>
            <w:r>
              <w:rPr>
                <w:sz w:val="20"/>
                <w:szCs w:val="20"/>
              </w:rPr>
              <w:t>22 519</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764BCC">
              <w:rPr>
                <w:sz w:val="20"/>
                <w:szCs w:val="20"/>
              </w:rPr>
              <w:t>lai aktīvā nodarbinātības pasākuma “Nodarbinātības pasākumi vasaras brīvlaikā personām, kuras iegūst izglītību vispārējās, speciālās vai profesionālās izglītības iestādēs” ietvaros izveidotu papildu 94 jaunas darba vietas saistībā ar saņemto atmaksu no pašvaldībām par iepriekšējos gados saņemtajiem un neizlietotajiem valsts budžeta transfertiem</w:t>
            </w:r>
            <w:r w:rsidRPr="00344197">
              <w:rPr>
                <w:sz w:val="20"/>
                <w:szCs w:val="20"/>
              </w:rPr>
              <w:t xml:space="preserve">. </w:t>
            </w:r>
            <w:r>
              <w:rPr>
                <w:sz w:val="20"/>
                <w:szCs w:val="20"/>
              </w:rPr>
              <w:t>(transferts no pašvaldības</w:t>
            </w:r>
            <w:r w:rsidRPr="00344197">
              <w:rPr>
                <w:sz w:val="20"/>
                <w:szCs w:val="20"/>
              </w:rPr>
              <w:t>)</w:t>
            </w:r>
          </w:p>
        </w:tc>
      </w:tr>
      <w:tr w:rsidR="003B547A" w:rsidRPr="000D3656" w:rsidTr="005A5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B547A" w:rsidRPr="000D3656" w:rsidRDefault="003B547A"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tcBorders>
              <w:top w:val="nil"/>
              <w:left w:val="nil"/>
              <w:bottom w:val="nil"/>
              <w:right w:val="nil"/>
            </w:tcBorders>
          </w:tcPr>
          <w:p w:rsidR="003B547A" w:rsidRPr="002918EC" w:rsidRDefault="003B547A" w:rsidP="003B547A">
            <w:pPr>
              <w:jc w:val="both"/>
              <w:rPr>
                <w:sz w:val="28"/>
                <w:szCs w:val="28"/>
              </w:rPr>
            </w:pPr>
            <w:r>
              <w:rPr>
                <w:sz w:val="20"/>
                <w:szCs w:val="20"/>
              </w:rPr>
              <w:t xml:space="preserve">3 780 586 </w:t>
            </w:r>
            <w:r w:rsidRPr="004C4FA4">
              <w:rPr>
                <w:i/>
                <w:sz w:val="20"/>
                <w:szCs w:val="20"/>
              </w:rPr>
              <w:t>euro</w:t>
            </w:r>
            <w:r>
              <w:rPr>
                <w:sz w:val="20"/>
                <w:szCs w:val="20"/>
              </w:rPr>
              <w:t xml:space="preserve"> apmērā palielināti izdevumi </w:t>
            </w:r>
            <w:r w:rsidRPr="003B547A">
              <w:rPr>
                <w:sz w:val="20"/>
                <w:szCs w:val="20"/>
              </w:rPr>
              <w:t xml:space="preserve">bezdarbnieka pabalsta izmaksām saistībā ar pabalsta saņēmēju skaita prognozēto pieaugumu par 825 personām vidēji mēnesī un pabalsta vidējā apmēra mēnesī prognozēto pieaugumu par 0,94 </w:t>
            </w:r>
            <w:r w:rsidRPr="003B547A">
              <w:rPr>
                <w:i/>
                <w:sz w:val="20"/>
                <w:szCs w:val="20"/>
              </w:rPr>
              <w:t>euro</w:t>
            </w:r>
            <w:r w:rsidRPr="003B547A">
              <w:rPr>
                <w:sz w:val="20"/>
                <w:szCs w:val="20"/>
              </w:rPr>
              <w:t xml:space="preserve"> (no Labklājības ministrijas speciālā budžeta apakšprogrammas 04.01.00 “Valsts pensiju speciālais budžets”).</w:t>
            </w:r>
          </w:p>
        </w:tc>
      </w:tr>
    </w:tbl>
    <w:p w:rsidR="00E550F3" w:rsidRDefault="00E550F3" w:rsidP="00DC3B4B">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rsidTr="00DB791E">
        <w:tc>
          <w:tcPr>
            <w:tcW w:w="1555" w:type="dxa"/>
            <w:shd w:val="clear" w:color="auto" w:fill="C5E0B3" w:themeFill="accent6" w:themeFillTint="66"/>
          </w:tcPr>
          <w:p w:rsidR="004B122C" w:rsidRDefault="004B122C" w:rsidP="00DC3B4B">
            <w:pPr>
              <w:jc w:val="both"/>
              <w:rPr>
                <w:sz w:val="20"/>
                <w:szCs w:val="20"/>
              </w:rPr>
            </w:pPr>
            <w:r>
              <w:rPr>
                <w:sz w:val="20"/>
                <w:szCs w:val="20"/>
              </w:rPr>
              <w:t>0</w:t>
            </w:r>
            <w:r w:rsidR="00B13E7F">
              <w:rPr>
                <w:sz w:val="20"/>
                <w:szCs w:val="20"/>
              </w:rPr>
              <w:t>4</w:t>
            </w:r>
            <w:r>
              <w:rPr>
                <w:sz w:val="20"/>
                <w:szCs w:val="20"/>
              </w:rPr>
              <w:t>.03.00</w:t>
            </w:r>
          </w:p>
        </w:tc>
        <w:tc>
          <w:tcPr>
            <w:tcW w:w="3543" w:type="dxa"/>
            <w:shd w:val="clear" w:color="auto" w:fill="C5E0B3" w:themeFill="accent6" w:themeFillTint="66"/>
          </w:tcPr>
          <w:p w:rsidR="004B122C" w:rsidRDefault="00B13E7F" w:rsidP="00DC3B4B">
            <w:pPr>
              <w:jc w:val="both"/>
              <w:rPr>
                <w:sz w:val="20"/>
                <w:szCs w:val="20"/>
              </w:rPr>
            </w:pPr>
            <w:r>
              <w:rPr>
                <w:sz w:val="20"/>
                <w:szCs w:val="20"/>
              </w:rPr>
              <w:t>Darba negadījumu speciālais budžets</w:t>
            </w:r>
          </w:p>
        </w:tc>
        <w:tc>
          <w:tcPr>
            <w:tcW w:w="1418" w:type="dxa"/>
            <w:shd w:val="clear" w:color="auto" w:fill="C5E0B3" w:themeFill="accent6" w:themeFillTint="66"/>
          </w:tcPr>
          <w:p w:rsidR="004B122C" w:rsidRDefault="00100D85" w:rsidP="00DC3B4B">
            <w:pPr>
              <w:jc w:val="both"/>
              <w:rPr>
                <w:sz w:val="20"/>
                <w:szCs w:val="20"/>
              </w:rPr>
            </w:pPr>
            <w:r>
              <w:rPr>
                <w:sz w:val="20"/>
                <w:szCs w:val="20"/>
              </w:rPr>
              <w:t>55 011 362</w:t>
            </w:r>
          </w:p>
        </w:tc>
        <w:tc>
          <w:tcPr>
            <w:tcW w:w="1417" w:type="dxa"/>
            <w:shd w:val="clear" w:color="auto" w:fill="C5E0B3" w:themeFill="accent6" w:themeFillTint="66"/>
          </w:tcPr>
          <w:p w:rsidR="004B122C" w:rsidRDefault="00894862" w:rsidP="00DC3B4B">
            <w:pPr>
              <w:jc w:val="both"/>
              <w:rPr>
                <w:sz w:val="20"/>
                <w:szCs w:val="20"/>
              </w:rPr>
            </w:pPr>
            <w:r>
              <w:rPr>
                <w:sz w:val="20"/>
                <w:szCs w:val="20"/>
              </w:rPr>
              <w:t>508 502</w:t>
            </w:r>
          </w:p>
        </w:tc>
        <w:tc>
          <w:tcPr>
            <w:tcW w:w="1411" w:type="dxa"/>
            <w:shd w:val="clear" w:color="auto" w:fill="C5E0B3" w:themeFill="accent6" w:themeFillTint="66"/>
          </w:tcPr>
          <w:p w:rsidR="004B122C" w:rsidRDefault="005A5C64" w:rsidP="00DC3B4B">
            <w:pPr>
              <w:jc w:val="both"/>
              <w:rPr>
                <w:sz w:val="20"/>
                <w:szCs w:val="20"/>
              </w:rPr>
            </w:pPr>
            <w:r>
              <w:rPr>
                <w:sz w:val="20"/>
                <w:szCs w:val="20"/>
              </w:rPr>
              <w:t>55 519 864</w:t>
            </w:r>
          </w:p>
        </w:tc>
      </w:tr>
    </w:tbl>
    <w:p w:rsidR="00E5205D" w:rsidRDefault="005A5C64" w:rsidP="00DC3B4B">
      <w:pPr>
        <w:jc w:val="both"/>
        <w:rPr>
          <w:i/>
          <w:sz w:val="20"/>
          <w:szCs w:val="20"/>
        </w:rPr>
      </w:pPr>
      <w:r>
        <w:rPr>
          <w:noProof/>
          <w:lang w:eastAsia="lv-LV"/>
        </w:rPr>
        <w:drawing>
          <wp:inline distT="0" distB="0" distL="0" distR="0" wp14:anchorId="3DAAD320" wp14:editId="2650E358">
            <wp:extent cx="5939790" cy="1590040"/>
            <wp:effectExtent l="0" t="0" r="3810" b="1016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C2E91" w:rsidRPr="000D3656" w:rsidTr="00894862">
        <w:tc>
          <w:tcPr>
            <w:tcW w:w="1560" w:type="dxa"/>
          </w:tcPr>
          <w:p w:rsidR="002C2E91" w:rsidRPr="000D3656" w:rsidRDefault="002C2E91"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tcPr>
          <w:p w:rsidR="002C2E91" w:rsidRPr="002918EC" w:rsidRDefault="002C2E91" w:rsidP="00950569">
            <w:pPr>
              <w:jc w:val="both"/>
              <w:rPr>
                <w:sz w:val="28"/>
                <w:szCs w:val="28"/>
              </w:rPr>
            </w:pPr>
            <w:r>
              <w:rPr>
                <w:sz w:val="20"/>
                <w:szCs w:val="20"/>
              </w:rPr>
              <w:t xml:space="preserve">507 579 </w:t>
            </w:r>
            <w:r w:rsidRPr="004C4FA4">
              <w:rPr>
                <w:i/>
                <w:sz w:val="20"/>
                <w:szCs w:val="20"/>
              </w:rPr>
              <w:t>euro</w:t>
            </w:r>
            <w:r>
              <w:rPr>
                <w:sz w:val="20"/>
                <w:szCs w:val="20"/>
              </w:rPr>
              <w:t xml:space="preserve"> apmērā palielināti izdevumi </w:t>
            </w:r>
            <w:r w:rsidRPr="002C2E91">
              <w:rPr>
                <w:sz w:val="20"/>
                <w:szCs w:val="20"/>
              </w:rPr>
              <w:t xml:space="preserve">slimības pabalsta izmaksām saistībā ar pabalsta saņēmēju skaita prognozēto pieaugumu par 24 personām vidēji mēnesī un pabalsta vidējā apmēra mēnesī prognozēto pieaugumu par 23,14 </w:t>
            </w:r>
            <w:r w:rsidRPr="002C2E91">
              <w:rPr>
                <w:i/>
                <w:sz w:val="20"/>
                <w:szCs w:val="20"/>
              </w:rPr>
              <w:t>euro</w:t>
            </w:r>
            <w:r w:rsidRPr="003B547A">
              <w:rPr>
                <w:sz w:val="20"/>
                <w:szCs w:val="20"/>
              </w:rPr>
              <w:t xml:space="preserve"> (no Labklājības ministrijas speciālā budžeta apakšprogrammas 04.01.00 “Valsts pensiju speciālais budžets”).</w:t>
            </w:r>
          </w:p>
        </w:tc>
      </w:tr>
    </w:tbl>
    <w:p w:rsidR="00E5205D" w:rsidRDefault="00E5205D" w:rsidP="00DC3B4B">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rsidTr="00DB791E">
        <w:tc>
          <w:tcPr>
            <w:tcW w:w="1555" w:type="dxa"/>
            <w:shd w:val="clear" w:color="auto" w:fill="C5E0B3" w:themeFill="accent6" w:themeFillTint="66"/>
          </w:tcPr>
          <w:p w:rsidR="004B122C" w:rsidRDefault="00B13E7F" w:rsidP="00DC3B4B">
            <w:pPr>
              <w:jc w:val="both"/>
              <w:rPr>
                <w:sz w:val="20"/>
                <w:szCs w:val="20"/>
              </w:rPr>
            </w:pPr>
            <w:r>
              <w:rPr>
                <w:sz w:val="20"/>
                <w:szCs w:val="20"/>
              </w:rPr>
              <w:lastRenderedPageBreak/>
              <w:t>04.04</w:t>
            </w:r>
            <w:r w:rsidR="004B122C">
              <w:rPr>
                <w:sz w:val="20"/>
                <w:szCs w:val="20"/>
              </w:rPr>
              <w:t>.00</w:t>
            </w:r>
          </w:p>
        </w:tc>
        <w:tc>
          <w:tcPr>
            <w:tcW w:w="3543" w:type="dxa"/>
            <w:shd w:val="clear" w:color="auto" w:fill="C5E0B3" w:themeFill="accent6" w:themeFillTint="66"/>
          </w:tcPr>
          <w:p w:rsidR="004B122C" w:rsidRDefault="00B13E7F" w:rsidP="00DC3B4B">
            <w:pPr>
              <w:jc w:val="both"/>
              <w:rPr>
                <w:sz w:val="20"/>
                <w:szCs w:val="20"/>
              </w:rPr>
            </w:pPr>
            <w:r>
              <w:rPr>
                <w:sz w:val="20"/>
                <w:szCs w:val="20"/>
              </w:rPr>
              <w:t>Invaliditātes, maternitātes un slimības speciālais budžets</w:t>
            </w:r>
          </w:p>
        </w:tc>
        <w:tc>
          <w:tcPr>
            <w:tcW w:w="1418" w:type="dxa"/>
            <w:shd w:val="clear" w:color="auto" w:fill="C5E0B3" w:themeFill="accent6" w:themeFillTint="66"/>
          </w:tcPr>
          <w:p w:rsidR="004B122C" w:rsidRDefault="00100D85" w:rsidP="00DC3B4B">
            <w:pPr>
              <w:jc w:val="both"/>
              <w:rPr>
                <w:sz w:val="20"/>
                <w:szCs w:val="20"/>
              </w:rPr>
            </w:pPr>
            <w:r>
              <w:rPr>
                <w:sz w:val="20"/>
                <w:szCs w:val="20"/>
              </w:rPr>
              <w:t>687 975 080</w:t>
            </w:r>
          </w:p>
        </w:tc>
        <w:tc>
          <w:tcPr>
            <w:tcW w:w="1417" w:type="dxa"/>
            <w:shd w:val="clear" w:color="auto" w:fill="C5E0B3" w:themeFill="accent6" w:themeFillTint="66"/>
          </w:tcPr>
          <w:p w:rsidR="004B122C" w:rsidRDefault="00894862" w:rsidP="00DC3B4B">
            <w:pPr>
              <w:jc w:val="both"/>
              <w:rPr>
                <w:sz w:val="20"/>
                <w:szCs w:val="20"/>
              </w:rPr>
            </w:pPr>
            <w:r>
              <w:rPr>
                <w:sz w:val="20"/>
                <w:szCs w:val="20"/>
              </w:rPr>
              <w:t>-24 065 778</w:t>
            </w:r>
          </w:p>
        </w:tc>
        <w:tc>
          <w:tcPr>
            <w:tcW w:w="1411" w:type="dxa"/>
            <w:shd w:val="clear" w:color="auto" w:fill="C5E0B3" w:themeFill="accent6" w:themeFillTint="66"/>
          </w:tcPr>
          <w:p w:rsidR="004B122C" w:rsidRDefault="00894862" w:rsidP="00DC3B4B">
            <w:pPr>
              <w:jc w:val="both"/>
              <w:rPr>
                <w:sz w:val="20"/>
                <w:szCs w:val="20"/>
              </w:rPr>
            </w:pPr>
            <w:r>
              <w:rPr>
                <w:sz w:val="20"/>
                <w:szCs w:val="20"/>
              </w:rPr>
              <w:t>663 909 302</w:t>
            </w:r>
          </w:p>
        </w:tc>
      </w:tr>
    </w:tbl>
    <w:p w:rsidR="00E5205D" w:rsidRDefault="00894862" w:rsidP="00DC3B4B">
      <w:pPr>
        <w:jc w:val="both"/>
        <w:rPr>
          <w:i/>
          <w:sz w:val="20"/>
          <w:szCs w:val="20"/>
        </w:rPr>
      </w:pPr>
      <w:r>
        <w:rPr>
          <w:noProof/>
          <w:lang w:eastAsia="lv-LV"/>
        </w:rPr>
        <w:drawing>
          <wp:inline distT="0" distB="0" distL="0" distR="0" wp14:anchorId="75CC2D88" wp14:editId="6A404AB6">
            <wp:extent cx="5939790" cy="1590040"/>
            <wp:effectExtent l="0" t="0" r="3810" b="10160"/>
            <wp:docPr id="470" name="Chart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75130" w:rsidRPr="000D3656" w:rsidTr="00894862">
        <w:tc>
          <w:tcPr>
            <w:tcW w:w="1560" w:type="dxa"/>
          </w:tcPr>
          <w:p w:rsidR="00C75130" w:rsidRPr="000D3656" w:rsidRDefault="00C75130"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tcPr>
          <w:p w:rsidR="00C75130" w:rsidRPr="002918EC" w:rsidRDefault="00C75130" w:rsidP="00950569">
            <w:pPr>
              <w:jc w:val="both"/>
              <w:rPr>
                <w:sz w:val="28"/>
                <w:szCs w:val="28"/>
              </w:rPr>
            </w:pPr>
            <w:r>
              <w:rPr>
                <w:sz w:val="20"/>
                <w:szCs w:val="20"/>
              </w:rPr>
              <w:t xml:space="preserve">8 010 226 </w:t>
            </w:r>
            <w:r w:rsidRPr="004C4FA4">
              <w:rPr>
                <w:i/>
                <w:sz w:val="20"/>
                <w:szCs w:val="20"/>
              </w:rPr>
              <w:t>euro</w:t>
            </w:r>
            <w:r>
              <w:rPr>
                <w:sz w:val="20"/>
                <w:szCs w:val="20"/>
              </w:rPr>
              <w:t xml:space="preserve"> apmērā palielināti izdevumi </w:t>
            </w:r>
            <w:r w:rsidRPr="00C75130">
              <w:rPr>
                <w:sz w:val="20"/>
                <w:szCs w:val="20"/>
              </w:rPr>
              <w:t xml:space="preserve">slimības pabalsta izmaksām saistībā ar pabalsta saņēmēju skaita prognozēto pieaugumu par 409 personām vidēji mēnesī un pabalsta vidējā apmēra mēnesī prognozēto pieaugumu par 17,98 </w:t>
            </w:r>
            <w:r w:rsidRPr="00C75130">
              <w:rPr>
                <w:i/>
                <w:sz w:val="20"/>
                <w:szCs w:val="20"/>
              </w:rPr>
              <w:t>euro</w:t>
            </w:r>
            <w:r w:rsidRPr="003B547A">
              <w:rPr>
                <w:sz w:val="20"/>
                <w:szCs w:val="20"/>
              </w:rPr>
              <w:t xml:space="preserve"> (no Labklājības ministrijas speciālā budžeta apakšprogrammas 04.01.00 “Valsts pensiju speciālais budžets”).</w:t>
            </w:r>
          </w:p>
        </w:tc>
      </w:tr>
    </w:tbl>
    <w:p w:rsidR="00E5205D" w:rsidRDefault="00E5205D" w:rsidP="00DC3B4B">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rsidTr="00DB791E">
        <w:tc>
          <w:tcPr>
            <w:tcW w:w="1555" w:type="dxa"/>
            <w:shd w:val="clear" w:color="auto" w:fill="C5E0B3" w:themeFill="accent6" w:themeFillTint="66"/>
          </w:tcPr>
          <w:p w:rsidR="004B122C" w:rsidRDefault="00B13E7F" w:rsidP="00DC3B4B">
            <w:pPr>
              <w:jc w:val="both"/>
              <w:rPr>
                <w:sz w:val="20"/>
                <w:szCs w:val="20"/>
              </w:rPr>
            </w:pPr>
            <w:r>
              <w:rPr>
                <w:sz w:val="20"/>
                <w:szCs w:val="20"/>
              </w:rPr>
              <w:t>04.05.00</w:t>
            </w:r>
          </w:p>
        </w:tc>
        <w:tc>
          <w:tcPr>
            <w:tcW w:w="3543" w:type="dxa"/>
            <w:shd w:val="clear" w:color="auto" w:fill="C5E0B3" w:themeFill="accent6" w:themeFillTint="66"/>
          </w:tcPr>
          <w:p w:rsidR="004B122C" w:rsidRDefault="00B13E7F" w:rsidP="00DC3B4B">
            <w:pPr>
              <w:jc w:val="both"/>
              <w:rPr>
                <w:sz w:val="20"/>
                <w:szCs w:val="20"/>
              </w:rPr>
            </w:pPr>
            <w:r>
              <w:rPr>
                <w:sz w:val="20"/>
                <w:szCs w:val="20"/>
              </w:rPr>
              <w:t>Valsts sociālās apdrošināšanas</w:t>
            </w:r>
            <w:r w:rsidR="004B122C" w:rsidRPr="00F93BC6">
              <w:rPr>
                <w:sz w:val="20"/>
                <w:szCs w:val="20"/>
              </w:rPr>
              <w:t xml:space="preserve"> aģentūras </w:t>
            </w:r>
            <w:r>
              <w:rPr>
                <w:sz w:val="20"/>
                <w:szCs w:val="20"/>
              </w:rPr>
              <w:t>speciālais budžets</w:t>
            </w:r>
          </w:p>
        </w:tc>
        <w:tc>
          <w:tcPr>
            <w:tcW w:w="1418" w:type="dxa"/>
            <w:shd w:val="clear" w:color="auto" w:fill="C5E0B3" w:themeFill="accent6" w:themeFillTint="66"/>
          </w:tcPr>
          <w:p w:rsidR="004B122C" w:rsidRDefault="00100D85" w:rsidP="00DC3B4B">
            <w:pPr>
              <w:jc w:val="both"/>
              <w:rPr>
                <w:sz w:val="20"/>
                <w:szCs w:val="20"/>
              </w:rPr>
            </w:pPr>
            <w:r>
              <w:rPr>
                <w:sz w:val="20"/>
                <w:szCs w:val="20"/>
              </w:rPr>
              <w:t>18 648 390</w:t>
            </w:r>
          </w:p>
        </w:tc>
        <w:tc>
          <w:tcPr>
            <w:tcW w:w="1417" w:type="dxa"/>
            <w:shd w:val="clear" w:color="auto" w:fill="C5E0B3" w:themeFill="accent6" w:themeFillTint="66"/>
          </w:tcPr>
          <w:p w:rsidR="004B122C" w:rsidRDefault="00EA33DE" w:rsidP="00DC3B4B">
            <w:pPr>
              <w:jc w:val="both"/>
              <w:rPr>
                <w:sz w:val="20"/>
                <w:szCs w:val="20"/>
              </w:rPr>
            </w:pPr>
            <w:r>
              <w:rPr>
                <w:sz w:val="20"/>
                <w:szCs w:val="20"/>
              </w:rPr>
              <w:t>222 888</w:t>
            </w:r>
          </w:p>
        </w:tc>
        <w:tc>
          <w:tcPr>
            <w:tcW w:w="1411" w:type="dxa"/>
            <w:shd w:val="clear" w:color="auto" w:fill="C5E0B3" w:themeFill="accent6" w:themeFillTint="66"/>
          </w:tcPr>
          <w:p w:rsidR="004B122C" w:rsidRDefault="00100D85" w:rsidP="00DC3B4B">
            <w:pPr>
              <w:jc w:val="both"/>
              <w:rPr>
                <w:sz w:val="20"/>
                <w:szCs w:val="20"/>
              </w:rPr>
            </w:pPr>
            <w:r>
              <w:rPr>
                <w:sz w:val="20"/>
                <w:szCs w:val="20"/>
              </w:rPr>
              <w:t>18 871 278</w:t>
            </w:r>
          </w:p>
        </w:tc>
      </w:tr>
    </w:tbl>
    <w:p w:rsidR="004B122C" w:rsidRDefault="004B122C" w:rsidP="00DC3B4B">
      <w:pPr>
        <w:jc w:val="both"/>
        <w:rPr>
          <w:i/>
          <w:sz w:val="20"/>
          <w:szCs w:val="20"/>
        </w:rPr>
      </w:pPr>
      <w:r>
        <w:rPr>
          <w:i/>
          <w:sz w:val="20"/>
          <w:szCs w:val="20"/>
        </w:rPr>
        <w:t>Pārskata periodā netika veiktas apropriācijas izmaiņas</w:t>
      </w:r>
    </w:p>
    <w:p w:rsidR="00E5205D" w:rsidRDefault="00894862" w:rsidP="00DC3B4B">
      <w:pPr>
        <w:jc w:val="both"/>
        <w:rPr>
          <w:i/>
          <w:sz w:val="20"/>
          <w:szCs w:val="20"/>
        </w:rPr>
      </w:pPr>
      <w:r>
        <w:rPr>
          <w:noProof/>
          <w:lang w:eastAsia="lv-LV"/>
        </w:rPr>
        <w:drawing>
          <wp:inline distT="0" distB="0" distL="0" distR="0" wp14:anchorId="10C2CA9E" wp14:editId="3E0FADB3">
            <wp:extent cx="5939790" cy="1590040"/>
            <wp:effectExtent l="0" t="0" r="3810" b="10160"/>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4B122C" w:rsidRDefault="004B122C"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B13E7F" w:rsidRDefault="00B13E7F" w:rsidP="00DC3B4B">
      <w:pPr>
        <w:jc w:val="both"/>
      </w:pPr>
    </w:p>
    <w:p w:rsidR="004705BE" w:rsidRDefault="004705BE" w:rsidP="00DC3B4B">
      <w:pPr>
        <w:jc w:val="both"/>
        <w:rPr>
          <w:rFonts w:eastAsiaTheme="majorEastAsia" w:cs="Times New Roman"/>
          <w:b/>
          <w:sz w:val="28"/>
          <w:szCs w:val="28"/>
        </w:rPr>
      </w:pPr>
      <w:bookmarkStart w:id="46" w:name="_Tieslietu_ministrija"/>
      <w:bookmarkStart w:id="47" w:name="_Toc479760152"/>
      <w:bookmarkEnd w:id="46"/>
      <w:r>
        <w:rPr>
          <w:rFonts w:cs="Times New Roman"/>
          <w:b/>
          <w:sz w:val="28"/>
          <w:szCs w:val="28"/>
        </w:rPr>
        <w:br w:type="page"/>
      </w:r>
    </w:p>
    <w:p w:rsidR="00DB1643" w:rsidRPr="0039433A" w:rsidRDefault="00DB1643" w:rsidP="00DC3B4B">
      <w:pPr>
        <w:pStyle w:val="Heading1"/>
        <w:spacing w:before="0"/>
        <w:jc w:val="both"/>
        <w:rPr>
          <w:rFonts w:ascii="Times New Roman" w:hAnsi="Times New Roman" w:cs="Times New Roman"/>
          <w:b/>
          <w:color w:val="auto"/>
          <w:sz w:val="28"/>
          <w:szCs w:val="28"/>
        </w:rPr>
      </w:pPr>
      <w:bookmarkStart w:id="48" w:name="_Tieslietu_ministrija_"/>
      <w:bookmarkEnd w:id="48"/>
      <w:r w:rsidRPr="0039433A">
        <w:rPr>
          <w:rFonts w:ascii="Times New Roman" w:hAnsi="Times New Roman" w:cs="Times New Roman"/>
          <w:b/>
          <w:color w:val="auto"/>
          <w:sz w:val="28"/>
          <w:szCs w:val="28"/>
        </w:rPr>
        <w:lastRenderedPageBreak/>
        <w:t>Tieslietu ministrija</w:t>
      </w:r>
      <w:bookmarkEnd w:id="4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B1643" w:rsidTr="00396AD1">
        <w:tc>
          <w:tcPr>
            <w:tcW w:w="1584" w:type="dxa"/>
          </w:tcPr>
          <w:p w:rsidR="00DB1643" w:rsidRPr="00FE5AE6" w:rsidRDefault="00DB1643" w:rsidP="00DC3B4B">
            <w:pPr>
              <w:jc w:val="both"/>
              <w:rPr>
                <w:b/>
                <w:sz w:val="20"/>
                <w:szCs w:val="20"/>
              </w:rPr>
            </w:pPr>
            <w:r w:rsidRPr="00FE5AE6">
              <w:rPr>
                <w:b/>
                <w:sz w:val="20"/>
                <w:szCs w:val="20"/>
              </w:rPr>
              <w:t>Kods/FM rīk.dat.un Nr.</w:t>
            </w:r>
          </w:p>
        </w:tc>
        <w:tc>
          <w:tcPr>
            <w:tcW w:w="3798" w:type="dxa"/>
          </w:tcPr>
          <w:p w:rsidR="00DB1643" w:rsidRPr="00FE5AE6" w:rsidRDefault="00DB1643" w:rsidP="00DC3B4B">
            <w:pPr>
              <w:jc w:val="both"/>
              <w:rPr>
                <w:b/>
                <w:sz w:val="20"/>
                <w:szCs w:val="20"/>
              </w:rPr>
            </w:pPr>
            <w:r w:rsidRPr="00FE5AE6">
              <w:rPr>
                <w:b/>
                <w:sz w:val="20"/>
                <w:szCs w:val="20"/>
              </w:rPr>
              <w:t>Programmas/apakšprogrammas nosaukums</w:t>
            </w:r>
          </w:p>
        </w:tc>
        <w:tc>
          <w:tcPr>
            <w:tcW w:w="1276" w:type="dxa"/>
          </w:tcPr>
          <w:p w:rsidR="00DB1643" w:rsidRPr="00FE5AE6" w:rsidRDefault="00DB1643" w:rsidP="00DC3B4B">
            <w:pPr>
              <w:jc w:val="both"/>
              <w:rPr>
                <w:b/>
                <w:sz w:val="20"/>
                <w:szCs w:val="20"/>
              </w:rPr>
            </w:pPr>
            <w:r w:rsidRPr="00FE5AE6">
              <w:rPr>
                <w:b/>
                <w:sz w:val="20"/>
                <w:szCs w:val="20"/>
              </w:rPr>
              <w:t>201</w:t>
            </w:r>
            <w:r w:rsidR="00157251">
              <w:rPr>
                <w:b/>
                <w:sz w:val="20"/>
                <w:szCs w:val="20"/>
              </w:rPr>
              <w:t>9</w:t>
            </w:r>
            <w:r w:rsidRPr="00FE5AE6">
              <w:rPr>
                <w:b/>
                <w:sz w:val="20"/>
                <w:szCs w:val="20"/>
              </w:rPr>
              <w:t>.gada plāns</w:t>
            </w:r>
          </w:p>
        </w:tc>
        <w:tc>
          <w:tcPr>
            <w:tcW w:w="1275" w:type="dxa"/>
          </w:tcPr>
          <w:p w:rsidR="00DB1643" w:rsidRPr="00FE5AE6" w:rsidRDefault="00DB1643" w:rsidP="00483440">
            <w:pPr>
              <w:jc w:val="both"/>
              <w:rPr>
                <w:b/>
                <w:sz w:val="20"/>
                <w:szCs w:val="20"/>
              </w:rPr>
            </w:pPr>
            <w:r w:rsidRPr="00FE5AE6">
              <w:rPr>
                <w:b/>
                <w:sz w:val="20"/>
                <w:szCs w:val="20"/>
              </w:rPr>
              <w:t xml:space="preserve">Izmaiņas uz </w:t>
            </w:r>
            <w:r w:rsidR="00980A37">
              <w:rPr>
                <w:b/>
                <w:sz w:val="20"/>
                <w:szCs w:val="20"/>
              </w:rPr>
              <w:t>31.12</w:t>
            </w:r>
            <w:r w:rsidR="00157251" w:rsidRPr="00FE5AE6">
              <w:rPr>
                <w:b/>
                <w:sz w:val="20"/>
                <w:szCs w:val="20"/>
              </w:rPr>
              <w:t>.201</w:t>
            </w:r>
            <w:r w:rsidR="00157251">
              <w:rPr>
                <w:b/>
                <w:sz w:val="20"/>
                <w:szCs w:val="20"/>
              </w:rPr>
              <w:t>9</w:t>
            </w:r>
          </w:p>
        </w:tc>
        <w:tc>
          <w:tcPr>
            <w:tcW w:w="1411" w:type="dxa"/>
          </w:tcPr>
          <w:p w:rsidR="00DB1643" w:rsidRPr="00FE5AE6" w:rsidRDefault="00DB1643"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DB1643" w:rsidTr="00396AD1">
        <w:tc>
          <w:tcPr>
            <w:tcW w:w="5382" w:type="dxa"/>
            <w:gridSpan w:val="2"/>
            <w:shd w:val="clear" w:color="auto" w:fill="FFD966" w:themeFill="accent4" w:themeFillTint="99"/>
          </w:tcPr>
          <w:p w:rsidR="00DB1643" w:rsidRPr="00FE5AE6" w:rsidRDefault="00DB1643"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DB1643" w:rsidRPr="00FE5AE6" w:rsidRDefault="00E14252" w:rsidP="00DC3B4B">
            <w:pPr>
              <w:jc w:val="both"/>
              <w:rPr>
                <w:b/>
                <w:sz w:val="20"/>
                <w:szCs w:val="20"/>
              </w:rPr>
            </w:pPr>
            <w:r>
              <w:rPr>
                <w:b/>
                <w:sz w:val="20"/>
                <w:szCs w:val="20"/>
              </w:rPr>
              <w:t>249 921 059</w:t>
            </w:r>
          </w:p>
        </w:tc>
        <w:tc>
          <w:tcPr>
            <w:tcW w:w="1275" w:type="dxa"/>
            <w:shd w:val="clear" w:color="auto" w:fill="FFD966" w:themeFill="accent4" w:themeFillTint="99"/>
          </w:tcPr>
          <w:p w:rsidR="00DB1643" w:rsidRPr="00FE5AE6" w:rsidRDefault="000C66DC" w:rsidP="00DC3B4B">
            <w:pPr>
              <w:jc w:val="both"/>
              <w:rPr>
                <w:b/>
                <w:sz w:val="20"/>
                <w:szCs w:val="20"/>
              </w:rPr>
            </w:pPr>
            <w:r>
              <w:rPr>
                <w:b/>
                <w:sz w:val="20"/>
                <w:szCs w:val="20"/>
              </w:rPr>
              <w:t>3 791 281</w:t>
            </w:r>
          </w:p>
        </w:tc>
        <w:tc>
          <w:tcPr>
            <w:tcW w:w="1411" w:type="dxa"/>
            <w:shd w:val="clear" w:color="auto" w:fill="FFD966" w:themeFill="accent4" w:themeFillTint="99"/>
          </w:tcPr>
          <w:p w:rsidR="00DB1643" w:rsidRPr="00A371C4" w:rsidRDefault="00980A37" w:rsidP="00DC3B4B">
            <w:pPr>
              <w:jc w:val="both"/>
              <w:rPr>
                <w:rFonts w:ascii="TimesNewRoman" w:hAnsi="TimesNewRoman" w:cs="Arial"/>
                <w:b/>
                <w:bCs/>
                <w:sz w:val="20"/>
                <w:szCs w:val="20"/>
              </w:rPr>
            </w:pPr>
            <w:r>
              <w:rPr>
                <w:rFonts w:ascii="TimesNewRoman" w:hAnsi="TimesNewRoman" w:cs="Arial"/>
                <w:b/>
                <w:bCs/>
                <w:sz w:val="20"/>
                <w:szCs w:val="20"/>
              </w:rPr>
              <w:t>253 712 340</w:t>
            </w:r>
          </w:p>
        </w:tc>
      </w:tr>
    </w:tbl>
    <w:p w:rsidR="00DB1643" w:rsidRDefault="00DB16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03.01.00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Tiesu administrēšana</w:t>
            </w:r>
          </w:p>
        </w:tc>
        <w:tc>
          <w:tcPr>
            <w:tcW w:w="1276" w:type="dxa"/>
            <w:shd w:val="clear" w:color="auto" w:fill="C5E0B3" w:themeFill="accent6" w:themeFillTint="66"/>
          </w:tcPr>
          <w:p w:rsidR="003B4102" w:rsidRDefault="00E14252" w:rsidP="00DC3B4B">
            <w:pPr>
              <w:jc w:val="both"/>
              <w:rPr>
                <w:sz w:val="20"/>
                <w:szCs w:val="20"/>
              </w:rPr>
            </w:pPr>
            <w:r>
              <w:rPr>
                <w:sz w:val="20"/>
                <w:szCs w:val="20"/>
              </w:rPr>
              <w:t>4 524 921</w:t>
            </w:r>
          </w:p>
        </w:tc>
        <w:tc>
          <w:tcPr>
            <w:tcW w:w="1275" w:type="dxa"/>
            <w:shd w:val="clear" w:color="auto" w:fill="C5E0B3" w:themeFill="accent6" w:themeFillTint="66"/>
          </w:tcPr>
          <w:p w:rsidR="003B4102" w:rsidRDefault="000C66DC" w:rsidP="00DC3B4B">
            <w:pPr>
              <w:jc w:val="both"/>
              <w:rPr>
                <w:sz w:val="20"/>
                <w:szCs w:val="20"/>
              </w:rPr>
            </w:pPr>
            <w:r>
              <w:rPr>
                <w:sz w:val="20"/>
                <w:szCs w:val="20"/>
              </w:rPr>
              <w:t>-249 033</w:t>
            </w:r>
          </w:p>
        </w:tc>
        <w:tc>
          <w:tcPr>
            <w:tcW w:w="1411" w:type="dxa"/>
            <w:shd w:val="clear" w:color="auto" w:fill="C5E0B3" w:themeFill="accent6" w:themeFillTint="66"/>
          </w:tcPr>
          <w:p w:rsidR="003B4102" w:rsidRPr="005A5E1B" w:rsidRDefault="00980A37" w:rsidP="00DC3B4B">
            <w:pPr>
              <w:jc w:val="both"/>
              <w:rPr>
                <w:rFonts w:ascii="TimesNewRoman" w:hAnsi="TimesNewRoman" w:cs="Arial"/>
                <w:sz w:val="20"/>
                <w:szCs w:val="20"/>
              </w:rPr>
            </w:pPr>
            <w:r>
              <w:rPr>
                <w:rFonts w:ascii="TimesNewRoman" w:hAnsi="TimesNewRoman" w:cs="Arial"/>
                <w:sz w:val="20"/>
                <w:szCs w:val="20"/>
              </w:rPr>
              <w:t>4 275 888</w:t>
            </w:r>
          </w:p>
        </w:tc>
      </w:tr>
    </w:tbl>
    <w:p w:rsidR="00856543" w:rsidRDefault="00980A37" w:rsidP="00DC3B4B">
      <w:pPr>
        <w:jc w:val="both"/>
        <w:rPr>
          <w:i/>
          <w:sz w:val="20"/>
          <w:szCs w:val="20"/>
        </w:rPr>
      </w:pPr>
      <w:r>
        <w:rPr>
          <w:noProof/>
          <w:lang w:eastAsia="lv-LV"/>
        </w:rPr>
        <w:drawing>
          <wp:inline distT="0" distB="0" distL="0" distR="0" wp14:anchorId="49B29763" wp14:editId="45745684">
            <wp:extent cx="5916295" cy="1697990"/>
            <wp:effectExtent l="0" t="0" r="8255"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bl>
      <w:tblPr>
        <w:tblStyle w:val="TableGrid"/>
        <w:tblW w:w="9366" w:type="dxa"/>
        <w:tblInd w:w="-10" w:type="dxa"/>
        <w:tblLook w:val="04A0" w:firstRow="1" w:lastRow="0" w:firstColumn="1" w:lastColumn="0" w:noHBand="0" w:noVBand="1"/>
      </w:tblPr>
      <w:tblGrid>
        <w:gridCol w:w="1584"/>
        <w:gridCol w:w="7782"/>
      </w:tblGrid>
      <w:tr w:rsidR="00856543" w:rsidRPr="007C4D04" w:rsidTr="00980A37">
        <w:trPr>
          <w:trHeight w:val="670"/>
        </w:trPr>
        <w:tc>
          <w:tcPr>
            <w:tcW w:w="1584" w:type="dxa"/>
            <w:tcBorders>
              <w:top w:val="nil"/>
              <w:left w:val="nil"/>
              <w:bottom w:val="nil"/>
              <w:right w:val="nil"/>
            </w:tcBorders>
          </w:tcPr>
          <w:p w:rsidR="00856543" w:rsidRPr="007C4D04" w:rsidRDefault="00856543" w:rsidP="00BC6FF0">
            <w:pPr>
              <w:tabs>
                <w:tab w:val="left" w:pos="0"/>
              </w:tabs>
              <w:jc w:val="both"/>
              <w:rPr>
                <w:sz w:val="20"/>
                <w:szCs w:val="20"/>
              </w:rPr>
            </w:pPr>
            <w:r>
              <w:rPr>
                <w:sz w:val="20"/>
                <w:szCs w:val="20"/>
              </w:rPr>
              <w:t>FM 02.08.2019 rīk.Nr.262</w:t>
            </w:r>
          </w:p>
        </w:tc>
        <w:tc>
          <w:tcPr>
            <w:tcW w:w="7782" w:type="dxa"/>
            <w:tcBorders>
              <w:top w:val="nil"/>
              <w:left w:val="nil"/>
              <w:bottom w:val="nil"/>
              <w:right w:val="nil"/>
            </w:tcBorders>
          </w:tcPr>
          <w:p w:rsidR="00856543" w:rsidRPr="007C4D04" w:rsidRDefault="00856543" w:rsidP="00856543">
            <w:pPr>
              <w:tabs>
                <w:tab w:val="left" w:pos="0"/>
              </w:tabs>
              <w:jc w:val="both"/>
              <w:rPr>
                <w:sz w:val="20"/>
                <w:szCs w:val="20"/>
              </w:rPr>
            </w:pPr>
            <w:r>
              <w:rPr>
                <w:sz w:val="20"/>
                <w:szCs w:val="20"/>
              </w:rPr>
              <w:t>2 672</w:t>
            </w:r>
            <w:r w:rsidRPr="007C4D04">
              <w:rPr>
                <w:sz w:val="20"/>
                <w:szCs w:val="20"/>
              </w:rPr>
              <w:t xml:space="preserve"> </w:t>
            </w:r>
            <w:r w:rsidRPr="004C4FA4">
              <w:rPr>
                <w:i/>
                <w:sz w:val="20"/>
                <w:szCs w:val="20"/>
              </w:rPr>
              <w:t>euro</w:t>
            </w:r>
            <w:r>
              <w:rPr>
                <w:sz w:val="20"/>
                <w:szCs w:val="20"/>
              </w:rPr>
              <w:t xml:space="preserve"> apmērā samazināti izdevumi pārdalot Tieslietu ministrijas budžeta apakšprogrammai 73.07.00 “Pārējās ārvalstu finanšu palīdzības līdzfinansētie projekti (2014-2020)”.</w:t>
            </w:r>
          </w:p>
        </w:tc>
      </w:tr>
      <w:tr w:rsidR="00CC08F3" w:rsidRPr="00E816FB" w:rsidTr="00980A37">
        <w:tc>
          <w:tcPr>
            <w:tcW w:w="1584" w:type="dxa"/>
            <w:tcBorders>
              <w:top w:val="nil"/>
              <w:left w:val="nil"/>
              <w:bottom w:val="nil"/>
              <w:right w:val="nil"/>
            </w:tcBorders>
          </w:tcPr>
          <w:p w:rsidR="00CC08F3" w:rsidRPr="00144A82" w:rsidRDefault="00CC08F3"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2" w:type="dxa"/>
            <w:tcBorders>
              <w:top w:val="nil"/>
              <w:left w:val="nil"/>
              <w:bottom w:val="nil"/>
              <w:right w:val="nil"/>
            </w:tcBorders>
          </w:tcPr>
          <w:p w:rsidR="00CC08F3" w:rsidRPr="00144A82" w:rsidRDefault="00EC7B62" w:rsidP="00EC7B62">
            <w:pPr>
              <w:tabs>
                <w:tab w:val="left" w:pos="0"/>
              </w:tabs>
              <w:jc w:val="both"/>
              <w:rPr>
                <w:sz w:val="20"/>
                <w:szCs w:val="20"/>
              </w:rPr>
            </w:pPr>
            <w:r>
              <w:rPr>
                <w:sz w:val="20"/>
                <w:szCs w:val="20"/>
              </w:rPr>
              <w:t>20 000</w:t>
            </w:r>
            <w:r w:rsidR="00CC08F3">
              <w:rPr>
                <w:sz w:val="20"/>
                <w:szCs w:val="20"/>
              </w:rPr>
              <w:t xml:space="preserve"> </w:t>
            </w:r>
            <w:r w:rsidR="00CC08F3" w:rsidRPr="004C4FA4">
              <w:rPr>
                <w:i/>
                <w:sz w:val="20"/>
                <w:szCs w:val="20"/>
              </w:rPr>
              <w:t>euro</w:t>
            </w:r>
            <w:r w:rsidR="00CC08F3" w:rsidRPr="000D3656">
              <w:rPr>
                <w:sz w:val="20"/>
                <w:szCs w:val="20"/>
              </w:rPr>
              <w:t xml:space="preserve"> apmērā </w:t>
            </w:r>
            <w:r>
              <w:rPr>
                <w:sz w:val="20"/>
                <w:szCs w:val="20"/>
              </w:rPr>
              <w:t>palielināti</w:t>
            </w:r>
            <w:r w:rsidR="00CC08F3" w:rsidRPr="000D3656">
              <w:rPr>
                <w:sz w:val="20"/>
                <w:szCs w:val="20"/>
              </w:rPr>
              <w:t xml:space="preserve"> izdevumi</w:t>
            </w:r>
            <w:r>
              <w:rPr>
                <w:sz w:val="20"/>
                <w:szCs w:val="20"/>
              </w:rPr>
              <w:t xml:space="preserve">, </w:t>
            </w:r>
            <w:r w:rsidRPr="00EC7B62">
              <w:rPr>
                <w:sz w:val="20"/>
                <w:szCs w:val="20"/>
              </w:rPr>
              <w:t>lai veiktu izmaiņas Izpildu lietu reģistra informācijas sistēmā, nodrošinot izmaksātās valsts kompensācijas piedziņas monitoringu</w:t>
            </w:r>
            <w:r w:rsidR="00CC08F3">
              <w:rPr>
                <w:sz w:val="20"/>
                <w:szCs w:val="20"/>
              </w:rPr>
              <w:t xml:space="preserve"> </w:t>
            </w:r>
            <w:r>
              <w:rPr>
                <w:sz w:val="20"/>
                <w:szCs w:val="20"/>
              </w:rPr>
              <w:t xml:space="preserve">(no </w:t>
            </w:r>
            <w:r w:rsidR="00CC08F3">
              <w:rPr>
                <w:sz w:val="20"/>
                <w:szCs w:val="20"/>
              </w:rPr>
              <w:t>Tieslietu ministrijas</w:t>
            </w:r>
            <w:r>
              <w:rPr>
                <w:sz w:val="20"/>
                <w:szCs w:val="20"/>
              </w:rPr>
              <w:t xml:space="preserve"> budžeta apakšprogrammas 04</w:t>
            </w:r>
            <w:r w:rsidR="00CC08F3">
              <w:rPr>
                <w:sz w:val="20"/>
                <w:szCs w:val="20"/>
              </w:rPr>
              <w:t>.01</w:t>
            </w:r>
            <w:r w:rsidR="00CC08F3" w:rsidRPr="00BB5E20">
              <w:rPr>
                <w:sz w:val="20"/>
                <w:szCs w:val="20"/>
              </w:rPr>
              <w:t>.00 “</w:t>
            </w:r>
            <w:r>
              <w:rPr>
                <w:sz w:val="20"/>
                <w:szCs w:val="20"/>
              </w:rPr>
              <w:t>Ieslodzījuma vietas</w:t>
            </w:r>
            <w:r w:rsidR="00CC08F3" w:rsidRPr="00BB5E20">
              <w:rPr>
                <w:sz w:val="20"/>
                <w:szCs w:val="20"/>
              </w:rPr>
              <w:t>”</w:t>
            </w:r>
            <w:r>
              <w:rPr>
                <w:sz w:val="20"/>
                <w:szCs w:val="20"/>
              </w:rPr>
              <w:t>).</w:t>
            </w:r>
          </w:p>
        </w:tc>
      </w:tr>
      <w:tr w:rsidR="002276CE" w:rsidRPr="000D3656" w:rsidTr="00980A37">
        <w:tc>
          <w:tcPr>
            <w:tcW w:w="1584" w:type="dxa"/>
            <w:tcBorders>
              <w:top w:val="nil"/>
              <w:left w:val="nil"/>
              <w:bottom w:val="nil"/>
              <w:right w:val="nil"/>
            </w:tcBorders>
          </w:tcPr>
          <w:p w:rsidR="002276CE" w:rsidRPr="000D3656" w:rsidRDefault="002276CE"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2" w:type="dxa"/>
            <w:tcBorders>
              <w:top w:val="nil"/>
              <w:left w:val="nil"/>
              <w:bottom w:val="nil"/>
              <w:right w:val="nil"/>
            </w:tcBorders>
          </w:tcPr>
          <w:p w:rsidR="002276CE" w:rsidRPr="000D3656" w:rsidRDefault="002276CE" w:rsidP="002276CE">
            <w:pPr>
              <w:jc w:val="both"/>
              <w:rPr>
                <w:sz w:val="20"/>
                <w:szCs w:val="20"/>
              </w:rPr>
            </w:pPr>
            <w:r>
              <w:rPr>
                <w:sz w:val="20"/>
                <w:szCs w:val="20"/>
              </w:rPr>
              <w:t xml:space="preserve">156 910 </w:t>
            </w:r>
            <w:r w:rsidRPr="004C4FA4">
              <w:rPr>
                <w:i/>
                <w:sz w:val="20"/>
                <w:szCs w:val="20"/>
              </w:rPr>
              <w:t>euro</w:t>
            </w:r>
            <w:r>
              <w:rPr>
                <w:sz w:val="20"/>
                <w:szCs w:val="20"/>
              </w:rPr>
              <w:t xml:space="preserve"> apmērā palielināti izdevumi, tai skaitā, </w:t>
            </w:r>
            <w:r w:rsidRPr="002276CE">
              <w:rPr>
                <w:sz w:val="20"/>
                <w:szCs w:val="20"/>
              </w:rPr>
              <w:t xml:space="preserve">34 820 </w:t>
            </w:r>
            <w:r w:rsidRPr="002276CE">
              <w:rPr>
                <w:i/>
                <w:sz w:val="20"/>
                <w:szCs w:val="20"/>
              </w:rPr>
              <w:t>euro</w:t>
            </w:r>
            <w:r w:rsidRPr="002276CE">
              <w:rPr>
                <w:sz w:val="20"/>
                <w:szCs w:val="20"/>
              </w:rPr>
              <w:t xml:space="preserve"> apmērā, lai nodrošinātu darbiniekiem prēmijas izmaksu un 97 090 </w:t>
            </w:r>
            <w:r w:rsidRPr="002276CE">
              <w:rPr>
                <w:i/>
                <w:sz w:val="20"/>
                <w:szCs w:val="20"/>
              </w:rPr>
              <w:t>euro</w:t>
            </w:r>
            <w:r w:rsidRPr="002276CE">
              <w:rPr>
                <w:sz w:val="20"/>
                <w:szCs w:val="20"/>
              </w:rPr>
              <w:t xml:space="preserve"> apmērā, lai nodrošinātu virtuālā asistenta integrāciju valsts vienotās datorizētās zemesgrāmatas tīmekļa vietnē www.zemesgramata.lv, iespēju elektronisko izsoļu vietnē elektroniski organizēt nomas tiesību izsoles atbilstoši Publiskas personas mantas atsavināšanas likumā noteiktajam regulējumam un nodrošinātu valsts vienotās datorizētās zemesgrāmatas informācijas sistēmas papildinājumus un Office 365 atjaunošanas licenču iegādi (no Tieslietu ministrijas budžeta apakšprogrammas 03.02.00 “Apgabaltiesas un rajonu (pilsētu) tiesas”, un 25 000 </w:t>
            </w:r>
            <w:r w:rsidRPr="002276CE">
              <w:rPr>
                <w:i/>
                <w:sz w:val="20"/>
                <w:szCs w:val="20"/>
              </w:rPr>
              <w:t>euro</w:t>
            </w:r>
            <w:r w:rsidRPr="002276CE">
              <w:rPr>
                <w:sz w:val="20"/>
                <w:szCs w:val="20"/>
              </w:rPr>
              <w:t xml:space="preserve"> apmērā, lai veiktu izpildu lietu reģistra informācijas sistēmā E-adreses risinājuma izstrādi, nodrošinot zvērinātiem tiesu izpildītājiem iespēju ar 2020. gada 1. janvāri izpildu lietu reģistra sistēmā saņemt un nosūtīt informāciju (no Tieslietu ministrijas budžeta apakšprogrammas 06.03.00 “Maksātnespējas procesa pārvaldība”</w:t>
            </w:r>
            <w:r>
              <w:rPr>
                <w:sz w:val="20"/>
                <w:szCs w:val="20"/>
              </w:rPr>
              <w:t>)</w:t>
            </w:r>
            <w:r w:rsidRPr="002276CE">
              <w:rPr>
                <w:sz w:val="20"/>
                <w:szCs w:val="20"/>
              </w:rPr>
              <w:t>.</w:t>
            </w:r>
          </w:p>
        </w:tc>
      </w:tr>
    </w:tbl>
    <w:p w:rsidR="00856543" w:rsidRDefault="0085654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03.02.00</w:t>
            </w:r>
          </w:p>
        </w:tc>
        <w:tc>
          <w:tcPr>
            <w:tcW w:w="3827" w:type="dxa"/>
            <w:shd w:val="clear" w:color="auto" w:fill="C5E0B3" w:themeFill="accent6" w:themeFillTint="66"/>
          </w:tcPr>
          <w:p w:rsidR="003B4102" w:rsidRPr="0035587C" w:rsidRDefault="003B4102" w:rsidP="00DC3B4B">
            <w:pPr>
              <w:jc w:val="both"/>
              <w:rPr>
                <w:sz w:val="20"/>
                <w:szCs w:val="20"/>
              </w:rPr>
            </w:pPr>
            <w:r w:rsidRPr="003B4102">
              <w:rPr>
                <w:rFonts w:ascii="TimesNewRoman" w:hAnsi="TimesNewRoman" w:cs="Arial"/>
                <w:bCs/>
                <w:sz w:val="20"/>
                <w:szCs w:val="20"/>
              </w:rPr>
              <w:t>Apgabaltiesas un rajonu (pilsētu) tiesas</w:t>
            </w:r>
          </w:p>
        </w:tc>
        <w:tc>
          <w:tcPr>
            <w:tcW w:w="1276" w:type="dxa"/>
            <w:shd w:val="clear" w:color="auto" w:fill="C5E0B3" w:themeFill="accent6" w:themeFillTint="66"/>
          </w:tcPr>
          <w:p w:rsidR="003B4102" w:rsidRDefault="00E14252" w:rsidP="00DC3B4B">
            <w:pPr>
              <w:jc w:val="both"/>
              <w:rPr>
                <w:sz w:val="20"/>
                <w:szCs w:val="20"/>
              </w:rPr>
            </w:pPr>
            <w:r>
              <w:rPr>
                <w:sz w:val="20"/>
                <w:szCs w:val="20"/>
              </w:rPr>
              <w:t>61 475 027</w:t>
            </w:r>
          </w:p>
        </w:tc>
        <w:tc>
          <w:tcPr>
            <w:tcW w:w="1275" w:type="dxa"/>
            <w:shd w:val="clear" w:color="auto" w:fill="C5E0B3" w:themeFill="accent6" w:themeFillTint="66"/>
          </w:tcPr>
          <w:p w:rsidR="003B4102" w:rsidRDefault="000C66DC" w:rsidP="00DC3B4B">
            <w:pPr>
              <w:jc w:val="both"/>
              <w:rPr>
                <w:sz w:val="20"/>
                <w:szCs w:val="20"/>
              </w:rPr>
            </w:pPr>
            <w:r>
              <w:rPr>
                <w:sz w:val="20"/>
                <w:szCs w:val="20"/>
              </w:rPr>
              <w:t>-245 409</w:t>
            </w:r>
          </w:p>
        </w:tc>
        <w:tc>
          <w:tcPr>
            <w:tcW w:w="1411" w:type="dxa"/>
            <w:shd w:val="clear" w:color="auto" w:fill="C5E0B3" w:themeFill="accent6" w:themeFillTint="66"/>
          </w:tcPr>
          <w:p w:rsidR="003B4102" w:rsidRPr="005A5E1B" w:rsidRDefault="00980A37" w:rsidP="00DC3B4B">
            <w:pPr>
              <w:jc w:val="both"/>
              <w:rPr>
                <w:rFonts w:ascii="TimesNewRoman" w:hAnsi="TimesNewRoman" w:cs="Arial"/>
                <w:sz w:val="20"/>
                <w:szCs w:val="20"/>
              </w:rPr>
            </w:pPr>
            <w:r>
              <w:rPr>
                <w:rFonts w:ascii="TimesNewRoman" w:hAnsi="TimesNewRoman" w:cs="Arial"/>
                <w:sz w:val="20"/>
                <w:szCs w:val="20"/>
              </w:rPr>
              <w:t>61 229 618</w:t>
            </w:r>
          </w:p>
        </w:tc>
      </w:tr>
    </w:tbl>
    <w:p w:rsidR="00062521" w:rsidRDefault="00980A37" w:rsidP="00DC3B4B">
      <w:pPr>
        <w:jc w:val="both"/>
        <w:rPr>
          <w:i/>
          <w:sz w:val="20"/>
          <w:szCs w:val="20"/>
        </w:rPr>
      </w:pPr>
      <w:r>
        <w:rPr>
          <w:noProof/>
          <w:lang w:eastAsia="lv-LV"/>
        </w:rPr>
        <w:drawing>
          <wp:inline distT="0" distB="0" distL="0" distR="0" wp14:anchorId="32B90727" wp14:editId="28CEFCBE">
            <wp:extent cx="5916706" cy="1688465"/>
            <wp:effectExtent l="0" t="0" r="8255"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bl>
      <w:tblPr>
        <w:tblStyle w:val="TableGrid"/>
        <w:tblW w:w="9366" w:type="dxa"/>
        <w:tblInd w:w="-10" w:type="dxa"/>
        <w:tblLook w:val="04A0" w:firstRow="1" w:lastRow="0" w:firstColumn="1" w:lastColumn="0" w:noHBand="0" w:noVBand="1"/>
      </w:tblPr>
      <w:tblGrid>
        <w:gridCol w:w="1584"/>
        <w:gridCol w:w="7782"/>
      </w:tblGrid>
      <w:tr w:rsidR="00062521" w:rsidRPr="007C4D04" w:rsidTr="00980A37">
        <w:trPr>
          <w:trHeight w:val="669"/>
        </w:trPr>
        <w:tc>
          <w:tcPr>
            <w:tcW w:w="1584" w:type="dxa"/>
            <w:tcBorders>
              <w:top w:val="nil"/>
              <w:left w:val="nil"/>
              <w:bottom w:val="nil"/>
              <w:right w:val="nil"/>
            </w:tcBorders>
          </w:tcPr>
          <w:p w:rsidR="00062521" w:rsidRPr="007C4D04" w:rsidRDefault="00062521" w:rsidP="00BC6FF0">
            <w:pPr>
              <w:tabs>
                <w:tab w:val="left" w:pos="0"/>
              </w:tabs>
              <w:jc w:val="both"/>
              <w:rPr>
                <w:sz w:val="20"/>
                <w:szCs w:val="20"/>
              </w:rPr>
            </w:pPr>
            <w:r>
              <w:rPr>
                <w:sz w:val="20"/>
                <w:szCs w:val="20"/>
              </w:rPr>
              <w:t>FM 02.08.2019 rīk.Nr.262</w:t>
            </w:r>
          </w:p>
        </w:tc>
        <w:tc>
          <w:tcPr>
            <w:tcW w:w="7782" w:type="dxa"/>
            <w:tcBorders>
              <w:top w:val="nil"/>
              <w:left w:val="nil"/>
              <w:bottom w:val="nil"/>
              <w:right w:val="nil"/>
            </w:tcBorders>
          </w:tcPr>
          <w:p w:rsidR="00062521" w:rsidRPr="007C4D04" w:rsidRDefault="00062521" w:rsidP="00BC6FF0">
            <w:pPr>
              <w:tabs>
                <w:tab w:val="left" w:pos="0"/>
              </w:tabs>
              <w:jc w:val="both"/>
              <w:rPr>
                <w:sz w:val="20"/>
                <w:szCs w:val="20"/>
              </w:rPr>
            </w:pPr>
            <w:r>
              <w:rPr>
                <w:sz w:val="20"/>
                <w:szCs w:val="20"/>
              </w:rPr>
              <w:t>10 362</w:t>
            </w:r>
            <w:r w:rsidRPr="007C4D04">
              <w:rPr>
                <w:sz w:val="20"/>
                <w:szCs w:val="20"/>
              </w:rPr>
              <w:t xml:space="preserve"> </w:t>
            </w:r>
            <w:r w:rsidRPr="004C4FA4">
              <w:rPr>
                <w:i/>
                <w:sz w:val="20"/>
                <w:szCs w:val="20"/>
              </w:rPr>
              <w:t>euro</w:t>
            </w:r>
            <w:r>
              <w:rPr>
                <w:sz w:val="20"/>
                <w:szCs w:val="20"/>
              </w:rPr>
              <w:t xml:space="preserve"> apmērā samazināti izdevumi pārdalot Tieslietu ministrijas budžeta apakšprogrammai 73.07.00 “Pārējās ārvalstu finanšu palīdzības līdzfinansētie projekti (2014-2020)”.</w:t>
            </w:r>
          </w:p>
        </w:tc>
      </w:tr>
      <w:tr w:rsidR="005366F5" w:rsidRPr="000D3656" w:rsidTr="00980A37">
        <w:tc>
          <w:tcPr>
            <w:tcW w:w="1584" w:type="dxa"/>
            <w:tcBorders>
              <w:top w:val="nil"/>
              <w:left w:val="nil"/>
              <w:bottom w:val="nil"/>
              <w:right w:val="nil"/>
            </w:tcBorders>
          </w:tcPr>
          <w:p w:rsidR="005366F5" w:rsidRPr="000D3656" w:rsidRDefault="005366F5"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2" w:type="dxa"/>
            <w:tcBorders>
              <w:top w:val="nil"/>
              <w:left w:val="nil"/>
              <w:bottom w:val="nil"/>
              <w:right w:val="nil"/>
            </w:tcBorders>
          </w:tcPr>
          <w:p w:rsidR="005366F5" w:rsidRPr="000D3656" w:rsidRDefault="005366F5" w:rsidP="005366F5">
            <w:pPr>
              <w:jc w:val="both"/>
              <w:rPr>
                <w:sz w:val="20"/>
                <w:szCs w:val="20"/>
              </w:rPr>
            </w:pPr>
            <w:r>
              <w:rPr>
                <w:sz w:val="20"/>
                <w:szCs w:val="20"/>
              </w:rPr>
              <w:t xml:space="preserve">131 910 </w:t>
            </w:r>
            <w:r w:rsidRPr="004C4FA4">
              <w:rPr>
                <w:i/>
                <w:sz w:val="20"/>
                <w:szCs w:val="20"/>
              </w:rPr>
              <w:t>euro</w:t>
            </w:r>
            <w:r>
              <w:rPr>
                <w:sz w:val="20"/>
                <w:szCs w:val="20"/>
              </w:rPr>
              <w:t xml:space="preserve"> apmērā samazināti izdevumi, pārdalot Tieslietu ministrijas budžeta apakšprogrammai 03.01.00 “Tiesu administrēšana”.</w:t>
            </w:r>
          </w:p>
        </w:tc>
      </w:tr>
    </w:tbl>
    <w:p w:rsidR="00062521" w:rsidRDefault="0006252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03.03.00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Juridiskās palīdzības nodrošināšana</w:t>
            </w:r>
          </w:p>
        </w:tc>
        <w:tc>
          <w:tcPr>
            <w:tcW w:w="1276" w:type="dxa"/>
            <w:shd w:val="clear" w:color="auto" w:fill="C5E0B3" w:themeFill="accent6" w:themeFillTint="66"/>
          </w:tcPr>
          <w:p w:rsidR="003B4102" w:rsidRDefault="0023006A" w:rsidP="00DC3B4B">
            <w:pPr>
              <w:jc w:val="both"/>
              <w:rPr>
                <w:sz w:val="20"/>
                <w:szCs w:val="20"/>
              </w:rPr>
            </w:pPr>
            <w:r>
              <w:rPr>
                <w:sz w:val="20"/>
                <w:szCs w:val="20"/>
              </w:rPr>
              <w:t>4 259 858</w:t>
            </w:r>
          </w:p>
        </w:tc>
        <w:tc>
          <w:tcPr>
            <w:tcW w:w="1275" w:type="dxa"/>
            <w:shd w:val="clear" w:color="auto" w:fill="C5E0B3" w:themeFill="accent6" w:themeFillTint="66"/>
          </w:tcPr>
          <w:p w:rsidR="003B4102" w:rsidRDefault="000C66DC" w:rsidP="00DC3B4B">
            <w:pPr>
              <w:jc w:val="both"/>
              <w:rPr>
                <w:sz w:val="20"/>
                <w:szCs w:val="20"/>
              </w:rPr>
            </w:pPr>
            <w:r>
              <w:rPr>
                <w:sz w:val="20"/>
                <w:szCs w:val="20"/>
              </w:rPr>
              <w:t>-95 000</w:t>
            </w:r>
          </w:p>
        </w:tc>
        <w:tc>
          <w:tcPr>
            <w:tcW w:w="1411" w:type="dxa"/>
            <w:shd w:val="clear" w:color="auto" w:fill="C5E0B3" w:themeFill="accent6" w:themeFillTint="66"/>
          </w:tcPr>
          <w:p w:rsidR="003B4102" w:rsidRDefault="00980A37" w:rsidP="00DC3B4B">
            <w:pPr>
              <w:jc w:val="both"/>
              <w:rPr>
                <w:sz w:val="20"/>
                <w:szCs w:val="20"/>
              </w:rPr>
            </w:pPr>
            <w:r>
              <w:rPr>
                <w:sz w:val="20"/>
                <w:szCs w:val="20"/>
              </w:rPr>
              <w:t>4 164 858</w:t>
            </w:r>
          </w:p>
        </w:tc>
      </w:tr>
    </w:tbl>
    <w:p w:rsidR="00E14252" w:rsidRDefault="00980A37" w:rsidP="00DC3B4B">
      <w:pPr>
        <w:jc w:val="both"/>
        <w:rPr>
          <w:i/>
          <w:sz w:val="20"/>
          <w:szCs w:val="20"/>
        </w:rPr>
      </w:pPr>
      <w:r>
        <w:rPr>
          <w:noProof/>
          <w:lang w:eastAsia="lv-LV"/>
        </w:rPr>
        <w:lastRenderedPageBreak/>
        <w:drawing>
          <wp:inline distT="0" distB="0" distL="0" distR="0" wp14:anchorId="21960815" wp14:editId="7B27F70E">
            <wp:extent cx="5894070" cy="1688465"/>
            <wp:effectExtent l="0" t="0" r="11430" b="69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tbl>
      <w:tblPr>
        <w:tblStyle w:val="TableGrid"/>
        <w:tblW w:w="936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7782"/>
      </w:tblGrid>
      <w:tr w:rsidR="005366F5" w:rsidRPr="000D3656" w:rsidTr="00980A37">
        <w:tc>
          <w:tcPr>
            <w:tcW w:w="1584" w:type="dxa"/>
          </w:tcPr>
          <w:p w:rsidR="005366F5" w:rsidRPr="000D3656" w:rsidRDefault="005366F5"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2" w:type="dxa"/>
          </w:tcPr>
          <w:p w:rsidR="005366F5" w:rsidRPr="000D3656" w:rsidRDefault="005366F5" w:rsidP="005230F9">
            <w:pPr>
              <w:jc w:val="both"/>
              <w:rPr>
                <w:sz w:val="20"/>
                <w:szCs w:val="20"/>
              </w:rPr>
            </w:pPr>
            <w:r>
              <w:rPr>
                <w:sz w:val="20"/>
                <w:szCs w:val="20"/>
              </w:rPr>
              <w:t xml:space="preserve">95 000 </w:t>
            </w:r>
            <w:r w:rsidRPr="004C4FA4">
              <w:rPr>
                <w:i/>
                <w:sz w:val="20"/>
                <w:szCs w:val="20"/>
              </w:rPr>
              <w:t>euro</w:t>
            </w:r>
            <w:r>
              <w:rPr>
                <w:sz w:val="20"/>
                <w:szCs w:val="20"/>
              </w:rPr>
              <w:t xml:space="preserve"> apmērā samazināti izdevumi, pārdalot Tieslietu ministrijas budžeta programmai 97.00.00 “</w:t>
            </w:r>
            <w:r w:rsidRPr="005366F5">
              <w:rPr>
                <w:sz w:val="20"/>
                <w:szCs w:val="20"/>
              </w:rPr>
              <w:t>Nozaru vadība un politikas plānošana</w:t>
            </w:r>
            <w:r>
              <w:rPr>
                <w:sz w:val="20"/>
                <w:szCs w:val="20"/>
              </w:rPr>
              <w:t>”.</w:t>
            </w:r>
          </w:p>
        </w:tc>
      </w:tr>
    </w:tbl>
    <w:p w:rsidR="005366F5" w:rsidRDefault="005366F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03.04.00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Tiesu ekspertīžu veikšana</w:t>
            </w:r>
          </w:p>
        </w:tc>
        <w:tc>
          <w:tcPr>
            <w:tcW w:w="1276" w:type="dxa"/>
            <w:shd w:val="clear" w:color="auto" w:fill="C5E0B3" w:themeFill="accent6" w:themeFillTint="66"/>
          </w:tcPr>
          <w:p w:rsidR="003B4102" w:rsidRDefault="00E14252" w:rsidP="00DC3B4B">
            <w:pPr>
              <w:jc w:val="both"/>
              <w:rPr>
                <w:sz w:val="20"/>
                <w:szCs w:val="20"/>
              </w:rPr>
            </w:pPr>
            <w:r>
              <w:rPr>
                <w:sz w:val="20"/>
                <w:szCs w:val="20"/>
              </w:rPr>
              <w:t>1 060 343</w:t>
            </w:r>
          </w:p>
        </w:tc>
        <w:tc>
          <w:tcPr>
            <w:tcW w:w="1275" w:type="dxa"/>
            <w:shd w:val="clear" w:color="auto" w:fill="C5E0B3" w:themeFill="accent6" w:themeFillTint="66"/>
          </w:tcPr>
          <w:p w:rsidR="003B4102" w:rsidRDefault="00D273EC" w:rsidP="00DC3B4B">
            <w:pPr>
              <w:jc w:val="both"/>
              <w:rPr>
                <w:sz w:val="20"/>
                <w:szCs w:val="20"/>
              </w:rPr>
            </w:pPr>
            <w:r>
              <w:rPr>
                <w:sz w:val="20"/>
                <w:szCs w:val="20"/>
              </w:rPr>
              <w:t>22 988</w:t>
            </w:r>
          </w:p>
        </w:tc>
        <w:tc>
          <w:tcPr>
            <w:tcW w:w="1411" w:type="dxa"/>
            <w:shd w:val="clear" w:color="auto" w:fill="C5E0B3" w:themeFill="accent6" w:themeFillTint="66"/>
          </w:tcPr>
          <w:p w:rsidR="003B4102" w:rsidRDefault="00E14252" w:rsidP="00DC3B4B">
            <w:pPr>
              <w:jc w:val="both"/>
              <w:rPr>
                <w:sz w:val="20"/>
                <w:szCs w:val="20"/>
              </w:rPr>
            </w:pPr>
            <w:r>
              <w:rPr>
                <w:sz w:val="20"/>
                <w:szCs w:val="20"/>
              </w:rPr>
              <w:t>1 083 331</w:t>
            </w:r>
          </w:p>
        </w:tc>
      </w:tr>
    </w:tbl>
    <w:p w:rsidR="00E14252" w:rsidRDefault="00E14252" w:rsidP="00DC3B4B">
      <w:pPr>
        <w:jc w:val="both"/>
        <w:rPr>
          <w:i/>
          <w:sz w:val="20"/>
          <w:szCs w:val="20"/>
        </w:rPr>
      </w:pPr>
      <w:r>
        <w:rPr>
          <w:i/>
          <w:sz w:val="20"/>
          <w:szCs w:val="20"/>
        </w:rPr>
        <w:t>Pārskata periodā netika veiktas apropriācijas izmaiņas</w:t>
      </w:r>
    </w:p>
    <w:p w:rsidR="003B4102" w:rsidRDefault="00980A37" w:rsidP="00DC3B4B">
      <w:pPr>
        <w:jc w:val="both"/>
        <w:rPr>
          <w:i/>
          <w:sz w:val="20"/>
          <w:szCs w:val="20"/>
        </w:rPr>
      </w:pPr>
      <w:r>
        <w:rPr>
          <w:noProof/>
          <w:lang w:eastAsia="lv-LV"/>
        </w:rPr>
        <w:drawing>
          <wp:inline distT="0" distB="0" distL="0" distR="0" wp14:anchorId="34BC7110" wp14:editId="5C9C86F7">
            <wp:extent cx="5894070" cy="1688465"/>
            <wp:effectExtent l="0" t="0" r="1143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297763" w:rsidRDefault="002977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03.05.00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Atlīdzība tiesu izpildītājiem par izpildu darbībām</w:t>
            </w:r>
          </w:p>
        </w:tc>
        <w:tc>
          <w:tcPr>
            <w:tcW w:w="1276" w:type="dxa"/>
            <w:shd w:val="clear" w:color="auto" w:fill="C5E0B3" w:themeFill="accent6" w:themeFillTint="66"/>
          </w:tcPr>
          <w:p w:rsidR="003B4102" w:rsidRDefault="00BC7F08" w:rsidP="00DC3B4B">
            <w:pPr>
              <w:jc w:val="both"/>
              <w:rPr>
                <w:sz w:val="20"/>
                <w:szCs w:val="20"/>
              </w:rPr>
            </w:pPr>
            <w:r>
              <w:rPr>
                <w:sz w:val="20"/>
                <w:szCs w:val="20"/>
              </w:rPr>
              <w:t>145 553</w:t>
            </w:r>
          </w:p>
        </w:tc>
        <w:tc>
          <w:tcPr>
            <w:tcW w:w="1275" w:type="dxa"/>
            <w:shd w:val="clear" w:color="auto" w:fill="C5E0B3" w:themeFill="accent6" w:themeFillTint="66"/>
          </w:tcPr>
          <w:p w:rsidR="003B4102" w:rsidRDefault="00E14252" w:rsidP="00DC3B4B">
            <w:pPr>
              <w:jc w:val="both"/>
              <w:rPr>
                <w:sz w:val="20"/>
                <w:szCs w:val="20"/>
              </w:rPr>
            </w:pPr>
            <w:r>
              <w:rPr>
                <w:sz w:val="20"/>
                <w:szCs w:val="20"/>
              </w:rPr>
              <w:t>0</w:t>
            </w:r>
          </w:p>
        </w:tc>
        <w:tc>
          <w:tcPr>
            <w:tcW w:w="1411" w:type="dxa"/>
            <w:shd w:val="clear" w:color="auto" w:fill="C5E0B3" w:themeFill="accent6" w:themeFillTint="66"/>
          </w:tcPr>
          <w:p w:rsidR="003B4102" w:rsidRDefault="00E14252" w:rsidP="00DC3B4B">
            <w:pPr>
              <w:jc w:val="both"/>
              <w:rPr>
                <w:sz w:val="20"/>
                <w:szCs w:val="20"/>
              </w:rPr>
            </w:pPr>
            <w:r>
              <w:rPr>
                <w:sz w:val="20"/>
                <w:szCs w:val="20"/>
              </w:rPr>
              <w:t>145 553</w:t>
            </w:r>
          </w:p>
        </w:tc>
      </w:tr>
    </w:tbl>
    <w:p w:rsidR="003B4102" w:rsidRDefault="003B410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03.06.00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Zaudējumu atlīdzība nepamatoti aizturētajām, arestētajām un notiesātajām personām</w:t>
            </w:r>
          </w:p>
        </w:tc>
        <w:tc>
          <w:tcPr>
            <w:tcW w:w="1276" w:type="dxa"/>
            <w:shd w:val="clear" w:color="auto" w:fill="C5E0B3" w:themeFill="accent6" w:themeFillTint="66"/>
          </w:tcPr>
          <w:p w:rsidR="003B4102" w:rsidRDefault="00BC7F08" w:rsidP="00DC3B4B">
            <w:pPr>
              <w:jc w:val="both"/>
              <w:rPr>
                <w:sz w:val="20"/>
                <w:szCs w:val="20"/>
              </w:rPr>
            </w:pPr>
            <w:r>
              <w:rPr>
                <w:sz w:val="20"/>
                <w:szCs w:val="20"/>
              </w:rPr>
              <w:t>84 820</w:t>
            </w:r>
          </w:p>
        </w:tc>
        <w:tc>
          <w:tcPr>
            <w:tcW w:w="1275" w:type="dxa"/>
            <w:shd w:val="clear" w:color="auto" w:fill="C5E0B3" w:themeFill="accent6" w:themeFillTint="66"/>
          </w:tcPr>
          <w:p w:rsidR="003B4102" w:rsidRDefault="000C66DC" w:rsidP="00DC3B4B">
            <w:pPr>
              <w:jc w:val="both"/>
              <w:rPr>
                <w:sz w:val="20"/>
                <w:szCs w:val="20"/>
              </w:rPr>
            </w:pPr>
            <w:r>
              <w:rPr>
                <w:sz w:val="20"/>
                <w:szCs w:val="20"/>
              </w:rPr>
              <w:t>9 174</w:t>
            </w:r>
          </w:p>
        </w:tc>
        <w:tc>
          <w:tcPr>
            <w:tcW w:w="1411" w:type="dxa"/>
            <w:shd w:val="clear" w:color="auto" w:fill="C5E0B3" w:themeFill="accent6" w:themeFillTint="66"/>
          </w:tcPr>
          <w:p w:rsidR="003B4102" w:rsidRDefault="00980A37" w:rsidP="00DC3B4B">
            <w:pPr>
              <w:jc w:val="both"/>
              <w:rPr>
                <w:sz w:val="20"/>
                <w:szCs w:val="20"/>
              </w:rPr>
            </w:pPr>
            <w:r>
              <w:rPr>
                <w:sz w:val="20"/>
                <w:szCs w:val="20"/>
              </w:rPr>
              <w:t>93 994</w:t>
            </w:r>
          </w:p>
        </w:tc>
      </w:tr>
    </w:tbl>
    <w:p w:rsidR="003B4102" w:rsidRDefault="00980A37" w:rsidP="00DC3B4B">
      <w:pPr>
        <w:jc w:val="both"/>
        <w:rPr>
          <w:i/>
          <w:sz w:val="20"/>
          <w:szCs w:val="20"/>
        </w:rPr>
      </w:pPr>
      <w:r>
        <w:rPr>
          <w:noProof/>
          <w:lang w:eastAsia="lv-LV"/>
        </w:rPr>
        <w:drawing>
          <wp:inline distT="0" distB="0" distL="0" distR="0" wp14:anchorId="228381A8" wp14:editId="4C2309AE">
            <wp:extent cx="5894070" cy="1688465"/>
            <wp:effectExtent l="0" t="0" r="11430" b="698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bl>
      <w:tblPr>
        <w:tblStyle w:val="TableGrid"/>
        <w:tblW w:w="936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7782"/>
      </w:tblGrid>
      <w:tr w:rsidR="009052B6" w:rsidRPr="000D3656" w:rsidTr="00980A37">
        <w:tc>
          <w:tcPr>
            <w:tcW w:w="1584" w:type="dxa"/>
          </w:tcPr>
          <w:p w:rsidR="009052B6" w:rsidRPr="000D3656" w:rsidRDefault="009052B6"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2" w:type="dxa"/>
          </w:tcPr>
          <w:p w:rsidR="009052B6" w:rsidRPr="00F46D5A" w:rsidRDefault="009052B6" w:rsidP="00F46D5A">
            <w:pPr>
              <w:jc w:val="both"/>
              <w:rPr>
                <w:rFonts w:ascii="TimesNewRoman" w:eastAsia="Times New Roman" w:hAnsi="TimesNewRoman" w:cs="Arial"/>
                <w:sz w:val="16"/>
                <w:szCs w:val="16"/>
                <w:lang w:eastAsia="lv-LV"/>
              </w:rPr>
            </w:pPr>
            <w:r>
              <w:rPr>
                <w:sz w:val="20"/>
                <w:szCs w:val="20"/>
              </w:rPr>
              <w:t xml:space="preserve">9 174 </w:t>
            </w:r>
            <w:r w:rsidRPr="004C4FA4">
              <w:rPr>
                <w:i/>
                <w:sz w:val="20"/>
                <w:szCs w:val="20"/>
              </w:rPr>
              <w:t>euro</w:t>
            </w:r>
            <w:r>
              <w:rPr>
                <w:sz w:val="20"/>
                <w:szCs w:val="20"/>
              </w:rPr>
              <w:t xml:space="preserve"> apmērā palielināti izdevumi, </w:t>
            </w:r>
            <w:r w:rsidR="00F46D5A" w:rsidRPr="00F46D5A">
              <w:rPr>
                <w:sz w:val="20"/>
                <w:szCs w:val="20"/>
              </w:rPr>
              <w:t xml:space="preserve">lai nodrošinātu zaudējumu atlīdzību izmaksu nepamatoti aizturētajām, arestētajām un notiesātajām personām saskaņā ar Valsts policijas lēmumu, Tieslietu ministrijas lēmumu un tiesas spriedumu </w:t>
            </w:r>
            <w:r>
              <w:rPr>
                <w:sz w:val="20"/>
                <w:szCs w:val="20"/>
              </w:rPr>
              <w:t xml:space="preserve">(no Tieslietu ministrijas budžeta </w:t>
            </w:r>
            <w:r w:rsidR="0057466B">
              <w:rPr>
                <w:sz w:val="20"/>
                <w:szCs w:val="20"/>
              </w:rPr>
              <w:t>apakš</w:t>
            </w:r>
            <w:r>
              <w:rPr>
                <w:sz w:val="20"/>
                <w:szCs w:val="20"/>
              </w:rPr>
              <w:t>programma</w:t>
            </w:r>
            <w:r w:rsidR="00F46D5A">
              <w:rPr>
                <w:sz w:val="20"/>
                <w:szCs w:val="20"/>
              </w:rPr>
              <w:t>s</w:t>
            </w:r>
            <w:r>
              <w:rPr>
                <w:sz w:val="20"/>
                <w:szCs w:val="20"/>
              </w:rPr>
              <w:t xml:space="preserve"> </w:t>
            </w:r>
            <w:r w:rsidR="00F46D5A" w:rsidRPr="00F46D5A">
              <w:rPr>
                <w:sz w:val="20"/>
                <w:szCs w:val="20"/>
              </w:rPr>
              <w:t>03.07.00 “Uzturlīdzekļu garantiju fonda administrēšana”)</w:t>
            </w:r>
            <w:r>
              <w:rPr>
                <w:sz w:val="20"/>
                <w:szCs w:val="20"/>
              </w:rPr>
              <w:t>.</w:t>
            </w:r>
          </w:p>
        </w:tc>
      </w:tr>
    </w:tbl>
    <w:p w:rsidR="009052B6" w:rsidRDefault="009052B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03.07.00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Uzturlīdzekļu garantiju fonda administrēšana</w:t>
            </w:r>
          </w:p>
        </w:tc>
        <w:tc>
          <w:tcPr>
            <w:tcW w:w="1276" w:type="dxa"/>
            <w:shd w:val="clear" w:color="auto" w:fill="C5E0B3" w:themeFill="accent6" w:themeFillTint="66"/>
          </w:tcPr>
          <w:p w:rsidR="003B4102" w:rsidRDefault="00E14252" w:rsidP="00DC3B4B">
            <w:pPr>
              <w:jc w:val="both"/>
              <w:rPr>
                <w:sz w:val="20"/>
                <w:szCs w:val="20"/>
              </w:rPr>
            </w:pPr>
            <w:r>
              <w:rPr>
                <w:sz w:val="20"/>
                <w:szCs w:val="20"/>
              </w:rPr>
              <w:t>1 018 790</w:t>
            </w:r>
          </w:p>
        </w:tc>
        <w:tc>
          <w:tcPr>
            <w:tcW w:w="1275" w:type="dxa"/>
            <w:shd w:val="clear" w:color="auto" w:fill="C5E0B3" w:themeFill="accent6" w:themeFillTint="66"/>
          </w:tcPr>
          <w:p w:rsidR="003B4102" w:rsidRDefault="000C66DC" w:rsidP="00DC3B4B">
            <w:pPr>
              <w:jc w:val="both"/>
              <w:rPr>
                <w:sz w:val="20"/>
                <w:szCs w:val="20"/>
              </w:rPr>
            </w:pPr>
            <w:r>
              <w:rPr>
                <w:sz w:val="20"/>
                <w:szCs w:val="20"/>
              </w:rPr>
              <w:t>99 629</w:t>
            </w:r>
          </w:p>
        </w:tc>
        <w:tc>
          <w:tcPr>
            <w:tcW w:w="1411" w:type="dxa"/>
            <w:shd w:val="clear" w:color="auto" w:fill="C5E0B3" w:themeFill="accent6" w:themeFillTint="66"/>
          </w:tcPr>
          <w:p w:rsidR="003B4102" w:rsidRDefault="00980A37" w:rsidP="00DC3B4B">
            <w:pPr>
              <w:jc w:val="both"/>
              <w:rPr>
                <w:sz w:val="20"/>
                <w:szCs w:val="20"/>
              </w:rPr>
            </w:pPr>
            <w:r>
              <w:rPr>
                <w:sz w:val="20"/>
                <w:szCs w:val="20"/>
              </w:rPr>
              <w:t>1 118 419</w:t>
            </w:r>
          </w:p>
        </w:tc>
      </w:tr>
    </w:tbl>
    <w:p w:rsidR="00E14252" w:rsidRDefault="00980A37" w:rsidP="00DC3B4B">
      <w:pPr>
        <w:jc w:val="both"/>
        <w:rPr>
          <w:i/>
          <w:sz w:val="20"/>
          <w:szCs w:val="20"/>
        </w:rPr>
      </w:pPr>
      <w:r>
        <w:rPr>
          <w:noProof/>
          <w:lang w:eastAsia="lv-LV"/>
        </w:rPr>
        <w:lastRenderedPageBreak/>
        <w:drawing>
          <wp:inline distT="0" distB="0" distL="0" distR="0" wp14:anchorId="62489ED0" wp14:editId="63347BF2">
            <wp:extent cx="5920740" cy="1688465"/>
            <wp:effectExtent l="0" t="0" r="3810"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bl>
      <w:tblPr>
        <w:tblStyle w:val="TableGrid"/>
        <w:tblW w:w="936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7782"/>
      </w:tblGrid>
      <w:tr w:rsidR="0057466B" w:rsidRPr="000D3656" w:rsidTr="00980A37">
        <w:tc>
          <w:tcPr>
            <w:tcW w:w="1584" w:type="dxa"/>
          </w:tcPr>
          <w:p w:rsidR="0057466B" w:rsidRPr="000D3656" w:rsidRDefault="0057466B"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2" w:type="dxa"/>
          </w:tcPr>
          <w:p w:rsidR="0057466B" w:rsidRPr="00F46D5A" w:rsidRDefault="0057466B" w:rsidP="0057466B">
            <w:pPr>
              <w:jc w:val="both"/>
              <w:rPr>
                <w:rFonts w:ascii="TimesNewRoman" w:eastAsia="Times New Roman" w:hAnsi="TimesNewRoman" w:cs="Arial"/>
                <w:sz w:val="16"/>
                <w:szCs w:val="16"/>
                <w:lang w:eastAsia="lv-LV"/>
              </w:rPr>
            </w:pPr>
            <w:r>
              <w:rPr>
                <w:sz w:val="20"/>
                <w:szCs w:val="20"/>
              </w:rPr>
              <w:t xml:space="preserve">11 400 </w:t>
            </w:r>
            <w:r w:rsidRPr="004C4FA4">
              <w:rPr>
                <w:i/>
                <w:sz w:val="20"/>
                <w:szCs w:val="20"/>
              </w:rPr>
              <w:t>euro</w:t>
            </w:r>
            <w:r>
              <w:rPr>
                <w:sz w:val="20"/>
                <w:szCs w:val="20"/>
              </w:rPr>
              <w:t xml:space="preserve"> apmērā samazināti izdevumi, pārdalot Tieslietu ministrijas budžeta apakšprogrammām 03.06</w:t>
            </w:r>
            <w:r w:rsidRPr="00F46D5A">
              <w:rPr>
                <w:sz w:val="20"/>
                <w:szCs w:val="20"/>
              </w:rPr>
              <w:t>.00 “</w:t>
            </w:r>
            <w:r w:rsidRPr="0057466B">
              <w:rPr>
                <w:sz w:val="20"/>
                <w:szCs w:val="20"/>
              </w:rPr>
              <w:t>Zaudējumu atlīdzība nepamatoti aizturētajām, arestētajām un notiesātajām personām</w:t>
            </w:r>
            <w:r w:rsidRPr="00F46D5A">
              <w:rPr>
                <w:sz w:val="20"/>
                <w:szCs w:val="20"/>
              </w:rPr>
              <w:t>”</w:t>
            </w:r>
            <w:r>
              <w:rPr>
                <w:sz w:val="20"/>
                <w:szCs w:val="20"/>
              </w:rPr>
              <w:t xml:space="preserve"> (5 000 </w:t>
            </w:r>
            <w:r w:rsidRPr="0057466B">
              <w:rPr>
                <w:i/>
                <w:sz w:val="20"/>
                <w:szCs w:val="20"/>
              </w:rPr>
              <w:t>euro</w:t>
            </w:r>
            <w:r>
              <w:rPr>
                <w:sz w:val="20"/>
                <w:szCs w:val="20"/>
              </w:rPr>
              <w:t>) un 04.03.00 “</w:t>
            </w:r>
            <w:r w:rsidRPr="0057466B">
              <w:rPr>
                <w:sz w:val="20"/>
                <w:szCs w:val="20"/>
              </w:rPr>
              <w:t xml:space="preserve">Probācijas īstenošana” (6 400 </w:t>
            </w:r>
            <w:r w:rsidRPr="0057466B">
              <w:rPr>
                <w:i/>
                <w:sz w:val="20"/>
                <w:szCs w:val="20"/>
              </w:rPr>
              <w:t>euro</w:t>
            </w:r>
            <w:r w:rsidRPr="0057466B">
              <w:rPr>
                <w:sz w:val="20"/>
                <w:szCs w:val="20"/>
              </w:rPr>
              <w:t>).</w:t>
            </w:r>
          </w:p>
        </w:tc>
      </w:tr>
    </w:tbl>
    <w:p w:rsidR="0057466B" w:rsidRDefault="0057466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03.08.00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Uzturlīdzekļu garantiju fonds</w:t>
            </w:r>
          </w:p>
        </w:tc>
        <w:tc>
          <w:tcPr>
            <w:tcW w:w="1276" w:type="dxa"/>
            <w:shd w:val="clear" w:color="auto" w:fill="C5E0B3" w:themeFill="accent6" w:themeFillTint="66"/>
          </w:tcPr>
          <w:p w:rsidR="003B4102" w:rsidRDefault="00E14252" w:rsidP="00DC3B4B">
            <w:pPr>
              <w:jc w:val="both"/>
              <w:rPr>
                <w:sz w:val="20"/>
                <w:szCs w:val="20"/>
              </w:rPr>
            </w:pPr>
            <w:r>
              <w:rPr>
                <w:sz w:val="20"/>
                <w:szCs w:val="20"/>
              </w:rPr>
              <w:t>58 540 278</w:t>
            </w:r>
          </w:p>
        </w:tc>
        <w:tc>
          <w:tcPr>
            <w:tcW w:w="1275" w:type="dxa"/>
            <w:shd w:val="clear" w:color="auto" w:fill="C5E0B3" w:themeFill="accent6" w:themeFillTint="66"/>
          </w:tcPr>
          <w:p w:rsidR="003B4102" w:rsidRDefault="00D273EC" w:rsidP="00DC3B4B">
            <w:pPr>
              <w:jc w:val="both"/>
              <w:rPr>
                <w:sz w:val="20"/>
                <w:szCs w:val="20"/>
              </w:rPr>
            </w:pPr>
            <w:r>
              <w:rPr>
                <w:sz w:val="20"/>
                <w:szCs w:val="20"/>
              </w:rPr>
              <w:t>-2 190 375</w:t>
            </w:r>
          </w:p>
        </w:tc>
        <w:tc>
          <w:tcPr>
            <w:tcW w:w="1411" w:type="dxa"/>
            <w:shd w:val="clear" w:color="auto" w:fill="C5E0B3" w:themeFill="accent6" w:themeFillTint="66"/>
          </w:tcPr>
          <w:p w:rsidR="003B4102" w:rsidRDefault="00E14252" w:rsidP="00DC3B4B">
            <w:pPr>
              <w:jc w:val="both"/>
              <w:rPr>
                <w:sz w:val="20"/>
                <w:szCs w:val="20"/>
              </w:rPr>
            </w:pPr>
            <w:r>
              <w:rPr>
                <w:sz w:val="20"/>
                <w:szCs w:val="20"/>
              </w:rPr>
              <w:t>56 349 903</w:t>
            </w:r>
          </w:p>
        </w:tc>
      </w:tr>
    </w:tbl>
    <w:p w:rsidR="00E14252" w:rsidRDefault="00E14252" w:rsidP="00DC3B4B">
      <w:pPr>
        <w:jc w:val="both"/>
        <w:rPr>
          <w:i/>
          <w:sz w:val="20"/>
          <w:szCs w:val="20"/>
        </w:rPr>
      </w:pPr>
      <w:r>
        <w:rPr>
          <w:i/>
          <w:sz w:val="20"/>
          <w:szCs w:val="20"/>
        </w:rPr>
        <w:t>Pārskata periodā netika veiktas apropriācijas izmaiņas</w:t>
      </w:r>
    </w:p>
    <w:p w:rsidR="003B4102" w:rsidRDefault="00980A37" w:rsidP="00DC3B4B">
      <w:pPr>
        <w:jc w:val="both"/>
        <w:rPr>
          <w:i/>
          <w:sz w:val="20"/>
          <w:szCs w:val="20"/>
        </w:rPr>
      </w:pPr>
      <w:r>
        <w:rPr>
          <w:noProof/>
          <w:lang w:eastAsia="lv-LV"/>
        </w:rPr>
        <w:drawing>
          <wp:inline distT="0" distB="0" distL="0" distR="0" wp14:anchorId="7F02581D" wp14:editId="604E3B3C">
            <wp:extent cx="5920740" cy="1688465"/>
            <wp:effectExtent l="0" t="0" r="381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D84F77" w:rsidRDefault="00D84F7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t>04.01.00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Ieslodzījuma vietas</w:t>
            </w:r>
          </w:p>
        </w:tc>
        <w:tc>
          <w:tcPr>
            <w:tcW w:w="1276" w:type="dxa"/>
            <w:shd w:val="clear" w:color="auto" w:fill="C5E0B3" w:themeFill="accent6" w:themeFillTint="66"/>
          </w:tcPr>
          <w:p w:rsidR="003B4102" w:rsidRDefault="00E14252" w:rsidP="00DC3B4B">
            <w:pPr>
              <w:jc w:val="both"/>
              <w:rPr>
                <w:sz w:val="20"/>
                <w:szCs w:val="20"/>
              </w:rPr>
            </w:pPr>
            <w:r>
              <w:rPr>
                <w:sz w:val="20"/>
                <w:szCs w:val="20"/>
              </w:rPr>
              <w:t>61 083 983</w:t>
            </w:r>
          </w:p>
        </w:tc>
        <w:tc>
          <w:tcPr>
            <w:tcW w:w="1275" w:type="dxa"/>
            <w:shd w:val="clear" w:color="auto" w:fill="C5E0B3" w:themeFill="accent6" w:themeFillTint="66"/>
          </w:tcPr>
          <w:p w:rsidR="003B4102" w:rsidRDefault="000C66DC" w:rsidP="005A5E1B">
            <w:pPr>
              <w:jc w:val="both"/>
              <w:rPr>
                <w:sz w:val="20"/>
                <w:szCs w:val="20"/>
              </w:rPr>
            </w:pPr>
            <w:r>
              <w:rPr>
                <w:sz w:val="20"/>
                <w:szCs w:val="20"/>
              </w:rPr>
              <w:t>47 443</w:t>
            </w:r>
          </w:p>
        </w:tc>
        <w:tc>
          <w:tcPr>
            <w:tcW w:w="1411" w:type="dxa"/>
            <w:shd w:val="clear" w:color="auto" w:fill="C5E0B3" w:themeFill="accent6" w:themeFillTint="66"/>
          </w:tcPr>
          <w:p w:rsidR="003B4102" w:rsidRPr="005A5E1B" w:rsidRDefault="00980A37" w:rsidP="00DC3B4B">
            <w:pPr>
              <w:jc w:val="both"/>
              <w:rPr>
                <w:rFonts w:ascii="TimesNewRoman" w:hAnsi="TimesNewRoman" w:cs="Arial"/>
                <w:sz w:val="20"/>
                <w:szCs w:val="20"/>
              </w:rPr>
            </w:pPr>
            <w:r>
              <w:rPr>
                <w:rFonts w:ascii="TimesNewRoman" w:hAnsi="TimesNewRoman" w:cs="Arial"/>
                <w:sz w:val="20"/>
                <w:szCs w:val="20"/>
              </w:rPr>
              <w:t>61 131 426</w:t>
            </w:r>
          </w:p>
        </w:tc>
      </w:tr>
    </w:tbl>
    <w:p w:rsidR="003B4102" w:rsidRDefault="00980A37" w:rsidP="00DC3B4B">
      <w:pPr>
        <w:jc w:val="both"/>
        <w:rPr>
          <w:i/>
          <w:sz w:val="20"/>
          <w:szCs w:val="20"/>
        </w:rPr>
      </w:pPr>
      <w:r>
        <w:rPr>
          <w:noProof/>
          <w:lang w:eastAsia="lv-LV"/>
        </w:rPr>
        <w:drawing>
          <wp:inline distT="0" distB="0" distL="0" distR="0" wp14:anchorId="7258D5C6" wp14:editId="1949E6BA">
            <wp:extent cx="5920740" cy="1743710"/>
            <wp:effectExtent l="0" t="0" r="3810"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D7380" w:rsidRPr="007C4D04" w:rsidTr="00E458B2">
        <w:tc>
          <w:tcPr>
            <w:tcW w:w="1560" w:type="dxa"/>
          </w:tcPr>
          <w:p w:rsidR="002D7380" w:rsidRPr="007C4D04" w:rsidRDefault="002D7380" w:rsidP="00DC3B4B">
            <w:pPr>
              <w:tabs>
                <w:tab w:val="left" w:pos="0"/>
              </w:tabs>
              <w:jc w:val="both"/>
              <w:rPr>
                <w:sz w:val="20"/>
                <w:szCs w:val="20"/>
              </w:rPr>
            </w:pPr>
            <w:r>
              <w:rPr>
                <w:sz w:val="20"/>
                <w:szCs w:val="20"/>
              </w:rPr>
              <w:t>FM 08.02.2019 rīk.Nr.55</w:t>
            </w:r>
          </w:p>
        </w:tc>
        <w:tc>
          <w:tcPr>
            <w:tcW w:w="7789" w:type="dxa"/>
          </w:tcPr>
          <w:p w:rsidR="002D7380" w:rsidRPr="00E76CE6" w:rsidRDefault="002D7380" w:rsidP="00DC3B4B">
            <w:pPr>
              <w:jc w:val="both"/>
              <w:rPr>
                <w:rFonts w:eastAsia="Times New Roman" w:cs="Times New Roman"/>
                <w:color w:val="FF0000"/>
                <w:sz w:val="18"/>
                <w:szCs w:val="18"/>
                <w:lang w:eastAsia="lv-LV"/>
              </w:rPr>
            </w:pPr>
            <w:r>
              <w:rPr>
                <w:sz w:val="20"/>
                <w:szCs w:val="20"/>
              </w:rPr>
              <w:t>105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7919F3">
              <w:rPr>
                <w:sz w:val="20"/>
                <w:szCs w:val="20"/>
              </w:rPr>
              <w:t xml:space="preserve">lai nodrošinātu programmas “Latvijas skolas soma” īstenošanu </w:t>
            </w:r>
            <w:r w:rsidRPr="002D7380">
              <w:rPr>
                <w:sz w:val="20"/>
                <w:szCs w:val="20"/>
              </w:rPr>
              <w:t>2018./2019.mācību gada otrajā semestrī Ieslodzījumu vietu pārvaldē </w:t>
            </w:r>
            <w:r w:rsidRPr="007919F3">
              <w:rPr>
                <w:sz w:val="20"/>
                <w:szCs w:val="20"/>
              </w:rPr>
              <w:t>(transferts no Kultūras ministrijas apakšprogrammas 22.12.00 “Latvijas Valsts simtgades programma”</w:t>
            </w:r>
            <w:r>
              <w:rPr>
                <w:sz w:val="20"/>
                <w:szCs w:val="20"/>
              </w:rPr>
              <w:t>)</w:t>
            </w:r>
          </w:p>
        </w:tc>
      </w:tr>
      <w:tr w:rsidR="009E507E" w:rsidRPr="00144A82" w:rsidTr="00E458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E507E" w:rsidRPr="00144A82" w:rsidRDefault="009E507E" w:rsidP="00864454">
            <w:pPr>
              <w:tabs>
                <w:tab w:val="left" w:pos="0"/>
              </w:tabs>
              <w:jc w:val="both"/>
              <w:rPr>
                <w:sz w:val="20"/>
                <w:szCs w:val="20"/>
              </w:rPr>
            </w:pPr>
            <w:r>
              <w:rPr>
                <w:sz w:val="20"/>
                <w:szCs w:val="20"/>
              </w:rPr>
              <w:t>FM 24.07.2019 rīk.Nr.248</w:t>
            </w:r>
          </w:p>
        </w:tc>
        <w:tc>
          <w:tcPr>
            <w:tcW w:w="7789" w:type="dxa"/>
            <w:tcBorders>
              <w:top w:val="nil"/>
              <w:left w:val="nil"/>
              <w:bottom w:val="nil"/>
              <w:right w:val="nil"/>
            </w:tcBorders>
          </w:tcPr>
          <w:p w:rsidR="009E507E" w:rsidRPr="00144A82" w:rsidRDefault="009E507E" w:rsidP="00864454">
            <w:pPr>
              <w:tabs>
                <w:tab w:val="left" w:pos="0"/>
              </w:tabs>
              <w:jc w:val="both"/>
              <w:rPr>
                <w:sz w:val="20"/>
                <w:szCs w:val="20"/>
              </w:rPr>
            </w:pPr>
            <w:r>
              <w:rPr>
                <w:sz w:val="20"/>
                <w:szCs w:val="20"/>
              </w:rPr>
              <w:t>1 876</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803734" w:rsidRPr="00144A82" w:rsidTr="00980A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803734" w:rsidRPr="00144A82" w:rsidRDefault="00803734" w:rsidP="004D08C9">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803734" w:rsidRPr="00E822AC" w:rsidRDefault="00803734" w:rsidP="004D08C9">
            <w:pPr>
              <w:jc w:val="both"/>
              <w:rPr>
                <w:sz w:val="28"/>
                <w:szCs w:val="28"/>
              </w:rPr>
            </w:pPr>
            <w:r>
              <w:rPr>
                <w:sz w:val="20"/>
                <w:szCs w:val="20"/>
              </w:rPr>
              <w:t>105</w:t>
            </w:r>
            <w:r w:rsidRPr="00144A82">
              <w:rPr>
                <w:sz w:val="20"/>
                <w:szCs w:val="20"/>
              </w:rPr>
              <w:t xml:space="preserve"> </w:t>
            </w:r>
            <w:r w:rsidRPr="00144A82">
              <w:rPr>
                <w:i/>
                <w:sz w:val="20"/>
                <w:szCs w:val="20"/>
              </w:rPr>
              <w:t>euro</w:t>
            </w:r>
            <w:r>
              <w:rPr>
                <w:sz w:val="20"/>
                <w:szCs w:val="20"/>
              </w:rPr>
              <w:t xml:space="preserve"> apmērā palielināti izdevumi, </w:t>
            </w:r>
            <w:r w:rsidRPr="00803734">
              <w:rPr>
                <w:sz w:val="20"/>
                <w:szCs w:val="20"/>
              </w:rPr>
              <w:t>lai nodrošinātu programmas “Latvijas skolas soma” īstenošanu Ieslodzījuma vietu pārvaldē</w:t>
            </w:r>
            <w:r>
              <w:rPr>
                <w:sz w:val="20"/>
                <w:szCs w:val="20"/>
              </w:rPr>
              <w:t xml:space="preserve"> (transferts no </w:t>
            </w:r>
            <w:r w:rsidRPr="00735300">
              <w:rPr>
                <w:sz w:val="20"/>
                <w:szCs w:val="20"/>
              </w:rPr>
              <w:t>Kultūras ministrijas budžeta apakšprogrammas 22.12.00 “Latvijas valsts simtgades programma”</w:t>
            </w:r>
            <w:r w:rsidRPr="00A437DC">
              <w:rPr>
                <w:sz w:val="20"/>
                <w:szCs w:val="20"/>
              </w:rPr>
              <w:t>).</w:t>
            </w:r>
          </w:p>
        </w:tc>
      </w:tr>
      <w:tr w:rsidR="00207AA4" w:rsidRPr="00E816FB" w:rsidTr="00980A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207AA4" w:rsidRDefault="00207AA4" w:rsidP="00A158A9">
            <w:pPr>
              <w:tabs>
                <w:tab w:val="left" w:pos="0"/>
              </w:tabs>
              <w:jc w:val="both"/>
              <w:rPr>
                <w:sz w:val="20"/>
                <w:szCs w:val="20"/>
              </w:rPr>
            </w:pPr>
            <w:r w:rsidRPr="000D3656">
              <w:rPr>
                <w:sz w:val="20"/>
                <w:szCs w:val="20"/>
              </w:rPr>
              <w:t xml:space="preserve">FM </w:t>
            </w:r>
            <w:r>
              <w:rPr>
                <w:sz w:val="20"/>
                <w:szCs w:val="20"/>
              </w:rPr>
              <w:t>22.10</w:t>
            </w:r>
            <w:r w:rsidRPr="000D3656">
              <w:rPr>
                <w:sz w:val="20"/>
                <w:szCs w:val="20"/>
              </w:rPr>
              <w:t>.201</w:t>
            </w:r>
            <w:r>
              <w:rPr>
                <w:sz w:val="20"/>
                <w:szCs w:val="20"/>
              </w:rPr>
              <w:t>9 rīk.Nr.367</w:t>
            </w:r>
          </w:p>
          <w:p w:rsidR="00207AA4" w:rsidRPr="00144A82" w:rsidRDefault="00207AA4" w:rsidP="00A158A9">
            <w:pPr>
              <w:tabs>
                <w:tab w:val="left" w:pos="0"/>
              </w:tabs>
              <w:jc w:val="both"/>
              <w:rPr>
                <w:sz w:val="20"/>
                <w:szCs w:val="20"/>
              </w:rPr>
            </w:pPr>
          </w:p>
        </w:tc>
        <w:tc>
          <w:tcPr>
            <w:tcW w:w="7789" w:type="dxa"/>
            <w:tcBorders>
              <w:top w:val="nil"/>
              <w:left w:val="nil"/>
              <w:bottom w:val="nil"/>
              <w:right w:val="nil"/>
            </w:tcBorders>
          </w:tcPr>
          <w:p w:rsidR="00207AA4" w:rsidRPr="00144A82" w:rsidRDefault="00207AA4" w:rsidP="00A158A9">
            <w:pPr>
              <w:tabs>
                <w:tab w:val="left" w:pos="0"/>
              </w:tabs>
              <w:jc w:val="both"/>
              <w:rPr>
                <w:sz w:val="20"/>
                <w:szCs w:val="20"/>
              </w:rPr>
            </w:pPr>
            <w:r>
              <w:rPr>
                <w:sz w:val="20"/>
                <w:szCs w:val="20"/>
              </w:rPr>
              <w:t xml:space="preserve">171 853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w:t>
            </w:r>
            <w:r w:rsidRPr="0065457A">
              <w:rPr>
                <w:sz w:val="20"/>
                <w:szCs w:val="20"/>
              </w:rPr>
              <w:t>budžeta resora “74. Gadskārtējā valsts budžeta izpildes procesā pā</w:t>
            </w:r>
            <w:r>
              <w:rPr>
                <w:sz w:val="20"/>
                <w:szCs w:val="20"/>
              </w:rPr>
              <w:t>rdalāmais finansējums” programmai</w:t>
            </w:r>
            <w:r w:rsidRPr="0065457A">
              <w:rPr>
                <w:sz w:val="20"/>
                <w:szCs w:val="20"/>
              </w:rPr>
              <w:t xml:space="preserve"> 02.00.00 “Līdzekļi neparedzētiem gadījumiem”</w:t>
            </w:r>
            <w:r>
              <w:rPr>
                <w:sz w:val="20"/>
                <w:szCs w:val="20"/>
              </w:rPr>
              <w:t>.</w:t>
            </w:r>
          </w:p>
        </w:tc>
      </w:tr>
      <w:tr w:rsidR="002D32BA" w:rsidRPr="00E816FB" w:rsidTr="00980A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2D32BA" w:rsidRPr="00144A82" w:rsidRDefault="002D32BA" w:rsidP="00CC08F3">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9" w:type="dxa"/>
            <w:tcBorders>
              <w:top w:val="nil"/>
              <w:left w:val="nil"/>
              <w:bottom w:val="nil"/>
              <w:right w:val="nil"/>
            </w:tcBorders>
          </w:tcPr>
          <w:p w:rsidR="002D32BA" w:rsidRPr="00144A82" w:rsidRDefault="002D32BA" w:rsidP="002D32BA">
            <w:pPr>
              <w:tabs>
                <w:tab w:val="left" w:pos="0"/>
              </w:tabs>
              <w:jc w:val="both"/>
              <w:rPr>
                <w:sz w:val="20"/>
                <w:szCs w:val="20"/>
              </w:rPr>
            </w:pPr>
            <w:r>
              <w:rPr>
                <w:sz w:val="20"/>
                <w:szCs w:val="20"/>
              </w:rPr>
              <w:t xml:space="preserve">192 496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pārdalot Tieslietu ministrijas budžeta apakšprogrammai 03.01</w:t>
            </w:r>
            <w:r w:rsidRPr="00BB5E20">
              <w:rPr>
                <w:sz w:val="20"/>
                <w:szCs w:val="20"/>
              </w:rPr>
              <w:t>.00 “</w:t>
            </w:r>
            <w:r>
              <w:rPr>
                <w:sz w:val="20"/>
                <w:szCs w:val="20"/>
              </w:rPr>
              <w:t>Tiesu administrācija</w:t>
            </w:r>
            <w:r w:rsidRPr="00BB5E20">
              <w:rPr>
                <w:sz w:val="20"/>
                <w:szCs w:val="20"/>
              </w:rPr>
              <w:t>”</w:t>
            </w:r>
            <w:r>
              <w:rPr>
                <w:sz w:val="20"/>
                <w:szCs w:val="20"/>
              </w:rPr>
              <w:t xml:space="preserve"> (20 000</w:t>
            </w:r>
            <w:r w:rsidRPr="00BB5E20">
              <w:rPr>
                <w:sz w:val="20"/>
                <w:szCs w:val="20"/>
              </w:rPr>
              <w:t xml:space="preserve"> </w:t>
            </w:r>
            <w:r w:rsidRPr="00BB5E20">
              <w:rPr>
                <w:i/>
                <w:sz w:val="20"/>
                <w:szCs w:val="20"/>
              </w:rPr>
              <w:t>euro</w:t>
            </w:r>
            <w:r w:rsidRPr="00BB5E20">
              <w:rPr>
                <w:sz w:val="20"/>
                <w:szCs w:val="20"/>
              </w:rPr>
              <w:t xml:space="preserve">) un </w:t>
            </w:r>
            <w:r>
              <w:rPr>
                <w:sz w:val="20"/>
                <w:szCs w:val="20"/>
              </w:rPr>
              <w:t>programmai 07.00</w:t>
            </w:r>
            <w:r w:rsidRPr="00BB5E20">
              <w:rPr>
                <w:sz w:val="20"/>
                <w:szCs w:val="20"/>
              </w:rPr>
              <w:t>.00 “</w:t>
            </w:r>
            <w:r w:rsidRPr="002D32BA">
              <w:rPr>
                <w:sz w:val="20"/>
                <w:szCs w:val="20"/>
              </w:rPr>
              <w:t>Nekustamā īpašuma tiesību politikas īstenošana</w:t>
            </w:r>
            <w:r w:rsidRPr="00BB5E20">
              <w:rPr>
                <w:sz w:val="20"/>
                <w:szCs w:val="20"/>
              </w:rPr>
              <w:t>”</w:t>
            </w:r>
            <w:r>
              <w:rPr>
                <w:sz w:val="20"/>
                <w:szCs w:val="20"/>
              </w:rPr>
              <w:t xml:space="preserve"> (172 496</w:t>
            </w:r>
            <w:r w:rsidRPr="00BB5E20">
              <w:rPr>
                <w:sz w:val="20"/>
                <w:szCs w:val="20"/>
              </w:rPr>
              <w:t xml:space="preserve"> </w:t>
            </w:r>
            <w:r w:rsidRPr="00BB5E20">
              <w:rPr>
                <w:i/>
                <w:sz w:val="20"/>
                <w:szCs w:val="20"/>
              </w:rPr>
              <w:t>euro</w:t>
            </w:r>
            <w:r w:rsidRPr="00BB5E20">
              <w:rPr>
                <w:sz w:val="20"/>
                <w:szCs w:val="20"/>
              </w:rPr>
              <w:t>).</w:t>
            </w:r>
          </w:p>
        </w:tc>
      </w:tr>
      <w:tr w:rsidR="00E458B2" w:rsidRPr="000D3656" w:rsidTr="00980A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trPr>
        <w:tc>
          <w:tcPr>
            <w:tcW w:w="1560" w:type="dxa"/>
            <w:tcBorders>
              <w:top w:val="nil"/>
              <w:left w:val="nil"/>
              <w:bottom w:val="nil"/>
              <w:right w:val="nil"/>
            </w:tcBorders>
          </w:tcPr>
          <w:p w:rsidR="00E458B2" w:rsidRPr="000D3656" w:rsidRDefault="00E458B2"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E458B2" w:rsidRDefault="00E458B2" w:rsidP="00950569">
            <w:pPr>
              <w:tabs>
                <w:tab w:val="left" w:pos="0"/>
              </w:tabs>
              <w:jc w:val="both"/>
              <w:rPr>
                <w:sz w:val="20"/>
                <w:szCs w:val="20"/>
              </w:rPr>
            </w:pPr>
            <w:r>
              <w:rPr>
                <w:sz w:val="20"/>
                <w:szCs w:val="20"/>
              </w:rPr>
              <w:t xml:space="preserve">126 602 </w:t>
            </w:r>
            <w:r w:rsidRPr="004C4FA4">
              <w:rPr>
                <w:i/>
                <w:sz w:val="20"/>
                <w:szCs w:val="20"/>
              </w:rPr>
              <w:t>euro</w:t>
            </w:r>
            <w:r w:rsidRPr="000D3656">
              <w:rPr>
                <w:sz w:val="20"/>
                <w:szCs w:val="20"/>
              </w:rPr>
              <w:t xml:space="preserve"> apmērā samazināti izdevumi, </w:t>
            </w:r>
            <w:r>
              <w:rPr>
                <w:sz w:val="20"/>
                <w:szCs w:val="20"/>
              </w:rPr>
              <w:t xml:space="preserve">pārdalot </w:t>
            </w:r>
            <w:r w:rsidRPr="00E458B2">
              <w:rPr>
                <w:sz w:val="20"/>
                <w:szCs w:val="20"/>
              </w:rPr>
              <w:t>Izglītības un zinātnes ministrijas budžeta apakšprogrammai 09.16.00 "Dotācija nacionālas nozīmes starptautisku sporta pasākumu organizēšanai Latvijā".</w:t>
            </w:r>
          </w:p>
        </w:tc>
      </w:tr>
    </w:tbl>
    <w:p w:rsidR="009E507E" w:rsidRDefault="009E50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3B4102" w:rsidP="00DC3B4B">
            <w:pPr>
              <w:jc w:val="both"/>
              <w:rPr>
                <w:sz w:val="20"/>
                <w:szCs w:val="20"/>
              </w:rPr>
            </w:pPr>
            <w:r>
              <w:rPr>
                <w:sz w:val="20"/>
                <w:szCs w:val="20"/>
              </w:rPr>
              <w:lastRenderedPageBreak/>
              <w:t>04.03.00</w:t>
            </w:r>
          </w:p>
        </w:tc>
        <w:tc>
          <w:tcPr>
            <w:tcW w:w="3827" w:type="dxa"/>
            <w:shd w:val="clear" w:color="auto" w:fill="C5E0B3" w:themeFill="accent6" w:themeFillTint="66"/>
          </w:tcPr>
          <w:p w:rsidR="003B4102" w:rsidRDefault="003B4102" w:rsidP="00DC3B4B">
            <w:pPr>
              <w:jc w:val="both"/>
              <w:rPr>
                <w:sz w:val="20"/>
                <w:szCs w:val="20"/>
              </w:rPr>
            </w:pPr>
            <w:r w:rsidRPr="003B4102">
              <w:rPr>
                <w:sz w:val="20"/>
                <w:szCs w:val="20"/>
              </w:rPr>
              <w:t>Probācijas īstenošana</w:t>
            </w:r>
          </w:p>
        </w:tc>
        <w:tc>
          <w:tcPr>
            <w:tcW w:w="1276" w:type="dxa"/>
            <w:shd w:val="clear" w:color="auto" w:fill="C5E0B3" w:themeFill="accent6" w:themeFillTint="66"/>
          </w:tcPr>
          <w:p w:rsidR="003B4102" w:rsidRDefault="00BC7F08" w:rsidP="00DC3B4B">
            <w:pPr>
              <w:jc w:val="both"/>
              <w:rPr>
                <w:sz w:val="20"/>
                <w:szCs w:val="20"/>
              </w:rPr>
            </w:pPr>
            <w:r>
              <w:rPr>
                <w:sz w:val="20"/>
                <w:szCs w:val="20"/>
              </w:rPr>
              <w:t>8 317 979</w:t>
            </w:r>
          </w:p>
        </w:tc>
        <w:tc>
          <w:tcPr>
            <w:tcW w:w="1275" w:type="dxa"/>
            <w:shd w:val="clear" w:color="auto" w:fill="C5E0B3" w:themeFill="accent6" w:themeFillTint="66"/>
          </w:tcPr>
          <w:p w:rsidR="003B4102" w:rsidRDefault="000C66DC" w:rsidP="00DC3B4B">
            <w:pPr>
              <w:jc w:val="both"/>
              <w:rPr>
                <w:sz w:val="20"/>
                <w:szCs w:val="20"/>
              </w:rPr>
            </w:pPr>
            <w:r>
              <w:rPr>
                <w:sz w:val="20"/>
                <w:szCs w:val="20"/>
              </w:rPr>
              <w:t>6 400</w:t>
            </w:r>
          </w:p>
        </w:tc>
        <w:tc>
          <w:tcPr>
            <w:tcW w:w="1411" w:type="dxa"/>
            <w:shd w:val="clear" w:color="auto" w:fill="C5E0B3" w:themeFill="accent6" w:themeFillTint="66"/>
          </w:tcPr>
          <w:p w:rsidR="003B4102" w:rsidRDefault="00980A37" w:rsidP="00DC3B4B">
            <w:pPr>
              <w:jc w:val="both"/>
              <w:rPr>
                <w:sz w:val="20"/>
                <w:szCs w:val="20"/>
              </w:rPr>
            </w:pPr>
            <w:r>
              <w:rPr>
                <w:sz w:val="20"/>
                <w:szCs w:val="20"/>
              </w:rPr>
              <w:t>8 324 379</w:t>
            </w:r>
          </w:p>
        </w:tc>
      </w:tr>
    </w:tbl>
    <w:p w:rsidR="003B4102" w:rsidRDefault="00980A37" w:rsidP="00DC3B4B">
      <w:pPr>
        <w:jc w:val="both"/>
        <w:rPr>
          <w:i/>
          <w:sz w:val="20"/>
          <w:szCs w:val="20"/>
        </w:rPr>
      </w:pPr>
      <w:r>
        <w:rPr>
          <w:noProof/>
          <w:lang w:eastAsia="lv-LV"/>
        </w:rPr>
        <w:drawing>
          <wp:inline distT="0" distB="0" distL="0" distR="0" wp14:anchorId="00A0614F" wp14:editId="1869B740">
            <wp:extent cx="5894070" cy="1688465"/>
            <wp:effectExtent l="0" t="0" r="11430" b="69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bl>
      <w:tblPr>
        <w:tblStyle w:val="TableGrid"/>
        <w:tblW w:w="936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7782"/>
      </w:tblGrid>
      <w:tr w:rsidR="00F46D5A" w:rsidRPr="000D3656" w:rsidTr="00980A37">
        <w:tc>
          <w:tcPr>
            <w:tcW w:w="1584" w:type="dxa"/>
          </w:tcPr>
          <w:p w:rsidR="00F46D5A" w:rsidRPr="000D3656" w:rsidRDefault="00F46D5A"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2" w:type="dxa"/>
          </w:tcPr>
          <w:p w:rsidR="00F46D5A" w:rsidRPr="00F46D5A" w:rsidRDefault="00F46D5A" w:rsidP="005230F9">
            <w:pPr>
              <w:jc w:val="both"/>
              <w:rPr>
                <w:rFonts w:ascii="TimesNewRoman" w:eastAsia="Times New Roman" w:hAnsi="TimesNewRoman" w:cs="Arial"/>
                <w:sz w:val="16"/>
                <w:szCs w:val="16"/>
                <w:lang w:eastAsia="lv-LV"/>
              </w:rPr>
            </w:pPr>
            <w:r>
              <w:rPr>
                <w:sz w:val="20"/>
                <w:szCs w:val="20"/>
              </w:rPr>
              <w:t xml:space="preserve">6 400 </w:t>
            </w:r>
            <w:r w:rsidRPr="004C4FA4">
              <w:rPr>
                <w:i/>
                <w:sz w:val="20"/>
                <w:szCs w:val="20"/>
              </w:rPr>
              <w:t>euro</w:t>
            </w:r>
            <w:r>
              <w:rPr>
                <w:sz w:val="20"/>
                <w:szCs w:val="20"/>
              </w:rPr>
              <w:t xml:space="preserve"> apmērā palielināti izdevumi, </w:t>
            </w:r>
            <w:r w:rsidRPr="00F46D5A">
              <w:rPr>
                <w:sz w:val="20"/>
                <w:szCs w:val="20"/>
              </w:rPr>
              <w:t>lai nodrošinātu multifunkcionālo iekārtu iegādi un drukas iekārtas aprīkotu ar karšu lasītājiem</w:t>
            </w:r>
            <w:r>
              <w:rPr>
                <w:sz w:val="20"/>
                <w:szCs w:val="20"/>
              </w:rPr>
              <w:t xml:space="preserve"> (no Tieslietu ministrijas budžeta programmas </w:t>
            </w:r>
            <w:r w:rsidRPr="00F46D5A">
              <w:rPr>
                <w:sz w:val="20"/>
                <w:szCs w:val="20"/>
              </w:rPr>
              <w:t>03.07.00 “Uzturlīdzekļu garantiju fonda administrēšana”)</w:t>
            </w:r>
            <w:r>
              <w:rPr>
                <w:sz w:val="20"/>
                <w:szCs w:val="20"/>
              </w:rPr>
              <w:t>.</w:t>
            </w:r>
          </w:p>
        </w:tc>
      </w:tr>
    </w:tbl>
    <w:p w:rsidR="00F46D5A" w:rsidRDefault="00F46D5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1E3327" w:rsidP="00DC3B4B">
            <w:pPr>
              <w:jc w:val="both"/>
              <w:rPr>
                <w:sz w:val="20"/>
                <w:szCs w:val="20"/>
              </w:rPr>
            </w:pPr>
            <w:r>
              <w:rPr>
                <w:sz w:val="20"/>
                <w:szCs w:val="20"/>
              </w:rPr>
              <w:t>06.01.00</w:t>
            </w:r>
          </w:p>
        </w:tc>
        <w:tc>
          <w:tcPr>
            <w:tcW w:w="3827" w:type="dxa"/>
            <w:shd w:val="clear" w:color="auto" w:fill="C5E0B3" w:themeFill="accent6" w:themeFillTint="66"/>
          </w:tcPr>
          <w:p w:rsidR="003B4102" w:rsidRDefault="001E3327" w:rsidP="00DC3B4B">
            <w:pPr>
              <w:jc w:val="both"/>
              <w:rPr>
                <w:sz w:val="20"/>
                <w:szCs w:val="20"/>
              </w:rPr>
            </w:pPr>
            <w:r w:rsidRPr="001E3327">
              <w:rPr>
                <w:sz w:val="20"/>
                <w:szCs w:val="20"/>
              </w:rPr>
              <w:t>Juridisko personu reģistrācija</w:t>
            </w:r>
          </w:p>
        </w:tc>
        <w:tc>
          <w:tcPr>
            <w:tcW w:w="1276" w:type="dxa"/>
            <w:shd w:val="clear" w:color="auto" w:fill="C5E0B3" w:themeFill="accent6" w:themeFillTint="66"/>
          </w:tcPr>
          <w:p w:rsidR="003B4102" w:rsidRDefault="00E14252" w:rsidP="00DC3B4B">
            <w:pPr>
              <w:jc w:val="both"/>
              <w:rPr>
                <w:sz w:val="20"/>
                <w:szCs w:val="20"/>
              </w:rPr>
            </w:pPr>
            <w:r>
              <w:rPr>
                <w:sz w:val="20"/>
                <w:szCs w:val="20"/>
              </w:rPr>
              <w:t>3 677 398</w:t>
            </w:r>
          </w:p>
        </w:tc>
        <w:tc>
          <w:tcPr>
            <w:tcW w:w="1275" w:type="dxa"/>
            <w:shd w:val="clear" w:color="auto" w:fill="C5E0B3" w:themeFill="accent6" w:themeFillTint="66"/>
          </w:tcPr>
          <w:p w:rsidR="003B4102" w:rsidRDefault="00D273EC" w:rsidP="00DC3B4B">
            <w:pPr>
              <w:jc w:val="both"/>
              <w:rPr>
                <w:sz w:val="20"/>
                <w:szCs w:val="20"/>
              </w:rPr>
            </w:pPr>
            <w:r>
              <w:rPr>
                <w:sz w:val="20"/>
                <w:szCs w:val="20"/>
              </w:rPr>
              <w:t>648 343</w:t>
            </w:r>
          </w:p>
        </w:tc>
        <w:tc>
          <w:tcPr>
            <w:tcW w:w="1411" w:type="dxa"/>
            <w:shd w:val="clear" w:color="auto" w:fill="C5E0B3" w:themeFill="accent6" w:themeFillTint="66"/>
          </w:tcPr>
          <w:p w:rsidR="003B4102" w:rsidRDefault="00E14252" w:rsidP="00DC3B4B">
            <w:pPr>
              <w:jc w:val="both"/>
              <w:rPr>
                <w:sz w:val="20"/>
                <w:szCs w:val="20"/>
              </w:rPr>
            </w:pPr>
            <w:r>
              <w:rPr>
                <w:sz w:val="20"/>
                <w:szCs w:val="20"/>
              </w:rPr>
              <w:t>4 325 741</w:t>
            </w:r>
          </w:p>
        </w:tc>
      </w:tr>
    </w:tbl>
    <w:p w:rsidR="00E14252" w:rsidRDefault="00E14252" w:rsidP="00DC3B4B">
      <w:pPr>
        <w:jc w:val="both"/>
        <w:rPr>
          <w:i/>
          <w:sz w:val="20"/>
          <w:szCs w:val="20"/>
        </w:rPr>
      </w:pPr>
      <w:r>
        <w:rPr>
          <w:i/>
          <w:sz w:val="20"/>
          <w:szCs w:val="20"/>
        </w:rPr>
        <w:t>Pārskata periodā netika veiktas apropriācijas izmaiņas</w:t>
      </w:r>
    </w:p>
    <w:p w:rsidR="003B4102" w:rsidRDefault="00980A37" w:rsidP="00DC3B4B">
      <w:pPr>
        <w:jc w:val="both"/>
        <w:rPr>
          <w:i/>
          <w:sz w:val="20"/>
          <w:szCs w:val="20"/>
        </w:rPr>
      </w:pPr>
      <w:r>
        <w:rPr>
          <w:noProof/>
          <w:lang w:eastAsia="lv-LV"/>
        </w:rPr>
        <w:drawing>
          <wp:inline distT="0" distB="0" distL="0" distR="0" wp14:anchorId="5358C0BA" wp14:editId="73B41BEF">
            <wp:extent cx="5894070" cy="1688465"/>
            <wp:effectExtent l="0" t="0" r="1143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5804A9" w:rsidRPr="005B1519" w:rsidTr="00E14252">
        <w:tc>
          <w:tcPr>
            <w:tcW w:w="1565" w:type="dxa"/>
            <w:gridSpan w:val="2"/>
          </w:tcPr>
          <w:p w:rsidR="005804A9" w:rsidRPr="005B1519" w:rsidRDefault="005804A9" w:rsidP="0060188B">
            <w:pPr>
              <w:rPr>
                <w:sz w:val="20"/>
                <w:szCs w:val="20"/>
              </w:rPr>
            </w:pPr>
          </w:p>
        </w:tc>
        <w:tc>
          <w:tcPr>
            <w:tcW w:w="7789" w:type="dxa"/>
            <w:gridSpan w:val="4"/>
          </w:tcPr>
          <w:p w:rsidR="005804A9" w:rsidRPr="005B1519" w:rsidRDefault="005804A9" w:rsidP="00DC3B4B">
            <w:pPr>
              <w:tabs>
                <w:tab w:val="left" w:pos="0"/>
              </w:tabs>
              <w:jc w:val="both"/>
              <w:rPr>
                <w:rFonts w:cs="Times New Roman"/>
                <w:sz w:val="20"/>
                <w:szCs w:val="20"/>
              </w:rPr>
            </w:pPr>
          </w:p>
        </w:tc>
      </w:tr>
      <w:tr w:rsidR="003B4102" w:rsidTr="008762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rsidR="003B4102" w:rsidRDefault="001E3327" w:rsidP="00DC3B4B">
            <w:pPr>
              <w:jc w:val="both"/>
              <w:rPr>
                <w:sz w:val="20"/>
                <w:szCs w:val="20"/>
              </w:rPr>
            </w:pPr>
            <w:r>
              <w:rPr>
                <w:sz w:val="20"/>
                <w:szCs w:val="20"/>
              </w:rPr>
              <w:t>06.03.00</w:t>
            </w:r>
          </w:p>
        </w:tc>
        <w:tc>
          <w:tcPr>
            <w:tcW w:w="3827" w:type="dxa"/>
            <w:shd w:val="clear" w:color="auto" w:fill="C5E0B3" w:themeFill="accent6" w:themeFillTint="66"/>
          </w:tcPr>
          <w:p w:rsidR="003B4102" w:rsidRDefault="001E3327" w:rsidP="00DC3B4B">
            <w:pPr>
              <w:jc w:val="both"/>
              <w:rPr>
                <w:sz w:val="20"/>
                <w:szCs w:val="20"/>
              </w:rPr>
            </w:pPr>
            <w:r w:rsidRPr="001E3327">
              <w:rPr>
                <w:sz w:val="20"/>
                <w:szCs w:val="20"/>
              </w:rPr>
              <w:t>Maksātnespējas procesa pārvaldība</w:t>
            </w:r>
          </w:p>
        </w:tc>
        <w:tc>
          <w:tcPr>
            <w:tcW w:w="1276" w:type="dxa"/>
            <w:shd w:val="clear" w:color="auto" w:fill="C5E0B3" w:themeFill="accent6" w:themeFillTint="66"/>
          </w:tcPr>
          <w:p w:rsidR="003B4102" w:rsidRDefault="00E14252" w:rsidP="00DC3B4B">
            <w:pPr>
              <w:jc w:val="both"/>
              <w:rPr>
                <w:sz w:val="20"/>
                <w:szCs w:val="20"/>
              </w:rPr>
            </w:pPr>
            <w:r>
              <w:rPr>
                <w:sz w:val="20"/>
                <w:szCs w:val="20"/>
              </w:rPr>
              <w:t>1 657 035</w:t>
            </w:r>
          </w:p>
        </w:tc>
        <w:tc>
          <w:tcPr>
            <w:tcW w:w="1275" w:type="dxa"/>
            <w:shd w:val="clear" w:color="auto" w:fill="C5E0B3" w:themeFill="accent6" w:themeFillTint="66"/>
          </w:tcPr>
          <w:p w:rsidR="003B4102" w:rsidRDefault="000C66DC" w:rsidP="00DC3B4B">
            <w:pPr>
              <w:jc w:val="both"/>
              <w:rPr>
                <w:sz w:val="20"/>
                <w:szCs w:val="20"/>
              </w:rPr>
            </w:pPr>
            <w:r>
              <w:rPr>
                <w:sz w:val="20"/>
                <w:szCs w:val="20"/>
              </w:rPr>
              <w:t>-22 300</w:t>
            </w:r>
          </w:p>
        </w:tc>
        <w:tc>
          <w:tcPr>
            <w:tcW w:w="1411" w:type="dxa"/>
            <w:shd w:val="clear" w:color="auto" w:fill="C5E0B3" w:themeFill="accent6" w:themeFillTint="66"/>
          </w:tcPr>
          <w:p w:rsidR="003B4102" w:rsidRDefault="00980A37" w:rsidP="00DC3B4B">
            <w:pPr>
              <w:jc w:val="both"/>
              <w:rPr>
                <w:sz w:val="20"/>
                <w:szCs w:val="20"/>
              </w:rPr>
            </w:pPr>
            <w:r>
              <w:rPr>
                <w:sz w:val="20"/>
                <w:szCs w:val="20"/>
              </w:rPr>
              <w:t>1 634 735</w:t>
            </w:r>
          </w:p>
        </w:tc>
      </w:tr>
    </w:tbl>
    <w:p w:rsidR="003B4102" w:rsidRDefault="00980A37" w:rsidP="00DC3B4B">
      <w:pPr>
        <w:jc w:val="both"/>
        <w:rPr>
          <w:i/>
          <w:sz w:val="20"/>
          <w:szCs w:val="20"/>
        </w:rPr>
      </w:pPr>
      <w:r>
        <w:rPr>
          <w:noProof/>
          <w:lang w:eastAsia="lv-LV"/>
        </w:rPr>
        <w:drawing>
          <wp:inline distT="0" distB="0" distL="0" distR="0" wp14:anchorId="51674AD2" wp14:editId="715CC780">
            <wp:extent cx="5894070" cy="1688465"/>
            <wp:effectExtent l="0" t="0" r="11430" b="698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bl>
      <w:tblPr>
        <w:tblStyle w:val="TableGrid"/>
        <w:tblW w:w="936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7782"/>
      </w:tblGrid>
      <w:tr w:rsidR="00E16F19" w:rsidRPr="000D3656" w:rsidTr="00980A37">
        <w:tc>
          <w:tcPr>
            <w:tcW w:w="1584" w:type="dxa"/>
          </w:tcPr>
          <w:p w:rsidR="00E16F19" w:rsidRPr="000D3656" w:rsidRDefault="00E16F19"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2" w:type="dxa"/>
          </w:tcPr>
          <w:p w:rsidR="00E16F19" w:rsidRPr="00F46D5A" w:rsidRDefault="00E16F19" w:rsidP="005230F9">
            <w:pPr>
              <w:jc w:val="both"/>
              <w:rPr>
                <w:rFonts w:ascii="TimesNewRoman" w:eastAsia="Times New Roman" w:hAnsi="TimesNewRoman" w:cs="Arial"/>
                <w:sz w:val="16"/>
                <w:szCs w:val="16"/>
                <w:lang w:eastAsia="lv-LV"/>
              </w:rPr>
            </w:pPr>
            <w:r>
              <w:rPr>
                <w:sz w:val="20"/>
                <w:szCs w:val="20"/>
              </w:rPr>
              <w:t xml:space="preserve">25 000 </w:t>
            </w:r>
            <w:r w:rsidRPr="004C4FA4">
              <w:rPr>
                <w:i/>
                <w:sz w:val="20"/>
                <w:szCs w:val="20"/>
              </w:rPr>
              <w:t>euro</w:t>
            </w:r>
            <w:r>
              <w:rPr>
                <w:sz w:val="20"/>
                <w:szCs w:val="20"/>
              </w:rPr>
              <w:t xml:space="preserve"> apmērā samazināti izdevumi, pārdalot Tieslietu ministrijas budžeta apakšprogrammai 03.01</w:t>
            </w:r>
            <w:r w:rsidRPr="00F46D5A">
              <w:rPr>
                <w:sz w:val="20"/>
                <w:szCs w:val="20"/>
              </w:rPr>
              <w:t>.00 “</w:t>
            </w:r>
            <w:r w:rsidRPr="00E16F19">
              <w:rPr>
                <w:sz w:val="20"/>
                <w:szCs w:val="20"/>
              </w:rPr>
              <w:t>Tiesu administrēšana”.</w:t>
            </w:r>
          </w:p>
        </w:tc>
      </w:tr>
    </w:tbl>
    <w:p w:rsidR="00E16F19" w:rsidRDefault="00E16F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1E3327" w:rsidP="00DC3B4B">
            <w:pPr>
              <w:jc w:val="both"/>
              <w:rPr>
                <w:sz w:val="20"/>
                <w:szCs w:val="20"/>
              </w:rPr>
            </w:pPr>
            <w:r>
              <w:rPr>
                <w:sz w:val="20"/>
                <w:szCs w:val="20"/>
              </w:rPr>
              <w:t>06.04.00</w:t>
            </w:r>
          </w:p>
        </w:tc>
        <w:tc>
          <w:tcPr>
            <w:tcW w:w="3827" w:type="dxa"/>
            <w:shd w:val="clear" w:color="auto" w:fill="C5E0B3" w:themeFill="accent6" w:themeFillTint="66"/>
          </w:tcPr>
          <w:p w:rsidR="003B4102" w:rsidRPr="0035587C" w:rsidRDefault="001E3327" w:rsidP="00DC3B4B">
            <w:pPr>
              <w:jc w:val="both"/>
              <w:rPr>
                <w:sz w:val="20"/>
                <w:szCs w:val="20"/>
              </w:rPr>
            </w:pPr>
            <w:r w:rsidRPr="001E3327">
              <w:rPr>
                <w:rFonts w:ascii="TimesNewRoman" w:hAnsi="TimesNewRoman" w:cs="Arial"/>
                <w:bCs/>
                <w:sz w:val="20"/>
                <w:szCs w:val="20"/>
              </w:rPr>
              <w:t>Darbinieku prasījumu garantiju fonds</w:t>
            </w:r>
          </w:p>
        </w:tc>
        <w:tc>
          <w:tcPr>
            <w:tcW w:w="1276" w:type="dxa"/>
            <w:shd w:val="clear" w:color="auto" w:fill="C5E0B3" w:themeFill="accent6" w:themeFillTint="66"/>
          </w:tcPr>
          <w:p w:rsidR="003B4102" w:rsidRDefault="00BC7F08" w:rsidP="00DC3B4B">
            <w:pPr>
              <w:jc w:val="both"/>
              <w:rPr>
                <w:sz w:val="20"/>
                <w:szCs w:val="20"/>
              </w:rPr>
            </w:pPr>
            <w:r>
              <w:rPr>
                <w:sz w:val="20"/>
                <w:szCs w:val="20"/>
              </w:rPr>
              <w:t>1 947 000</w:t>
            </w:r>
          </w:p>
        </w:tc>
        <w:tc>
          <w:tcPr>
            <w:tcW w:w="1275" w:type="dxa"/>
            <w:shd w:val="clear" w:color="auto" w:fill="C5E0B3" w:themeFill="accent6" w:themeFillTint="66"/>
          </w:tcPr>
          <w:p w:rsidR="003B4102" w:rsidRDefault="00D273EC" w:rsidP="00DC3B4B">
            <w:pPr>
              <w:jc w:val="both"/>
              <w:rPr>
                <w:sz w:val="20"/>
                <w:szCs w:val="20"/>
              </w:rPr>
            </w:pPr>
            <w:r>
              <w:rPr>
                <w:sz w:val="20"/>
                <w:szCs w:val="20"/>
              </w:rPr>
              <w:t>426 325</w:t>
            </w:r>
          </w:p>
        </w:tc>
        <w:tc>
          <w:tcPr>
            <w:tcW w:w="1411" w:type="dxa"/>
            <w:shd w:val="clear" w:color="auto" w:fill="C5E0B3" w:themeFill="accent6" w:themeFillTint="66"/>
          </w:tcPr>
          <w:p w:rsidR="003B4102" w:rsidRDefault="00E14252" w:rsidP="00DC3B4B">
            <w:pPr>
              <w:jc w:val="both"/>
              <w:rPr>
                <w:sz w:val="20"/>
                <w:szCs w:val="20"/>
              </w:rPr>
            </w:pPr>
            <w:r>
              <w:rPr>
                <w:sz w:val="20"/>
                <w:szCs w:val="20"/>
              </w:rPr>
              <w:t>2 373 325</w:t>
            </w:r>
          </w:p>
        </w:tc>
      </w:tr>
    </w:tbl>
    <w:p w:rsidR="00E14252" w:rsidRDefault="00980A37" w:rsidP="00DC3B4B">
      <w:pPr>
        <w:jc w:val="both"/>
        <w:rPr>
          <w:i/>
          <w:sz w:val="20"/>
          <w:szCs w:val="20"/>
        </w:rPr>
      </w:pPr>
      <w:r>
        <w:rPr>
          <w:noProof/>
          <w:lang w:eastAsia="lv-LV"/>
        </w:rPr>
        <w:drawing>
          <wp:inline distT="0" distB="0" distL="0" distR="0" wp14:anchorId="26394CB6" wp14:editId="29089C1B">
            <wp:extent cx="5894070" cy="1697990"/>
            <wp:effectExtent l="0" t="0" r="11430" b="165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bl>
      <w:tblPr>
        <w:tblStyle w:val="TableGrid"/>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F05AC" w:rsidRPr="003F2055" w:rsidTr="00481F42">
        <w:tc>
          <w:tcPr>
            <w:tcW w:w="1565" w:type="dxa"/>
          </w:tcPr>
          <w:p w:rsidR="00FF05AC" w:rsidRPr="000D3656" w:rsidRDefault="00FF05AC" w:rsidP="00DC3B4B">
            <w:pPr>
              <w:tabs>
                <w:tab w:val="left" w:pos="0"/>
              </w:tabs>
              <w:jc w:val="both"/>
              <w:rPr>
                <w:sz w:val="20"/>
                <w:szCs w:val="20"/>
              </w:rPr>
            </w:pPr>
            <w:r w:rsidRPr="000D3656">
              <w:rPr>
                <w:sz w:val="20"/>
                <w:szCs w:val="20"/>
              </w:rPr>
              <w:t xml:space="preserve">FM </w:t>
            </w:r>
            <w:r>
              <w:rPr>
                <w:sz w:val="20"/>
                <w:szCs w:val="20"/>
              </w:rPr>
              <w:t>27.06</w:t>
            </w:r>
            <w:r w:rsidRPr="000D3656">
              <w:rPr>
                <w:sz w:val="20"/>
                <w:szCs w:val="20"/>
              </w:rPr>
              <w:t>.201</w:t>
            </w:r>
            <w:r>
              <w:rPr>
                <w:sz w:val="20"/>
                <w:szCs w:val="20"/>
              </w:rPr>
              <w:t>9 rīk.Nr.217</w:t>
            </w:r>
          </w:p>
        </w:tc>
        <w:tc>
          <w:tcPr>
            <w:tcW w:w="7789" w:type="dxa"/>
          </w:tcPr>
          <w:p w:rsidR="00FF05AC" w:rsidRPr="000D3656" w:rsidRDefault="00FF05AC" w:rsidP="00DC3B4B">
            <w:pPr>
              <w:tabs>
                <w:tab w:val="left" w:pos="0"/>
              </w:tabs>
              <w:jc w:val="both"/>
              <w:rPr>
                <w:sz w:val="20"/>
                <w:szCs w:val="20"/>
              </w:rPr>
            </w:pPr>
            <w:r>
              <w:rPr>
                <w:sz w:val="20"/>
                <w:szCs w:val="20"/>
              </w:rPr>
              <w:t xml:space="preserve">426 325 </w:t>
            </w:r>
            <w:r w:rsidRPr="004C4FA4">
              <w:rPr>
                <w:i/>
                <w:sz w:val="20"/>
                <w:szCs w:val="20"/>
              </w:rPr>
              <w:t>euro</w:t>
            </w:r>
            <w:r w:rsidRPr="000D3656">
              <w:rPr>
                <w:sz w:val="20"/>
                <w:szCs w:val="20"/>
              </w:rPr>
              <w:t xml:space="preserve"> apmērā </w:t>
            </w:r>
            <w:r>
              <w:rPr>
                <w:sz w:val="20"/>
                <w:szCs w:val="20"/>
              </w:rPr>
              <w:t>palieli</w:t>
            </w:r>
            <w:r w:rsidRPr="000D3656">
              <w:rPr>
                <w:sz w:val="20"/>
                <w:szCs w:val="20"/>
              </w:rPr>
              <w:t xml:space="preserve">nāti izdevumi, </w:t>
            </w:r>
            <w:r>
              <w:rPr>
                <w:sz w:val="20"/>
                <w:szCs w:val="20"/>
              </w:rPr>
              <w:t>lai nodrošinātu lēmumu izpildi par maksātnespējīgo uzņēmumu darbinieku prasījumu apmierināšanu. (pašu ieņēmumu atlikumi)</w:t>
            </w:r>
          </w:p>
        </w:tc>
      </w:tr>
    </w:tbl>
    <w:p w:rsidR="00FF05AC" w:rsidRDefault="00FF05A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1E3327" w:rsidP="00DC3B4B">
            <w:pPr>
              <w:jc w:val="both"/>
              <w:rPr>
                <w:sz w:val="20"/>
                <w:szCs w:val="20"/>
              </w:rPr>
            </w:pPr>
            <w:r>
              <w:rPr>
                <w:sz w:val="20"/>
                <w:szCs w:val="20"/>
              </w:rPr>
              <w:lastRenderedPageBreak/>
              <w:t>06.05</w:t>
            </w:r>
            <w:r w:rsidR="003B4102">
              <w:rPr>
                <w:sz w:val="20"/>
                <w:szCs w:val="20"/>
              </w:rPr>
              <w:t>.00</w:t>
            </w:r>
          </w:p>
        </w:tc>
        <w:tc>
          <w:tcPr>
            <w:tcW w:w="3827" w:type="dxa"/>
            <w:shd w:val="clear" w:color="auto" w:fill="C5E0B3" w:themeFill="accent6" w:themeFillTint="66"/>
          </w:tcPr>
          <w:p w:rsidR="003B4102" w:rsidRDefault="001E3327" w:rsidP="00DC3B4B">
            <w:pPr>
              <w:jc w:val="both"/>
              <w:rPr>
                <w:sz w:val="20"/>
                <w:szCs w:val="20"/>
              </w:rPr>
            </w:pPr>
            <w:r w:rsidRPr="001E3327">
              <w:rPr>
                <w:sz w:val="20"/>
                <w:szCs w:val="20"/>
              </w:rPr>
              <w:t>Maksātnespējas procesa izmaksas</w:t>
            </w:r>
          </w:p>
        </w:tc>
        <w:tc>
          <w:tcPr>
            <w:tcW w:w="1276" w:type="dxa"/>
            <w:shd w:val="clear" w:color="auto" w:fill="C5E0B3" w:themeFill="accent6" w:themeFillTint="66"/>
          </w:tcPr>
          <w:p w:rsidR="003B4102" w:rsidRDefault="00BC7F08" w:rsidP="00DC3B4B">
            <w:pPr>
              <w:jc w:val="both"/>
              <w:rPr>
                <w:sz w:val="20"/>
                <w:szCs w:val="20"/>
              </w:rPr>
            </w:pPr>
            <w:r>
              <w:rPr>
                <w:sz w:val="20"/>
                <w:szCs w:val="20"/>
              </w:rPr>
              <w:t>16 552</w:t>
            </w:r>
          </w:p>
        </w:tc>
        <w:tc>
          <w:tcPr>
            <w:tcW w:w="1275" w:type="dxa"/>
            <w:shd w:val="clear" w:color="auto" w:fill="C5E0B3" w:themeFill="accent6" w:themeFillTint="66"/>
          </w:tcPr>
          <w:p w:rsidR="003B4102" w:rsidRDefault="00E14252" w:rsidP="00DC3B4B">
            <w:pPr>
              <w:jc w:val="both"/>
              <w:rPr>
                <w:sz w:val="20"/>
                <w:szCs w:val="20"/>
              </w:rPr>
            </w:pPr>
            <w:r>
              <w:rPr>
                <w:sz w:val="20"/>
                <w:szCs w:val="20"/>
              </w:rPr>
              <w:t>0</w:t>
            </w:r>
          </w:p>
        </w:tc>
        <w:tc>
          <w:tcPr>
            <w:tcW w:w="1411" w:type="dxa"/>
            <w:shd w:val="clear" w:color="auto" w:fill="C5E0B3" w:themeFill="accent6" w:themeFillTint="66"/>
          </w:tcPr>
          <w:p w:rsidR="003B4102" w:rsidRDefault="00E14252" w:rsidP="00DC3B4B">
            <w:pPr>
              <w:jc w:val="both"/>
              <w:rPr>
                <w:sz w:val="20"/>
                <w:szCs w:val="20"/>
              </w:rPr>
            </w:pPr>
            <w:r>
              <w:rPr>
                <w:sz w:val="20"/>
                <w:szCs w:val="20"/>
              </w:rPr>
              <w:t>16 552</w:t>
            </w:r>
          </w:p>
        </w:tc>
      </w:tr>
    </w:tbl>
    <w:p w:rsidR="003B4102" w:rsidRDefault="003B410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rsidTr="00E37EF8">
        <w:tc>
          <w:tcPr>
            <w:tcW w:w="1555" w:type="dxa"/>
            <w:shd w:val="clear" w:color="auto" w:fill="C5E0B3" w:themeFill="accent6" w:themeFillTint="66"/>
          </w:tcPr>
          <w:p w:rsidR="003B4102" w:rsidRDefault="001E3327" w:rsidP="00DC3B4B">
            <w:pPr>
              <w:jc w:val="both"/>
              <w:rPr>
                <w:sz w:val="20"/>
                <w:szCs w:val="20"/>
              </w:rPr>
            </w:pPr>
            <w:r>
              <w:rPr>
                <w:sz w:val="20"/>
                <w:szCs w:val="20"/>
              </w:rPr>
              <w:t>07.00.00</w:t>
            </w:r>
          </w:p>
        </w:tc>
        <w:tc>
          <w:tcPr>
            <w:tcW w:w="3827" w:type="dxa"/>
            <w:shd w:val="clear" w:color="auto" w:fill="C5E0B3" w:themeFill="accent6" w:themeFillTint="66"/>
          </w:tcPr>
          <w:p w:rsidR="003B4102" w:rsidRDefault="001E3327" w:rsidP="00DC3B4B">
            <w:pPr>
              <w:jc w:val="both"/>
              <w:rPr>
                <w:sz w:val="20"/>
                <w:szCs w:val="20"/>
              </w:rPr>
            </w:pPr>
            <w:r w:rsidRPr="001E3327">
              <w:rPr>
                <w:sz w:val="20"/>
                <w:szCs w:val="20"/>
              </w:rPr>
              <w:t>Nekustamā īpašuma tiesību politikas īstenošana</w:t>
            </w:r>
          </w:p>
        </w:tc>
        <w:tc>
          <w:tcPr>
            <w:tcW w:w="1276" w:type="dxa"/>
            <w:shd w:val="clear" w:color="auto" w:fill="C5E0B3" w:themeFill="accent6" w:themeFillTint="66"/>
          </w:tcPr>
          <w:p w:rsidR="003B4102" w:rsidRDefault="00E14252" w:rsidP="00DC3B4B">
            <w:pPr>
              <w:jc w:val="both"/>
              <w:rPr>
                <w:sz w:val="20"/>
                <w:szCs w:val="20"/>
              </w:rPr>
            </w:pPr>
            <w:r>
              <w:rPr>
                <w:sz w:val="20"/>
                <w:szCs w:val="20"/>
              </w:rPr>
              <w:t>14 389 255</w:t>
            </w:r>
          </w:p>
        </w:tc>
        <w:tc>
          <w:tcPr>
            <w:tcW w:w="1275" w:type="dxa"/>
            <w:shd w:val="clear" w:color="auto" w:fill="C5E0B3" w:themeFill="accent6" w:themeFillTint="66"/>
          </w:tcPr>
          <w:p w:rsidR="003B4102" w:rsidRDefault="000C66DC" w:rsidP="00DC3B4B">
            <w:pPr>
              <w:jc w:val="both"/>
              <w:rPr>
                <w:sz w:val="20"/>
                <w:szCs w:val="20"/>
              </w:rPr>
            </w:pPr>
            <w:r>
              <w:rPr>
                <w:sz w:val="20"/>
                <w:szCs w:val="20"/>
              </w:rPr>
              <w:t>958 663</w:t>
            </w:r>
          </w:p>
        </w:tc>
        <w:tc>
          <w:tcPr>
            <w:tcW w:w="1411" w:type="dxa"/>
            <w:shd w:val="clear" w:color="auto" w:fill="C5E0B3" w:themeFill="accent6" w:themeFillTint="66"/>
          </w:tcPr>
          <w:p w:rsidR="003B4102" w:rsidRDefault="00980A37" w:rsidP="00DC3B4B">
            <w:pPr>
              <w:jc w:val="both"/>
              <w:rPr>
                <w:sz w:val="20"/>
                <w:szCs w:val="20"/>
              </w:rPr>
            </w:pPr>
            <w:r>
              <w:rPr>
                <w:sz w:val="20"/>
                <w:szCs w:val="20"/>
              </w:rPr>
              <w:t>15 347 918</w:t>
            </w:r>
          </w:p>
        </w:tc>
      </w:tr>
    </w:tbl>
    <w:p w:rsidR="003B4102" w:rsidRDefault="00980A37" w:rsidP="00DC3B4B">
      <w:pPr>
        <w:jc w:val="both"/>
        <w:rPr>
          <w:i/>
          <w:sz w:val="20"/>
          <w:szCs w:val="20"/>
        </w:rPr>
      </w:pPr>
      <w:r>
        <w:rPr>
          <w:noProof/>
          <w:lang w:eastAsia="lv-LV"/>
        </w:rPr>
        <w:drawing>
          <wp:inline distT="0" distB="0" distL="0" distR="0" wp14:anchorId="3606D654" wp14:editId="0050031B">
            <wp:extent cx="5894070" cy="1688465"/>
            <wp:effectExtent l="0" t="0" r="11430" b="698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bl>
      <w:tblPr>
        <w:tblStyle w:val="TableGrid"/>
        <w:tblW w:w="936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7782"/>
      </w:tblGrid>
      <w:tr w:rsidR="00EC7B62" w:rsidRPr="00E816FB" w:rsidTr="00980A37">
        <w:tc>
          <w:tcPr>
            <w:tcW w:w="1584" w:type="dxa"/>
          </w:tcPr>
          <w:p w:rsidR="00EC7B62" w:rsidRPr="00144A82" w:rsidRDefault="00EC7B62" w:rsidP="006E3C74">
            <w:pPr>
              <w:tabs>
                <w:tab w:val="left" w:pos="0"/>
              </w:tabs>
              <w:jc w:val="both"/>
              <w:rPr>
                <w:sz w:val="20"/>
                <w:szCs w:val="20"/>
              </w:rPr>
            </w:pPr>
            <w:r w:rsidRPr="000D3656">
              <w:rPr>
                <w:sz w:val="20"/>
                <w:szCs w:val="20"/>
              </w:rPr>
              <w:t xml:space="preserve">FM </w:t>
            </w:r>
            <w:r>
              <w:rPr>
                <w:sz w:val="20"/>
                <w:szCs w:val="20"/>
              </w:rPr>
              <w:t>19.11</w:t>
            </w:r>
            <w:r w:rsidRPr="000D3656">
              <w:rPr>
                <w:sz w:val="20"/>
                <w:szCs w:val="20"/>
              </w:rPr>
              <w:t>.201</w:t>
            </w:r>
            <w:r>
              <w:rPr>
                <w:sz w:val="20"/>
                <w:szCs w:val="20"/>
              </w:rPr>
              <w:t>9 rīk.Nr.395</w:t>
            </w:r>
          </w:p>
        </w:tc>
        <w:tc>
          <w:tcPr>
            <w:tcW w:w="7782" w:type="dxa"/>
          </w:tcPr>
          <w:p w:rsidR="00EC7B62" w:rsidRPr="00144A82" w:rsidRDefault="00EC7B62" w:rsidP="006E3C74">
            <w:pPr>
              <w:tabs>
                <w:tab w:val="left" w:pos="0"/>
              </w:tabs>
              <w:jc w:val="both"/>
              <w:rPr>
                <w:sz w:val="20"/>
                <w:szCs w:val="20"/>
              </w:rPr>
            </w:pPr>
            <w:r>
              <w:rPr>
                <w:sz w:val="20"/>
                <w:szCs w:val="20"/>
              </w:rPr>
              <w:t xml:space="preserve">172 496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EC7B62">
              <w:rPr>
                <w:sz w:val="20"/>
                <w:szCs w:val="20"/>
              </w:rPr>
              <w:t>lai uzsāktu veikt izmaiņas Nekustamā īpašuma valsts kadastra informācijas sistēmas programmatūrā,  iestrādājot jaunos kadastrālās vērtēšanas aprēķina principus, un mobilo arhīva plauktu iegādei, kas nepieciešami Valsts zemes dienesta arhīva materiālu izvietošanai  jaunajā tieslietu nozares administratīvajā centrā Jēkabpilī</w:t>
            </w:r>
            <w:r>
              <w:rPr>
                <w:sz w:val="20"/>
                <w:szCs w:val="20"/>
              </w:rPr>
              <w:t xml:space="preserve"> (no Tieslietu ministrijas budžeta apakšprogrammas 04.01</w:t>
            </w:r>
            <w:r w:rsidRPr="00BB5E20">
              <w:rPr>
                <w:sz w:val="20"/>
                <w:szCs w:val="20"/>
              </w:rPr>
              <w:t>.00 “</w:t>
            </w:r>
            <w:r>
              <w:rPr>
                <w:sz w:val="20"/>
                <w:szCs w:val="20"/>
              </w:rPr>
              <w:t>Ieslodzījuma vietas</w:t>
            </w:r>
            <w:r w:rsidRPr="00BB5E20">
              <w:rPr>
                <w:sz w:val="20"/>
                <w:szCs w:val="20"/>
              </w:rPr>
              <w:t>”</w:t>
            </w:r>
            <w:r>
              <w:rPr>
                <w:sz w:val="20"/>
                <w:szCs w:val="20"/>
              </w:rPr>
              <w:t>).</w:t>
            </w:r>
          </w:p>
        </w:tc>
      </w:tr>
    </w:tbl>
    <w:p w:rsidR="00EC7B62" w:rsidRDefault="00EC7B6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09.01.00</w:t>
            </w:r>
          </w:p>
        </w:tc>
        <w:tc>
          <w:tcPr>
            <w:tcW w:w="3827" w:type="dxa"/>
            <w:shd w:val="clear" w:color="auto" w:fill="C5E0B3" w:themeFill="accent6" w:themeFillTint="66"/>
          </w:tcPr>
          <w:p w:rsidR="001E3327" w:rsidRDefault="001E3327" w:rsidP="00DC3B4B">
            <w:pPr>
              <w:jc w:val="both"/>
              <w:rPr>
                <w:sz w:val="20"/>
                <w:szCs w:val="20"/>
              </w:rPr>
            </w:pPr>
            <w:r w:rsidRPr="001E3327">
              <w:rPr>
                <w:sz w:val="20"/>
                <w:szCs w:val="20"/>
              </w:rPr>
              <w:t>Valsts valodas aizsardzība</w:t>
            </w:r>
          </w:p>
        </w:tc>
        <w:tc>
          <w:tcPr>
            <w:tcW w:w="1276" w:type="dxa"/>
            <w:shd w:val="clear" w:color="auto" w:fill="C5E0B3" w:themeFill="accent6" w:themeFillTint="66"/>
          </w:tcPr>
          <w:p w:rsidR="001E3327" w:rsidRDefault="00BC7F08" w:rsidP="00DC3B4B">
            <w:pPr>
              <w:jc w:val="both"/>
              <w:rPr>
                <w:sz w:val="20"/>
                <w:szCs w:val="20"/>
              </w:rPr>
            </w:pPr>
            <w:r>
              <w:rPr>
                <w:sz w:val="20"/>
                <w:szCs w:val="20"/>
              </w:rPr>
              <w:t>1 081 371</w:t>
            </w:r>
          </w:p>
        </w:tc>
        <w:tc>
          <w:tcPr>
            <w:tcW w:w="1275" w:type="dxa"/>
            <w:shd w:val="clear" w:color="auto" w:fill="C5E0B3" w:themeFill="accent6" w:themeFillTint="66"/>
          </w:tcPr>
          <w:p w:rsidR="001E3327" w:rsidRDefault="00D273EC" w:rsidP="00DC3B4B">
            <w:pPr>
              <w:jc w:val="both"/>
              <w:rPr>
                <w:sz w:val="20"/>
                <w:szCs w:val="20"/>
              </w:rPr>
            </w:pPr>
            <w:r>
              <w:rPr>
                <w:sz w:val="20"/>
                <w:szCs w:val="20"/>
              </w:rPr>
              <w:t>143</w:t>
            </w:r>
          </w:p>
        </w:tc>
        <w:tc>
          <w:tcPr>
            <w:tcW w:w="1411" w:type="dxa"/>
            <w:shd w:val="clear" w:color="auto" w:fill="C5E0B3" w:themeFill="accent6" w:themeFillTint="66"/>
          </w:tcPr>
          <w:p w:rsidR="001E3327" w:rsidRDefault="00E14252" w:rsidP="00DC3B4B">
            <w:pPr>
              <w:jc w:val="both"/>
              <w:rPr>
                <w:sz w:val="20"/>
                <w:szCs w:val="20"/>
              </w:rPr>
            </w:pPr>
            <w:r>
              <w:rPr>
                <w:sz w:val="20"/>
                <w:szCs w:val="20"/>
              </w:rPr>
              <w:t>1 081 514</w:t>
            </w:r>
          </w:p>
        </w:tc>
      </w:tr>
    </w:tbl>
    <w:p w:rsidR="001E3327" w:rsidRDefault="00980A37" w:rsidP="00DC3B4B">
      <w:pPr>
        <w:jc w:val="both"/>
        <w:rPr>
          <w:i/>
          <w:sz w:val="20"/>
          <w:szCs w:val="20"/>
        </w:rPr>
      </w:pPr>
      <w:r>
        <w:rPr>
          <w:noProof/>
          <w:lang w:eastAsia="lv-LV"/>
        </w:rPr>
        <w:drawing>
          <wp:inline distT="0" distB="0" distL="0" distR="0" wp14:anchorId="0D27DB1D" wp14:editId="1AC10725">
            <wp:extent cx="5894070" cy="1683385"/>
            <wp:effectExtent l="0" t="0" r="11430"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53295" w:rsidRPr="000D3656" w:rsidTr="0060188B">
        <w:tc>
          <w:tcPr>
            <w:tcW w:w="1560" w:type="dxa"/>
          </w:tcPr>
          <w:p w:rsidR="00A53295" w:rsidRPr="000D3656" w:rsidRDefault="00A53295"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154</w:t>
            </w:r>
          </w:p>
        </w:tc>
        <w:tc>
          <w:tcPr>
            <w:tcW w:w="7789" w:type="dxa"/>
          </w:tcPr>
          <w:p w:rsidR="00A53295" w:rsidRPr="000D3656" w:rsidRDefault="00A53295" w:rsidP="00DC3B4B">
            <w:pPr>
              <w:tabs>
                <w:tab w:val="left" w:pos="0"/>
              </w:tabs>
              <w:jc w:val="both"/>
              <w:rPr>
                <w:sz w:val="20"/>
                <w:szCs w:val="20"/>
              </w:rPr>
            </w:pPr>
            <w:r>
              <w:rPr>
                <w:sz w:val="20"/>
                <w:szCs w:val="20"/>
              </w:rPr>
              <w:t>143</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w:t>
            </w:r>
            <w:r>
              <w:rPr>
                <w:sz w:val="20"/>
                <w:szCs w:val="20"/>
              </w:rPr>
              <w:t xml:space="preserve">izdevumi, </w:t>
            </w:r>
            <w:r w:rsidRPr="00A53295">
              <w:rPr>
                <w:sz w:val="20"/>
                <w:szCs w:val="20"/>
              </w:rPr>
              <w:t>lai nodrošinātu izdevumu segšanu par maksas pakalpojumu sniegšanu</w:t>
            </w:r>
            <w:r>
              <w:rPr>
                <w:sz w:val="20"/>
                <w:szCs w:val="20"/>
              </w:rPr>
              <w:t xml:space="preserve"> (pašu ieņēmumi)</w:t>
            </w:r>
          </w:p>
        </w:tc>
      </w:tr>
    </w:tbl>
    <w:p w:rsidR="00A579AF" w:rsidRDefault="00A579A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09.02.00</w:t>
            </w:r>
          </w:p>
        </w:tc>
        <w:tc>
          <w:tcPr>
            <w:tcW w:w="3827" w:type="dxa"/>
            <w:shd w:val="clear" w:color="auto" w:fill="C5E0B3" w:themeFill="accent6" w:themeFillTint="66"/>
          </w:tcPr>
          <w:p w:rsidR="001E3327" w:rsidRPr="0035587C" w:rsidRDefault="001E3327" w:rsidP="00DC3B4B">
            <w:pPr>
              <w:jc w:val="both"/>
              <w:rPr>
                <w:sz w:val="20"/>
                <w:szCs w:val="20"/>
              </w:rPr>
            </w:pPr>
            <w:r w:rsidRPr="001E3327">
              <w:rPr>
                <w:rFonts w:ascii="TimesNewRoman" w:hAnsi="TimesNewRoman" w:cs="Arial"/>
                <w:bCs/>
                <w:sz w:val="20"/>
                <w:szCs w:val="20"/>
              </w:rPr>
              <w:t>Fizisko personu datu aizsardzība</w:t>
            </w:r>
          </w:p>
        </w:tc>
        <w:tc>
          <w:tcPr>
            <w:tcW w:w="1276" w:type="dxa"/>
            <w:shd w:val="clear" w:color="auto" w:fill="C5E0B3" w:themeFill="accent6" w:themeFillTint="66"/>
          </w:tcPr>
          <w:p w:rsidR="001E3327" w:rsidRDefault="00E14252" w:rsidP="00DC3B4B">
            <w:pPr>
              <w:jc w:val="both"/>
              <w:rPr>
                <w:sz w:val="20"/>
                <w:szCs w:val="20"/>
              </w:rPr>
            </w:pPr>
            <w:r>
              <w:rPr>
                <w:sz w:val="20"/>
                <w:szCs w:val="20"/>
              </w:rPr>
              <w:t>640 998</w:t>
            </w:r>
          </w:p>
        </w:tc>
        <w:tc>
          <w:tcPr>
            <w:tcW w:w="1275" w:type="dxa"/>
            <w:shd w:val="clear" w:color="auto" w:fill="C5E0B3" w:themeFill="accent6" w:themeFillTint="66"/>
          </w:tcPr>
          <w:p w:rsidR="001E3327" w:rsidRDefault="00D273EC" w:rsidP="00DC3B4B">
            <w:pPr>
              <w:jc w:val="both"/>
              <w:rPr>
                <w:sz w:val="20"/>
                <w:szCs w:val="20"/>
              </w:rPr>
            </w:pPr>
            <w:r>
              <w:rPr>
                <w:sz w:val="20"/>
                <w:szCs w:val="20"/>
              </w:rPr>
              <w:t>73 636</w:t>
            </w:r>
          </w:p>
        </w:tc>
        <w:tc>
          <w:tcPr>
            <w:tcW w:w="1411" w:type="dxa"/>
            <w:shd w:val="clear" w:color="auto" w:fill="C5E0B3" w:themeFill="accent6" w:themeFillTint="66"/>
          </w:tcPr>
          <w:p w:rsidR="001E3327" w:rsidRDefault="00E14252" w:rsidP="00DC3B4B">
            <w:pPr>
              <w:jc w:val="both"/>
              <w:rPr>
                <w:sz w:val="20"/>
                <w:szCs w:val="20"/>
              </w:rPr>
            </w:pPr>
            <w:r>
              <w:rPr>
                <w:sz w:val="20"/>
                <w:szCs w:val="20"/>
              </w:rPr>
              <w:t>714 634</w:t>
            </w:r>
          </w:p>
        </w:tc>
      </w:tr>
    </w:tbl>
    <w:p w:rsidR="001E3327" w:rsidRDefault="001E3327" w:rsidP="00DC3B4B">
      <w:pPr>
        <w:jc w:val="both"/>
        <w:rPr>
          <w:i/>
          <w:sz w:val="20"/>
          <w:szCs w:val="20"/>
        </w:rPr>
      </w:pPr>
      <w:r>
        <w:rPr>
          <w:i/>
          <w:sz w:val="20"/>
          <w:szCs w:val="20"/>
        </w:rPr>
        <w:t>Pārskata periodā netika veiktas apropriācijas izmaiņas</w:t>
      </w:r>
    </w:p>
    <w:p w:rsidR="00E14252" w:rsidRDefault="00980A37" w:rsidP="00DC3B4B">
      <w:pPr>
        <w:jc w:val="both"/>
        <w:rPr>
          <w:i/>
          <w:sz w:val="20"/>
          <w:szCs w:val="20"/>
        </w:rPr>
      </w:pPr>
      <w:r>
        <w:rPr>
          <w:noProof/>
          <w:lang w:eastAsia="lv-LV"/>
        </w:rPr>
        <w:drawing>
          <wp:inline distT="0" distB="0" distL="0" distR="0" wp14:anchorId="470E3637" wp14:editId="3E845421">
            <wp:extent cx="5894070" cy="1688465"/>
            <wp:effectExtent l="0" t="0" r="11430" b="698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E14252" w:rsidRDefault="00E1425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09.03.00</w:t>
            </w:r>
          </w:p>
        </w:tc>
        <w:tc>
          <w:tcPr>
            <w:tcW w:w="3827" w:type="dxa"/>
            <w:shd w:val="clear" w:color="auto" w:fill="C5E0B3" w:themeFill="accent6" w:themeFillTint="66"/>
          </w:tcPr>
          <w:p w:rsidR="001E3327" w:rsidRDefault="001E3327" w:rsidP="00DC3B4B">
            <w:pPr>
              <w:jc w:val="both"/>
              <w:rPr>
                <w:sz w:val="20"/>
                <w:szCs w:val="20"/>
              </w:rPr>
            </w:pPr>
            <w:r w:rsidRPr="001E3327">
              <w:rPr>
                <w:sz w:val="20"/>
                <w:szCs w:val="20"/>
              </w:rPr>
              <w:t>Dotācija Latvijas Politiski represēto apvienībai</w:t>
            </w:r>
          </w:p>
        </w:tc>
        <w:tc>
          <w:tcPr>
            <w:tcW w:w="1276" w:type="dxa"/>
            <w:shd w:val="clear" w:color="auto" w:fill="C5E0B3" w:themeFill="accent6" w:themeFillTint="66"/>
          </w:tcPr>
          <w:p w:rsidR="001E3327" w:rsidRDefault="00BC7F08" w:rsidP="00DC3B4B">
            <w:pPr>
              <w:jc w:val="both"/>
              <w:rPr>
                <w:sz w:val="20"/>
                <w:szCs w:val="20"/>
              </w:rPr>
            </w:pPr>
            <w:r>
              <w:rPr>
                <w:sz w:val="20"/>
                <w:szCs w:val="20"/>
              </w:rPr>
              <w:t>38 000</w:t>
            </w:r>
          </w:p>
        </w:tc>
        <w:tc>
          <w:tcPr>
            <w:tcW w:w="1275" w:type="dxa"/>
            <w:shd w:val="clear" w:color="auto" w:fill="C5E0B3" w:themeFill="accent6" w:themeFillTint="66"/>
          </w:tcPr>
          <w:p w:rsidR="001E3327" w:rsidRDefault="00E14252" w:rsidP="00DC3B4B">
            <w:pPr>
              <w:jc w:val="both"/>
              <w:rPr>
                <w:sz w:val="20"/>
                <w:szCs w:val="20"/>
              </w:rPr>
            </w:pPr>
            <w:r>
              <w:rPr>
                <w:sz w:val="20"/>
                <w:szCs w:val="20"/>
              </w:rPr>
              <w:t>0</w:t>
            </w:r>
          </w:p>
        </w:tc>
        <w:tc>
          <w:tcPr>
            <w:tcW w:w="1411" w:type="dxa"/>
            <w:shd w:val="clear" w:color="auto" w:fill="C5E0B3" w:themeFill="accent6" w:themeFillTint="66"/>
          </w:tcPr>
          <w:p w:rsidR="001E3327" w:rsidRDefault="00E14252" w:rsidP="00DC3B4B">
            <w:pPr>
              <w:jc w:val="both"/>
              <w:rPr>
                <w:sz w:val="20"/>
                <w:szCs w:val="20"/>
              </w:rPr>
            </w:pPr>
            <w:r>
              <w:rPr>
                <w:sz w:val="20"/>
                <w:szCs w:val="20"/>
              </w:rPr>
              <w:t>38 000</w:t>
            </w:r>
          </w:p>
        </w:tc>
      </w:tr>
    </w:tbl>
    <w:p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09.04.00</w:t>
            </w:r>
          </w:p>
        </w:tc>
        <w:tc>
          <w:tcPr>
            <w:tcW w:w="3827" w:type="dxa"/>
            <w:shd w:val="clear" w:color="auto" w:fill="C5E0B3" w:themeFill="accent6" w:themeFillTint="66"/>
          </w:tcPr>
          <w:p w:rsidR="001E3327" w:rsidRDefault="001E3327" w:rsidP="00DC3B4B">
            <w:pPr>
              <w:jc w:val="both"/>
              <w:rPr>
                <w:sz w:val="20"/>
                <w:szCs w:val="20"/>
              </w:rPr>
            </w:pPr>
            <w:r w:rsidRPr="001E3327">
              <w:rPr>
                <w:sz w:val="20"/>
                <w:szCs w:val="20"/>
              </w:rPr>
              <w:t>Valsts nozīmes pasākumu norises nodrošināšana starptautiskas nozīmes svētvietā Aglonā</w:t>
            </w:r>
          </w:p>
        </w:tc>
        <w:tc>
          <w:tcPr>
            <w:tcW w:w="1276" w:type="dxa"/>
            <w:shd w:val="clear" w:color="auto" w:fill="C5E0B3" w:themeFill="accent6" w:themeFillTint="66"/>
          </w:tcPr>
          <w:p w:rsidR="001E3327" w:rsidRDefault="00BC7F08" w:rsidP="00DC3B4B">
            <w:pPr>
              <w:jc w:val="both"/>
              <w:rPr>
                <w:sz w:val="20"/>
                <w:szCs w:val="20"/>
              </w:rPr>
            </w:pPr>
            <w:r>
              <w:rPr>
                <w:sz w:val="20"/>
                <w:szCs w:val="20"/>
              </w:rPr>
              <w:t>55 505</w:t>
            </w:r>
          </w:p>
        </w:tc>
        <w:tc>
          <w:tcPr>
            <w:tcW w:w="1275" w:type="dxa"/>
            <w:shd w:val="clear" w:color="auto" w:fill="C5E0B3" w:themeFill="accent6" w:themeFillTint="66"/>
          </w:tcPr>
          <w:p w:rsidR="001E3327" w:rsidRDefault="00E14252" w:rsidP="00DC3B4B">
            <w:pPr>
              <w:jc w:val="both"/>
              <w:rPr>
                <w:sz w:val="20"/>
                <w:szCs w:val="20"/>
              </w:rPr>
            </w:pPr>
            <w:r>
              <w:rPr>
                <w:sz w:val="20"/>
                <w:szCs w:val="20"/>
              </w:rPr>
              <w:t>0</w:t>
            </w:r>
          </w:p>
        </w:tc>
        <w:tc>
          <w:tcPr>
            <w:tcW w:w="1411" w:type="dxa"/>
            <w:shd w:val="clear" w:color="auto" w:fill="C5E0B3" w:themeFill="accent6" w:themeFillTint="66"/>
          </w:tcPr>
          <w:p w:rsidR="001E3327" w:rsidRDefault="00E14252" w:rsidP="00DC3B4B">
            <w:pPr>
              <w:jc w:val="both"/>
              <w:rPr>
                <w:sz w:val="20"/>
                <w:szCs w:val="20"/>
              </w:rPr>
            </w:pPr>
            <w:r>
              <w:rPr>
                <w:sz w:val="20"/>
                <w:szCs w:val="20"/>
              </w:rPr>
              <w:t>55 505</w:t>
            </w:r>
          </w:p>
        </w:tc>
      </w:tr>
    </w:tbl>
    <w:p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09.05.00</w:t>
            </w:r>
          </w:p>
        </w:tc>
        <w:tc>
          <w:tcPr>
            <w:tcW w:w="3827" w:type="dxa"/>
            <w:shd w:val="clear" w:color="auto" w:fill="C5E0B3" w:themeFill="accent6" w:themeFillTint="66"/>
          </w:tcPr>
          <w:p w:rsidR="001E3327" w:rsidRDefault="001E3327" w:rsidP="00DC3B4B">
            <w:pPr>
              <w:jc w:val="both"/>
              <w:rPr>
                <w:sz w:val="20"/>
                <w:szCs w:val="20"/>
              </w:rPr>
            </w:pPr>
            <w:r w:rsidRPr="001E3327">
              <w:rPr>
                <w:sz w:val="20"/>
                <w:szCs w:val="20"/>
              </w:rPr>
              <w:t>Dotācijas reliģiskajām organizācijām, biedrībām un nodibinājumiem</w:t>
            </w:r>
          </w:p>
        </w:tc>
        <w:tc>
          <w:tcPr>
            <w:tcW w:w="1276" w:type="dxa"/>
            <w:shd w:val="clear" w:color="auto" w:fill="C5E0B3" w:themeFill="accent6" w:themeFillTint="66"/>
          </w:tcPr>
          <w:p w:rsidR="001E3327" w:rsidRDefault="00BC7F08" w:rsidP="00DC3B4B">
            <w:pPr>
              <w:jc w:val="both"/>
              <w:rPr>
                <w:sz w:val="20"/>
                <w:szCs w:val="20"/>
              </w:rPr>
            </w:pPr>
            <w:r>
              <w:rPr>
                <w:sz w:val="20"/>
                <w:szCs w:val="20"/>
              </w:rPr>
              <w:t>3 000</w:t>
            </w:r>
          </w:p>
        </w:tc>
        <w:tc>
          <w:tcPr>
            <w:tcW w:w="1275" w:type="dxa"/>
            <w:shd w:val="clear" w:color="auto" w:fill="C5E0B3" w:themeFill="accent6" w:themeFillTint="66"/>
          </w:tcPr>
          <w:p w:rsidR="001E3327" w:rsidRDefault="00E14252" w:rsidP="00DC3B4B">
            <w:pPr>
              <w:jc w:val="both"/>
              <w:rPr>
                <w:sz w:val="20"/>
                <w:szCs w:val="20"/>
              </w:rPr>
            </w:pPr>
            <w:r>
              <w:rPr>
                <w:sz w:val="20"/>
                <w:szCs w:val="20"/>
              </w:rPr>
              <w:t>0</w:t>
            </w:r>
          </w:p>
        </w:tc>
        <w:tc>
          <w:tcPr>
            <w:tcW w:w="1411" w:type="dxa"/>
            <w:shd w:val="clear" w:color="auto" w:fill="C5E0B3" w:themeFill="accent6" w:themeFillTint="66"/>
          </w:tcPr>
          <w:p w:rsidR="001E3327" w:rsidRDefault="00E14252" w:rsidP="00DC3B4B">
            <w:pPr>
              <w:jc w:val="both"/>
              <w:rPr>
                <w:sz w:val="20"/>
                <w:szCs w:val="20"/>
              </w:rPr>
            </w:pPr>
            <w:r>
              <w:rPr>
                <w:sz w:val="20"/>
                <w:szCs w:val="20"/>
              </w:rPr>
              <w:t>3 000</w:t>
            </w:r>
          </w:p>
        </w:tc>
      </w:tr>
    </w:tbl>
    <w:p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63492" w:rsidTr="00347F3C">
        <w:tc>
          <w:tcPr>
            <w:tcW w:w="1555" w:type="dxa"/>
            <w:shd w:val="clear" w:color="auto" w:fill="C5E0B3" w:themeFill="accent6" w:themeFillTint="66"/>
          </w:tcPr>
          <w:p w:rsidR="00063492" w:rsidRDefault="00063492" w:rsidP="00DC3B4B">
            <w:pPr>
              <w:jc w:val="both"/>
              <w:rPr>
                <w:sz w:val="20"/>
                <w:szCs w:val="20"/>
              </w:rPr>
            </w:pPr>
            <w:r>
              <w:rPr>
                <w:sz w:val="20"/>
                <w:szCs w:val="20"/>
              </w:rPr>
              <w:lastRenderedPageBreak/>
              <w:t>10.00.00</w:t>
            </w:r>
          </w:p>
        </w:tc>
        <w:tc>
          <w:tcPr>
            <w:tcW w:w="3827" w:type="dxa"/>
            <w:shd w:val="clear" w:color="auto" w:fill="C5E0B3" w:themeFill="accent6" w:themeFillTint="66"/>
          </w:tcPr>
          <w:p w:rsidR="00063492" w:rsidRDefault="00063492" w:rsidP="00DC3B4B">
            <w:pPr>
              <w:jc w:val="both"/>
              <w:rPr>
                <w:sz w:val="20"/>
                <w:szCs w:val="20"/>
              </w:rPr>
            </w:pPr>
            <w:r>
              <w:rPr>
                <w:sz w:val="20"/>
                <w:szCs w:val="20"/>
              </w:rPr>
              <w:t>Noziedzīgi iegūtu līdzekļu konfiskācijas fonds</w:t>
            </w:r>
          </w:p>
        </w:tc>
        <w:tc>
          <w:tcPr>
            <w:tcW w:w="1276" w:type="dxa"/>
            <w:shd w:val="clear" w:color="auto" w:fill="C5E0B3" w:themeFill="accent6" w:themeFillTint="66"/>
          </w:tcPr>
          <w:p w:rsidR="00063492" w:rsidRDefault="00345048" w:rsidP="00DC3B4B">
            <w:pPr>
              <w:jc w:val="both"/>
              <w:rPr>
                <w:sz w:val="20"/>
                <w:szCs w:val="20"/>
              </w:rPr>
            </w:pPr>
            <w:r>
              <w:rPr>
                <w:sz w:val="20"/>
                <w:szCs w:val="20"/>
              </w:rPr>
              <w:t>2 297 211</w:t>
            </w:r>
          </w:p>
        </w:tc>
        <w:tc>
          <w:tcPr>
            <w:tcW w:w="1275" w:type="dxa"/>
            <w:shd w:val="clear" w:color="auto" w:fill="C5E0B3" w:themeFill="accent6" w:themeFillTint="66"/>
          </w:tcPr>
          <w:p w:rsidR="00063492" w:rsidRDefault="00CA4F71" w:rsidP="00DC3B4B">
            <w:pPr>
              <w:jc w:val="both"/>
              <w:rPr>
                <w:sz w:val="20"/>
                <w:szCs w:val="20"/>
              </w:rPr>
            </w:pPr>
            <w:r>
              <w:rPr>
                <w:sz w:val="20"/>
                <w:szCs w:val="20"/>
              </w:rPr>
              <w:t>49 733</w:t>
            </w:r>
          </w:p>
        </w:tc>
        <w:tc>
          <w:tcPr>
            <w:tcW w:w="1411" w:type="dxa"/>
            <w:shd w:val="clear" w:color="auto" w:fill="C5E0B3" w:themeFill="accent6" w:themeFillTint="66"/>
          </w:tcPr>
          <w:p w:rsidR="00063492" w:rsidRPr="00CA4F71" w:rsidRDefault="00CA4F71" w:rsidP="00DC3B4B">
            <w:pPr>
              <w:jc w:val="both"/>
              <w:rPr>
                <w:rFonts w:ascii="TimesNewRoman" w:hAnsi="TimesNewRoman" w:cs="Arial"/>
                <w:sz w:val="20"/>
                <w:szCs w:val="20"/>
              </w:rPr>
            </w:pPr>
            <w:r>
              <w:rPr>
                <w:rFonts w:ascii="TimesNewRoman" w:hAnsi="TimesNewRoman" w:cs="Arial"/>
                <w:sz w:val="20"/>
                <w:szCs w:val="20"/>
              </w:rPr>
              <w:t>2 346 944</w:t>
            </w:r>
          </w:p>
        </w:tc>
      </w:tr>
    </w:tbl>
    <w:p w:rsidR="00063492" w:rsidRDefault="00980A37" w:rsidP="00DC3B4B">
      <w:pPr>
        <w:jc w:val="both"/>
        <w:rPr>
          <w:i/>
          <w:sz w:val="20"/>
          <w:szCs w:val="20"/>
        </w:rPr>
      </w:pPr>
      <w:r>
        <w:rPr>
          <w:noProof/>
          <w:lang w:eastAsia="lv-LV"/>
        </w:rPr>
        <w:drawing>
          <wp:inline distT="0" distB="0" distL="0" distR="0" wp14:anchorId="17D04E3D" wp14:editId="0E117E97">
            <wp:extent cx="5897245" cy="1688465"/>
            <wp:effectExtent l="0" t="0" r="8255" b="698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A1A8E" w:rsidRPr="007C4D04" w:rsidTr="00162775">
        <w:tc>
          <w:tcPr>
            <w:tcW w:w="1560" w:type="dxa"/>
          </w:tcPr>
          <w:p w:rsidR="00DA1A8E" w:rsidRPr="007C4D04" w:rsidRDefault="00DA1A8E" w:rsidP="00162775">
            <w:pPr>
              <w:tabs>
                <w:tab w:val="left" w:pos="0"/>
              </w:tabs>
              <w:jc w:val="both"/>
              <w:rPr>
                <w:sz w:val="20"/>
                <w:szCs w:val="20"/>
              </w:rPr>
            </w:pPr>
            <w:r>
              <w:rPr>
                <w:sz w:val="20"/>
                <w:szCs w:val="20"/>
              </w:rPr>
              <w:t>FM 16.08.2019 rīk.Nr.279</w:t>
            </w:r>
          </w:p>
        </w:tc>
        <w:tc>
          <w:tcPr>
            <w:tcW w:w="7789" w:type="dxa"/>
          </w:tcPr>
          <w:p w:rsidR="00DA1A8E" w:rsidRPr="00F10D4D" w:rsidRDefault="00DA1A8E" w:rsidP="00DA1A8E">
            <w:pPr>
              <w:jc w:val="both"/>
              <w:rPr>
                <w:sz w:val="20"/>
                <w:szCs w:val="20"/>
              </w:rPr>
            </w:pPr>
            <w:r>
              <w:rPr>
                <w:sz w:val="20"/>
                <w:szCs w:val="20"/>
              </w:rPr>
              <w:t>49 733</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DA1A8E">
              <w:rPr>
                <w:sz w:val="20"/>
                <w:szCs w:val="20"/>
              </w:rPr>
              <w:t>saskaņā ar Noziedzības novēršanas padomes 2019.gada 3.jūlija sēdes protokola Nr.7 1.§ 3.punktu.</w:t>
            </w:r>
          </w:p>
        </w:tc>
      </w:tr>
    </w:tbl>
    <w:p w:rsidR="00DA1A8E" w:rsidRDefault="00DA1A8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rsidTr="00347F3C">
        <w:tc>
          <w:tcPr>
            <w:tcW w:w="1555" w:type="dxa"/>
            <w:shd w:val="clear" w:color="auto" w:fill="C5E0B3" w:themeFill="accent6" w:themeFillTint="66"/>
          </w:tcPr>
          <w:p w:rsidR="00063492" w:rsidRDefault="00063492" w:rsidP="00DC3B4B">
            <w:pPr>
              <w:jc w:val="both"/>
              <w:rPr>
                <w:sz w:val="20"/>
                <w:szCs w:val="20"/>
              </w:rPr>
            </w:pPr>
            <w:r>
              <w:rPr>
                <w:sz w:val="20"/>
                <w:szCs w:val="20"/>
              </w:rPr>
              <w:t>43.00.00</w:t>
            </w:r>
          </w:p>
        </w:tc>
        <w:tc>
          <w:tcPr>
            <w:tcW w:w="3827" w:type="dxa"/>
            <w:shd w:val="clear" w:color="auto" w:fill="C5E0B3" w:themeFill="accent6" w:themeFillTint="66"/>
          </w:tcPr>
          <w:p w:rsidR="00063492" w:rsidRDefault="00063492" w:rsidP="00DC3B4B">
            <w:pPr>
              <w:jc w:val="both"/>
              <w:rPr>
                <w:sz w:val="20"/>
                <w:szCs w:val="20"/>
              </w:rPr>
            </w:pPr>
            <w:r>
              <w:rPr>
                <w:sz w:val="20"/>
                <w:szCs w:val="20"/>
              </w:rPr>
              <w:t>Satversmes aizsardzība</w:t>
            </w:r>
          </w:p>
        </w:tc>
        <w:tc>
          <w:tcPr>
            <w:tcW w:w="1276" w:type="dxa"/>
            <w:shd w:val="clear" w:color="auto" w:fill="C5E0B3" w:themeFill="accent6" w:themeFillTint="66"/>
          </w:tcPr>
          <w:p w:rsidR="00063492" w:rsidRDefault="00E14252" w:rsidP="00DC3B4B">
            <w:pPr>
              <w:jc w:val="both"/>
              <w:rPr>
                <w:sz w:val="20"/>
                <w:szCs w:val="20"/>
              </w:rPr>
            </w:pPr>
            <w:r>
              <w:rPr>
                <w:sz w:val="20"/>
                <w:szCs w:val="20"/>
              </w:rPr>
              <w:t>11 486 757</w:t>
            </w:r>
          </w:p>
        </w:tc>
        <w:tc>
          <w:tcPr>
            <w:tcW w:w="1275" w:type="dxa"/>
            <w:shd w:val="clear" w:color="auto" w:fill="C5E0B3" w:themeFill="accent6" w:themeFillTint="66"/>
          </w:tcPr>
          <w:p w:rsidR="00063492" w:rsidRDefault="00D273EC" w:rsidP="00DC3B4B">
            <w:pPr>
              <w:jc w:val="both"/>
              <w:rPr>
                <w:sz w:val="20"/>
                <w:szCs w:val="20"/>
              </w:rPr>
            </w:pPr>
            <w:r>
              <w:rPr>
                <w:sz w:val="20"/>
                <w:szCs w:val="20"/>
              </w:rPr>
              <w:t>3 438 560</w:t>
            </w:r>
          </w:p>
        </w:tc>
        <w:tc>
          <w:tcPr>
            <w:tcW w:w="1411" w:type="dxa"/>
            <w:shd w:val="clear" w:color="auto" w:fill="C5E0B3" w:themeFill="accent6" w:themeFillTint="66"/>
          </w:tcPr>
          <w:p w:rsidR="00063492" w:rsidRDefault="00E14252" w:rsidP="00DC3B4B">
            <w:pPr>
              <w:jc w:val="both"/>
              <w:rPr>
                <w:sz w:val="20"/>
                <w:szCs w:val="20"/>
              </w:rPr>
            </w:pPr>
            <w:r>
              <w:rPr>
                <w:sz w:val="20"/>
                <w:szCs w:val="20"/>
              </w:rPr>
              <w:t>14 925 317</w:t>
            </w:r>
          </w:p>
        </w:tc>
      </w:tr>
    </w:tbl>
    <w:p w:rsidR="00E14252" w:rsidRDefault="00E14252" w:rsidP="00DC3B4B">
      <w:pPr>
        <w:jc w:val="both"/>
        <w:rPr>
          <w:i/>
          <w:sz w:val="20"/>
          <w:szCs w:val="20"/>
        </w:rPr>
      </w:pPr>
      <w:r>
        <w:rPr>
          <w:i/>
          <w:sz w:val="20"/>
          <w:szCs w:val="20"/>
        </w:rPr>
        <w:t>Pārskata periodā netika veiktas apropriācijas izmaiņas</w:t>
      </w:r>
    </w:p>
    <w:p w:rsidR="00063492" w:rsidRDefault="0005116C" w:rsidP="00DC3B4B">
      <w:pPr>
        <w:jc w:val="both"/>
        <w:rPr>
          <w:i/>
          <w:sz w:val="20"/>
          <w:szCs w:val="20"/>
        </w:rPr>
      </w:pPr>
      <w:r>
        <w:rPr>
          <w:noProof/>
          <w:lang w:eastAsia="lv-LV"/>
        </w:rPr>
        <w:drawing>
          <wp:inline distT="0" distB="0" distL="0" distR="0" wp14:anchorId="21C9F162" wp14:editId="43E17E82">
            <wp:extent cx="5897245" cy="1688465"/>
            <wp:effectExtent l="0" t="0" r="8255" b="698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D8073B" w:rsidRDefault="00D8073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rsidTr="00347F3C">
        <w:tc>
          <w:tcPr>
            <w:tcW w:w="1555" w:type="dxa"/>
            <w:shd w:val="clear" w:color="auto" w:fill="C5E0B3" w:themeFill="accent6" w:themeFillTint="66"/>
          </w:tcPr>
          <w:p w:rsidR="00063492" w:rsidRDefault="00063492" w:rsidP="00DC3B4B">
            <w:pPr>
              <w:jc w:val="both"/>
              <w:rPr>
                <w:sz w:val="20"/>
                <w:szCs w:val="20"/>
              </w:rPr>
            </w:pPr>
            <w:r>
              <w:rPr>
                <w:sz w:val="20"/>
                <w:szCs w:val="20"/>
              </w:rPr>
              <w:t>48.00.00</w:t>
            </w:r>
          </w:p>
        </w:tc>
        <w:tc>
          <w:tcPr>
            <w:tcW w:w="3827" w:type="dxa"/>
            <w:shd w:val="clear" w:color="auto" w:fill="C5E0B3" w:themeFill="accent6" w:themeFillTint="66"/>
          </w:tcPr>
          <w:p w:rsidR="00063492" w:rsidRDefault="00063492" w:rsidP="00DC3B4B">
            <w:pPr>
              <w:jc w:val="both"/>
              <w:rPr>
                <w:sz w:val="20"/>
                <w:szCs w:val="20"/>
              </w:rPr>
            </w:pPr>
            <w:r>
              <w:rPr>
                <w:sz w:val="20"/>
                <w:szCs w:val="20"/>
              </w:rPr>
              <w:t>Tiesiskās un starpvalstu sadarbības pasākumu īstenošana</w:t>
            </w:r>
          </w:p>
        </w:tc>
        <w:tc>
          <w:tcPr>
            <w:tcW w:w="1276" w:type="dxa"/>
            <w:shd w:val="clear" w:color="auto" w:fill="C5E0B3" w:themeFill="accent6" w:themeFillTint="66"/>
          </w:tcPr>
          <w:p w:rsidR="00063492" w:rsidRDefault="00E14252" w:rsidP="00DC3B4B">
            <w:pPr>
              <w:jc w:val="both"/>
              <w:rPr>
                <w:sz w:val="20"/>
                <w:szCs w:val="20"/>
              </w:rPr>
            </w:pPr>
            <w:r>
              <w:rPr>
                <w:sz w:val="20"/>
                <w:szCs w:val="20"/>
              </w:rPr>
              <w:t>287 293</w:t>
            </w:r>
          </w:p>
        </w:tc>
        <w:tc>
          <w:tcPr>
            <w:tcW w:w="1275" w:type="dxa"/>
            <w:shd w:val="clear" w:color="auto" w:fill="C5E0B3" w:themeFill="accent6" w:themeFillTint="66"/>
          </w:tcPr>
          <w:p w:rsidR="00063492" w:rsidRDefault="00DC4493" w:rsidP="00DC3B4B">
            <w:pPr>
              <w:jc w:val="both"/>
              <w:rPr>
                <w:sz w:val="20"/>
                <w:szCs w:val="20"/>
              </w:rPr>
            </w:pPr>
            <w:r>
              <w:rPr>
                <w:sz w:val="20"/>
                <w:szCs w:val="20"/>
              </w:rPr>
              <w:t>307 734</w:t>
            </w:r>
          </w:p>
        </w:tc>
        <w:tc>
          <w:tcPr>
            <w:tcW w:w="1411" w:type="dxa"/>
            <w:shd w:val="clear" w:color="auto" w:fill="C5E0B3" w:themeFill="accent6" w:themeFillTint="66"/>
          </w:tcPr>
          <w:p w:rsidR="00063492" w:rsidRDefault="00E14252" w:rsidP="00DC3B4B">
            <w:pPr>
              <w:jc w:val="both"/>
              <w:rPr>
                <w:sz w:val="20"/>
                <w:szCs w:val="20"/>
              </w:rPr>
            </w:pPr>
            <w:r>
              <w:rPr>
                <w:sz w:val="20"/>
                <w:szCs w:val="20"/>
              </w:rPr>
              <w:t>595 027</w:t>
            </w:r>
          </w:p>
        </w:tc>
      </w:tr>
    </w:tbl>
    <w:p w:rsidR="00063492" w:rsidRDefault="0005116C" w:rsidP="00DC3B4B">
      <w:pPr>
        <w:jc w:val="both"/>
        <w:rPr>
          <w:i/>
          <w:sz w:val="20"/>
          <w:szCs w:val="20"/>
        </w:rPr>
      </w:pPr>
      <w:r>
        <w:rPr>
          <w:noProof/>
          <w:lang w:eastAsia="lv-LV"/>
        </w:rPr>
        <w:drawing>
          <wp:inline distT="0" distB="0" distL="0" distR="0" wp14:anchorId="1EABF609" wp14:editId="6A070C07">
            <wp:extent cx="5897245" cy="1688465"/>
            <wp:effectExtent l="0" t="0" r="8255" b="69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53295" w:rsidRPr="000D3656" w:rsidTr="0060188B">
        <w:tc>
          <w:tcPr>
            <w:tcW w:w="1560" w:type="dxa"/>
          </w:tcPr>
          <w:p w:rsidR="00A53295" w:rsidRPr="000D3656" w:rsidRDefault="00A53295"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154</w:t>
            </w:r>
          </w:p>
        </w:tc>
        <w:tc>
          <w:tcPr>
            <w:tcW w:w="7789" w:type="dxa"/>
          </w:tcPr>
          <w:p w:rsidR="00A53295" w:rsidRPr="000D3656" w:rsidRDefault="00A53295" w:rsidP="00DC3B4B">
            <w:pPr>
              <w:tabs>
                <w:tab w:val="left" w:pos="0"/>
              </w:tabs>
              <w:jc w:val="both"/>
              <w:rPr>
                <w:sz w:val="20"/>
                <w:szCs w:val="20"/>
              </w:rPr>
            </w:pPr>
            <w:r>
              <w:rPr>
                <w:sz w:val="20"/>
                <w:szCs w:val="20"/>
              </w:rPr>
              <w:t>1 752</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w:t>
            </w:r>
            <w:r>
              <w:rPr>
                <w:sz w:val="20"/>
                <w:szCs w:val="20"/>
              </w:rPr>
              <w:t xml:space="preserve">izdevumi, </w:t>
            </w:r>
            <w:r w:rsidRPr="00A53295">
              <w:rPr>
                <w:sz w:val="20"/>
                <w:szCs w:val="20"/>
              </w:rPr>
              <w:t>lai nodrošinātu projekta “Tiesās nodarbināto apmācības Twinning ietvaros” ietvaros gala maksājumus par projekta noslēguma pasākuma organizēšanu un noslēguma Vadības komitejas sēdes organizēšanu Tbilisi</w:t>
            </w:r>
            <w:r>
              <w:rPr>
                <w:sz w:val="20"/>
                <w:szCs w:val="20"/>
              </w:rPr>
              <w:t xml:space="preserve"> (pašu ieņēmumi)</w:t>
            </w:r>
          </w:p>
        </w:tc>
      </w:tr>
    </w:tbl>
    <w:p w:rsidR="00E578D4" w:rsidRDefault="00E578D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B03E4" w:rsidTr="00552DFF">
        <w:tc>
          <w:tcPr>
            <w:tcW w:w="1555" w:type="dxa"/>
            <w:shd w:val="clear" w:color="auto" w:fill="C5E0B3" w:themeFill="accent6" w:themeFillTint="66"/>
          </w:tcPr>
          <w:p w:rsidR="009B03E4" w:rsidRDefault="009B03E4" w:rsidP="00DC3B4B">
            <w:pPr>
              <w:jc w:val="both"/>
              <w:rPr>
                <w:sz w:val="20"/>
                <w:szCs w:val="20"/>
              </w:rPr>
            </w:pPr>
            <w:r>
              <w:rPr>
                <w:sz w:val="20"/>
                <w:szCs w:val="20"/>
              </w:rPr>
              <w:t>62.07.00</w:t>
            </w:r>
          </w:p>
        </w:tc>
        <w:tc>
          <w:tcPr>
            <w:tcW w:w="3827" w:type="dxa"/>
            <w:shd w:val="clear" w:color="auto" w:fill="C5E0B3" w:themeFill="accent6" w:themeFillTint="66"/>
          </w:tcPr>
          <w:p w:rsidR="009B03E4" w:rsidRDefault="009B03E4" w:rsidP="00DC3B4B">
            <w:pPr>
              <w:jc w:val="both"/>
              <w:rPr>
                <w:sz w:val="20"/>
                <w:szCs w:val="20"/>
              </w:rPr>
            </w:pPr>
            <w:r w:rsidRPr="009B03E4">
              <w:rPr>
                <w:sz w:val="20"/>
                <w:szCs w:val="20"/>
              </w:rPr>
              <w:t>Eiropas Reģionālās attīstības fonda (ERAF) projektu un pasākumu īstenošana (2014-2020)</w:t>
            </w:r>
          </w:p>
        </w:tc>
        <w:tc>
          <w:tcPr>
            <w:tcW w:w="1276" w:type="dxa"/>
            <w:shd w:val="clear" w:color="auto" w:fill="C5E0B3" w:themeFill="accent6" w:themeFillTint="66"/>
          </w:tcPr>
          <w:p w:rsidR="009B03E4" w:rsidRDefault="00E14252" w:rsidP="00DC3B4B">
            <w:pPr>
              <w:jc w:val="both"/>
              <w:rPr>
                <w:sz w:val="20"/>
                <w:szCs w:val="20"/>
              </w:rPr>
            </w:pPr>
            <w:r>
              <w:rPr>
                <w:sz w:val="20"/>
                <w:szCs w:val="20"/>
              </w:rPr>
              <w:t>615 958</w:t>
            </w:r>
          </w:p>
        </w:tc>
        <w:tc>
          <w:tcPr>
            <w:tcW w:w="1275" w:type="dxa"/>
            <w:shd w:val="clear" w:color="auto" w:fill="C5E0B3" w:themeFill="accent6" w:themeFillTint="66"/>
          </w:tcPr>
          <w:p w:rsidR="009B03E4" w:rsidRDefault="000C66DC" w:rsidP="00DC3B4B">
            <w:pPr>
              <w:jc w:val="both"/>
              <w:rPr>
                <w:sz w:val="20"/>
                <w:szCs w:val="20"/>
              </w:rPr>
            </w:pPr>
            <w:r>
              <w:rPr>
                <w:sz w:val="20"/>
                <w:szCs w:val="20"/>
              </w:rPr>
              <w:t>-58 407</w:t>
            </w:r>
          </w:p>
        </w:tc>
        <w:tc>
          <w:tcPr>
            <w:tcW w:w="1411" w:type="dxa"/>
            <w:shd w:val="clear" w:color="auto" w:fill="C5E0B3" w:themeFill="accent6" w:themeFillTint="66"/>
          </w:tcPr>
          <w:p w:rsidR="009B03E4" w:rsidRPr="00822F24" w:rsidRDefault="0005116C" w:rsidP="00DC3B4B">
            <w:pPr>
              <w:jc w:val="both"/>
              <w:rPr>
                <w:rFonts w:ascii="TimesNewRoman" w:hAnsi="TimesNewRoman" w:cs="Arial"/>
                <w:sz w:val="20"/>
                <w:szCs w:val="20"/>
              </w:rPr>
            </w:pPr>
            <w:r>
              <w:rPr>
                <w:rFonts w:ascii="TimesNewRoman" w:hAnsi="TimesNewRoman" w:cs="Arial"/>
                <w:sz w:val="20"/>
                <w:szCs w:val="20"/>
              </w:rPr>
              <w:t>557 551</w:t>
            </w:r>
          </w:p>
        </w:tc>
      </w:tr>
    </w:tbl>
    <w:p w:rsidR="00FD2933" w:rsidRDefault="0005116C" w:rsidP="00DC3B4B">
      <w:pPr>
        <w:jc w:val="both"/>
        <w:rPr>
          <w:i/>
          <w:sz w:val="20"/>
          <w:szCs w:val="20"/>
        </w:rPr>
      </w:pPr>
      <w:r>
        <w:rPr>
          <w:noProof/>
          <w:lang w:eastAsia="lv-LV"/>
        </w:rPr>
        <w:lastRenderedPageBreak/>
        <w:drawing>
          <wp:inline distT="0" distB="0" distL="0" distR="0" wp14:anchorId="7EE1AB85" wp14:editId="52100F01">
            <wp:extent cx="5785149" cy="1688652"/>
            <wp:effectExtent l="0" t="0" r="6350" b="698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FD2933" w:rsidRPr="00144A82" w:rsidTr="00184BEC">
        <w:tc>
          <w:tcPr>
            <w:tcW w:w="1565" w:type="dxa"/>
          </w:tcPr>
          <w:p w:rsidR="00FD2933" w:rsidRPr="00144A82" w:rsidRDefault="00FD2933" w:rsidP="009F577C">
            <w:pPr>
              <w:tabs>
                <w:tab w:val="left" w:pos="0"/>
              </w:tabs>
              <w:jc w:val="both"/>
              <w:rPr>
                <w:sz w:val="20"/>
                <w:szCs w:val="20"/>
              </w:rPr>
            </w:pPr>
            <w:r>
              <w:rPr>
                <w:sz w:val="20"/>
                <w:szCs w:val="20"/>
              </w:rPr>
              <w:t>FM 12.07.2019 rīk.Nr.238</w:t>
            </w:r>
          </w:p>
        </w:tc>
        <w:tc>
          <w:tcPr>
            <w:tcW w:w="7784" w:type="dxa"/>
          </w:tcPr>
          <w:p w:rsidR="00FD2933" w:rsidRPr="00030BD1" w:rsidRDefault="00FD2933" w:rsidP="00FD2933">
            <w:pPr>
              <w:jc w:val="both"/>
              <w:rPr>
                <w:sz w:val="20"/>
                <w:szCs w:val="20"/>
              </w:rPr>
            </w:pPr>
            <w:r>
              <w:rPr>
                <w:sz w:val="20"/>
                <w:szCs w:val="20"/>
              </w:rPr>
              <w:t>84 958</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jo saskaņā ar precizējumiem projekta “Vienotā datu telpa” izpildes laika grafikā, tā īstenošana pārcelta uz 2020.gadu.</w:t>
            </w:r>
          </w:p>
        </w:tc>
      </w:tr>
      <w:tr w:rsidR="00EC32B4" w:rsidRPr="00144A82" w:rsidTr="0005116C">
        <w:tc>
          <w:tcPr>
            <w:tcW w:w="1565" w:type="dxa"/>
          </w:tcPr>
          <w:p w:rsidR="00EC32B4" w:rsidRPr="00144A82" w:rsidRDefault="00EC32B4" w:rsidP="00E73CAE">
            <w:pPr>
              <w:tabs>
                <w:tab w:val="left" w:pos="0"/>
              </w:tabs>
              <w:jc w:val="both"/>
              <w:rPr>
                <w:sz w:val="20"/>
                <w:szCs w:val="20"/>
              </w:rPr>
            </w:pPr>
            <w:r>
              <w:rPr>
                <w:sz w:val="20"/>
                <w:szCs w:val="20"/>
              </w:rPr>
              <w:t>FM 29.07.2019 rīk.Nr.256</w:t>
            </w:r>
          </w:p>
        </w:tc>
        <w:tc>
          <w:tcPr>
            <w:tcW w:w="7784" w:type="dxa"/>
          </w:tcPr>
          <w:p w:rsidR="00EC32B4" w:rsidRPr="00144A82" w:rsidRDefault="00EC32B4" w:rsidP="00EC32B4">
            <w:pPr>
              <w:tabs>
                <w:tab w:val="left" w:pos="0"/>
              </w:tabs>
              <w:jc w:val="both"/>
              <w:rPr>
                <w:sz w:val="20"/>
                <w:szCs w:val="20"/>
              </w:rPr>
            </w:pPr>
            <w:r>
              <w:rPr>
                <w:sz w:val="20"/>
                <w:szCs w:val="20"/>
              </w:rPr>
              <w:t>373 758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projekta “Tiesu informatīvās sistēmas attīstība” turpināšanai (80.00.00 programma).</w:t>
            </w:r>
          </w:p>
        </w:tc>
      </w:tr>
      <w:tr w:rsidR="00184BEC" w:rsidRPr="00157F7C" w:rsidTr="000511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184BEC" w:rsidRPr="00157F7C" w:rsidRDefault="00184BEC" w:rsidP="00950569">
            <w:pPr>
              <w:tabs>
                <w:tab w:val="left" w:pos="0"/>
              </w:tabs>
              <w:jc w:val="both"/>
              <w:rPr>
                <w:sz w:val="20"/>
                <w:szCs w:val="20"/>
              </w:rPr>
            </w:pPr>
            <w:r>
              <w:rPr>
                <w:sz w:val="20"/>
                <w:szCs w:val="20"/>
              </w:rPr>
              <w:t>FM 04.12.2019 rīk.Nr.413</w:t>
            </w:r>
          </w:p>
        </w:tc>
        <w:tc>
          <w:tcPr>
            <w:tcW w:w="7784" w:type="dxa"/>
            <w:tcBorders>
              <w:top w:val="nil"/>
              <w:left w:val="nil"/>
              <w:bottom w:val="nil"/>
              <w:right w:val="nil"/>
            </w:tcBorders>
          </w:tcPr>
          <w:p w:rsidR="00184BEC" w:rsidRPr="00157F7C" w:rsidRDefault="00184BEC" w:rsidP="00950569">
            <w:pPr>
              <w:tabs>
                <w:tab w:val="left" w:pos="0"/>
              </w:tabs>
              <w:jc w:val="both"/>
              <w:rPr>
                <w:sz w:val="20"/>
                <w:szCs w:val="20"/>
              </w:rPr>
            </w:pPr>
            <w:r>
              <w:rPr>
                <w:sz w:val="20"/>
                <w:szCs w:val="20"/>
              </w:rPr>
              <w:t>966 813</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FD2933" w:rsidRDefault="00FD293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62.20.00</w:t>
            </w:r>
          </w:p>
        </w:tc>
        <w:tc>
          <w:tcPr>
            <w:tcW w:w="3827" w:type="dxa"/>
            <w:shd w:val="clear" w:color="auto" w:fill="C5E0B3" w:themeFill="accent6" w:themeFillTint="66"/>
          </w:tcPr>
          <w:p w:rsidR="001E3327" w:rsidRDefault="001E3327" w:rsidP="00DC3B4B">
            <w:pPr>
              <w:jc w:val="both"/>
              <w:rPr>
                <w:sz w:val="20"/>
                <w:szCs w:val="20"/>
              </w:rPr>
            </w:pPr>
            <w:r w:rsidRPr="001E3327">
              <w:rPr>
                <w:sz w:val="20"/>
                <w:szCs w:val="20"/>
              </w:rPr>
              <w:t>Tehniskā palīdzība Eiropas Reģionālās attīstības fonda (ERAF) apgūšanai (2014-2020)</w:t>
            </w:r>
          </w:p>
        </w:tc>
        <w:tc>
          <w:tcPr>
            <w:tcW w:w="1276" w:type="dxa"/>
            <w:shd w:val="clear" w:color="auto" w:fill="C5E0B3" w:themeFill="accent6" w:themeFillTint="66"/>
          </w:tcPr>
          <w:p w:rsidR="001E3327" w:rsidRDefault="00345048" w:rsidP="00DC3B4B">
            <w:pPr>
              <w:jc w:val="both"/>
              <w:rPr>
                <w:sz w:val="20"/>
                <w:szCs w:val="20"/>
              </w:rPr>
            </w:pPr>
            <w:r>
              <w:rPr>
                <w:sz w:val="20"/>
                <w:szCs w:val="20"/>
              </w:rPr>
              <w:t>177 153</w:t>
            </w:r>
          </w:p>
        </w:tc>
        <w:tc>
          <w:tcPr>
            <w:tcW w:w="1275" w:type="dxa"/>
            <w:shd w:val="clear" w:color="auto" w:fill="C5E0B3" w:themeFill="accent6" w:themeFillTint="66"/>
          </w:tcPr>
          <w:p w:rsidR="001E3327" w:rsidRDefault="00E14252" w:rsidP="00DC3B4B">
            <w:pPr>
              <w:jc w:val="both"/>
              <w:rPr>
                <w:sz w:val="20"/>
                <w:szCs w:val="20"/>
              </w:rPr>
            </w:pPr>
            <w:r>
              <w:rPr>
                <w:sz w:val="20"/>
                <w:szCs w:val="20"/>
              </w:rPr>
              <w:t>0</w:t>
            </w:r>
          </w:p>
        </w:tc>
        <w:tc>
          <w:tcPr>
            <w:tcW w:w="1411" w:type="dxa"/>
            <w:shd w:val="clear" w:color="auto" w:fill="C5E0B3" w:themeFill="accent6" w:themeFillTint="66"/>
          </w:tcPr>
          <w:p w:rsidR="001E3327" w:rsidRDefault="00E14252" w:rsidP="00DC3B4B">
            <w:pPr>
              <w:jc w:val="both"/>
              <w:rPr>
                <w:sz w:val="20"/>
                <w:szCs w:val="20"/>
              </w:rPr>
            </w:pPr>
            <w:r>
              <w:rPr>
                <w:sz w:val="20"/>
                <w:szCs w:val="20"/>
              </w:rPr>
              <w:t>177 153</w:t>
            </w:r>
          </w:p>
        </w:tc>
      </w:tr>
    </w:tbl>
    <w:p w:rsidR="00E14252" w:rsidRDefault="00E1425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B1643" w:rsidTr="00396AD1">
        <w:tc>
          <w:tcPr>
            <w:tcW w:w="1555" w:type="dxa"/>
            <w:shd w:val="clear" w:color="auto" w:fill="C5E0B3" w:themeFill="accent6" w:themeFillTint="66"/>
          </w:tcPr>
          <w:p w:rsidR="00DB1643" w:rsidRDefault="00DB1643" w:rsidP="00DC3B4B">
            <w:pPr>
              <w:jc w:val="both"/>
              <w:rPr>
                <w:sz w:val="20"/>
                <w:szCs w:val="20"/>
              </w:rPr>
            </w:pPr>
            <w:r>
              <w:rPr>
                <w:sz w:val="20"/>
                <w:szCs w:val="20"/>
              </w:rPr>
              <w:t>63.07.00</w:t>
            </w:r>
          </w:p>
        </w:tc>
        <w:tc>
          <w:tcPr>
            <w:tcW w:w="3827" w:type="dxa"/>
            <w:shd w:val="clear" w:color="auto" w:fill="C5E0B3" w:themeFill="accent6" w:themeFillTint="66"/>
          </w:tcPr>
          <w:p w:rsidR="00DB1643" w:rsidRDefault="00DB1643" w:rsidP="00DC3B4B">
            <w:pPr>
              <w:jc w:val="both"/>
              <w:rPr>
                <w:sz w:val="20"/>
                <w:szCs w:val="20"/>
              </w:rPr>
            </w:pPr>
            <w:r w:rsidRPr="00DB1643">
              <w:rPr>
                <w:sz w:val="20"/>
                <w:szCs w:val="20"/>
              </w:rPr>
              <w:t>Eiropas Sociālā fonda (ESF) projektu un pasākumu īstenošana (2014-2020)</w:t>
            </w:r>
          </w:p>
        </w:tc>
        <w:tc>
          <w:tcPr>
            <w:tcW w:w="1276" w:type="dxa"/>
            <w:shd w:val="clear" w:color="auto" w:fill="C5E0B3" w:themeFill="accent6" w:themeFillTint="66"/>
          </w:tcPr>
          <w:p w:rsidR="00DB1643" w:rsidRDefault="00345048" w:rsidP="00DC3B4B">
            <w:pPr>
              <w:jc w:val="both"/>
              <w:rPr>
                <w:sz w:val="20"/>
                <w:szCs w:val="20"/>
              </w:rPr>
            </w:pPr>
            <w:r>
              <w:rPr>
                <w:sz w:val="20"/>
                <w:szCs w:val="20"/>
              </w:rPr>
              <w:t>3 222 946</w:t>
            </w:r>
          </w:p>
        </w:tc>
        <w:tc>
          <w:tcPr>
            <w:tcW w:w="1275" w:type="dxa"/>
            <w:shd w:val="clear" w:color="auto" w:fill="C5E0B3" w:themeFill="accent6" w:themeFillTint="66"/>
          </w:tcPr>
          <w:p w:rsidR="00DB1643" w:rsidRDefault="00E14252" w:rsidP="00DC3B4B">
            <w:pPr>
              <w:jc w:val="both"/>
              <w:rPr>
                <w:sz w:val="20"/>
                <w:szCs w:val="20"/>
              </w:rPr>
            </w:pPr>
            <w:r>
              <w:rPr>
                <w:sz w:val="20"/>
                <w:szCs w:val="20"/>
              </w:rPr>
              <w:t>0</w:t>
            </w:r>
          </w:p>
        </w:tc>
        <w:tc>
          <w:tcPr>
            <w:tcW w:w="1411" w:type="dxa"/>
            <w:shd w:val="clear" w:color="auto" w:fill="C5E0B3" w:themeFill="accent6" w:themeFillTint="66"/>
          </w:tcPr>
          <w:p w:rsidR="00DB1643" w:rsidRDefault="00E14252" w:rsidP="00DC3B4B">
            <w:pPr>
              <w:jc w:val="both"/>
              <w:rPr>
                <w:sz w:val="20"/>
                <w:szCs w:val="20"/>
              </w:rPr>
            </w:pPr>
            <w:r>
              <w:rPr>
                <w:sz w:val="20"/>
                <w:szCs w:val="20"/>
              </w:rPr>
              <w:t>3 222 946</w:t>
            </w:r>
          </w:p>
        </w:tc>
      </w:tr>
    </w:tbl>
    <w:p w:rsidR="00E14252" w:rsidRDefault="0005116C" w:rsidP="00DC3B4B">
      <w:pPr>
        <w:jc w:val="both"/>
        <w:rPr>
          <w:i/>
          <w:sz w:val="20"/>
          <w:szCs w:val="20"/>
        </w:rPr>
      </w:pPr>
      <w:r>
        <w:rPr>
          <w:noProof/>
          <w:lang w:eastAsia="lv-LV"/>
        </w:rPr>
        <w:drawing>
          <wp:inline distT="0" distB="0" distL="0" distR="0" wp14:anchorId="53B712F5" wp14:editId="078130E5">
            <wp:extent cx="5909022" cy="1688465"/>
            <wp:effectExtent l="0" t="0" r="15875" b="698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184BEC" w:rsidRPr="00157F7C" w:rsidTr="0005116C">
        <w:tc>
          <w:tcPr>
            <w:tcW w:w="1565" w:type="dxa"/>
          </w:tcPr>
          <w:p w:rsidR="00184BEC" w:rsidRPr="00157F7C" w:rsidRDefault="00184BEC" w:rsidP="00950569">
            <w:pPr>
              <w:tabs>
                <w:tab w:val="left" w:pos="0"/>
              </w:tabs>
              <w:jc w:val="both"/>
              <w:rPr>
                <w:sz w:val="20"/>
                <w:szCs w:val="20"/>
              </w:rPr>
            </w:pPr>
            <w:r>
              <w:rPr>
                <w:sz w:val="20"/>
                <w:szCs w:val="20"/>
              </w:rPr>
              <w:t>FM 04.12.2019 rīk.Nr.413</w:t>
            </w:r>
          </w:p>
        </w:tc>
        <w:tc>
          <w:tcPr>
            <w:tcW w:w="7796" w:type="dxa"/>
          </w:tcPr>
          <w:p w:rsidR="00184BEC" w:rsidRPr="00157F7C" w:rsidRDefault="00184BEC" w:rsidP="00950569">
            <w:pPr>
              <w:tabs>
                <w:tab w:val="left" w:pos="0"/>
              </w:tabs>
              <w:jc w:val="both"/>
              <w:rPr>
                <w:sz w:val="20"/>
                <w:szCs w:val="20"/>
              </w:rPr>
            </w:pPr>
            <w:r>
              <w:rPr>
                <w:sz w:val="20"/>
                <w:szCs w:val="20"/>
              </w:rPr>
              <w:t>368 500</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184BEC" w:rsidRDefault="00184BE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63.20.00</w:t>
            </w:r>
          </w:p>
        </w:tc>
        <w:tc>
          <w:tcPr>
            <w:tcW w:w="3827" w:type="dxa"/>
            <w:shd w:val="clear" w:color="auto" w:fill="C5E0B3" w:themeFill="accent6" w:themeFillTint="66"/>
          </w:tcPr>
          <w:p w:rsidR="001E3327" w:rsidRDefault="001E3327" w:rsidP="00DC3B4B">
            <w:pPr>
              <w:jc w:val="both"/>
              <w:rPr>
                <w:sz w:val="20"/>
                <w:szCs w:val="20"/>
              </w:rPr>
            </w:pPr>
            <w:r w:rsidRPr="001E3327">
              <w:rPr>
                <w:sz w:val="20"/>
                <w:szCs w:val="20"/>
              </w:rPr>
              <w:t>Tehniskā palīdzība Eiropas Sociālā fonda (ESF) apgūšanai (2014-2020)</w:t>
            </w:r>
          </w:p>
        </w:tc>
        <w:tc>
          <w:tcPr>
            <w:tcW w:w="1276" w:type="dxa"/>
            <w:shd w:val="clear" w:color="auto" w:fill="C5E0B3" w:themeFill="accent6" w:themeFillTint="66"/>
          </w:tcPr>
          <w:p w:rsidR="001E3327" w:rsidRDefault="00345048" w:rsidP="00DC3B4B">
            <w:pPr>
              <w:jc w:val="both"/>
              <w:rPr>
                <w:sz w:val="20"/>
                <w:szCs w:val="20"/>
              </w:rPr>
            </w:pPr>
            <w:r>
              <w:rPr>
                <w:sz w:val="20"/>
                <w:szCs w:val="20"/>
              </w:rPr>
              <w:t>75 942</w:t>
            </w:r>
          </w:p>
        </w:tc>
        <w:tc>
          <w:tcPr>
            <w:tcW w:w="1275" w:type="dxa"/>
            <w:shd w:val="clear" w:color="auto" w:fill="C5E0B3" w:themeFill="accent6" w:themeFillTint="66"/>
          </w:tcPr>
          <w:p w:rsidR="001E3327" w:rsidRDefault="00E14252" w:rsidP="00DC3B4B">
            <w:pPr>
              <w:jc w:val="both"/>
              <w:rPr>
                <w:sz w:val="20"/>
                <w:szCs w:val="20"/>
              </w:rPr>
            </w:pPr>
            <w:r>
              <w:rPr>
                <w:sz w:val="20"/>
                <w:szCs w:val="20"/>
              </w:rPr>
              <w:t>0</w:t>
            </w:r>
          </w:p>
        </w:tc>
        <w:tc>
          <w:tcPr>
            <w:tcW w:w="1411" w:type="dxa"/>
            <w:shd w:val="clear" w:color="auto" w:fill="C5E0B3" w:themeFill="accent6" w:themeFillTint="66"/>
          </w:tcPr>
          <w:p w:rsidR="001E3327" w:rsidRDefault="00E14252" w:rsidP="00DC3B4B">
            <w:pPr>
              <w:jc w:val="both"/>
              <w:rPr>
                <w:sz w:val="20"/>
                <w:szCs w:val="20"/>
              </w:rPr>
            </w:pPr>
            <w:r>
              <w:rPr>
                <w:sz w:val="20"/>
                <w:szCs w:val="20"/>
              </w:rPr>
              <w:t>75 942</w:t>
            </w:r>
          </w:p>
        </w:tc>
      </w:tr>
    </w:tbl>
    <w:p w:rsidR="00E14252" w:rsidRDefault="00E1425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70.09.00</w:t>
            </w:r>
          </w:p>
        </w:tc>
        <w:tc>
          <w:tcPr>
            <w:tcW w:w="3827" w:type="dxa"/>
            <w:shd w:val="clear" w:color="auto" w:fill="C5E0B3" w:themeFill="accent6" w:themeFillTint="66"/>
          </w:tcPr>
          <w:p w:rsidR="001E3327" w:rsidRDefault="001E3327" w:rsidP="00DC3B4B">
            <w:pPr>
              <w:jc w:val="both"/>
              <w:rPr>
                <w:sz w:val="20"/>
                <w:szCs w:val="20"/>
              </w:rPr>
            </w:pPr>
            <w:r w:rsidRPr="001E332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1E3327" w:rsidRDefault="00345048" w:rsidP="00DC3B4B">
            <w:pPr>
              <w:jc w:val="both"/>
              <w:rPr>
                <w:sz w:val="20"/>
                <w:szCs w:val="20"/>
              </w:rPr>
            </w:pPr>
            <w:r>
              <w:rPr>
                <w:sz w:val="20"/>
                <w:szCs w:val="20"/>
              </w:rPr>
              <w:t>59 397</w:t>
            </w:r>
          </w:p>
        </w:tc>
        <w:tc>
          <w:tcPr>
            <w:tcW w:w="1275" w:type="dxa"/>
            <w:shd w:val="clear" w:color="auto" w:fill="C5E0B3" w:themeFill="accent6" w:themeFillTint="66"/>
          </w:tcPr>
          <w:p w:rsidR="001E3327" w:rsidRDefault="00E14252" w:rsidP="00DC3B4B">
            <w:pPr>
              <w:jc w:val="both"/>
              <w:rPr>
                <w:sz w:val="20"/>
                <w:szCs w:val="20"/>
              </w:rPr>
            </w:pPr>
            <w:r>
              <w:rPr>
                <w:sz w:val="20"/>
                <w:szCs w:val="20"/>
              </w:rPr>
              <w:t>0</w:t>
            </w:r>
          </w:p>
        </w:tc>
        <w:tc>
          <w:tcPr>
            <w:tcW w:w="1411" w:type="dxa"/>
            <w:shd w:val="clear" w:color="auto" w:fill="C5E0B3" w:themeFill="accent6" w:themeFillTint="66"/>
          </w:tcPr>
          <w:p w:rsidR="001E3327" w:rsidRDefault="00E14252" w:rsidP="00DC3B4B">
            <w:pPr>
              <w:jc w:val="both"/>
              <w:rPr>
                <w:sz w:val="20"/>
                <w:szCs w:val="20"/>
              </w:rPr>
            </w:pPr>
            <w:r>
              <w:rPr>
                <w:sz w:val="20"/>
                <w:szCs w:val="20"/>
              </w:rPr>
              <w:t>59 397</w:t>
            </w:r>
          </w:p>
        </w:tc>
      </w:tr>
    </w:tbl>
    <w:p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70.10.00</w:t>
            </w:r>
          </w:p>
        </w:tc>
        <w:tc>
          <w:tcPr>
            <w:tcW w:w="3827" w:type="dxa"/>
            <w:shd w:val="clear" w:color="auto" w:fill="C5E0B3" w:themeFill="accent6" w:themeFillTint="66"/>
          </w:tcPr>
          <w:p w:rsidR="001E3327" w:rsidRDefault="001E3327" w:rsidP="00DC3B4B">
            <w:pPr>
              <w:jc w:val="both"/>
              <w:rPr>
                <w:sz w:val="20"/>
                <w:szCs w:val="20"/>
              </w:rPr>
            </w:pPr>
            <w:r w:rsidRPr="001E3327">
              <w:rPr>
                <w:sz w:val="20"/>
                <w:szCs w:val="20"/>
              </w:rPr>
              <w:t>Citu ES politiku instrumentu projektu un pasākumu īstenošana (2014-2020)</w:t>
            </w:r>
          </w:p>
        </w:tc>
        <w:tc>
          <w:tcPr>
            <w:tcW w:w="1276" w:type="dxa"/>
            <w:shd w:val="clear" w:color="auto" w:fill="C5E0B3" w:themeFill="accent6" w:themeFillTint="66"/>
          </w:tcPr>
          <w:p w:rsidR="001E3327" w:rsidRDefault="00E14252" w:rsidP="00DC3B4B">
            <w:pPr>
              <w:jc w:val="both"/>
              <w:rPr>
                <w:sz w:val="20"/>
                <w:szCs w:val="20"/>
              </w:rPr>
            </w:pPr>
            <w:r>
              <w:rPr>
                <w:sz w:val="20"/>
                <w:szCs w:val="20"/>
              </w:rPr>
              <w:t>133 099</w:t>
            </w:r>
          </w:p>
        </w:tc>
        <w:tc>
          <w:tcPr>
            <w:tcW w:w="1275" w:type="dxa"/>
            <w:shd w:val="clear" w:color="auto" w:fill="C5E0B3" w:themeFill="accent6" w:themeFillTint="66"/>
          </w:tcPr>
          <w:p w:rsidR="001E3327" w:rsidRDefault="000C66DC" w:rsidP="00DC3B4B">
            <w:pPr>
              <w:jc w:val="both"/>
              <w:rPr>
                <w:sz w:val="20"/>
                <w:szCs w:val="20"/>
              </w:rPr>
            </w:pPr>
            <w:r>
              <w:rPr>
                <w:sz w:val="20"/>
                <w:szCs w:val="20"/>
              </w:rPr>
              <w:t>308 796</w:t>
            </w:r>
          </w:p>
        </w:tc>
        <w:tc>
          <w:tcPr>
            <w:tcW w:w="1411" w:type="dxa"/>
            <w:shd w:val="clear" w:color="auto" w:fill="C5E0B3" w:themeFill="accent6" w:themeFillTint="66"/>
          </w:tcPr>
          <w:p w:rsidR="001E3327" w:rsidRPr="0028434F" w:rsidRDefault="0005116C" w:rsidP="00DC3B4B">
            <w:pPr>
              <w:jc w:val="both"/>
              <w:rPr>
                <w:rFonts w:ascii="TimesNewRoman" w:hAnsi="TimesNewRoman" w:cs="Arial"/>
                <w:sz w:val="20"/>
                <w:szCs w:val="20"/>
              </w:rPr>
            </w:pPr>
            <w:r>
              <w:rPr>
                <w:rFonts w:ascii="TimesNewRoman" w:hAnsi="TimesNewRoman" w:cs="Arial"/>
                <w:sz w:val="20"/>
                <w:szCs w:val="20"/>
              </w:rPr>
              <w:t>441 895</w:t>
            </w:r>
          </w:p>
        </w:tc>
      </w:tr>
    </w:tbl>
    <w:p w:rsidR="00B17817" w:rsidRDefault="0005116C" w:rsidP="00DC3B4B">
      <w:pPr>
        <w:jc w:val="both"/>
        <w:rPr>
          <w:i/>
          <w:sz w:val="20"/>
          <w:szCs w:val="20"/>
        </w:rPr>
      </w:pPr>
      <w:r>
        <w:rPr>
          <w:noProof/>
          <w:lang w:eastAsia="lv-LV"/>
        </w:rPr>
        <w:lastRenderedPageBreak/>
        <w:drawing>
          <wp:inline distT="0" distB="0" distL="0" distR="0" wp14:anchorId="2EB8EE3B" wp14:editId="07849C77">
            <wp:extent cx="5839865" cy="1688465"/>
            <wp:effectExtent l="0" t="0" r="8890" b="698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44E9A" w:rsidRPr="00144A82" w:rsidTr="00184BEC">
        <w:tc>
          <w:tcPr>
            <w:tcW w:w="1560" w:type="dxa"/>
          </w:tcPr>
          <w:p w:rsidR="00A44E9A" w:rsidRPr="00144A82" w:rsidRDefault="00A44E9A" w:rsidP="00DC3B4B">
            <w:pPr>
              <w:tabs>
                <w:tab w:val="left" w:pos="0"/>
              </w:tabs>
              <w:jc w:val="both"/>
              <w:rPr>
                <w:sz w:val="20"/>
                <w:szCs w:val="20"/>
              </w:rPr>
            </w:pPr>
            <w:r>
              <w:rPr>
                <w:sz w:val="20"/>
                <w:szCs w:val="20"/>
              </w:rPr>
              <w:t>FM 15.05.2019 rīk.Nr.146</w:t>
            </w:r>
          </w:p>
        </w:tc>
        <w:tc>
          <w:tcPr>
            <w:tcW w:w="7789" w:type="dxa"/>
          </w:tcPr>
          <w:p w:rsidR="00A44E9A" w:rsidRPr="00144A82" w:rsidRDefault="00A44E9A" w:rsidP="00DC3B4B">
            <w:pPr>
              <w:jc w:val="both"/>
              <w:rPr>
                <w:sz w:val="20"/>
                <w:szCs w:val="20"/>
              </w:rPr>
            </w:pPr>
            <w:r>
              <w:rPr>
                <w:sz w:val="20"/>
                <w:szCs w:val="20"/>
              </w:rPr>
              <w:t>31 670</w:t>
            </w:r>
            <w:r w:rsidRPr="00144A82">
              <w:rPr>
                <w:sz w:val="20"/>
                <w:szCs w:val="20"/>
              </w:rPr>
              <w:t xml:space="preserve"> </w:t>
            </w:r>
            <w:r w:rsidRPr="00144A82">
              <w:rPr>
                <w:i/>
                <w:sz w:val="20"/>
                <w:szCs w:val="20"/>
              </w:rPr>
              <w:t>euro</w:t>
            </w:r>
            <w:r w:rsidRPr="00144A82">
              <w:rPr>
                <w:sz w:val="20"/>
                <w:szCs w:val="20"/>
              </w:rPr>
              <w:t xml:space="preserve"> apmērā palielināti iz</w:t>
            </w:r>
            <w:r>
              <w:rPr>
                <w:sz w:val="20"/>
                <w:szCs w:val="20"/>
              </w:rPr>
              <w:t xml:space="preserve">devumi, </w:t>
            </w:r>
            <w:r w:rsidRPr="00A44E9A">
              <w:rPr>
                <w:sz w:val="20"/>
                <w:szCs w:val="20"/>
              </w:rPr>
              <w:t xml:space="preserve"> lai Eiropas Komisijas Tieslietu direktorāta programmas “Tiesības, vienlīdzība un pilsonība  2014-2020”  ietvaros nodrošinātu projekta “Tiesiskās sadarbības attīstība krimināllietās” īstenošanu (27 264 </w:t>
            </w:r>
            <w:r w:rsidRPr="00AC0307">
              <w:rPr>
                <w:i/>
                <w:sz w:val="20"/>
                <w:szCs w:val="20"/>
              </w:rPr>
              <w:t>euro</w:t>
            </w:r>
            <w:r w:rsidRPr="00A44E9A">
              <w:rPr>
                <w:sz w:val="20"/>
                <w:szCs w:val="20"/>
              </w:rPr>
              <w:t xml:space="preserve">) un lai nodrošinātu programmas Erasmus+ mobilitātes projekta “Atkarīgo centra darbinieku mobilitātes darba metožu pilnveidei” īstenošanu (4 406 </w:t>
            </w:r>
            <w:r w:rsidRPr="00AC0307">
              <w:rPr>
                <w:i/>
                <w:sz w:val="20"/>
                <w:szCs w:val="20"/>
              </w:rPr>
              <w:t>euro</w:t>
            </w:r>
            <w:r w:rsidRPr="00A44E9A">
              <w:rPr>
                <w:sz w:val="20"/>
                <w:szCs w:val="20"/>
              </w:rPr>
              <w:t>)</w:t>
            </w:r>
            <w:r>
              <w:rPr>
                <w:sz w:val="20"/>
                <w:szCs w:val="20"/>
              </w:rPr>
              <w:t>. (ĀFP un ĀFP atlikumi)</w:t>
            </w:r>
          </w:p>
        </w:tc>
      </w:tr>
      <w:tr w:rsidR="007C6F3B" w:rsidRPr="000D3656" w:rsidTr="00184BEC">
        <w:tc>
          <w:tcPr>
            <w:tcW w:w="1560" w:type="dxa"/>
          </w:tcPr>
          <w:p w:rsidR="007C6F3B" w:rsidRPr="000D3656" w:rsidRDefault="007C6F3B"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155</w:t>
            </w:r>
          </w:p>
        </w:tc>
        <w:tc>
          <w:tcPr>
            <w:tcW w:w="7789" w:type="dxa"/>
          </w:tcPr>
          <w:p w:rsidR="007C6F3B" w:rsidRPr="000D3656" w:rsidRDefault="007C6F3B" w:rsidP="00DC3B4B">
            <w:pPr>
              <w:tabs>
                <w:tab w:val="left" w:pos="0"/>
              </w:tabs>
              <w:jc w:val="both"/>
              <w:rPr>
                <w:sz w:val="20"/>
                <w:szCs w:val="20"/>
              </w:rPr>
            </w:pPr>
            <w:r w:rsidRPr="000D3656">
              <w:rPr>
                <w:sz w:val="20"/>
                <w:szCs w:val="20"/>
              </w:rPr>
              <w:t xml:space="preserve"> </w:t>
            </w:r>
            <w:r>
              <w:rPr>
                <w:sz w:val="20"/>
                <w:szCs w:val="20"/>
              </w:rPr>
              <w:t xml:space="preserve">7 458 </w:t>
            </w:r>
            <w:r w:rsidRPr="004C4FA4">
              <w:rPr>
                <w:i/>
                <w:sz w:val="20"/>
                <w:szCs w:val="20"/>
              </w:rPr>
              <w:t>euro</w:t>
            </w:r>
            <w:r>
              <w:rPr>
                <w:sz w:val="20"/>
                <w:szCs w:val="20"/>
              </w:rPr>
              <w:t xml:space="preserve"> apmērā palielināti izdevumi </w:t>
            </w:r>
            <w:r w:rsidRPr="007C6F3B">
              <w:rPr>
                <w:sz w:val="20"/>
                <w:szCs w:val="20"/>
              </w:rPr>
              <w:t>programmas “Tiesības, vienlīdzība un pilsonība 2014-2020” projekta “Tiesiskās sadarbības attīstība krimināllietās” īstenošanai. (80.00.00 programma)</w:t>
            </w:r>
          </w:p>
        </w:tc>
      </w:tr>
      <w:tr w:rsidR="00686341" w:rsidRPr="007C4D04" w:rsidTr="00184BEC">
        <w:tc>
          <w:tcPr>
            <w:tcW w:w="1560" w:type="dxa"/>
          </w:tcPr>
          <w:p w:rsidR="00686341" w:rsidRPr="007C4D04" w:rsidRDefault="00686341" w:rsidP="00DC3B4B">
            <w:pPr>
              <w:tabs>
                <w:tab w:val="left" w:pos="0"/>
              </w:tabs>
              <w:jc w:val="both"/>
              <w:rPr>
                <w:sz w:val="20"/>
                <w:szCs w:val="20"/>
              </w:rPr>
            </w:pPr>
            <w:r>
              <w:rPr>
                <w:sz w:val="20"/>
                <w:szCs w:val="20"/>
              </w:rPr>
              <w:t>FM 27.06.2019 rīk.Nr.212</w:t>
            </w:r>
          </w:p>
        </w:tc>
        <w:tc>
          <w:tcPr>
            <w:tcW w:w="7789" w:type="dxa"/>
          </w:tcPr>
          <w:p w:rsidR="00686341" w:rsidRPr="00E76CE6" w:rsidRDefault="00686341" w:rsidP="00DC3B4B">
            <w:pPr>
              <w:jc w:val="both"/>
              <w:rPr>
                <w:rFonts w:eastAsia="Times New Roman" w:cs="Times New Roman"/>
                <w:color w:val="FF0000"/>
                <w:sz w:val="18"/>
                <w:szCs w:val="18"/>
                <w:lang w:eastAsia="lv-LV"/>
              </w:rPr>
            </w:pPr>
            <w:r>
              <w:rPr>
                <w:sz w:val="20"/>
                <w:szCs w:val="20"/>
              </w:rPr>
              <w:t>8 828</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F6335B">
              <w:rPr>
                <w:sz w:val="20"/>
                <w:szCs w:val="20"/>
              </w:rPr>
              <w:t> </w:t>
            </w:r>
            <w:r w:rsidRPr="00686341">
              <w:rPr>
                <w:sz w:val="20"/>
                <w:szCs w:val="20"/>
              </w:rPr>
              <w:t>lai nodrošinātu Eiropas Komisijas finanšu instrumenta “Iekšējās drošības fonda" komponente Policija" projekta "Mobilās starpinstitūciju komandas, lai atklātu un novērstu vardarbīga radikālisma eskalāciju. Apmācību instrumenti"” ietvaros atmaksu Itālijas Tieslietu ministrijai</w:t>
            </w:r>
            <w:r w:rsidRPr="00344197">
              <w:rPr>
                <w:sz w:val="20"/>
                <w:szCs w:val="20"/>
              </w:rPr>
              <w:t xml:space="preserve">. </w:t>
            </w:r>
            <w:r>
              <w:rPr>
                <w:sz w:val="20"/>
                <w:szCs w:val="20"/>
              </w:rPr>
              <w:t>(ĀFP atlikumi</w:t>
            </w:r>
            <w:r w:rsidRPr="00344197">
              <w:rPr>
                <w:sz w:val="20"/>
                <w:szCs w:val="20"/>
              </w:rPr>
              <w:t>)</w:t>
            </w:r>
          </w:p>
        </w:tc>
      </w:tr>
      <w:tr w:rsidR="00CF7777" w:rsidRPr="007C4D04" w:rsidTr="00184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6"/>
        </w:trPr>
        <w:tc>
          <w:tcPr>
            <w:tcW w:w="1560" w:type="dxa"/>
            <w:tcBorders>
              <w:top w:val="nil"/>
              <w:left w:val="nil"/>
              <w:bottom w:val="nil"/>
              <w:right w:val="nil"/>
            </w:tcBorders>
          </w:tcPr>
          <w:p w:rsidR="00CF7777" w:rsidRPr="007C4D04" w:rsidRDefault="00CF7777" w:rsidP="00BC6FF0">
            <w:pPr>
              <w:tabs>
                <w:tab w:val="left" w:pos="0"/>
              </w:tabs>
              <w:jc w:val="both"/>
              <w:rPr>
                <w:sz w:val="20"/>
                <w:szCs w:val="20"/>
              </w:rPr>
            </w:pPr>
            <w:r>
              <w:rPr>
                <w:sz w:val="20"/>
                <w:szCs w:val="20"/>
              </w:rPr>
              <w:t>FM 02.08.2019 rīk.Nr.262</w:t>
            </w:r>
          </w:p>
        </w:tc>
        <w:tc>
          <w:tcPr>
            <w:tcW w:w="7789" w:type="dxa"/>
            <w:tcBorders>
              <w:top w:val="nil"/>
              <w:left w:val="nil"/>
              <w:bottom w:val="nil"/>
              <w:right w:val="nil"/>
            </w:tcBorders>
          </w:tcPr>
          <w:p w:rsidR="00CF7777" w:rsidRPr="007C4D04" w:rsidRDefault="00CF7777" w:rsidP="00CF7777">
            <w:pPr>
              <w:tabs>
                <w:tab w:val="left" w:pos="0"/>
              </w:tabs>
              <w:jc w:val="both"/>
              <w:rPr>
                <w:sz w:val="20"/>
                <w:szCs w:val="20"/>
              </w:rPr>
            </w:pPr>
            <w:r>
              <w:rPr>
                <w:sz w:val="20"/>
                <w:szCs w:val="20"/>
              </w:rPr>
              <w:t>7 000</w:t>
            </w:r>
            <w:r w:rsidRPr="007C4D04">
              <w:rPr>
                <w:sz w:val="20"/>
                <w:szCs w:val="20"/>
              </w:rPr>
              <w:t xml:space="preserve"> </w:t>
            </w:r>
            <w:r w:rsidRPr="004C4FA4">
              <w:rPr>
                <w:i/>
                <w:sz w:val="20"/>
                <w:szCs w:val="20"/>
              </w:rPr>
              <w:t>euro</w:t>
            </w:r>
            <w:r>
              <w:rPr>
                <w:sz w:val="20"/>
                <w:szCs w:val="20"/>
              </w:rPr>
              <w:t xml:space="preserve"> apmērā samazināti izdevumi pārdalot Tieslietu ministrijas budžeta apakšprogrammai 71.06.00 “Eiropas Ekonomikas zonas un Norvēģijas finanšu instrumentu finansētie projekti”.</w:t>
            </w:r>
          </w:p>
        </w:tc>
      </w:tr>
      <w:tr w:rsidR="006C4763" w:rsidRPr="007C4D04" w:rsidTr="00184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C4763" w:rsidRPr="007C4D04" w:rsidRDefault="006C4763" w:rsidP="00162775">
            <w:pPr>
              <w:tabs>
                <w:tab w:val="left" w:pos="0"/>
              </w:tabs>
              <w:jc w:val="both"/>
              <w:rPr>
                <w:sz w:val="20"/>
                <w:szCs w:val="20"/>
              </w:rPr>
            </w:pPr>
            <w:r>
              <w:rPr>
                <w:sz w:val="20"/>
                <w:szCs w:val="20"/>
              </w:rPr>
              <w:t>FM 16.08.2019 rīk.Nr.279</w:t>
            </w:r>
          </w:p>
        </w:tc>
        <w:tc>
          <w:tcPr>
            <w:tcW w:w="7789" w:type="dxa"/>
            <w:tcBorders>
              <w:top w:val="nil"/>
              <w:left w:val="nil"/>
              <w:bottom w:val="nil"/>
              <w:right w:val="nil"/>
            </w:tcBorders>
          </w:tcPr>
          <w:p w:rsidR="006C4763" w:rsidRPr="006C4763" w:rsidRDefault="006C4763" w:rsidP="006C4763">
            <w:pPr>
              <w:spacing w:after="120"/>
              <w:jc w:val="both"/>
              <w:rPr>
                <w:sz w:val="27"/>
                <w:szCs w:val="27"/>
              </w:rPr>
            </w:pPr>
            <w:r>
              <w:rPr>
                <w:sz w:val="20"/>
                <w:szCs w:val="20"/>
              </w:rPr>
              <w:t>74 582</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tai skaitā, </w:t>
            </w:r>
            <w:r w:rsidRPr="006C4763">
              <w:rPr>
                <w:sz w:val="20"/>
                <w:szCs w:val="20"/>
              </w:rPr>
              <w:t xml:space="preserve">484 </w:t>
            </w:r>
            <w:r w:rsidRPr="006C4763">
              <w:rPr>
                <w:i/>
                <w:sz w:val="20"/>
                <w:szCs w:val="20"/>
              </w:rPr>
              <w:t>euro</w:t>
            </w:r>
            <w:r w:rsidRPr="006C4763">
              <w:rPr>
                <w:sz w:val="20"/>
                <w:szCs w:val="20"/>
              </w:rPr>
              <w:t xml:space="preserve"> apmērā Eiropas Komisijas Tieslietu direktorāta programmas “Tiesiskums 2014-2020” projekta “E-tiesiskuma inovācijas” īstenošanai un 74 098 </w:t>
            </w:r>
            <w:r w:rsidRPr="006C4763">
              <w:rPr>
                <w:i/>
                <w:sz w:val="20"/>
                <w:szCs w:val="20"/>
              </w:rPr>
              <w:t>euro</w:t>
            </w:r>
            <w:r w:rsidRPr="006C4763">
              <w:rPr>
                <w:sz w:val="20"/>
                <w:szCs w:val="20"/>
              </w:rPr>
              <w:t> apmērā, lai Eiropas Komisijas Tieslietu ģenerāldirektorāta finanšu programmas “Tiesības, vienlīdzība un pilsonība  2014-2020”  ietvaros nodrošinātu projekta “Vispārīgā datu aizsardzības  regula - iespējas un atbildība mazajiem un vidējiem uzņēmumiem (MVU); tiesības un riski nepilngadīgām personām (DPSME)” īstenošanu (ĀFP).</w:t>
            </w:r>
          </w:p>
        </w:tc>
      </w:tr>
      <w:tr w:rsidR="006673B2" w:rsidRPr="000D3656" w:rsidTr="00184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673B2" w:rsidRPr="000D3656" w:rsidRDefault="006673B2" w:rsidP="00162775">
            <w:pPr>
              <w:tabs>
                <w:tab w:val="left" w:pos="0"/>
              </w:tabs>
              <w:jc w:val="both"/>
              <w:rPr>
                <w:sz w:val="20"/>
                <w:szCs w:val="20"/>
              </w:rPr>
            </w:pPr>
            <w:r>
              <w:rPr>
                <w:sz w:val="20"/>
                <w:szCs w:val="20"/>
              </w:rPr>
              <w:t>FM 23.08</w:t>
            </w:r>
            <w:r w:rsidRPr="000D3656">
              <w:rPr>
                <w:sz w:val="20"/>
                <w:szCs w:val="20"/>
              </w:rPr>
              <w:t>.201</w:t>
            </w:r>
            <w:r>
              <w:rPr>
                <w:sz w:val="20"/>
                <w:szCs w:val="20"/>
              </w:rPr>
              <w:t>9</w:t>
            </w:r>
            <w:r w:rsidRPr="000D3656">
              <w:rPr>
                <w:sz w:val="20"/>
                <w:szCs w:val="20"/>
              </w:rPr>
              <w:t xml:space="preserve"> rīk.Nr.</w:t>
            </w:r>
            <w:r>
              <w:rPr>
                <w:sz w:val="20"/>
                <w:szCs w:val="20"/>
              </w:rPr>
              <w:t>285</w:t>
            </w:r>
          </w:p>
        </w:tc>
        <w:tc>
          <w:tcPr>
            <w:tcW w:w="7789" w:type="dxa"/>
            <w:tcBorders>
              <w:top w:val="nil"/>
              <w:left w:val="nil"/>
              <w:bottom w:val="nil"/>
              <w:right w:val="nil"/>
            </w:tcBorders>
          </w:tcPr>
          <w:p w:rsidR="006673B2" w:rsidRPr="000D3656" w:rsidRDefault="006673B2" w:rsidP="00162775">
            <w:pPr>
              <w:tabs>
                <w:tab w:val="left" w:pos="0"/>
              </w:tabs>
              <w:jc w:val="both"/>
              <w:rPr>
                <w:sz w:val="20"/>
                <w:szCs w:val="20"/>
              </w:rPr>
            </w:pPr>
            <w:r>
              <w:rPr>
                <w:sz w:val="20"/>
                <w:szCs w:val="20"/>
              </w:rPr>
              <w:t xml:space="preserve">14 699 </w:t>
            </w:r>
            <w:r w:rsidRPr="004C4FA4">
              <w:rPr>
                <w:i/>
                <w:sz w:val="20"/>
                <w:szCs w:val="20"/>
              </w:rPr>
              <w:t>euro</w:t>
            </w:r>
            <w:r w:rsidRPr="000D3656">
              <w:rPr>
                <w:sz w:val="20"/>
                <w:szCs w:val="20"/>
              </w:rPr>
              <w:t xml:space="preserve"> apmērā </w:t>
            </w:r>
            <w:r>
              <w:rPr>
                <w:sz w:val="20"/>
                <w:szCs w:val="20"/>
              </w:rPr>
              <w:t>palielināti izdevumi</w:t>
            </w:r>
            <w:r w:rsidRPr="000D3656">
              <w:rPr>
                <w:sz w:val="20"/>
                <w:szCs w:val="20"/>
              </w:rPr>
              <w:t xml:space="preserve"> </w:t>
            </w:r>
            <w:r w:rsidRPr="006673B2">
              <w:rPr>
                <w:sz w:val="20"/>
                <w:szCs w:val="20"/>
              </w:rPr>
              <w:t>citu Eiropas Savienības politiku instrumentu Eiropas Komisijas Tieslietu ģenerāldirektorāta finanšu programmas “Tiesības, vienlīdzība un pilsonība” 2014.-2020. gada programmēšanas perioda projekta “Vispārīgā datu aizsardzības regula – iespējas un atbildība mazajiem un vidējiem uzņēmumiem (MVU); tiesības un riski nepilngadīgām personām (DPSME)” īstenošanai</w:t>
            </w:r>
            <w:r w:rsidR="00AA46AF">
              <w:rPr>
                <w:sz w:val="20"/>
                <w:szCs w:val="20"/>
              </w:rPr>
              <w:t xml:space="preserve"> (80.00.00 programma).</w:t>
            </w:r>
          </w:p>
        </w:tc>
      </w:tr>
      <w:tr w:rsidR="00403824" w:rsidRPr="000D3656" w:rsidTr="00184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03824" w:rsidRPr="000D3656" w:rsidRDefault="00403824"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322</w:t>
            </w:r>
          </w:p>
        </w:tc>
        <w:tc>
          <w:tcPr>
            <w:tcW w:w="7789" w:type="dxa"/>
            <w:tcBorders>
              <w:top w:val="nil"/>
              <w:left w:val="nil"/>
              <w:bottom w:val="nil"/>
              <w:right w:val="nil"/>
            </w:tcBorders>
          </w:tcPr>
          <w:p w:rsidR="00403824" w:rsidRPr="000D3656" w:rsidRDefault="00403824" w:rsidP="00162775">
            <w:pPr>
              <w:tabs>
                <w:tab w:val="left" w:pos="0"/>
              </w:tabs>
              <w:jc w:val="both"/>
              <w:rPr>
                <w:sz w:val="20"/>
                <w:szCs w:val="20"/>
              </w:rPr>
            </w:pPr>
            <w:r>
              <w:rPr>
                <w:sz w:val="20"/>
                <w:szCs w:val="20"/>
              </w:rPr>
              <w:t xml:space="preserve">82 043 </w:t>
            </w:r>
            <w:r w:rsidRPr="004C4FA4">
              <w:rPr>
                <w:i/>
                <w:sz w:val="20"/>
                <w:szCs w:val="20"/>
              </w:rPr>
              <w:t>euro</w:t>
            </w:r>
            <w:r>
              <w:rPr>
                <w:sz w:val="20"/>
                <w:szCs w:val="20"/>
              </w:rPr>
              <w:t xml:space="preserve"> apmērā palielināti izdevumi</w:t>
            </w:r>
            <w:r w:rsidRPr="000D3656">
              <w:rPr>
                <w:sz w:val="20"/>
                <w:szCs w:val="20"/>
              </w:rPr>
              <w:t xml:space="preserve"> </w:t>
            </w:r>
            <w:r w:rsidRPr="00403824">
              <w:rPr>
                <w:sz w:val="20"/>
                <w:szCs w:val="20"/>
              </w:rPr>
              <w:t>citu Eiropas Savienības politiku instrumentu Eiropas Komisijas Tieslietu direktorāta programmas “Tiesiskums 2014-2020” projekta “E-pierādījumu platformas izstrāde” īstenošanai</w:t>
            </w:r>
            <w:r>
              <w:rPr>
                <w:sz w:val="20"/>
                <w:szCs w:val="20"/>
              </w:rPr>
              <w:t xml:space="preserve"> (</w:t>
            </w:r>
            <w:r w:rsidRPr="00342783">
              <w:rPr>
                <w:sz w:val="20"/>
                <w:szCs w:val="20"/>
              </w:rPr>
              <w:t xml:space="preserve">80.00.00 </w:t>
            </w:r>
            <w:r>
              <w:rPr>
                <w:sz w:val="20"/>
                <w:szCs w:val="20"/>
              </w:rPr>
              <w:t>programma).</w:t>
            </w:r>
          </w:p>
        </w:tc>
      </w:tr>
      <w:tr w:rsidR="002B5584" w:rsidRPr="00144A82" w:rsidTr="000511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2B5584" w:rsidRDefault="002B5584" w:rsidP="00924B75">
            <w:pPr>
              <w:tabs>
                <w:tab w:val="left" w:pos="0"/>
              </w:tabs>
              <w:jc w:val="both"/>
              <w:rPr>
                <w:sz w:val="20"/>
                <w:szCs w:val="20"/>
              </w:rPr>
            </w:pPr>
            <w:r w:rsidRPr="000D3656">
              <w:rPr>
                <w:sz w:val="20"/>
                <w:szCs w:val="20"/>
              </w:rPr>
              <w:t xml:space="preserve">FM </w:t>
            </w:r>
            <w:r>
              <w:rPr>
                <w:sz w:val="20"/>
                <w:szCs w:val="20"/>
              </w:rPr>
              <w:t>30.09</w:t>
            </w:r>
            <w:r w:rsidRPr="000D3656">
              <w:rPr>
                <w:sz w:val="20"/>
                <w:szCs w:val="20"/>
              </w:rPr>
              <w:t>.201</w:t>
            </w:r>
            <w:r>
              <w:rPr>
                <w:sz w:val="20"/>
                <w:szCs w:val="20"/>
              </w:rPr>
              <w:t>9 rīk.Nr.340</w:t>
            </w:r>
          </w:p>
        </w:tc>
        <w:tc>
          <w:tcPr>
            <w:tcW w:w="7789" w:type="dxa"/>
            <w:tcBorders>
              <w:top w:val="nil"/>
              <w:left w:val="nil"/>
              <w:bottom w:val="nil"/>
              <w:right w:val="nil"/>
            </w:tcBorders>
          </w:tcPr>
          <w:p w:rsidR="002B5584" w:rsidRDefault="002B5584" w:rsidP="002B5584">
            <w:pPr>
              <w:tabs>
                <w:tab w:val="left" w:pos="993"/>
                <w:tab w:val="left" w:pos="1276"/>
              </w:tabs>
              <w:jc w:val="both"/>
              <w:rPr>
                <w:sz w:val="20"/>
                <w:szCs w:val="20"/>
              </w:rPr>
            </w:pPr>
            <w:r>
              <w:rPr>
                <w:sz w:val="20"/>
                <w:szCs w:val="20"/>
              </w:rPr>
              <w:t xml:space="preserve">82 979 </w:t>
            </w:r>
            <w:r w:rsidRPr="004C4FA4">
              <w:rPr>
                <w:i/>
                <w:sz w:val="20"/>
                <w:szCs w:val="20"/>
              </w:rPr>
              <w:t>euro</w:t>
            </w:r>
            <w:r w:rsidRPr="000D3656">
              <w:rPr>
                <w:sz w:val="20"/>
                <w:szCs w:val="20"/>
              </w:rPr>
              <w:t xml:space="preserve"> apmērā </w:t>
            </w:r>
            <w:r>
              <w:rPr>
                <w:sz w:val="20"/>
                <w:szCs w:val="20"/>
              </w:rPr>
              <w:t>palieli</w:t>
            </w:r>
            <w:r w:rsidRPr="000D3656">
              <w:rPr>
                <w:sz w:val="20"/>
                <w:szCs w:val="20"/>
              </w:rPr>
              <w:t>nāti izdevumi</w:t>
            </w:r>
            <w:r>
              <w:rPr>
                <w:sz w:val="20"/>
                <w:szCs w:val="20"/>
              </w:rPr>
              <w:t xml:space="preserve"> </w:t>
            </w:r>
            <w:r w:rsidRPr="002B5584">
              <w:rPr>
                <w:sz w:val="20"/>
                <w:szCs w:val="20"/>
              </w:rPr>
              <w:t>Eiropas Komisijas Tieslietu direktorāta programmas “Tiesiskums 2014-2020” projekta “E-pierādījumu platformas izstrāde” īstenošanai</w:t>
            </w:r>
            <w:r w:rsidRPr="00A70BA8">
              <w:rPr>
                <w:sz w:val="20"/>
                <w:szCs w:val="20"/>
              </w:rPr>
              <w:t xml:space="preserve"> (ĀFP).</w:t>
            </w:r>
          </w:p>
        </w:tc>
      </w:tr>
      <w:tr w:rsidR="00184BEC" w:rsidRPr="00157F7C" w:rsidTr="000511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84BEC" w:rsidRPr="00157F7C" w:rsidRDefault="00184BEC"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184BEC" w:rsidRPr="00157F7C" w:rsidRDefault="00184BEC" w:rsidP="00950569">
            <w:pPr>
              <w:tabs>
                <w:tab w:val="left" w:pos="0"/>
              </w:tabs>
              <w:jc w:val="both"/>
              <w:rPr>
                <w:sz w:val="20"/>
                <w:szCs w:val="20"/>
              </w:rPr>
            </w:pPr>
            <w:r>
              <w:rPr>
                <w:sz w:val="20"/>
                <w:szCs w:val="20"/>
              </w:rPr>
              <w:t>9 878</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CF7777" w:rsidRDefault="00CF777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F4DD9" w:rsidTr="00347F3C">
        <w:tc>
          <w:tcPr>
            <w:tcW w:w="1555" w:type="dxa"/>
            <w:shd w:val="clear" w:color="auto" w:fill="C5E0B3" w:themeFill="accent6" w:themeFillTint="66"/>
          </w:tcPr>
          <w:p w:rsidR="002F4DD9" w:rsidRDefault="002F4DD9" w:rsidP="00DC3B4B">
            <w:pPr>
              <w:jc w:val="both"/>
              <w:rPr>
                <w:sz w:val="20"/>
                <w:szCs w:val="20"/>
              </w:rPr>
            </w:pPr>
            <w:r>
              <w:rPr>
                <w:sz w:val="20"/>
                <w:szCs w:val="20"/>
              </w:rPr>
              <w:t>70.21.00</w:t>
            </w:r>
          </w:p>
        </w:tc>
        <w:tc>
          <w:tcPr>
            <w:tcW w:w="3827" w:type="dxa"/>
            <w:shd w:val="clear" w:color="auto" w:fill="C5E0B3" w:themeFill="accent6" w:themeFillTint="66"/>
          </w:tcPr>
          <w:p w:rsidR="002F4DD9" w:rsidRDefault="002F4DD9" w:rsidP="00DC3B4B">
            <w:pPr>
              <w:jc w:val="both"/>
              <w:rPr>
                <w:sz w:val="20"/>
                <w:szCs w:val="20"/>
              </w:rPr>
            </w:pPr>
            <w:r w:rsidRPr="002F4DD9">
              <w:rPr>
                <w:sz w:val="20"/>
                <w:szCs w:val="20"/>
              </w:rPr>
              <w:t>Atmaksas valsts pamatbudžetā par Eiropas Savienības politiku instrumentu finansējumu (2014-2020)</w:t>
            </w:r>
          </w:p>
        </w:tc>
        <w:tc>
          <w:tcPr>
            <w:tcW w:w="1276" w:type="dxa"/>
            <w:shd w:val="clear" w:color="auto" w:fill="C5E0B3" w:themeFill="accent6" w:themeFillTint="66"/>
          </w:tcPr>
          <w:p w:rsidR="002F4DD9" w:rsidRDefault="00345048" w:rsidP="00DC3B4B">
            <w:pPr>
              <w:jc w:val="both"/>
              <w:rPr>
                <w:sz w:val="20"/>
                <w:szCs w:val="20"/>
              </w:rPr>
            </w:pPr>
            <w:r>
              <w:rPr>
                <w:sz w:val="20"/>
                <w:szCs w:val="20"/>
              </w:rPr>
              <w:t>304 733</w:t>
            </w:r>
          </w:p>
        </w:tc>
        <w:tc>
          <w:tcPr>
            <w:tcW w:w="1275" w:type="dxa"/>
            <w:shd w:val="clear" w:color="auto" w:fill="C5E0B3" w:themeFill="accent6" w:themeFillTint="66"/>
          </w:tcPr>
          <w:p w:rsidR="002F4DD9" w:rsidRDefault="000C66DC" w:rsidP="00DC3B4B">
            <w:pPr>
              <w:jc w:val="both"/>
              <w:rPr>
                <w:sz w:val="20"/>
                <w:szCs w:val="20"/>
              </w:rPr>
            </w:pPr>
            <w:r>
              <w:rPr>
                <w:sz w:val="20"/>
                <w:szCs w:val="20"/>
              </w:rPr>
              <w:t>-8 049</w:t>
            </w:r>
          </w:p>
        </w:tc>
        <w:tc>
          <w:tcPr>
            <w:tcW w:w="1411" w:type="dxa"/>
            <w:shd w:val="clear" w:color="auto" w:fill="C5E0B3" w:themeFill="accent6" w:themeFillTint="66"/>
          </w:tcPr>
          <w:p w:rsidR="002F4DD9" w:rsidRDefault="0005116C" w:rsidP="00DC3B4B">
            <w:pPr>
              <w:jc w:val="both"/>
              <w:rPr>
                <w:sz w:val="20"/>
                <w:szCs w:val="20"/>
              </w:rPr>
            </w:pPr>
            <w:r>
              <w:rPr>
                <w:sz w:val="20"/>
                <w:szCs w:val="20"/>
              </w:rPr>
              <w:t>296 684</w:t>
            </w:r>
          </w:p>
        </w:tc>
      </w:tr>
    </w:tbl>
    <w:p w:rsidR="002F4DD9" w:rsidRDefault="0005116C" w:rsidP="00DC3B4B">
      <w:pPr>
        <w:jc w:val="both"/>
        <w:rPr>
          <w:i/>
          <w:sz w:val="20"/>
          <w:szCs w:val="20"/>
        </w:rPr>
      </w:pPr>
      <w:r>
        <w:rPr>
          <w:noProof/>
          <w:lang w:eastAsia="lv-LV"/>
        </w:rPr>
        <w:drawing>
          <wp:inline distT="0" distB="0" distL="0" distR="0" wp14:anchorId="1C3ED79C" wp14:editId="7603F943">
            <wp:extent cx="5932074" cy="1688465"/>
            <wp:effectExtent l="0" t="0" r="12065" b="698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21FAA" w:rsidRPr="007C4D04" w:rsidTr="0005116C">
        <w:tc>
          <w:tcPr>
            <w:tcW w:w="1560" w:type="dxa"/>
          </w:tcPr>
          <w:p w:rsidR="00221FAA" w:rsidRPr="007C4D04" w:rsidRDefault="00221FAA" w:rsidP="00DC3B4B">
            <w:pPr>
              <w:tabs>
                <w:tab w:val="left" w:pos="0"/>
              </w:tabs>
              <w:jc w:val="both"/>
              <w:rPr>
                <w:sz w:val="20"/>
                <w:szCs w:val="20"/>
              </w:rPr>
            </w:pPr>
            <w:r>
              <w:rPr>
                <w:sz w:val="20"/>
                <w:szCs w:val="20"/>
              </w:rPr>
              <w:lastRenderedPageBreak/>
              <w:t>FM 27.06.2019 rīk.Nr.212</w:t>
            </w:r>
          </w:p>
        </w:tc>
        <w:tc>
          <w:tcPr>
            <w:tcW w:w="7789" w:type="dxa"/>
          </w:tcPr>
          <w:p w:rsidR="00221FAA" w:rsidRPr="00E76CE6" w:rsidRDefault="00221FAA" w:rsidP="00DC3B4B">
            <w:pPr>
              <w:jc w:val="both"/>
              <w:rPr>
                <w:rFonts w:eastAsia="Times New Roman" w:cs="Times New Roman"/>
                <w:color w:val="FF0000"/>
                <w:sz w:val="18"/>
                <w:szCs w:val="18"/>
                <w:lang w:eastAsia="lv-LV"/>
              </w:rPr>
            </w:pPr>
            <w:r>
              <w:rPr>
                <w:sz w:val="20"/>
                <w:szCs w:val="20"/>
              </w:rPr>
              <w:t>8 062</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tai skaitā,</w:t>
            </w:r>
            <w:r w:rsidRPr="00F6335B">
              <w:rPr>
                <w:sz w:val="20"/>
                <w:szCs w:val="20"/>
              </w:rPr>
              <w:t> </w:t>
            </w:r>
            <w:r>
              <w:rPr>
                <w:sz w:val="20"/>
                <w:szCs w:val="20"/>
              </w:rPr>
              <w:t xml:space="preserve">11 662 </w:t>
            </w:r>
            <w:r w:rsidRPr="00AC0307">
              <w:rPr>
                <w:i/>
                <w:sz w:val="20"/>
                <w:szCs w:val="20"/>
              </w:rPr>
              <w:t>euro</w:t>
            </w:r>
            <w:r>
              <w:rPr>
                <w:sz w:val="20"/>
                <w:szCs w:val="20"/>
              </w:rPr>
              <w:t xml:space="preserve"> apmērā palielināti izdevumi, </w:t>
            </w:r>
            <w:r w:rsidRPr="00221FAA">
              <w:rPr>
                <w:sz w:val="20"/>
                <w:szCs w:val="20"/>
              </w:rPr>
              <w:t>lai nodrošinātu Eiropas Komisijas finanšu instrumenta “Iekšējās drošības fonda” komponente Policija” projekta “Mobilās starpinstitūciju komandas, lai atklātu un novērstu vardarbīga radikālisma eskalāciju. Apmācību instrumenti” ietvaros atmaksu valsts pamatbudžetā</w:t>
            </w:r>
            <w:r w:rsidRPr="00344197">
              <w:rPr>
                <w:sz w:val="20"/>
                <w:szCs w:val="20"/>
              </w:rPr>
              <w:t xml:space="preserve"> </w:t>
            </w:r>
            <w:r>
              <w:rPr>
                <w:sz w:val="20"/>
                <w:szCs w:val="20"/>
              </w:rPr>
              <w:t>(ĀFP atlikumi</w:t>
            </w:r>
            <w:r w:rsidRPr="00344197">
              <w:rPr>
                <w:sz w:val="20"/>
                <w:szCs w:val="20"/>
              </w:rPr>
              <w:t>)</w:t>
            </w:r>
            <w:r>
              <w:rPr>
                <w:sz w:val="20"/>
                <w:szCs w:val="20"/>
              </w:rPr>
              <w:t xml:space="preserve"> un 19 724 </w:t>
            </w:r>
            <w:r w:rsidRPr="00AC0307">
              <w:rPr>
                <w:i/>
                <w:sz w:val="20"/>
                <w:szCs w:val="20"/>
              </w:rPr>
              <w:t>euro</w:t>
            </w:r>
            <w:r>
              <w:rPr>
                <w:sz w:val="20"/>
                <w:szCs w:val="20"/>
              </w:rPr>
              <w:t xml:space="preserve"> apmērā samazināti izdevumi, </w:t>
            </w:r>
            <w:r w:rsidRPr="00221FAA">
              <w:rPr>
                <w:sz w:val="20"/>
                <w:szCs w:val="20"/>
              </w:rPr>
              <w:t>jo Eiropas Komisijas finanšu instrumenta "Iekšējās drošības fonda" komponente Policija" projekts "Mobilās starpinstitūciju komandas, lai atklātu un novērstu vardarbīga radikālisma eskalāciju. Apmācību instrumenti" ir noslēdzies 2018.gadā un  nav jāveic atmaksa valsts pamatbudžetā (ĀFP).</w:t>
            </w:r>
          </w:p>
        </w:tc>
      </w:tr>
      <w:tr w:rsidR="00A12937" w:rsidRPr="007C4D04" w:rsidTr="000511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12937" w:rsidRPr="007C4D04" w:rsidRDefault="00A12937" w:rsidP="005230F9">
            <w:pPr>
              <w:tabs>
                <w:tab w:val="left" w:pos="0"/>
              </w:tabs>
              <w:jc w:val="both"/>
              <w:rPr>
                <w:sz w:val="20"/>
                <w:szCs w:val="20"/>
              </w:rPr>
            </w:pPr>
            <w:r>
              <w:rPr>
                <w:sz w:val="20"/>
                <w:szCs w:val="20"/>
              </w:rPr>
              <w:t>FM 19.12.2019 rīk.Nr.445</w:t>
            </w:r>
          </w:p>
        </w:tc>
        <w:tc>
          <w:tcPr>
            <w:tcW w:w="7789" w:type="dxa"/>
            <w:tcBorders>
              <w:top w:val="nil"/>
              <w:left w:val="nil"/>
              <w:bottom w:val="nil"/>
              <w:right w:val="nil"/>
            </w:tcBorders>
          </w:tcPr>
          <w:p w:rsidR="00A12937" w:rsidRPr="00E76CE6" w:rsidRDefault="00A12937" w:rsidP="005230F9">
            <w:pPr>
              <w:jc w:val="both"/>
              <w:rPr>
                <w:rFonts w:eastAsia="Times New Roman" w:cs="Times New Roman"/>
                <w:color w:val="FF0000"/>
                <w:sz w:val="18"/>
                <w:szCs w:val="18"/>
                <w:lang w:eastAsia="lv-LV"/>
              </w:rPr>
            </w:pPr>
            <w:r>
              <w:rPr>
                <w:sz w:val="20"/>
                <w:szCs w:val="20"/>
              </w:rPr>
              <w:t>13</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D354C5">
              <w:rPr>
                <w:rFonts w:ascii="TimesNewRoman" w:eastAsia="Times New Roman" w:hAnsi="TimesNewRoman" w:cs="Arial"/>
                <w:sz w:val="20"/>
                <w:szCs w:val="20"/>
                <w:lang w:eastAsia="lv-LV"/>
              </w:rPr>
              <w:t>lai Eiropas Komisijas programmas “Tiesības, vienlīdzība un pilsonība” projekta “Taisnīguma atjaunošanas prakses darbā ar cietušajiem bērniem ieviešana” ietvaros nodrošinātu atmaksu valsts budžetā</w:t>
            </w:r>
            <w:r>
              <w:rPr>
                <w:rFonts w:ascii="TimesNewRoman" w:eastAsia="Times New Roman" w:hAnsi="TimesNewRoman" w:cs="Arial"/>
                <w:sz w:val="20"/>
                <w:szCs w:val="20"/>
                <w:lang w:eastAsia="lv-LV"/>
              </w:rPr>
              <w:t xml:space="preserve"> (ĀFP atlikumi)</w:t>
            </w:r>
            <w:r w:rsidRPr="00D354C5">
              <w:rPr>
                <w:rFonts w:ascii="TimesNewRoman" w:eastAsia="Times New Roman" w:hAnsi="TimesNewRoman" w:cs="Arial"/>
                <w:sz w:val="20"/>
                <w:szCs w:val="20"/>
                <w:lang w:eastAsia="lv-LV"/>
              </w:rPr>
              <w:t>.</w:t>
            </w:r>
          </w:p>
        </w:tc>
      </w:tr>
    </w:tbl>
    <w:p w:rsidR="00C44271" w:rsidRDefault="00C4427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ED3" w:rsidTr="00A25553">
        <w:tc>
          <w:tcPr>
            <w:tcW w:w="1555" w:type="dxa"/>
            <w:shd w:val="clear" w:color="auto" w:fill="C5E0B3" w:themeFill="accent6" w:themeFillTint="66"/>
          </w:tcPr>
          <w:p w:rsidR="009E2ED3" w:rsidRDefault="009E2ED3" w:rsidP="00DC3B4B">
            <w:pPr>
              <w:jc w:val="both"/>
              <w:rPr>
                <w:sz w:val="20"/>
                <w:szCs w:val="20"/>
              </w:rPr>
            </w:pPr>
            <w:r>
              <w:rPr>
                <w:sz w:val="20"/>
                <w:szCs w:val="20"/>
              </w:rPr>
              <w:t>71.06.00</w:t>
            </w:r>
          </w:p>
        </w:tc>
        <w:tc>
          <w:tcPr>
            <w:tcW w:w="3827" w:type="dxa"/>
            <w:shd w:val="clear" w:color="auto" w:fill="C5E0B3" w:themeFill="accent6" w:themeFillTint="66"/>
          </w:tcPr>
          <w:p w:rsidR="009E2ED3" w:rsidRDefault="009E2ED3" w:rsidP="00DC3B4B">
            <w:pPr>
              <w:jc w:val="both"/>
              <w:rPr>
                <w:sz w:val="20"/>
                <w:szCs w:val="20"/>
              </w:rPr>
            </w:pPr>
            <w:r w:rsidRPr="009E2ED3">
              <w:rPr>
                <w:sz w:val="20"/>
                <w:szCs w:val="20"/>
              </w:rPr>
              <w:t>Eiropas Ekonomikas zonas un Norvēģijas finanšu instrumentu finansētie projekti</w:t>
            </w:r>
          </w:p>
        </w:tc>
        <w:tc>
          <w:tcPr>
            <w:tcW w:w="1276" w:type="dxa"/>
            <w:shd w:val="clear" w:color="auto" w:fill="C5E0B3" w:themeFill="accent6" w:themeFillTint="66"/>
          </w:tcPr>
          <w:p w:rsidR="009E2ED3" w:rsidRDefault="00345048" w:rsidP="00DC3B4B">
            <w:pPr>
              <w:jc w:val="both"/>
              <w:rPr>
                <w:sz w:val="20"/>
                <w:szCs w:val="20"/>
              </w:rPr>
            </w:pPr>
            <w:r>
              <w:rPr>
                <w:sz w:val="20"/>
                <w:szCs w:val="20"/>
              </w:rPr>
              <w:t>216 745</w:t>
            </w:r>
          </w:p>
        </w:tc>
        <w:tc>
          <w:tcPr>
            <w:tcW w:w="1275" w:type="dxa"/>
            <w:shd w:val="clear" w:color="auto" w:fill="C5E0B3" w:themeFill="accent6" w:themeFillTint="66"/>
          </w:tcPr>
          <w:p w:rsidR="009E2ED3" w:rsidRDefault="000C66DC" w:rsidP="00DC3B4B">
            <w:pPr>
              <w:jc w:val="both"/>
              <w:rPr>
                <w:sz w:val="20"/>
                <w:szCs w:val="20"/>
              </w:rPr>
            </w:pPr>
            <w:r>
              <w:rPr>
                <w:sz w:val="20"/>
                <w:szCs w:val="20"/>
              </w:rPr>
              <w:t>65 140</w:t>
            </w:r>
          </w:p>
        </w:tc>
        <w:tc>
          <w:tcPr>
            <w:tcW w:w="1411" w:type="dxa"/>
            <w:shd w:val="clear" w:color="auto" w:fill="C5E0B3" w:themeFill="accent6" w:themeFillTint="66"/>
          </w:tcPr>
          <w:p w:rsidR="009E2ED3" w:rsidRPr="0003139B" w:rsidRDefault="0005116C" w:rsidP="00DC3B4B">
            <w:pPr>
              <w:jc w:val="both"/>
              <w:rPr>
                <w:rFonts w:ascii="TimesNewRoman" w:hAnsi="TimesNewRoman" w:cs="Arial"/>
                <w:sz w:val="20"/>
                <w:szCs w:val="20"/>
              </w:rPr>
            </w:pPr>
            <w:r>
              <w:rPr>
                <w:rFonts w:ascii="TimesNewRoman" w:hAnsi="TimesNewRoman" w:cs="Arial"/>
                <w:sz w:val="20"/>
                <w:szCs w:val="20"/>
              </w:rPr>
              <w:t>281 885</w:t>
            </w:r>
          </w:p>
        </w:tc>
      </w:tr>
    </w:tbl>
    <w:p w:rsidR="00C47DD7" w:rsidRDefault="0005116C" w:rsidP="00DC3B4B">
      <w:pPr>
        <w:jc w:val="both"/>
        <w:rPr>
          <w:i/>
          <w:sz w:val="20"/>
          <w:szCs w:val="20"/>
        </w:rPr>
      </w:pPr>
      <w:r>
        <w:rPr>
          <w:noProof/>
          <w:lang w:eastAsia="lv-LV"/>
        </w:rPr>
        <w:drawing>
          <wp:inline distT="0" distB="0" distL="0" distR="0" wp14:anchorId="4B5077E0" wp14:editId="01A2233C">
            <wp:extent cx="5885815" cy="1688465"/>
            <wp:effectExtent l="0" t="0" r="635" b="698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EC32B4" w:rsidRPr="00144A82" w:rsidTr="00115AAD">
        <w:tc>
          <w:tcPr>
            <w:tcW w:w="1565" w:type="dxa"/>
          </w:tcPr>
          <w:p w:rsidR="00EC32B4" w:rsidRPr="00144A82" w:rsidRDefault="00EC32B4" w:rsidP="00E73CAE">
            <w:pPr>
              <w:tabs>
                <w:tab w:val="left" w:pos="0"/>
              </w:tabs>
              <w:jc w:val="both"/>
              <w:rPr>
                <w:sz w:val="20"/>
                <w:szCs w:val="20"/>
              </w:rPr>
            </w:pPr>
            <w:r>
              <w:rPr>
                <w:sz w:val="20"/>
                <w:szCs w:val="20"/>
              </w:rPr>
              <w:t>FM 29.07.2019 rīk.Nr.256</w:t>
            </w:r>
          </w:p>
        </w:tc>
        <w:tc>
          <w:tcPr>
            <w:tcW w:w="7784" w:type="dxa"/>
          </w:tcPr>
          <w:p w:rsidR="00EC32B4" w:rsidRPr="00144A82" w:rsidRDefault="00EC32B4" w:rsidP="00EC32B4">
            <w:pPr>
              <w:tabs>
                <w:tab w:val="left" w:pos="0"/>
              </w:tabs>
              <w:jc w:val="both"/>
              <w:rPr>
                <w:sz w:val="20"/>
                <w:szCs w:val="20"/>
              </w:rPr>
            </w:pPr>
            <w:r>
              <w:rPr>
                <w:sz w:val="20"/>
                <w:szCs w:val="20"/>
              </w:rPr>
              <w:t>92 425</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projekta “Mācību centra infrastruktūras un apmācībai paredzēta ieslodzījuma vietas paraugkorpusa izveide Olaines cietuma teritorijā” īstenošanai (80.00.00 programma).</w:t>
            </w:r>
          </w:p>
        </w:tc>
      </w:tr>
      <w:tr w:rsidR="00502D4D" w:rsidRPr="007C4D04" w:rsidTr="0005116C">
        <w:trPr>
          <w:trHeight w:val="68"/>
        </w:trPr>
        <w:tc>
          <w:tcPr>
            <w:tcW w:w="1565" w:type="dxa"/>
          </w:tcPr>
          <w:p w:rsidR="00502D4D" w:rsidRPr="007C4D04" w:rsidRDefault="00502D4D" w:rsidP="00BC6FF0">
            <w:pPr>
              <w:tabs>
                <w:tab w:val="left" w:pos="0"/>
              </w:tabs>
              <w:jc w:val="both"/>
              <w:rPr>
                <w:sz w:val="20"/>
                <w:szCs w:val="20"/>
              </w:rPr>
            </w:pPr>
            <w:r>
              <w:rPr>
                <w:sz w:val="20"/>
                <w:szCs w:val="20"/>
              </w:rPr>
              <w:t>FM 02.08.2019 rīk.Nr.262</w:t>
            </w:r>
          </w:p>
        </w:tc>
        <w:tc>
          <w:tcPr>
            <w:tcW w:w="7784" w:type="dxa"/>
          </w:tcPr>
          <w:p w:rsidR="00502D4D" w:rsidRPr="007C4D04" w:rsidRDefault="00502D4D" w:rsidP="00502D4D">
            <w:pPr>
              <w:tabs>
                <w:tab w:val="left" w:pos="0"/>
              </w:tabs>
              <w:jc w:val="both"/>
              <w:rPr>
                <w:sz w:val="20"/>
                <w:szCs w:val="20"/>
              </w:rPr>
            </w:pPr>
            <w:r>
              <w:rPr>
                <w:sz w:val="20"/>
                <w:szCs w:val="20"/>
              </w:rPr>
              <w:t>7 000</w:t>
            </w:r>
            <w:r w:rsidRPr="007C4D04">
              <w:rPr>
                <w:sz w:val="20"/>
                <w:szCs w:val="20"/>
              </w:rPr>
              <w:t xml:space="preserve"> </w:t>
            </w:r>
            <w:r w:rsidRPr="004C4FA4">
              <w:rPr>
                <w:i/>
                <w:sz w:val="20"/>
                <w:szCs w:val="20"/>
              </w:rPr>
              <w:t>euro</w:t>
            </w:r>
            <w:r>
              <w:rPr>
                <w:sz w:val="20"/>
                <w:szCs w:val="20"/>
              </w:rPr>
              <w:t xml:space="preserve"> apmērā palielināti izdevumi, lai nodrošinātu projekta “Mācību centra infrastruktūras un apmācībai paredzēta ieslodzījuma vietas paraugkorpusa izveide Olaines cietuma teritorijā” īstenošanu (no Tieslietu ministrijas budžeta apakšprogrammas 70.10.00 “Citu ES politiku instrumentu projektu un pasākumu īstenošana (2014-2020)”).</w:t>
            </w:r>
          </w:p>
        </w:tc>
      </w:tr>
      <w:tr w:rsidR="00115AAD" w:rsidRPr="00157F7C" w:rsidTr="000511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115AAD" w:rsidRPr="00157F7C" w:rsidRDefault="00115AAD" w:rsidP="00950569">
            <w:pPr>
              <w:tabs>
                <w:tab w:val="left" w:pos="0"/>
              </w:tabs>
              <w:jc w:val="both"/>
              <w:rPr>
                <w:sz w:val="20"/>
                <w:szCs w:val="20"/>
              </w:rPr>
            </w:pPr>
            <w:r>
              <w:rPr>
                <w:sz w:val="20"/>
                <w:szCs w:val="20"/>
              </w:rPr>
              <w:t>FM 04.12.2019 rīk.Nr.413</w:t>
            </w:r>
          </w:p>
        </w:tc>
        <w:tc>
          <w:tcPr>
            <w:tcW w:w="7784" w:type="dxa"/>
            <w:tcBorders>
              <w:top w:val="nil"/>
              <w:left w:val="nil"/>
              <w:bottom w:val="nil"/>
              <w:right w:val="nil"/>
            </w:tcBorders>
          </w:tcPr>
          <w:p w:rsidR="00115AAD" w:rsidRPr="00157F7C" w:rsidRDefault="00115AAD" w:rsidP="00950569">
            <w:pPr>
              <w:tabs>
                <w:tab w:val="left" w:pos="0"/>
              </w:tabs>
              <w:jc w:val="both"/>
              <w:rPr>
                <w:sz w:val="20"/>
                <w:szCs w:val="20"/>
              </w:rPr>
            </w:pPr>
            <w:r>
              <w:rPr>
                <w:sz w:val="20"/>
                <w:szCs w:val="20"/>
              </w:rPr>
              <w:t>34 285</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EC32B4" w:rsidRDefault="00EC32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015BA" w:rsidTr="00396AD1">
        <w:tc>
          <w:tcPr>
            <w:tcW w:w="1555" w:type="dxa"/>
            <w:shd w:val="clear" w:color="auto" w:fill="C5E0B3" w:themeFill="accent6" w:themeFillTint="66"/>
          </w:tcPr>
          <w:p w:rsidR="001015BA" w:rsidRDefault="002F4DD9" w:rsidP="00DC3B4B">
            <w:pPr>
              <w:jc w:val="both"/>
              <w:rPr>
                <w:sz w:val="20"/>
                <w:szCs w:val="20"/>
              </w:rPr>
            </w:pPr>
            <w:r>
              <w:rPr>
                <w:sz w:val="20"/>
                <w:szCs w:val="20"/>
              </w:rPr>
              <w:t>73.02</w:t>
            </w:r>
            <w:r w:rsidR="001015BA">
              <w:rPr>
                <w:sz w:val="20"/>
                <w:szCs w:val="20"/>
              </w:rPr>
              <w:t>.00</w:t>
            </w:r>
          </w:p>
        </w:tc>
        <w:tc>
          <w:tcPr>
            <w:tcW w:w="3827" w:type="dxa"/>
            <w:shd w:val="clear" w:color="auto" w:fill="C5E0B3" w:themeFill="accent6" w:themeFillTint="66"/>
          </w:tcPr>
          <w:p w:rsidR="001015BA" w:rsidRDefault="002F4DD9" w:rsidP="00DC3B4B">
            <w:pPr>
              <w:jc w:val="both"/>
              <w:rPr>
                <w:sz w:val="20"/>
                <w:szCs w:val="20"/>
              </w:rPr>
            </w:pPr>
            <w:r w:rsidRPr="002F4DD9">
              <w:rPr>
                <w:sz w:val="20"/>
                <w:szCs w:val="20"/>
              </w:rPr>
              <w:t>Atmaksas valsts pamatbudžetā par pārējiem ārvalstu finanšu palīdzības līdzfinansētiem projektiem</w:t>
            </w:r>
          </w:p>
        </w:tc>
        <w:tc>
          <w:tcPr>
            <w:tcW w:w="1276" w:type="dxa"/>
            <w:shd w:val="clear" w:color="auto" w:fill="C5E0B3" w:themeFill="accent6" w:themeFillTint="66"/>
          </w:tcPr>
          <w:p w:rsidR="001015BA" w:rsidRDefault="00345048" w:rsidP="00DC3B4B">
            <w:pPr>
              <w:jc w:val="both"/>
              <w:rPr>
                <w:sz w:val="20"/>
                <w:szCs w:val="20"/>
              </w:rPr>
            </w:pPr>
            <w:r>
              <w:rPr>
                <w:sz w:val="20"/>
                <w:szCs w:val="20"/>
              </w:rPr>
              <w:t>1 125</w:t>
            </w:r>
          </w:p>
        </w:tc>
        <w:tc>
          <w:tcPr>
            <w:tcW w:w="1275" w:type="dxa"/>
            <w:shd w:val="clear" w:color="auto" w:fill="C5E0B3" w:themeFill="accent6" w:themeFillTint="66"/>
          </w:tcPr>
          <w:p w:rsidR="001015BA" w:rsidRDefault="00C47DD7" w:rsidP="00DC3B4B">
            <w:pPr>
              <w:jc w:val="both"/>
              <w:rPr>
                <w:sz w:val="20"/>
                <w:szCs w:val="20"/>
              </w:rPr>
            </w:pPr>
            <w:r>
              <w:rPr>
                <w:sz w:val="20"/>
                <w:szCs w:val="20"/>
              </w:rPr>
              <w:t>0</w:t>
            </w:r>
          </w:p>
        </w:tc>
        <w:tc>
          <w:tcPr>
            <w:tcW w:w="1411" w:type="dxa"/>
            <w:shd w:val="clear" w:color="auto" w:fill="C5E0B3" w:themeFill="accent6" w:themeFillTint="66"/>
          </w:tcPr>
          <w:p w:rsidR="001015BA" w:rsidRDefault="00C47DD7" w:rsidP="00DC3B4B">
            <w:pPr>
              <w:jc w:val="both"/>
              <w:rPr>
                <w:sz w:val="20"/>
                <w:szCs w:val="20"/>
              </w:rPr>
            </w:pPr>
            <w:r>
              <w:rPr>
                <w:sz w:val="20"/>
                <w:szCs w:val="20"/>
              </w:rPr>
              <w:t>1 125</w:t>
            </w:r>
          </w:p>
        </w:tc>
      </w:tr>
    </w:tbl>
    <w:p w:rsidR="00C47DD7" w:rsidRDefault="00C47DD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73.07.00</w:t>
            </w:r>
          </w:p>
        </w:tc>
        <w:tc>
          <w:tcPr>
            <w:tcW w:w="3827" w:type="dxa"/>
            <w:shd w:val="clear" w:color="auto" w:fill="C5E0B3" w:themeFill="accent6" w:themeFillTint="66"/>
          </w:tcPr>
          <w:p w:rsidR="001E3327" w:rsidRPr="0035587C" w:rsidRDefault="001E3327" w:rsidP="00DC3B4B">
            <w:pPr>
              <w:jc w:val="both"/>
              <w:rPr>
                <w:sz w:val="20"/>
                <w:szCs w:val="20"/>
              </w:rPr>
            </w:pPr>
            <w:r w:rsidRPr="001E3327">
              <w:rPr>
                <w:rFonts w:ascii="TimesNewRoman" w:hAnsi="TimesNewRoman" w:cs="Arial"/>
                <w:bCs/>
                <w:sz w:val="20"/>
                <w:szCs w:val="20"/>
              </w:rPr>
              <w:t>Pārējās ārvalstu finanšu palīdzības līdzfinansētie projekti (2014-2020)</w:t>
            </w:r>
          </w:p>
        </w:tc>
        <w:tc>
          <w:tcPr>
            <w:tcW w:w="1276" w:type="dxa"/>
            <w:shd w:val="clear" w:color="auto" w:fill="C5E0B3" w:themeFill="accent6" w:themeFillTint="66"/>
          </w:tcPr>
          <w:p w:rsidR="001E3327" w:rsidRDefault="00C47DD7" w:rsidP="00DC3B4B">
            <w:pPr>
              <w:jc w:val="both"/>
              <w:rPr>
                <w:sz w:val="20"/>
                <w:szCs w:val="20"/>
              </w:rPr>
            </w:pPr>
            <w:r>
              <w:rPr>
                <w:sz w:val="20"/>
                <w:szCs w:val="20"/>
              </w:rPr>
              <w:t>0</w:t>
            </w:r>
          </w:p>
        </w:tc>
        <w:tc>
          <w:tcPr>
            <w:tcW w:w="1275" w:type="dxa"/>
            <w:shd w:val="clear" w:color="auto" w:fill="C5E0B3" w:themeFill="accent6" w:themeFillTint="66"/>
          </w:tcPr>
          <w:p w:rsidR="001E3327" w:rsidRDefault="0003139B" w:rsidP="00DC3B4B">
            <w:pPr>
              <w:jc w:val="both"/>
              <w:rPr>
                <w:sz w:val="20"/>
                <w:szCs w:val="20"/>
              </w:rPr>
            </w:pPr>
            <w:r>
              <w:rPr>
                <w:rFonts w:ascii="TimesNewRoman" w:hAnsi="TimesNewRoman" w:cs="Arial"/>
                <w:sz w:val="20"/>
                <w:szCs w:val="20"/>
              </w:rPr>
              <w:t>47 222</w:t>
            </w:r>
          </w:p>
        </w:tc>
        <w:tc>
          <w:tcPr>
            <w:tcW w:w="1411" w:type="dxa"/>
            <w:shd w:val="clear" w:color="auto" w:fill="C5E0B3" w:themeFill="accent6" w:themeFillTint="66"/>
          </w:tcPr>
          <w:p w:rsidR="001E3327" w:rsidRPr="0003139B" w:rsidRDefault="0003139B" w:rsidP="00DC3B4B">
            <w:pPr>
              <w:jc w:val="both"/>
              <w:rPr>
                <w:rFonts w:ascii="TimesNewRoman" w:hAnsi="TimesNewRoman" w:cs="Arial"/>
                <w:sz w:val="20"/>
                <w:szCs w:val="20"/>
              </w:rPr>
            </w:pPr>
            <w:r>
              <w:rPr>
                <w:rFonts w:ascii="TimesNewRoman" w:hAnsi="TimesNewRoman" w:cs="Arial"/>
                <w:sz w:val="20"/>
                <w:szCs w:val="20"/>
              </w:rPr>
              <w:t>47 222</w:t>
            </w:r>
          </w:p>
        </w:tc>
      </w:tr>
    </w:tbl>
    <w:p w:rsidR="001E3327" w:rsidRDefault="0005116C" w:rsidP="00DC3B4B">
      <w:pPr>
        <w:jc w:val="both"/>
        <w:rPr>
          <w:i/>
          <w:sz w:val="20"/>
          <w:szCs w:val="20"/>
        </w:rPr>
      </w:pPr>
      <w:r>
        <w:rPr>
          <w:noProof/>
          <w:lang w:eastAsia="lv-LV"/>
        </w:rPr>
        <w:drawing>
          <wp:inline distT="0" distB="0" distL="0" distR="0" wp14:anchorId="3F43D44C" wp14:editId="73BECCBC">
            <wp:extent cx="5885815" cy="1697990"/>
            <wp:effectExtent l="0" t="0" r="635" b="1651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E5251" w:rsidRPr="00144A82" w:rsidTr="0003139B">
        <w:tc>
          <w:tcPr>
            <w:tcW w:w="1560" w:type="dxa"/>
          </w:tcPr>
          <w:p w:rsidR="007E5251" w:rsidRPr="00144A82" w:rsidRDefault="007E5251" w:rsidP="00E73CAE">
            <w:pPr>
              <w:tabs>
                <w:tab w:val="left" w:pos="0"/>
              </w:tabs>
              <w:jc w:val="both"/>
              <w:rPr>
                <w:sz w:val="20"/>
                <w:szCs w:val="20"/>
              </w:rPr>
            </w:pPr>
            <w:r>
              <w:rPr>
                <w:sz w:val="20"/>
                <w:szCs w:val="20"/>
              </w:rPr>
              <w:t>FM 25.07.2019 rīk.Nr.251</w:t>
            </w:r>
          </w:p>
        </w:tc>
        <w:tc>
          <w:tcPr>
            <w:tcW w:w="7789" w:type="dxa"/>
          </w:tcPr>
          <w:p w:rsidR="007E5251" w:rsidRPr="00144A82" w:rsidRDefault="007E5251" w:rsidP="007E5251">
            <w:pPr>
              <w:tabs>
                <w:tab w:val="left" w:pos="0"/>
              </w:tabs>
              <w:jc w:val="both"/>
              <w:rPr>
                <w:sz w:val="20"/>
                <w:szCs w:val="20"/>
              </w:rPr>
            </w:pPr>
            <w:r>
              <w:rPr>
                <w:sz w:val="20"/>
                <w:szCs w:val="20"/>
              </w:rPr>
              <w:t>19 000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projektu īstenošanas Ziemeļvalstu un Baltijas valstu mobilitātes programmas “Valsts administrācija” ietvaros, tajā skaitā</w:t>
            </w:r>
            <w:r w:rsidRPr="00144A82">
              <w:rPr>
                <w:sz w:val="20"/>
                <w:szCs w:val="20"/>
              </w:rPr>
              <w:t xml:space="preserve">, </w:t>
            </w:r>
            <w:r>
              <w:rPr>
                <w:sz w:val="20"/>
                <w:szCs w:val="20"/>
              </w:rPr>
              <w:t xml:space="preserve">6 900 </w:t>
            </w:r>
            <w:r w:rsidRPr="007E5251">
              <w:rPr>
                <w:i/>
                <w:sz w:val="20"/>
                <w:szCs w:val="20"/>
              </w:rPr>
              <w:t>euro</w:t>
            </w:r>
            <w:r>
              <w:rPr>
                <w:sz w:val="20"/>
                <w:szCs w:val="20"/>
              </w:rPr>
              <w:t xml:space="preserve"> projekta “Tiesneša palīga un sekretāra loma tiesā” īstenošanai, 4 000 </w:t>
            </w:r>
            <w:r w:rsidRPr="007E5251">
              <w:rPr>
                <w:i/>
                <w:sz w:val="20"/>
                <w:szCs w:val="20"/>
              </w:rPr>
              <w:t>euro</w:t>
            </w:r>
            <w:r>
              <w:rPr>
                <w:sz w:val="20"/>
                <w:szCs w:val="20"/>
              </w:rPr>
              <w:t xml:space="preserve"> projekta “Tiesu budžeta vadība” īstenošanai, 3 800 </w:t>
            </w:r>
            <w:r w:rsidRPr="007E5251">
              <w:rPr>
                <w:i/>
                <w:sz w:val="20"/>
                <w:szCs w:val="20"/>
              </w:rPr>
              <w:t>euro</w:t>
            </w:r>
            <w:r>
              <w:rPr>
                <w:sz w:val="20"/>
                <w:szCs w:val="20"/>
              </w:rPr>
              <w:t xml:space="preserve"> projekta “Darba kvalitātes nodrošināšana apelācijas instances tiesā” īstenošanai un 4 300 </w:t>
            </w:r>
            <w:r w:rsidRPr="007E5251">
              <w:rPr>
                <w:i/>
                <w:sz w:val="20"/>
                <w:szCs w:val="20"/>
              </w:rPr>
              <w:t>euro</w:t>
            </w:r>
            <w:r>
              <w:rPr>
                <w:sz w:val="20"/>
                <w:szCs w:val="20"/>
              </w:rPr>
              <w:t xml:space="preserve"> projekta “Objektīvās izmeklēšanas principa piemērošana” īstenošanai (ĀFP).</w:t>
            </w:r>
          </w:p>
        </w:tc>
      </w:tr>
      <w:tr w:rsidR="00164BD0" w:rsidRPr="007C4D04" w:rsidTr="0003139B">
        <w:trPr>
          <w:trHeight w:val="633"/>
        </w:trPr>
        <w:tc>
          <w:tcPr>
            <w:tcW w:w="1560" w:type="dxa"/>
          </w:tcPr>
          <w:p w:rsidR="00164BD0" w:rsidRPr="007C4D04" w:rsidRDefault="00164BD0" w:rsidP="00BC6FF0">
            <w:pPr>
              <w:tabs>
                <w:tab w:val="left" w:pos="0"/>
              </w:tabs>
              <w:jc w:val="both"/>
              <w:rPr>
                <w:sz w:val="20"/>
                <w:szCs w:val="20"/>
              </w:rPr>
            </w:pPr>
            <w:r>
              <w:rPr>
                <w:sz w:val="20"/>
                <w:szCs w:val="20"/>
              </w:rPr>
              <w:lastRenderedPageBreak/>
              <w:t>FM 02.08.2019 rīk.Nr.262</w:t>
            </w:r>
          </w:p>
        </w:tc>
        <w:tc>
          <w:tcPr>
            <w:tcW w:w="7789" w:type="dxa"/>
          </w:tcPr>
          <w:p w:rsidR="00164BD0" w:rsidRPr="0007712B" w:rsidRDefault="00164BD0" w:rsidP="00DD7D9C">
            <w:pPr>
              <w:tabs>
                <w:tab w:val="left" w:pos="0"/>
              </w:tabs>
              <w:jc w:val="both"/>
              <w:rPr>
                <w:b/>
                <w:sz w:val="20"/>
                <w:szCs w:val="20"/>
              </w:rPr>
            </w:pPr>
            <w:r>
              <w:rPr>
                <w:sz w:val="20"/>
                <w:szCs w:val="20"/>
              </w:rPr>
              <w:t>13 034</w:t>
            </w:r>
            <w:r w:rsidRPr="007C4D04">
              <w:rPr>
                <w:sz w:val="20"/>
                <w:szCs w:val="20"/>
              </w:rPr>
              <w:t xml:space="preserve"> </w:t>
            </w:r>
            <w:r w:rsidRPr="004C4FA4">
              <w:rPr>
                <w:i/>
                <w:sz w:val="20"/>
                <w:szCs w:val="20"/>
              </w:rPr>
              <w:t>euro</w:t>
            </w:r>
            <w:r>
              <w:rPr>
                <w:sz w:val="20"/>
                <w:szCs w:val="20"/>
              </w:rPr>
              <w:t xml:space="preserve"> apmērā palielināti izdevumi, </w:t>
            </w:r>
            <w:r w:rsidR="00DD7D9C">
              <w:rPr>
                <w:sz w:val="20"/>
                <w:szCs w:val="20"/>
              </w:rPr>
              <w:t xml:space="preserve">tai skaitā, 2 672 </w:t>
            </w:r>
            <w:r w:rsidR="00DD7D9C" w:rsidRPr="0007712B">
              <w:rPr>
                <w:i/>
                <w:sz w:val="20"/>
                <w:szCs w:val="20"/>
              </w:rPr>
              <w:t>euro</w:t>
            </w:r>
            <w:r w:rsidR="00DD7D9C">
              <w:rPr>
                <w:sz w:val="20"/>
                <w:szCs w:val="20"/>
              </w:rPr>
              <w:t xml:space="preserve">, lai nodrošinātu valsts līdzfinansējumu Ziemeļvalstu un Baltijas valstu mobilitātes programmas “Valsts administrācija” ietvaros projektam “Tiesu budžeta vadība” (no Tieslietu ministrijas budžeta apakšprogrammas 03.01.00 “Tiesu administrēšana”), 4 600 </w:t>
            </w:r>
            <w:r w:rsidR="00DD7D9C" w:rsidRPr="0007712B">
              <w:rPr>
                <w:i/>
                <w:sz w:val="20"/>
                <w:szCs w:val="20"/>
              </w:rPr>
              <w:t>euro</w:t>
            </w:r>
            <w:r w:rsidR="00DD7D9C">
              <w:rPr>
                <w:sz w:val="20"/>
                <w:szCs w:val="20"/>
              </w:rPr>
              <w:t xml:space="preserve">, lai nodrošinātu valsts līdzfinansējumu Ziemeļvalstu un Baltijas valstu mobilitātes programmas “Valsts administrācija” ietvaros projektam “Tiesneša palīga un sekretāra loma tiesā”, 2 850 </w:t>
            </w:r>
            <w:r w:rsidR="00DD7D9C" w:rsidRPr="0007712B">
              <w:rPr>
                <w:i/>
                <w:sz w:val="20"/>
                <w:szCs w:val="20"/>
              </w:rPr>
              <w:t>euro</w:t>
            </w:r>
            <w:r w:rsidR="0007712B">
              <w:rPr>
                <w:sz w:val="20"/>
                <w:szCs w:val="20"/>
              </w:rPr>
              <w:t>,</w:t>
            </w:r>
            <w:r w:rsidR="00DD7D9C">
              <w:rPr>
                <w:sz w:val="20"/>
                <w:szCs w:val="20"/>
              </w:rPr>
              <w:t xml:space="preserve"> </w:t>
            </w:r>
            <w:r w:rsidR="0007712B">
              <w:rPr>
                <w:sz w:val="20"/>
                <w:szCs w:val="20"/>
              </w:rPr>
              <w:t xml:space="preserve">lai nodrošinātu valsts līdzfinansējumu Ziemeļvalstu un Baltijas valstu mobilitātes programmas “Valsts administrācija” ietvaros projektam “Darba kvalitātes nodrošināšana apelācijas instances tiesā”, 2 912 </w:t>
            </w:r>
            <w:r w:rsidR="0007712B" w:rsidRPr="0007712B">
              <w:rPr>
                <w:i/>
                <w:sz w:val="20"/>
                <w:szCs w:val="20"/>
              </w:rPr>
              <w:t>euro</w:t>
            </w:r>
            <w:r w:rsidR="0007712B">
              <w:rPr>
                <w:sz w:val="20"/>
                <w:szCs w:val="20"/>
              </w:rPr>
              <w:t>, lai nodrošinātu valsts līdzfinansējumu Ziemeļvalstu un Baltijas valstu mobilitātes programmas “Valsts administrācija” ietvaros projektam “Objektīvas izmeklēšanas principa piemērošana”.</w:t>
            </w:r>
          </w:p>
        </w:tc>
      </w:tr>
    </w:tbl>
    <w:p w:rsidR="007E5251" w:rsidRDefault="007E525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rsidTr="00E37EF8">
        <w:tc>
          <w:tcPr>
            <w:tcW w:w="1555" w:type="dxa"/>
            <w:shd w:val="clear" w:color="auto" w:fill="C5E0B3" w:themeFill="accent6" w:themeFillTint="66"/>
          </w:tcPr>
          <w:p w:rsidR="001E3327" w:rsidRDefault="001E3327" w:rsidP="00DC3B4B">
            <w:pPr>
              <w:jc w:val="both"/>
              <w:rPr>
                <w:sz w:val="20"/>
                <w:szCs w:val="20"/>
              </w:rPr>
            </w:pPr>
            <w:r>
              <w:rPr>
                <w:sz w:val="20"/>
                <w:szCs w:val="20"/>
              </w:rPr>
              <w:t>97.00.00</w:t>
            </w:r>
          </w:p>
        </w:tc>
        <w:tc>
          <w:tcPr>
            <w:tcW w:w="3827" w:type="dxa"/>
            <w:shd w:val="clear" w:color="auto" w:fill="C5E0B3" w:themeFill="accent6" w:themeFillTint="66"/>
          </w:tcPr>
          <w:p w:rsidR="001E3327" w:rsidRDefault="001E3327" w:rsidP="00DC3B4B">
            <w:pPr>
              <w:jc w:val="both"/>
              <w:rPr>
                <w:sz w:val="20"/>
                <w:szCs w:val="20"/>
              </w:rPr>
            </w:pPr>
            <w:r w:rsidRPr="001E3327">
              <w:rPr>
                <w:sz w:val="20"/>
                <w:szCs w:val="20"/>
              </w:rPr>
              <w:t>Nozaru vadība un politikas plānošana</w:t>
            </w:r>
          </w:p>
        </w:tc>
        <w:tc>
          <w:tcPr>
            <w:tcW w:w="1276" w:type="dxa"/>
            <w:shd w:val="clear" w:color="auto" w:fill="C5E0B3" w:themeFill="accent6" w:themeFillTint="66"/>
          </w:tcPr>
          <w:p w:rsidR="001E3327" w:rsidRDefault="00DC4493" w:rsidP="00DC3B4B">
            <w:pPr>
              <w:jc w:val="both"/>
              <w:rPr>
                <w:sz w:val="20"/>
                <w:szCs w:val="20"/>
              </w:rPr>
            </w:pPr>
            <w:r>
              <w:rPr>
                <w:sz w:val="20"/>
                <w:szCs w:val="20"/>
              </w:rPr>
              <w:t>7 031 034</w:t>
            </w:r>
          </w:p>
        </w:tc>
        <w:tc>
          <w:tcPr>
            <w:tcW w:w="1275" w:type="dxa"/>
            <w:shd w:val="clear" w:color="auto" w:fill="C5E0B3" w:themeFill="accent6" w:themeFillTint="66"/>
          </w:tcPr>
          <w:p w:rsidR="001E3327" w:rsidRDefault="000C66DC" w:rsidP="00DC3B4B">
            <w:pPr>
              <w:jc w:val="both"/>
              <w:rPr>
                <w:sz w:val="20"/>
                <w:szCs w:val="20"/>
              </w:rPr>
            </w:pPr>
            <w:r>
              <w:rPr>
                <w:sz w:val="20"/>
                <w:szCs w:val="20"/>
              </w:rPr>
              <w:t>232 226</w:t>
            </w:r>
          </w:p>
        </w:tc>
        <w:tc>
          <w:tcPr>
            <w:tcW w:w="1411" w:type="dxa"/>
            <w:shd w:val="clear" w:color="auto" w:fill="C5E0B3" w:themeFill="accent6" w:themeFillTint="66"/>
          </w:tcPr>
          <w:p w:rsidR="001E3327" w:rsidRDefault="0005116C" w:rsidP="00DC3B4B">
            <w:pPr>
              <w:jc w:val="both"/>
              <w:rPr>
                <w:sz w:val="20"/>
                <w:szCs w:val="20"/>
              </w:rPr>
            </w:pPr>
            <w:r>
              <w:rPr>
                <w:sz w:val="20"/>
                <w:szCs w:val="20"/>
              </w:rPr>
              <w:t>7 263 260</w:t>
            </w:r>
          </w:p>
        </w:tc>
      </w:tr>
    </w:tbl>
    <w:p w:rsidR="00C47DD7" w:rsidRDefault="0005116C" w:rsidP="00DC3B4B">
      <w:pPr>
        <w:jc w:val="both"/>
        <w:rPr>
          <w:i/>
          <w:sz w:val="20"/>
          <w:szCs w:val="20"/>
        </w:rPr>
      </w:pPr>
      <w:r>
        <w:rPr>
          <w:noProof/>
          <w:lang w:eastAsia="lv-LV"/>
        </w:rPr>
        <w:drawing>
          <wp:inline distT="0" distB="0" distL="0" distR="0" wp14:anchorId="762D6CCF" wp14:editId="6026C155">
            <wp:extent cx="5920740" cy="1688465"/>
            <wp:effectExtent l="0" t="0" r="3810" b="698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458B2" w:rsidRPr="000D3656" w:rsidTr="0005116C">
        <w:trPr>
          <w:trHeight w:val="667"/>
        </w:trPr>
        <w:tc>
          <w:tcPr>
            <w:tcW w:w="1560" w:type="dxa"/>
          </w:tcPr>
          <w:p w:rsidR="00E458B2" w:rsidRPr="000D3656" w:rsidRDefault="00E458B2"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Pr>
          <w:p w:rsidR="00E458B2" w:rsidRDefault="00E458B2" w:rsidP="00950569">
            <w:pPr>
              <w:tabs>
                <w:tab w:val="left" w:pos="0"/>
              </w:tabs>
              <w:jc w:val="both"/>
              <w:rPr>
                <w:sz w:val="20"/>
                <w:szCs w:val="20"/>
              </w:rPr>
            </w:pPr>
            <w:r>
              <w:rPr>
                <w:sz w:val="20"/>
                <w:szCs w:val="20"/>
              </w:rPr>
              <w:t xml:space="preserve">360 000 </w:t>
            </w:r>
            <w:r w:rsidRPr="004C4FA4">
              <w:rPr>
                <w:i/>
                <w:sz w:val="20"/>
                <w:szCs w:val="20"/>
              </w:rPr>
              <w:t>euro</w:t>
            </w:r>
            <w:r w:rsidRPr="000D3656">
              <w:rPr>
                <w:sz w:val="20"/>
                <w:szCs w:val="20"/>
              </w:rPr>
              <w:t xml:space="preserve"> apmērā samazināti izdevumi, </w:t>
            </w:r>
            <w:r>
              <w:rPr>
                <w:sz w:val="20"/>
                <w:szCs w:val="20"/>
              </w:rPr>
              <w:t xml:space="preserve">pārdalot </w:t>
            </w:r>
            <w:r w:rsidRPr="00E458B2">
              <w:rPr>
                <w:sz w:val="20"/>
                <w:szCs w:val="20"/>
              </w:rPr>
              <w:t>Izglītības un zinātnes ministrijas budžeta apakšprogrammai 09.16.00 "Dotācija nacionālas nozīmes starptautisku sporta pasākumu organizēšanai Latvijā".</w:t>
            </w:r>
          </w:p>
        </w:tc>
      </w:tr>
      <w:tr w:rsidR="00993DA8" w:rsidRPr="00157F7C" w:rsidTr="0005116C">
        <w:tc>
          <w:tcPr>
            <w:tcW w:w="1560" w:type="dxa"/>
          </w:tcPr>
          <w:p w:rsidR="00993DA8" w:rsidRPr="00157F7C" w:rsidRDefault="00993DA8" w:rsidP="00950569">
            <w:pPr>
              <w:tabs>
                <w:tab w:val="left" w:pos="0"/>
              </w:tabs>
              <w:jc w:val="both"/>
              <w:rPr>
                <w:sz w:val="20"/>
                <w:szCs w:val="20"/>
              </w:rPr>
            </w:pPr>
            <w:r>
              <w:rPr>
                <w:sz w:val="20"/>
                <w:szCs w:val="20"/>
              </w:rPr>
              <w:t>FM 28.11.2019 rīk.Nr.409</w:t>
            </w:r>
          </w:p>
        </w:tc>
        <w:tc>
          <w:tcPr>
            <w:tcW w:w="7789" w:type="dxa"/>
          </w:tcPr>
          <w:p w:rsidR="00993DA8" w:rsidRPr="00362286" w:rsidRDefault="00993DA8" w:rsidP="00950569">
            <w:pPr>
              <w:jc w:val="both"/>
              <w:rPr>
                <w:sz w:val="26"/>
                <w:szCs w:val="26"/>
              </w:rPr>
            </w:pPr>
            <w:r>
              <w:rPr>
                <w:sz w:val="20"/>
                <w:szCs w:val="20"/>
              </w:rPr>
              <w:t>1 400</w:t>
            </w:r>
            <w:r w:rsidRPr="00157F7C">
              <w:rPr>
                <w:sz w:val="20"/>
                <w:szCs w:val="20"/>
              </w:rPr>
              <w:t xml:space="preserve"> </w:t>
            </w:r>
            <w:r w:rsidRPr="004C4FA4">
              <w:rPr>
                <w:i/>
                <w:sz w:val="20"/>
                <w:szCs w:val="20"/>
              </w:rPr>
              <w:t>euro</w:t>
            </w:r>
            <w:r>
              <w:rPr>
                <w:sz w:val="20"/>
                <w:szCs w:val="20"/>
              </w:rPr>
              <w:t xml:space="preserve"> apmērā palielināti izdevumi</w:t>
            </w:r>
            <w:r w:rsidRPr="00157F7C">
              <w:rPr>
                <w:sz w:val="20"/>
                <w:szCs w:val="20"/>
              </w:rPr>
              <w:t xml:space="preserve"> </w:t>
            </w:r>
            <w:r w:rsidRPr="00993DA8">
              <w:rPr>
                <w:sz w:val="20"/>
                <w:szCs w:val="20"/>
              </w:rPr>
              <w:t>Eiropas Komisijas Taiex pasākuma “Pieredzes apmaiņas brauciens par ES labāko praksi tuvināšanas sistēmā un procedūrās” nodrošināšanai</w:t>
            </w:r>
            <w:r>
              <w:rPr>
                <w:sz w:val="20"/>
                <w:szCs w:val="20"/>
              </w:rPr>
              <w:t xml:space="preserve"> (pašu ieņēmumi).</w:t>
            </w:r>
          </w:p>
        </w:tc>
      </w:tr>
      <w:tr w:rsidR="0015195B" w:rsidRPr="000D3656" w:rsidTr="0005116C">
        <w:tc>
          <w:tcPr>
            <w:tcW w:w="1560" w:type="dxa"/>
          </w:tcPr>
          <w:p w:rsidR="0015195B" w:rsidRPr="000D3656" w:rsidRDefault="0015195B"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Pr>
          <w:p w:rsidR="0015195B" w:rsidRPr="0015195B" w:rsidRDefault="0015195B" w:rsidP="0015195B">
            <w:pPr>
              <w:jc w:val="both"/>
              <w:rPr>
                <w:rFonts w:eastAsia="Calibri" w:cs="Times New Roman"/>
                <w:sz w:val="16"/>
                <w:szCs w:val="16"/>
              </w:rPr>
            </w:pPr>
            <w:r>
              <w:rPr>
                <w:sz w:val="20"/>
                <w:szCs w:val="20"/>
              </w:rPr>
              <w:t xml:space="preserve">90 826 </w:t>
            </w:r>
            <w:r w:rsidRPr="004C4FA4">
              <w:rPr>
                <w:i/>
                <w:sz w:val="20"/>
                <w:szCs w:val="20"/>
              </w:rPr>
              <w:t>euro</w:t>
            </w:r>
            <w:r>
              <w:rPr>
                <w:sz w:val="20"/>
                <w:szCs w:val="20"/>
              </w:rPr>
              <w:t xml:space="preserve"> apmērā palielināti izdevumi, </w:t>
            </w:r>
            <w:r w:rsidRPr="0015195B">
              <w:rPr>
                <w:sz w:val="20"/>
                <w:szCs w:val="20"/>
              </w:rPr>
              <w:t>lai nodrošinātu portatīvā datora iegādi un nolietotās datortehnikas nomaiņu (no Tieslietu ministrijas budžeta apakšprogrammas 03.03.00 “Juridiskās palīdzības nodrošināšana”).</w:t>
            </w:r>
          </w:p>
        </w:tc>
      </w:tr>
    </w:tbl>
    <w:p w:rsidR="00E458B2" w:rsidRDefault="00E458B2" w:rsidP="00DC3B4B">
      <w:pPr>
        <w:jc w:val="both"/>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3111D" w:rsidTr="00044560">
        <w:tc>
          <w:tcPr>
            <w:tcW w:w="1555" w:type="dxa"/>
            <w:shd w:val="clear" w:color="auto" w:fill="C5E0B3" w:themeFill="accent6" w:themeFillTint="66"/>
          </w:tcPr>
          <w:p w:rsidR="00B3111D" w:rsidRDefault="00B3111D" w:rsidP="00DC3B4B">
            <w:pPr>
              <w:jc w:val="both"/>
              <w:rPr>
                <w:sz w:val="20"/>
                <w:szCs w:val="20"/>
              </w:rPr>
            </w:pPr>
            <w:r>
              <w:rPr>
                <w:sz w:val="20"/>
                <w:szCs w:val="20"/>
              </w:rPr>
              <w:t>99.00.00</w:t>
            </w:r>
          </w:p>
        </w:tc>
        <w:tc>
          <w:tcPr>
            <w:tcW w:w="3827" w:type="dxa"/>
            <w:shd w:val="clear" w:color="auto" w:fill="C5E0B3" w:themeFill="accent6" w:themeFillTint="66"/>
          </w:tcPr>
          <w:p w:rsidR="00B3111D" w:rsidRDefault="00B3111D"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B3111D" w:rsidRDefault="00C47DD7" w:rsidP="00DC3B4B">
            <w:pPr>
              <w:jc w:val="both"/>
              <w:rPr>
                <w:sz w:val="20"/>
                <w:szCs w:val="20"/>
              </w:rPr>
            </w:pPr>
            <w:r>
              <w:rPr>
                <w:sz w:val="20"/>
                <w:szCs w:val="20"/>
              </w:rPr>
              <w:t>0</w:t>
            </w:r>
          </w:p>
        </w:tc>
        <w:tc>
          <w:tcPr>
            <w:tcW w:w="1275" w:type="dxa"/>
            <w:shd w:val="clear" w:color="auto" w:fill="C5E0B3" w:themeFill="accent6" w:themeFillTint="66"/>
          </w:tcPr>
          <w:p w:rsidR="00B3111D" w:rsidRDefault="000C66DC" w:rsidP="00DC3B4B">
            <w:pPr>
              <w:jc w:val="both"/>
              <w:rPr>
                <w:sz w:val="20"/>
                <w:szCs w:val="20"/>
              </w:rPr>
            </w:pPr>
            <w:r>
              <w:rPr>
                <w:sz w:val="20"/>
                <w:szCs w:val="20"/>
              </w:rPr>
              <w:t>280 199</w:t>
            </w:r>
          </w:p>
        </w:tc>
        <w:tc>
          <w:tcPr>
            <w:tcW w:w="1411" w:type="dxa"/>
            <w:shd w:val="clear" w:color="auto" w:fill="C5E0B3" w:themeFill="accent6" w:themeFillTint="66"/>
          </w:tcPr>
          <w:p w:rsidR="00B3111D" w:rsidRDefault="0005116C" w:rsidP="00DC3B4B">
            <w:pPr>
              <w:jc w:val="both"/>
              <w:rPr>
                <w:sz w:val="20"/>
                <w:szCs w:val="20"/>
              </w:rPr>
            </w:pPr>
            <w:r>
              <w:rPr>
                <w:sz w:val="20"/>
                <w:szCs w:val="20"/>
              </w:rPr>
              <w:t>280 199</w:t>
            </w:r>
          </w:p>
        </w:tc>
      </w:tr>
    </w:tbl>
    <w:p w:rsidR="00B3111D" w:rsidRDefault="0005116C" w:rsidP="00DC3B4B">
      <w:pPr>
        <w:jc w:val="both"/>
        <w:rPr>
          <w:b/>
          <w:sz w:val="20"/>
          <w:szCs w:val="20"/>
        </w:rPr>
      </w:pPr>
      <w:r>
        <w:rPr>
          <w:noProof/>
          <w:lang w:eastAsia="lv-LV"/>
        </w:rPr>
        <w:drawing>
          <wp:inline distT="0" distB="0" distL="0" distR="0" wp14:anchorId="44D8DD59" wp14:editId="0BC98E1F">
            <wp:extent cx="5920740" cy="1743710"/>
            <wp:effectExtent l="0" t="0" r="3810" b="889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tbl>
      <w:tblPr>
        <w:tblStyle w:val="TableGrid"/>
        <w:tblW w:w="0" w:type="auto"/>
        <w:tblInd w:w="-5" w:type="dxa"/>
        <w:tblLook w:val="04A0" w:firstRow="1" w:lastRow="0" w:firstColumn="1" w:lastColumn="0" w:noHBand="0" w:noVBand="1"/>
      </w:tblPr>
      <w:tblGrid>
        <w:gridCol w:w="1565"/>
        <w:gridCol w:w="7789"/>
      </w:tblGrid>
      <w:tr w:rsidR="008F5673" w:rsidRPr="00144A82" w:rsidTr="0005116C">
        <w:tc>
          <w:tcPr>
            <w:tcW w:w="1565" w:type="dxa"/>
            <w:tcBorders>
              <w:top w:val="nil"/>
              <w:left w:val="nil"/>
              <w:bottom w:val="nil"/>
              <w:right w:val="nil"/>
            </w:tcBorders>
          </w:tcPr>
          <w:p w:rsidR="008F5673" w:rsidRPr="00144A82" w:rsidRDefault="008F5673" w:rsidP="00DC3B4B">
            <w:pPr>
              <w:tabs>
                <w:tab w:val="left" w:pos="0"/>
              </w:tabs>
              <w:jc w:val="both"/>
              <w:rPr>
                <w:sz w:val="20"/>
                <w:szCs w:val="20"/>
              </w:rPr>
            </w:pPr>
            <w:r>
              <w:rPr>
                <w:sz w:val="20"/>
                <w:szCs w:val="20"/>
              </w:rPr>
              <w:t>FM 08.02.2019 rīk.Nr.58</w:t>
            </w:r>
          </w:p>
        </w:tc>
        <w:tc>
          <w:tcPr>
            <w:tcW w:w="7789" w:type="dxa"/>
            <w:tcBorders>
              <w:top w:val="nil"/>
              <w:left w:val="nil"/>
              <w:bottom w:val="nil"/>
              <w:right w:val="nil"/>
            </w:tcBorders>
          </w:tcPr>
          <w:p w:rsidR="008F5673" w:rsidRPr="00144A82" w:rsidRDefault="008F5673" w:rsidP="00DC3B4B">
            <w:pPr>
              <w:tabs>
                <w:tab w:val="left" w:pos="0"/>
              </w:tabs>
              <w:jc w:val="both"/>
              <w:rPr>
                <w:sz w:val="20"/>
                <w:szCs w:val="20"/>
              </w:rPr>
            </w:pPr>
            <w:r>
              <w:rPr>
                <w:sz w:val="20"/>
                <w:szCs w:val="20"/>
              </w:rPr>
              <w:t>35 817</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A43483" w:rsidRPr="000D3656" w:rsidTr="0005116C">
        <w:tc>
          <w:tcPr>
            <w:tcW w:w="1565" w:type="dxa"/>
            <w:tcBorders>
              <w:top w:val="nil"/>
              <w:left w:val="nil"/>
              <w:bottom w:val="nil"/>
              <w:right w:val="nil"/>
            </w:tcBorders>
          </w:tcPr>
          <w:p w:rsidR="00A43483" w:rsidRPr="000D3656" w:rsidRDefault="00A43483" w:rsidP="00A158A9">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369</w:t>
            </w:r>
          </w:p>
        </w:tc>
        <w:tc>
          <w:tcPr>
            <w:tcW w:w="7789" w:type="dxa"/>
            <w:tcBorders>
              <w:top w:val="nil"/>
              <w:left w:val="nil"/>
              <w:bottom w:val="nil"/>
              <w:right w:val="nil"/>
            </w:tcBorders>
          </w:tcPr>
          <w:p w:rsidR="00A43483" w:rsidRPr="000D3656" w:rsidRDefault="00A43483" w:rsidP="00A43483">
            <w:pPr>
              <w:tabs>
                <w:tab w:val="left" w:pos="0"/>
              </w:tabs>
              <w:jc w:val="both"/>
              <w:rPr>
                <w:sz w:val="20"/>
                <w:szCs w:val="20"/>
              </w:rPr>
            </w:pPr>
            <w:r>
              <w:rPr>
                <w:sz w:val="20"/>
                <w:szCs w:val="20"/>
              </w:rPr>
              <w:t>188 689</w:t>
            </w:r>
            <w:r w:rsidRPr="000D3656">
              <w:rPr>
                <w:sz w:val="20"/>
                <w:szCs w:val="20"/>
              </w:rPr>
              <w:t xml:space="preserve"> </w:t>
            </w:r>
            <w:r w:rsidRPr="0045054F">
              <w:rPr>
                <w:i/>
                <w:sz w:val="20"/>
                <w:szCs w:val="20"/>
              </w:rPr>
              <w:t>euro</w:t>
            </w:r>
            <w:r>
              <w:rPr>
                <w:sz w:val="20"/>
                <w:szCs w:val="20"/>
              </w:rPr>
              <w:t xml:space="preserve"> apmērā palielināti izdevumi </w:t>
            </w:r>
            <w:r w:rsidRPr="00A43483">
              <w:rPr>
                <w:sz w:val="20"/>
                <w:szCs w:val="20"/>
              </w:rPr>
              <w:t>pārskaitīšanai reliģiskajai organizācijai “Romas katoļu baznīcas Rēzeknes–Aglonas diecēze”, lai nodrošinātu apkures katlu iegādi un siltumtrases izbūvi no katlumājas līdz ēkām Aloīza Broka ielā 8 un Aloīza Broka ielā 8A, Aglonā, Aglonas novadā.</w:t>
            </w:r>
          </w:p>
        </w:tc>
      </w:tr>
      <w:tr w:rsidR="00597496" w:rsidRPr="000D3656" w:rsidTr="0005116C">
        <w:tc>
          <w:tcPr>
            <w:tcW w:w="1565" w:type="dxa"/>
            <w:tcBorders>
              <w:top w:val="nil"/>
              <w:left w:val="nil"/>
              <w:bottom w:val="nil"/>
              <w:right w:val="nil"/>
            </w:tcBorders>
          </w:tcPr>
          <w:p w:rsidR="00597496" w:rsidRPr="000D3656" w:rsidRDefault="00597496"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382</w:t>
            </w:r>
          </w:p>
        </w:tc>
        <w:tc>
          <w:tcPr>
            <w:tcW w:w="7789" w:type="dxa"/>
            <w:tcBorders>
              <w:top w:val="nil"/>
              <w:left w:val="nil"/>
              <w:bottom w:val="nil"/>
              <w:right w:val="nil"/>
            </w:tcBorders>
          </w:tcPr>
          <w:p w:rsidR="00597496" w:rsidRPr="000D3656" w:rsidRDefault="00597496" w:rsidP="00C35A03">
            <w:pPr>
              <w:tabs>
                <w:tab w:val="left" w:pos="0"/>
              </w:tabs>
              <w:jc w:val="both"/>
              <w:rPr>
                <w:sz w:val="20"/>
                <w:szCs w:val="20"/>
              </w:rPr>
            </w:pPr>
            <w:r>
              <w:rPr>
                <w:sz w:val="20"/>
                <w:szCs w:val="20"/>
              </w:rPr>
              <w:t>1 116</w:t>
            </w:r>
            <w:r w:rsidRPr="000D3656">
              <w:rPr>
                <w:sz w:val="20"/>
                <w:szCs w:val="20"/>
              </w:rPr>
              <w:t xml:space="preserve"> </w:t>
            </w:r>
            <w:r w:rsidRPr="0045054F">
              <w:rPr>
                <w:i/>
                <w:sz w:val="20"/>
                <w:szCs w:val="20"/>
              </w:rPr>
              <w:t>euro</w:t>
            </w:r>
            <w:r>
              <w:rPr>
                <w:sz w:val="20"/>
                <w:szCs w:val="20"/>
              </w:rPr>
              <w:t xml:space="preserve"> apmērā palielināti</w:t>
            </w:r>
            <w:r w:rsidRPr="000D3656">
              <w:rPr>
                <w:sz w:val="20"/>
                <w:szCs w:val="20"/>
              </w:rPr>
              <w:t xml:space="preserve"> izdevumi, </w:t>
            </w:r>
            <w:r w:rsidRPr="00597496">
              <w:rPr>
                <w:sz w:val="20"/>
                <w:szCs w:val="20"/>
              </w:rPr>
              <w:t>lai saskaņā ar Tieslietu ministrijas pieņemtajiem lēmumiem un tiesu spriedumiem izmaksātu zaudējumu atlīdzību nepamatoti aizturētajām, arestētajām un notiesātajām personām.</w:t>
            </w:r>
          </w:p>
        </w:tc>
      </w:tr>
      <w:tr w:rsidR="00F92DDF" w:rsidRPr="000D3656" w:rsidTr="0005116C">
        <w:tc>
          <w:tcPr>
            <w:tcW w:w="1565" w:type="dxa"/>
            <w:tcBorders>
              <w:top w:val="nil"/>
              <w:left w:val="nil"/>
              <w:bottom w:val="nil"/>
              <w:right w:val="nil"/>
            </w:tcBorders>
          </w:tcPr>
          <w:p w:rsidR="00F92DDF" w:rsidRPr="000D3656" w:rsidRDefault="00F92DDF"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406</w:t>
            </w:r>
          </w:p>
        </w:tc>
        <w:tc>
          <w:tcPr>
            <w:tcW w:w="7789" w:type="dxa"/>
            <w:tcBorders>
              <w:top w:val="nil"/>
              <w:left w:val="nil"/>
              <w:bottom w:val="nil"/>
              <w:right w:val="nil"/>
            </w:tcBorders>
          </w:tcPr>
          <w:p w:rsidR="00F92DDF" w:rsidRPr="000D3656" w:rsidRDefault="00F92DDF" w:rsidP="00950569">
            <w:pPr>
              <w:tabs>
                <w:tab w:val="left" w:pos="0"/>
              </w:tabs>
              <w:jc w:val="both"/>
              <w:rPr>
                <w:sz w:val="20"/>
                <w:szCs w:val="20"/>
              </w:rPr>
            </w:pPr>
            <w:r>
              <w:rPr>
                <w:sz w:val="20"/>
                <w:szCs w:val="20"/>
              </w:rPr>
              <w:t>2 600</w:t>
            </w:r>
            <w:r w:rsidRPr="000D3656">
              <w:rPr>
                <w:sz w:val="20"/>
                <w:szCs w:val="20"/>
              </w:rPr>
              <w:t xml:space="preserve"> </w:t>
            </w:r>
            <w:r w:rsidRPr="0045054F">
              <w:rPr>
                <w:i/>
                <w:sz w:val="20"/>
                <w:szCs w:val="20"/>
              </w:rPr>
              <w:t>euro</w:t>
            </w:r>
            <w:r>
              <w:rPr>
                <w:sz w:val="20"/>
                <w:szCs w:val="20"/>
              </w:rPr>
              <w:t xml:space="preserve"> apmērā palielināti</w:t>
            </w:r>
            <w:r w:rsidRPr="000D3656">
              <w:rPr>
                <w:sz w:val="20"/>
                <w:szCs w:val="20"/>
              </w:rPr>
              <w:t xml:space="preserve"> izdevumi, </w:t>
            </w:r>
            <w:r w:rsidRPr="00F92DDF">
              <w:rPr>
                <w:sz w:val="20"/>
                <w:szCs w:val="20"/>
              </w:rPr>
              <w:t>lai saskaņā ar Ģenerālprokuratūras pieņemto lēmumu un tiesas spriedumu izmaksātu zaudējumu atlīdzību nepamatoti aizturētajām, arestētajām un notiesātajām personām</w:t>
            </w:r>
            <w:r>
              <w:rPr>
                <w:sz w:val="20"/>
                <w:szCs w:val="20"/>
              </w:rPr>
              <w:t>.</w:t>
            </w:r>
          </w:p>
        </w:tc>
      </w:tr>
      <w:tr w:rsidR="00B3111D" w:rsidRPr="00647DE0" w:rsidTr="00051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B3111D" w:rsidRPr="00647DE0" w:rsidRDefault="00B3111D" w:rsidP="00DC3B4B">
            <w:pPr>
              <w:tabs>
                <w:tab w:val="left" w:pos="0"/>
              </w:tabs>
              <w:jc w:val="both"/>
              <w:rPr>
                <w:sz w:val="20"/>
                <w:szCs w:val="20"/>
              </w:rPr>
            </w:pPr>
          </w:p>
        </w:tc>
        <w:tc>
          <w:tcPr>
            <w:tcW w:w="7789" w:type="dxa"/>
          </w:tcPr>
          <w:p w:rsidR="00B3111D" w:rsidRPr="00647DE0" w:rsidRDefault="00B3111D" w:rsidP="00DC3B4B">
            <w:pPr>
              <w:tabs>
                <w:tab w:val="left" w:pos="0"/>
              </w:tabs>
              <w:jc w:val="both"/>
              <w:rPr>
                <w:rFonts w:cs="Times New Roman"/>
                <w:sz w:val="20"/>
                <w:szCs w:val="20"/>
              </w:rPr>
            </w:pPr>
          </w:p>
        </w:tc>
      </w:tr>
      <w:tr w:rsidR="00AD7BE9" w:rsidRPr="00647DE0" w:rsidTr="005974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rsidR="00AD7BE9" w:rsidRPr="00647DE0" w:rsidRDefault="00AD7BE9" w:rsidP="00DC3B4B">
            <w:pPr>
              <w:tabs>
                <w:tab w:val="left" w:pos="0"/>
              </w:tabs>
              <w:jc w:val="both"/>
              <w:rPr>
                <w:sz w:val="20"/>
                <w:szCs w:val="20"/>
              </w:rPr>
            </w:pPr>
          </w:p>
        </w:tc>
        <w:tc>
          <w:tcPr>
            <w:tcW w:w="7789" w:type="dxa"/>
          </w:tcPr>
          <w:p w:rsidR="00AD7BE9" w:rsidRPr="00647DE0" w:rsidRDefault="00AD7BE9" w:rsidP="00DC3B4B">
            <w:pPr>
              <w:tabs>
                <w:tab w:val="left" w:pos="0"/>
              </w:tabs>
              <w:jc w:val="both"/>
              <w:rPr>
                <w:rFonts w:cs="Times New Roman"/>
                <w:sz w:val="20"/>
                <w:szCs w:val="20"/>
              </w:rPr>
            </w:pPr>
          </w:p>
        </w:tc>
      </w:tr>
    </w:tbl>
    <w:p w:rsidR="00CE3743" w:rsidRPr="0039433A" w:rsidRDefault="00CE3743" w:rsidP="00DC3B4B">
      <w:pPr>
        <w:pStyle w:val="Heading1"/>
        <w:spacing w:before="0"/>
        <w:jc w:val="both"/>
        <w:rPr>
          <w:rFonts w:ascii="Times New Roman" w:hAnsi="Times New Roman" w:cs="Times New Roman"/>
          <w:b/>
          <w:color w:val="auto"/>
          <w:sz w:val="28"/>
          <w:szCs w:val="28"/>
        </w:rPr>
      </w:pPr>
      <w:bookmarkStart w:id="49" w:name="_Toc479760153"/>
      <w:r w:rsidRPr="0039433A">
        <w:rPr>
          <w:rFonts w:ascii="Times New Roman" w:hAnsi="Times New Roman" w:cs="Times New Roman"/>
          <w:b/>
          <w:color w:val="auto"/>
          <w:sz w:val="28"/>
          <w:szCs w:val="28"/>
        </w:rPr>
        <w:lastRenderedPageBreak/>
        <w:t>Vides aizsardzības un reģionālās attīstības ministrija</w:t>
      </w:r>
      <w:bookmarkEnd w:id="4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E3743" w:rsidTr="00396AD1">
        <w:tc>
          <w:tcPr>
            <w:tcW w:w="1584" w:type="dxa"/>
          </w:tcPr>
          <w:p w:rsidR="00CE3743" w:rsidRPr="00FE5AE6" w:rsidRDefault="00CE3743" w:rsidP="00DC3B4B">
            <w:pPr>
              <w:jc w:val="both"/>
              <w:rPr>
                <w:b/>
                <w:sz w:val="20"/>
                <w:szCs w:val="20"/>
              </w:rPr>
            </w:pPr>
            <w:r w:rsidRPr="00FE5AE6">
              <w:rPr>
                <w:b/>
                <w:sz w:val="20"/>
                <w:szCs w:val="20"/>
              </w:rPr>
              <w:t>Kods/FM rīk.dat.un Nr.</w:t>
            </w:r>
          </w:p>
        </w:tc>
        <w:tc>
          <w:tcPr>
            <w:tcW w:w="3798" w:type="dxa"/>
          </w:tcPr>
          <w:p w:rsidR="00CE3743" w:rsidRPr="00FE5AE6" w:rsidRDefault="00CE3743" w:rsidP="00DC3B4B">
            <w:pPr>
              <w:jc w:val="both"/>
              <w:rPr>
                <w:b/>
                <w:sz w:val="20"/>
                <w:szCs w:val="20"/>
              </w:rPr>
            </w:pPr>
            <w:r w:rsidRPr="00FE5AE6">
              <w:rPr>
                <w:b/>
                <w:sz w:val="20"/>
                <w:szCs w:val="20"/>
              </w:rPr>
              <w:t>Programmas/apakšprogrammas nosaukums</w:t>
            </w:r>
          </w:p>
        </w:tc>
        <w:tc>
          <w:tcPr>
            <w:tcW w:w="1276" w:type="dxa"/>
          </w:tcPr>
          <w:p w:rsidR="00CE3743" w:rsidRPr="00FE5AE6" w:rsidRDefault="00CE3743" w:rsidP="00DC3B4B">
            <w:pPr>
              <w:jc w:val="both"/>
              <w:rPr>
                <w:b/>
                <w:sz w:val="20"/>
                <w:szCs w:val="20"/>
              </w:rPr>
            </w:pPr>
            <w:r w:rsidRPr="00FE5AE6">
              <w:rPr>
                <w:b/>
                <w:sz w:val="20"/>
                <w:szCs w:val="20"/>
              </w:rPr>
              <w:t>201</w:t>
            </w:r>
            <w:r w:rsidR="00157251">
              <w:rPr>
                <w:b/>
                <w:sz w:val="20"/>
                <w:szCs w:val="20"/>
              </w:rPr>
              <w:t>9</w:t>
            </w:r>
            <w:r w:rsidRPr="00FE5AE6">
              <w:rPr>
                <w:b/>
                <w:sz w:val="20"/>
                <w:szCs w:val="20"/>
              </w:rPr>
              <w:t>.gada plāns</w:t>
            </w:r>
          </w:p>
        </w:tc>
        <w:tc>
          <w:tcPr>
            <w:tcW w:w="1275" w:type="dxa"/>
          </w:tcPr>
          <w:p w:rsidR="00CE3743" w:rsidRPr="00FE5AE6" w:rsidRDefault="00CE3743" w:rsidP="00DC3B4B">
            <w:pPr>
              <w:jc w:val="both"/>
              <w:rPr>
                <w:b/>
                <w:sz w:val="20"/>
                <w:szCs w:val="20"/>
              </w:rPr>
            </w:pPr>
            <w:r w:rsidRPr="00FE5AE6">
              <w:rPr>
                <w:b/>
                <w:sz w:val="20"/>
                <w:szCs w:val="20"/>
              </w:rPr>
              <w:t xml:space="preserve">Izmaiņas uz </w:t>
            </w:r>
            <w:r w:rsidR="00151568">
              <w:rPr>
                <w:b/>
                <w:sz w:val="20"/>
                <w:szCs w:val="20"/>
              </w:rPr>
              <w:t>31.12</w:t>
            </w:r>
            <w:r w:rsidR="00157251" w:rsidRPr="00FE5AE6">
              <w:rPr>
                <w:b/>
                <w:sz w:val="20"/>
                <w:szCs w:val="20"/>
              </w:rPr>
              <w:t>.201</w:t>
            </w:r>
            <w:r w:rsidR="00157251">
              <w:rPr>
                <w:b/>
                <w:sz w:val="20"/>
                <w:szCs w:val="20"/>
              </w:rPr>
              <w:t>9</w:t>
            </w:r>
          </w:p>
        </w:tc>
        <w:tc>
          <w:tcPr>
            <w:tcW w:w="1411" w:type="dxa"/>
          </w:tcPr>
          <w:p w:rsidR="00CE3743" w:rsidRPr="00FE5AE6" w:rsidRDefault="00CE3743"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CE3743" w:rsidTr="00396AD1">
        <w:tc>
          <w:tcPr>
            <w:tcW w:w="5382" w:type="dxa"/>
            <w:gridSpan w:val="2"/>
            <w:shd w:val="clear" w:color="auto" w:fill="FFD966" w:themeFill="accent4" w:themeFillTint="99"/>
          </w:tcPr>
          <w:p w:rsidR="00CE3743" w:rsidRPr="00FE5AE6" w:rsidRDefault="00CE3743"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CE3743" w:rsidRPr="00FE5AE6" w:rsidRDefault="00847C01" w:rsidP="00DC3B4B">
            <w:pPr>
              <w:jc w:val="both"/>
              <w:rPr>
                <w:b/>
                <w:sz w:val="20"/>
                <w:szCs w:val="20"/>
              </w:rPr>
            </w:pPr>
            <w:r>
              <w:rPr>
                <w:b/>
                <w:sz w:val="20"/>
                <w:szCs w:val="20"/>
              </w:rPr>
              <w:t>116 832 467</w:t>
            </w:r>
          </w:p>
        </w:tc>
        <w:tc>
          <w:tcPr>
            <w:tcW w:w="1275" w:type="dxa"/>
            <w:shd w:val="clear" w:color="auto" w:fill="FFD966" w:themeFill="accent4" w:themeFillTint="99"/>
          </w:tcPr>
          <w:p w:rsidR="00CE3743" w:rsidRPr="00FE5AE6" w:rsidRDefault="00292EF5" w:rsidP="00DC3B4B">
            <w:pPr>
              <w:jc w:val="both"/>
              <w:rPr>
                <w:b/>
                <w:sz w:val="20"/>
                <w:szCs w:val="20"/>
              </w:rPr>
            </w:pPr>
            <w:r>
              <w:rPr>
                <w:b/>
                <w:sz w:val="20"/>
                <w:szCs w:val="20"/>
              </w:rPr>
              <w:t>21 912 995</w:t>
            </w:r>
          </w:p>
        </w:tc>
        <w:tc>
          <w:tcPr>
            <w:tcW w:w="1411" w:type="dxa"/>
            <w:shd w:val="clear" w:color="auto" w:fill="FFD966" w:themeFill="accent4" w:themeFillTint="99"/>
          </w:tcPr>
          <w:p w:rsidR="00CE3743" w:rsidRPr="009866B9" w:rsidRDefault="005A2CB7" w:rsidP="00DC3B4B">
            <w:pPr>
              <w:jc w:val="both"/>
              <w:rPr>
                <w:rFonts w:ascii="TimesNewRoman" w:hAnsi="TimesNewRoman" w:cs="Arial"/>
                <w:b/>
                <w:bCs/>
                <w:sz w:val="20"/>
                <w:szCs w:val="20"/>
              </w:rPr>
            </w:pPr>
            <w:r>
              <w:rPr>
                <w:rFonts w:ascii="TimesNewRoman" w:hAnsi="TimesNewRoman" w:cs="Arial"/>
                <w:b/>
                <w:bCs/>
                <w:sz w:val="20"/>
                <w:szCs w:val="20"/>
              </w:rPr>
              <w:t>138 745 462</w:t>
            </w:r>
          </w:p>
        </w:tc>
      </w:tr>
    </w:tbl>
    <w:p w:rsidR="00CE3743" w:rsidRDefault="00CE37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21.01.00</w:t>
            </w:r>
          </w:p>
        </w:tc>
        <w:tc>
          <w:tcPr>
            <w:tcW w:w="3827" w:type="dxa"/>
            <w:shd w:val="clear" w:color="auto" w:fill="C5E0B3" w:themeFill="accent6" w:themeFillTint="66"/>
          </w:tcPr>
          <w:p w:rsidR="00813392" w:rsidRDefault="00813392" w:rsidP="00DC3B4B">
            <w:pPr>
              <w:jc w:val="both"/>
              <w:rPr>
                <w:sz w:val="20"/>
                <w:szCs w:val="20"/>
              </w:rPr>
            </w:pPr>
            <w:r w:rsidRPr="00813392">
              <w:rPr>
                <w:sz w:val="20"/>
                <w:szCs w:val="20"/>
              </w:rPr>
              <w:t>Fonda darbības nodrošinājums</w:t>
            </w:r>
          </w:p>
        </w:tc>
        <w:tc>
          <w:tcPr>
            <w:tcW w:w="1276" w:type="dxa"/>
            <w:shd w:val="clear" w:color="auto" w:fill="C5E0B3" w:themeFill="accent6" w:themeFillTint="66"/>
          </w:tcPr>
          <w:p w:rsidR="00813392" w:rsidRDefault="00010AE1" w:rsidP="00DC3B4B">
            <w:pPr>
              <w:jc w:val="both"/>
              <w:rPr>
                <w:sz w:val="20"/>
                <w:szCs w:val="20"/>
              </w:rPr>
            </w:pPr>
            <w:r>
              <w:rPr>
                <w:sz w:val="20"/>
                <w:szCs w:val="20"/>
              </w:rPr>
              <w:t>214 513</w:t>
            </w:r>
          </w:p>
        </w:tc>
        <w:tc>
          <w:tcPr>
            <w:tcW w:w="1275" w:type="dxa"/>
            <w:shd w:val="clear" w:color="auto" w:fill="C5E0B3" w:themeFill="accent6" w:themeFillTint="66"/>
          </w:tcPr>
          <w:p w:rsidR="00813392" w:rsidRDefault="00847C01" w:rsidP="00DC3B4B">
            <w:pPr>
              <w:jc w:val="both"/>
              <w:rPr>
                <w:sz w:val="20"/>
                <w:szCs w:val="20"/>
              </w:rPr>
            </w:pPr>
            <w:r>
              <w:rPr>
                <w:sz w:val="20"/>
                <w:szCs w:val="20"/>
              </w:rPr>
              <w:t>0</w:t>
            </w:r>
          </w:p>
        </w:tc>
        <w:tc>
          <w:tcPr>
            <w:tcW w:w="1411" w:type="dxa"/>
            <w:shd w:val="clear" w:color="auto" w:fill="C5E0B3" w:themeFill="accent6" w:themeFillTint="66"/>
          </w:tcPr>
          <w:p w:rsidR="00813392" w:rsidRDefault="00847C01" w:rsidP="00DC3B4B">
            <w:pPr>
              <w:jc w:val="both"/>
              <w:rPr>
                <w:sz w:val="20"/>
                <w:szCs w:val="20"/>
              </w:rPr>
            </w:pPr>
            <w:r>
              <w:rPr>
                <w:sz w:val="20"/>
                <w:szCs w:val="20"/>
              </w:rPr>
              <w:t>214 513</w:t>
            </w:r>
          </w:p>
        </w:tc>
      </w:tr>
    </w:tbl>
    <w:p w:rsidR="00813392"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21.02.00</w:t>
            </w:r>
          </w:p>
        </w:tc>
        <w:tc>
          <w:tcPr>
            <w:tcW w:w="3827" w:type="dxa"/>
            <w:shd w:val="clear" w:color="auto" w:fill="C5E0B3" w:themeFill="accent6" w:themeFillTint="66"/>
          </w:tcPr>
          <w:p w:rsidR="00813392" w:rsidRPr="0035587C" w:rsidRDefault="00813392" w:rsidP="00DC3B4B">
            <w:pPr>
              <w:jc w:val="both"/>
              <w:rPr>
                <w:sz w:val="20"/>
                <w:szCs w:val="20"/>
              </w:rPr>
            </w:pPr>
            <w:r w:rsidRPr="00813392">
              <w:rPr>
                <w:rFonts w:ascii="TimesNewRoman" w:hAnsi="TimesNewRoman" w:cs="Arial"/>
                <w:bCs/>
                <w:sz w:val="20"/>
                <w:szCs w:val="20"/>
              </w:rPr>
              <w:t>Vides aizsardzības projekti</w:t>
            </w:r>
          </w:p>
        </w:tc>
        <w:tc>
          <w:tcPr>
            <w:tcW w:w="1276" w:type="dxa"/>
            <w:shd w:val="clear" w:color="auto" w:fill="C5E0B3" w:themeFill="accent6" w:themeFillTint="66"/>
          </w:tcPr>
          <w:p w:rsidR="00813392" w:rsidRDefault="00847C01" w:rsidP="00DC3B4B">
            <w:pPr>
              <w:jc w:val="both"/>
              <w:rPr>
                <w:sz w:val="20"/>
                <w:szCs w:val="20"/>
              </w:rPr>
            </w:pPr>
            <w:r>
              <w:rPr>
                <w:sz w:val="20"/>
                <w:szCs w:val="20"/>
              </w:rPr>
              <w:t>3 293 328</w:t>
            </w:r>
          </w:p>
        </w:tc>
        <w:tc>
          <w:tcPr>
            <w:tcW w:w="1275" w:type="dxa"/>
            <w:shd w:val="clear" w:color="auto" w:fill="C5E0B3" w:themeFill="accent6" w:themeFillTint="66"/>
          </w:tcPr>
          <w:p w:rsidR="00813392" w:rsidRDefault="00292EF5" w:rsidP="00DC3B4B">
            <w:pPr>
              <w:jc w:val="both"/>
              <w:rPr>
                <w:sz w:val="20"/>
                <w:szCs w:val="20"/>
              </w:rPr>
            </w:pPr>
            <w:r>
              <w:rPr>
                <w:sz w:val="20"/>
                <w:szCs w:val="20"/>
              </w:rPr>
              <w:t>-56 290</w:t>
            </w:r>
          </w:p>
        </w:tc>
        <w:tc>
          <w:tcPr>
            <w:tcW w:w="1411" w:type="dxa"/>
            <w:shd w:val="clear" w:color="auto" w:fill="C5E0B3" w:themeFill="accent6" w:themeFillTint="66"/>
          </w:tcPr>
          <w:p w:rsidR="00813392" w:rsidRDefault="005A2CB7" w:rsidP="00DC3B4B">
            <w:pPr>
              <w:jc w:val="both"/>
              <w:rPr>
                <w:sz w:val="20"/>
                <w:szCs w:val="20"/>
              </w:rPr>
            </w:pPr>
            <w:r>
              <w:rPr>
                <w:sz w:val="20"/>
                <w:szCs w:val="20"/>
              </w:rPr>
              <w:t>3 237 038</w:t>
            </w:r>
          </w:p>
        </w:tc>
      </w:tr>
    </w:tbl>
    <w:p w:rsidR="00813392" w:rsidRDefault="005A2CB7" w:rsidP="00DC3B4B">
      <w:pPr>
        <w:jc w:val="both"/>
        <w:rPr>
          <w:i/>
          <w:sz w:val="20"/>
          <w:szCs w:val="20"/>
        </w:rPr>
      </w:pPr>
      <w:r>
        <w:rPr>
          <w:noProof/>
          <w:lang w:eastAsia="lv-LV"/>
        </w:rPr>
        <w:drawing>
          <wp:inline distT="0" distB="0" distL="0" distR="0" wp14:anchorId="4EC38F89" wp14:editId="74F76164">
            <wp:extent cx="5939790" cy="1656715"/>
            <wp:effectExtent l="0" t="0" r="3810" b="63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8417A" w:rsidRPr="00E816FB" w:rsidTr="005A2CB7">
        <w:tc>
          <w:tcPr>
            <w:tcW w:w="1565" w:type="dxa"/>
          </w:tcPr>
          <w:p w:rsidR="00E8417A" w:rsidRPr="000D3656" w:rsidRDefault="00E8417A"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Pr>
          <w:p w:rsidR="00E8417A" w:rsidRDefault="00E8417A" w:rsidP="00E8417A">
            <w:pPr>
              <w:tabs>
                <w:tab w:val="left" w:pos="0"/>
              </w:tabs>
              <w:jc w:val="both"/>
              <w:rPr>
                <w:sz w:val="20"/>
                <w:szCs w:val="20"/>
              </w:rPr>
            </w:pPr>
            <w:r>
              <w:rPr>
                <w:sz w:val="20"/>
                <w:szCs w:val="20"/>
              </w:rPr>
              <w:t xml:space="preserve">4 893 </w:t>
            </w:r>
            <w:r w:rsidRPr="0038543D">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xml:space="preserve"> </w:t>
            </w:r>
            <w:r w:rsidRPr="00E8417A">
              <w:rPr>
                <w:sz w:val="20"/>
                <w:szCs w:val="20"/>
              </w:rPr>
              <w:t>lai nodrošinātu papildus nepieciešamo finansējumu projektu īstenošanai saskaņā ar Latvijas vides aizsardzības fonda padomes 2019.gada 14.augusta sēdes lēmumu (Protokols Nr.6)</w:t>
            </w:r>
            <w:r>
              <w:rPr>
                <w:sz w:val="20"/>
                <w:szCs w:val="20"/>
              </w:rPr>
              <w:t xml:space="preserve"> (no </w:t>
            </w:r>
            <w:r w:rsidRPr="00E8417A">
              <w:rPr>
                <w:sz w:val="20"/>
                <w:szCs w:val="20"/>
              </w:rPr>
              <w:t xml:space="preserve">Vides aizsardzības un reģionālās attīstības </w:t>
            </w:r>
            <w:r>
              <w:rPr>
                <w:sz w:val="20"/>
                <w:szCs w:val="20"/>
              </w:rPr>
              <w:t>ministrijas</w:t>
            </w:r>
            <w:r w:rsidRPr="00296CEE">
              <w:rPr>
                <w:sz w:val="20"/>
                <w:szCs w:val="20"/>
              </w:rPr>
              <w:t xml:space="preserve"> budžeta </w:t>
            </w:r>
            <w:r>
              <w:rPr>
                <w:sz w:val="20"/>
                <w:szCs w:val="20"/>
              </w:rPr>
              <w:t>apakš</w:t>
            </w:r>
            <w:r w:rsidRPr="00296CEE">
              <w:rPr>
                <w:sz w:val="20"/>
                <w:szCs w:val="20"/>
              </w:rPr>
              <w:t>program</w:t>
            </w:r>
            <w:r>
              <w:rPr>
                <w:sz w:val="20"/>
                <w:szCs w:val="20"/>
              </w:rPr>
              <w:t>mām 21.13.00 “</w:t>
            </w:r>
            <w:r w:rsidRPr="00813392">
              <w:rPr>
                <w:sz w:val="20"/>
                <w:szCs w:val="20"/>
              </w:rPr>
              <w:t>Nozares vides projekti</w:t>
            </w:r>
            <w:r>
              <w:rPr>
                <w:sz w:val="20"/>
                <w:szCs w:val="20"/>
              </w:rPr>
              <w:t>”).</w:t>
            </w:r>
          </w:p>
        </w:tc>
      </w:tr>
    </w:tbl>
    <w:p w:rsidR="00E8417A" w:rsidRDefault="00E8417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21.13.00</w:t>
            </w:r>
          </w:p>
        </w:tc>
        <w:tc>
          <w:tcPr>
            <w:tcW w:w="3827" w:type="dxa"/>
            <w:shd w:val="clear" w:color="auto" w:fill="C5E0B3" w:themeFill="accent6" w:themeFillTint="66"/>
          </w:tcPr>
          <w:p w:rsidR="00813392" w:rsidRDefault="00813392" w:rsidP="00DC3B4B">
            <w:pPr>
              <w:jc w:val="both"/>
              <w:rPr>
                <w:sz w:val="20"/>
                <w:szCs w:val="20"/>
              </w:rPr>
            </w:pPr>
            <w:r w:rsidRPr="00813392">
              <w:rPr>
                <w:sz w:val="20"/>
                <w:szCs w:val="20"/>
              </w:rPr>
              <w:t>Nozares vides projekti</w:t>
            </w:r>
          </w:p>
        </w:tc>
        <w:tc>
          <w:tcPr>
            <w:tcW w:w="1276" w:type="dxa"/>
            <w:shd w:val="clear" w:color="auto" w:fill="C5E0B3" w:themeFill="accent6" w:themeFillTint="66"/>
          </w:tcPr>
          <w:p w:rsidR="00813392" w:rsidRDefault="00010AE1" w:rsidP="00DC3B4B">
            <w:pPr>
              <w:jc w:val="both"/>
              <w:rPr>
                <w:sz w:val="20"/>
                <w:szCs w:val="20"/>
              </w:rPr>
            </w:pPr>
            <w:r>
              <w:rPr>
                <w:sz w:val="20"/>
                <w:szCs w:val="20"/>
              </w:rPr>
              <w:t>811 759</w:t>
            </w:r>
          </w:p>
        </w:tc>
        <w:tc>
          <w:tcPr>
            <w:tcW w:w="1275" w:type="dxa"/>
            <w:shd w:val="clear" w:color="auto" w:fill="C5E0B3" w:themeFill="accent6" w:themeFillTint="66"/>
          </w:tcPr>
          <w:p w:rsidR="00813392" w:rsidRDefault="00292EF5" w:rsidP="00DC3B4B">
            <w:pPr>
              <w:jc w:val="both"/>
              <w:rPr>
                <w:sz w:val="20"/>
                <w:szCs w:val="20"/>
              </w:rPr>
            </w:pPr>
            <w:r>
              <w:rPr>
                <w:sz w:val="20"/>
                <w:szCs w:val="20"/>
              </w:rPr>
              <w:t>-4 893</w:t>
            </w:r>
          </w:p>
        </w:tc>
        <w:tc>
          <w:tcPr>
            <w:tcW w:w="1411" w:type="dxa"/>
            <w:shd w:val="clear" w:color="auto" w:fill="C5E0B3" w:themeFill="accent6" w:themeFillTint="66"/>
          </w:tcPr>
          <w:p w:rsidR="00813392" w:rsidRDefault="005A2CB7" w:rsidP="00DC3B4B">
            <w:pPr>
              <w:jc w:val="both"/>
              <w:rPr>
                <w:sz w:val="20"/>
                <w:szCs w:val="20"/>
              </w:rPr>
            </w:pPr>
            <w:r>
              <w:rPr>
                <w:sz w:val="20"/>
                <w:szCs w:val="20"/>
              </w:rPr>
              <w:t>806 866</w:t>
            </w:r>
          </w:p>
        </w:tc>
      </w:tr>
    </w:tbl>
    <w:p w:rsidR="00847C01" w:rsidRDefault="005A2CB7" w:rsidP="00DC3B4B">
      <w:pPr>
        <w:jc w:val="both"/>
        <w:rPr>
          <w:i/>
          <w:sz w:val="20"/>
          <w:szCs w:val="20"/>
        </w:rPr>
      </w:pPr>
      <w:r>
        <w:rPr>
          <w:noProof/>
          <w:lang w:eastAsia="lv-LV"/>
        </w:rPr>
        <w:drawing>
          <wp:inline distT="0" distB="0" distL="0" distR="0" wp14:anchorId="666C88F5" wp14:editId="2C277A83">
            <wp:extent cx="5939790" cy="1656715"/>
            <wp:effectExtent l="0" t="0" r="3810" b="63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8417A" w:rsidRPr="00E816FB" w:rsidTr="005A2CB7">
        <w:tc>
          <w:tcPr>
            <w:tcW w:w="1565" w:type="dxa"/>
          </w:tcPr>
          <w:p w:rsidR="00E8417A" w:rsidRPr="000D3656" w:rsidRDefault="00E8417A" w:rsidP="00D20697">
            <w:pPr>
              <w:tabs>
                <w:tab w:val="left" w:pos="0"/>
              </w:tabs>
              <w:jc w:val="both"/>
              <w:rPr>
                <w:sz w:val="20"/>
                <w:szCs w:val="20"/>
              </w:rPr>
            </w:pPr>
            <w:r w:rsidRPr="000D3656">
              <w:rPr>
                <w:sz w:val="20"/>
                <w:szCs w:val="20"/>
              </w:rPr>
              <w:t xml:space="preserve">FM </w:t>
            </w:r>
            <w:r>
              <w:rPr>
                <w:sz w:val="20"/>
                <w:szCs w:val="20"/>
              </w:rPr>
              <w:t>13.12</w:t>
            </w:r>
            <w:r w:rsidRPr="000D3656">
              <w:rPr>
                <w:sz w:val="20"/>
                <w:szCs w:val="20"/>
              </w:rPr>
              <w:t>.201</w:t>
            </w:r>
            <w:r>
              <w:rPr>
                <w:sz w:val="20"/>
                <w:szCs w:val="20"/>
              </w:rPr>
              <w:t>9 rīk.Nr.426</w:t>
            </w:r>
          </w:p>
        </w:tc>
        <w:tc>
          <w:tcPr>
            <w:tcW w:w="7789" w:type="dxa"/>
          </w:tcPr>
          <w:p w:rsidR="00E8417A" w:rsidRDefault="00E8417A" w:rsidP="00E8417A">
            <w:pPr>
              <w:tabs>
                <w:tab w:val="left" w:pos="0"/>
              </w:tabs>
              <w:jc w:val="both"/>
              <w:rPr>
                <w:sz w:val="20"/>
                <w:szCs w:val="20"/>
              </w:rPr>
            </w:pPr>
            <w:r>
              <w:rPr>
                <w:sz w:val="20"/>
                <w:szCs w:val="20"/>
              </w:rPr>
              <w:t xml:space="preserve">4 893 </w:t>
            </w:r>
            <w:r w:rsidRPr="0038543D">
              <w:rPr>
                <w:i/>
                <w:sz w:val="20"/>
                <w:szCs w:val="20"/>
              </w:rPr>
              <w:t>euro</w:t>
            </w:r>
            <w:r w:rsidRPr="000D3656">
              <w:rPr>
                <w:sz w:val="20"/>
                <w:szCs w:val="20"/>
              </w:rPr>
              <w:t xml:space="preserve"> apmērā </w:t>
            </w:r>
            <w:r>
              <w:rPr>
                <w:sz w:val="20"/>
                <w:szCs w:val="20"/>
              </w:rPr>
              <w:t>samazināti</w:t>
            </w:r>
            <w:r w:rsidRPr="000D3656">
              <w:rPr>
                <w:sz w:val="20"/>
                <w:szCs w:val="20"/>
              </w:rPr>
              <w:t xml:space="preserve"> izdevumi,</w:t>
            </w:r>
            <w:r>
              <w:rPr>
                <w:sz w:val="20"/>
                <w:szCs w:val="20"/>
              </w:rPr>
              <w:t xml:space="preserve"> pārdalot Vides aizsardzības un reģionālās attīstības ministrijas</w:t>
            </w:r>
            <w:r w:rsidRPr="00296CEE">
              <w:rPr>
                <w:sz w:val="20"/>
                <w:szCs w:val="20"/>
              </w:rPr>
              <w:t xml:space="preserve"> budžeta </w:t>
            </w:r>
            <w:r>
              <w:rPr>
                <w:sz w:val="20"/>
                <w:szCs w:val="20"/>
              </w:rPr>
              <w:t>apakš</w:t>
            </w:r>
            <w:r w:rsidRPr="00296CEE">
              <w:rPr>
                <w:sz w:val="20"/>
                <w:szCs w:val="20"/>
              </w:rPr>
              <w:t>program</w:t>
            </w:r>
            <w:r>
              <w:rPr>
                <w:sz w:val="20"/>
                <w:szCs w:val="20"/>
              </w:rPr>
              <w:t>mai 21.02.00 “</w:t>
            </w:r>
            <w:r w:rsidRPr="00813392">
              <w:rPr>
                <w:rFonts w:ascii="TimesNewRoman" w:hAnsi="TimesNewRoman" w:cs="Arial"/>
                <w:bCs/>
                <w:sz w:val="20"/>
                <w:szCs w:val="20"/>
              </w:rPr>
              <w:t>Vides aizsardzības projekti</w:t>
            </w:r>
            <w:r>
              <w:rPr>
                <w:sz w:val="20"/>
                <w:szCs w:val="20"/>
              </w:rPr>
              <w:t>”.</w:t>
            </w:r>
          </w:p>
        </w:tc>
      </w:tr>
    </w:tbl>
    <w:p w:rsidR="00E8417A" w:rsidRDefault="00E8417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21.20.00</w:t>
            </w:r>
          </w:p>
        </w:tc>
        <w:tc>
          <w:tcPr>
            <w:tcW w:w="3827" w:type="dxa"/>
            <w:shd w:val="clear" w:color="auto" w:fill="C5E0B3" w:themeFill="accent6" w:themeFillTint="66"/>
          </w:tcPr>
          <w:p w:rsidR="00813392" w:rsidRDefault="00813392" w:rsidP="00DC3B4B">
            <w:pPr>
              <w:jc w:val="both"/>
              <w:rPr>
                <w:sz w:val="20"/>
                <w:szCs w:val="20"/>
              </w:rPr>
            </w:pPr>
            <w:r w:rsidRPr="00813392">
              <w:rPr>
                <w:sz w:val="20"/>
                <w:szCs w:val="20"/>
              </w:rPr>
              <w:t>Iemaksas starptautiskajās organizācijās</w:t>
            </w:r>
          </w:p>
        </w:tc>
        <w:tc>
          <w:tcPr>
            <w:tcW w:w="1276" w:type="dxa"/>
            <w:shd w:val="clear" w:color="auto" w:fill="C5E0B3" w:themeFill="accent6" w:themeFillTint="66"/>
          </w:tcPr>
          <w:p w:rsidR="00813392" w:rsidRDefault="00010AE1" w:rsidP="00DC3B4B">
            <w:pPr>
              <w:jc w:val="both"/>
              <w:rPr>
                <w:sz w:val="20"/>
                <w:szCs w:val="20"/>
              </w:rPr>
            </w:pPr>
            <w:r>
              <w:rPr>
                <w:sz w:val="20"/>
                <w:szCs w:val="20"/>
              </w:rPr>
              <w:t>1 742 446</w:t>
            </w:r>
          </w:p>
        </w:tc>
        <w:tc>
          <w:tcPr>
            <w:tcW w:w="1275" w:type="dxa"/>
            <w:shd w:val="clear" w:color="auto" w:fill="C5E0B3" w:themeFill="accent6" w:themeFillTint="66"/>
          </w:tcPr>
          <w:p w:rsidR="00813392" w:rsidRDefault="00292EF5" w:rsidP="00DC3B4B">
            <w:pPr>
              <w:jc w:val="both"/>
              <w:rPr>
                <w:sz w:val="20"/>
                <w:szCs w:val="20"/>
              </w:rPr>
            </w:pPr>
            <w:r>
              <w:rPr>
                <w:sz w:val="20"/>
                <w:szCs w:val="20"/>
              </w:rPr>
              <w:t>-148 070</w:t>
            </w:r>
          </w:p>
        </w:tc>
        <w:tc>
          <w:tcPr>
            <w:tcW w:w="1411" w:type="dxa"/>
            <w:shd w:val="clear" w:color="auto" w:fill="C5E0B3" w:themeFill="accent6" w:themeFillTint="66"/>
          </w:tcPr>
          <w:p w:rsidR="00813392" w:rsidRDefault="005A2CB7" w:rsidP="00DC3B4B">
            <w:pPr>
              <w:jc w:val="both"/>
              <w:rPr>
                <w:sz w:val="20"/>
                <w:szCs w:val="20"/>
              </w:rPr>
            </w:pPr>
            <w:r>
              <w:rPr>
                <w:sz w:val="20"/>
                <w:szCs w:val="20"/>
              </w:rPr>
              <w:t>1 594 376</w:t>
            </w:r>
          </w:p>
        </w:tc>
      </w:tr>
    </w:tbl>
    <w:p w:rsidR="00813392" w:rsidRDefault="005A2CB7" w:rsidP="00DC3B4B">
      <w:pPr>
        <w:jc w:val="both"/>
        <w:rPr>
          <w:i/>
          <w:sz w:val="20"/>
          <w:szCs w:val="20"/>
        </w:rPr>
      </w:pPr>
      <w:r>
        <w:rPr>
          <w:noProof/>
          <w:lang w:eastAsia="lv-LV"/>
        </w:rPr>
        <w:drawing>
          <wp:inline distT="0" distB="0" distL="0" distR="0" wp14:anchorId="3B28466F" wp14:editId="1911D8BF">
            <wp:extent cx="5939790" cy="1656715"/>
            <wp:effectExtent l="0" t="0" r="3810" b="63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935BF" w:rsidRPr="000D3656" w:rsidTr="005A2CB7">
        <w:trPr>
          <w:trHeight w:val="667"/>
        </w:trPr>
        <w:tc>
          <w:tcPr>
            <w:tcW w:w="1560" w:type="dxa"/>
          </w:tcPr>
          <w:p w:rsidR="006935BF" w:rsidRPr="000D3656" w:rsidRDefault="006935BF"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Pr>
          <w:p w:rsidR="006935BF" w:rsidRDefault="006935BF" w:rsidP="00950569">
            <w:pPr>
              <w:tabs>
                <w:tab w:val="left" w:pos="0"/>
              </w:tabs>
              <w:jc w:val="both"/>
              <w:rPr>
                <w:sz w:val="20"/>
                <w:szCs w:val="20"/>
              </w:rPr>
            </w:pPr>
            <w:r>
              <w:rPr>
                <w:sz w:val="20"/>
                <w:szCs w:val="20"/>
              </w:rPr>
              <w:t xml:space="preserve">148 070 </w:t>
            </w:r>
            <w:r w:rsidRPr="004C4FA4">
              <w:rPr>
                <w:i/>
                <w:sz w:val="20"/>
                <w:szCs w:val="20"/>
              </w:rPr>
              <w:t>euro</w:t>
            </w:r>
            <w:r w:rsidRPr="000D3656">
              <w:rPr>
                <w:sz w:val="20"/>
                <w:szCs w:val="20"/>
              </w:rPr>
              <w:t xml:space="preserve"> apmērā samazināti izdevumi, </w:t>
            </w:r>
            <w:r>
              <w:rPr>
                <w:sz w:val="20"/>
                <w:szCs w:val="20"/>
              </w:rPr>
              <w:t xml:space="preserve">pārdalot </w:t>
            </w:r>
            <w:r w:rsidRPr="00E458B2">
              <w:rPr>
                <w:sz w:val="20"/>
                <w:szCs w:val="20"/>
              </w:rPr>
              <w:t>Izglītības un zinātnes ministrijas budžeta apakšprogrammai 09.16.00 "Dotācija nacionālas nozīmes starptautisku sporta pasākumu organizēšanai Latvijā"</w:t>
            </w:r>
            <w:r>
              <w:rPr>
                <w:sz w:val="20"/>
                <w:szCs w:val="20"/>
              </w:rPr>
              <w:t xml:space="preserve"> (44 832 </w:t>
            </w:r>
            <w:r w:rsidRPr="006935BF">
              <w:rPr>
                <w:i/>
                <w:sz w:val="20"/>
                <w:szCs w:val="20"/>
              </w:rPr>
              <w:t>euro</w:t>
            </w:r>
            <w:r>
              <w:rPr>
                <w:sz w:val="20"/>
                <w:szCs w:val="20"/>
              </w:rPr>
              <w:t xml:space="preserve">) un </w:t>
            </w:r>
            <w:r w:rsidRPr="006935BF">
              <w:rPr>
                <w:sz w:val="20"/>
                <w:szCs w:val="20"/>
              </w:rPr>
              <w:t>uz 47. resoru "Radio un televīzija"</w:t>
            </w:r>
            <w:r>
              <w:rPr>
                <w:sz w:val="20"/>
                <w:szCs w:val="20"/>
              </w:rPr>
              <w:t xml:space="preserve"> (103 238 </w:t>
            </w:r>
            <w:r w:rsidRPr="006935BF">
              <w:rPr>
                <w:i/>
                <w:sz w:val="20"/>
                <w:szCs w:val="20"/>
              </w:rPr>
              <w:t>euro</w:t>
            </w:r>
            <w:r>
              <w:rPr>
                <w:sz w:val="20"/>
                <w:szCs w:val="20"/>
              </w:rPr>
              <w:t>)</w:t>
            </w:r>
            <w:r w:rsidRPr="006935BF">
              <w:rPr>
                <w:sz w:val="20"/>
                <w:szCs w:val="20"/>
              </w:rPr>
              <w:t>.</w:t>
            </w:r>
          </w:p>
        </w:tc>
      </w:tr>
    </w:tbl>
    <w:p w:rsidR="006935BF" w:rsidRDefault="006935B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23.01.00</w:t>
            </w:r>
          </w:p>
        </w:tc>
        <w:tc>
          <w:tcPr>
            <w:tcW w:w="3827" w:type="dxa"/>
            <w:shd w:val="clear" w:color="auto" w:fill="C5E0B3" w:themeFill="accent6" w:themeFillTint="66"/>
          </w:tcPr>
          <w:p w:rsidR="00813392" w:rsidRDefault="00813392" w:rsidP="00DC3B4B">
            <w:pPr>
              <w:jc w:val="both"/>
              <w:rPr>
                <w:sz w:val="20"/>
                <w:szCs w:val="20"/>
              </w:rPr>
            </w:pPr>
            <w:r w:rsidRPr="00813392">
              <w:rPr>
                <w:sz w:val="20"/>
                <w:szCs w:val="20"/>
              </w:rPr>
              <w:t>Valsts vides dienests</w:t>
            </w:r>
          </w:p>
        </w:tc>
        <w:tc>
          <w:tcPr>
            <w:tcW w:w="1276" w:type="dxa"/>
            <w:shd w:val="clear" w:color="auto" w:fill="C5E0B3" w:themeFill="accent6" w:themeFillTint="66"/>
          </w:tcPr>
          <w:p w:rsidR="00813392" w:rsidRDefault="00010AE1" w:rsidP="00DC3B4B">
            <w:pPr>
              <w:jc w:val="both"/>
              <w:rPr>
                <w:sz w:val="20"/>
                <w:szCs w:val="20"/>
              </w:rPr>
            </w:pPr>
            <w:r>
              <w:rPr>
                <w:sz w:val="20"/>
                <w:szCs w:val="20"/>
              </w:rPr>
              <w:t>6 940 949</w:t>
            </w:r>
          </w:p>
        </w:tc>
        <w:tc>
          <w:tcPr>
            <w:tcW w:w="1275" w:type="dxa"/>
            <w:shd w:val="clear" w:color="auto" w:fill="C5E0B3" w:themeFill="accent6" w:themeFillTint="66"/>
          </w:tcPr>
          <w:p w:rsidR="00813392" w:rsidRDefault="00292EF5" w:rsidP="00DC3B4B">
            <w:pPr>
              <w:jc w:val="both"/>
              <w:rPr>
                <w:sz w:val="20"/>
                <w:szCs w:val="20"/>
              </w:rPr>
            </w:pPr>
            <w:r>
              <w:rPr>
                <w:sz w:val="20"/>
                <w:szCs w:val="20"/>
              </w:rPr>
              <w:t>38 196</w:t>
            </w:r>
          </w:p>
        </w:tc>
        <w:tc>
          <w:tcPr>
            <w:tcW w:w="1411" w:type="dxa"/>
            <w:shd w:val="clear" w:color="auto" w:fill="C5E0B3" w:themeFill="accent6" w:themeFillTint="66"/>
          </w:tcPr>
          <w:p w:rsidR="00813392" w:rsidRDefault="005A2CB7" w:rsidP="00DC3B4B">
            <w:pPr>
              <w:jc w:val="both"/>
              <w:rPr>
                <w:sz w:val="20"/>
                <w:szCs w:val="20"/>
              </w:rPr>
            </w:pPr>
            <w:r>
              <w:rPr>
                <w:sz w:val="20"/>
                <w:szCs w:val="20"/>
              </w:rPr>
              <w:t>6 979 145</w:t>
            </w:r>
          </w:p>
        </w:tc>
      </w:tr>
    </w:tbl>
    <w:p w:rsidR="00813392" w:rsidRDefault="005A2CB7" w:rsidP="00DC3B4B">
      <w:pPr>
        <w:jc w:val="both"/>
        <w:rPr>
          <w:i/>
          <w:sz w:val="20"/>
          <w:szCs w:val="20"/>
        </w:rPr>
      </w:pPr>
      <w:r>
        <w:rPr>
          <w:noProof/>
          <w:lang w:eastAsia="lv-LV"/>
        </w:rPr>
        <w:lastRenderedPageBreak/>
        <w:drawing>
          <wp:inline distT="0" distB="0" distL="0" distR="0" wp14:anchorId="113D448A" wp14:editId="59AF851A">
            <wp:extent cx="5939790" cy="1663065"/>
            <wp:effectExtent l="0" t="0" r="3810" b="1333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D1024" w:rsidRPr="007C4D04" w:rsidTr="005A2CB7">
        <w:tc>
          <w:tcPr>
            <w:tcW w:w="1560" w:type="dxa"/>
          </w:tcPr>
          <w:p w:rsidR="00BD1024" w:rsidRPr="007C4D04" w:rsidRDefault="00BD1024" w:rsidP="00DC3B4B">
            <w:pPr>
              <w:tabs>
                <w:tab w:val="left" w:pos="0"/>
              </w:tabs>
              <w:jc w:val="both"/>
              <w:rPr>
                <w:sz w:val="20"/>
                <w:szCs w:val="20"/>
              </w:rPr>
            </w:pPr>
            <w:r>
              <w:rPr>
                <w:sz w:val="20"/>
                <w:szCs w:val="20"/>
              </w:rPr>
              <w:t>FM 27.06.2019 rīk.Nr.212</w:t>
            </w:r>
          </w:p>
        </w:tc>
        <w:tc>
          <w:tcPr>
            <w:tcW w:w="7789" w:type="dxa"/>
          </w:tcPr>
          <w:p w:rsidR="00BD1024" w:rsidRPr="00E76CE6" w:rsidRDefault="00BD1024" w:rsidP="00DC3B4B">
            <w:pPr>
              <w:jc w:val="both"/>
              <w:rPr>
                <w:rFonts w:eastAsia="Times New Roman" w:cs="Times New Roman"/>
                <w:color w:val="FF0000"/>
                <w:sz w:val="18"/>
                <w:szCs w:val="18"/>
                <w:lang w:eastAsia="lv-LV"/>
              </w:rPr>
            </w:pPr>
            <w:r>
              <w:rPr>
                <w:sz w:val="20"/>
                <w:szCs w:val="20"/>
              </w:rPr>
              <w:t>56 963</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00124AF7" w:rsidRPr="00124AF7">
              <w:rPr>
                <w:sz w:val="20"/>
                <w:szCs w:val="20"/>
              </w:rPr>
              <w:t>lai nodrošinātu apmaksu pasākuma “Zivju resursu aizsardzības pasākumi, ko veic valsts iestādes vai pašvaldības, kuru kompetencē ir zivju resursu aizsardzība” ietvaros projektam “Zvejas kontroles inspektoru aprīkojuma pilnveidošana”. (no Zemkopības ministrijas budžeta apakšprogrammas 25.02.00 “Zivju fonds”)</w:t>
            </w:r>
          </w:p>
        </w:tc>
      </w:tr>
      <w:tr w:rsidR="00430F27" w:rsidRPr="007C4D04"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30F27" w:rsidRDefault="00430F27"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Borders>
              <w:top w:val="nil"/>
              <w:left w:val="nil"/>
              <w:bottom w:val="nil"/>
              <w:right w:val="nil"/>
            </w:tcBorders>
          </w:tcPr>
          <w:p w:rsidR="00430F27" w:rsidRDefault="00430F27" w:rsidP="00430F27">
            <w:pPr>
              <w:tabs>
                <w:tab w:val="left" w:pos="0"/>
              </w:tabs>
              <w:jc w:val="both"/>
              <w:rPr>
                <w:sz w:val="20"/>
                <w:szCs w:val="20"/>
              </w:rPr>
            </w:pPr>
            <w:r>
              <w:rPr>
                <w:sz w:val="20"/>
                <w:szCs w:val="20"/>
              </w:rPr>
              <w:t xml:space="preserve">70 180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 xml:space="preserve">pārdalot </w:t>
            </w:r>
            <w:r w:rsidRPr="00430F27">
              <w:rPr>
                <w:sz w:val="20"/>
                <w:szCs w:val="20"/>
              </w:rPr>
              <w:t>Vides aizsardzības un reģionālās attīstības ministrijas budžeta programmai 32.00.00 “Valsts reģionālās attīstības politikas īstenošana”</w:t>
            </w:r>
            <w:r>
              <w:rPr>
                <w:sz w:val="20"/>
                <w:szCs w:val="20"/>
              </w:rPr>
              <w:t>.</w:t>
            </w:r>
          </w:p>
        </w:tc>
      </w:tr>
      <w:tr w:rsidR="005155EC" w:rsidRPr="00A12ECA"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155EC" w:rsidRPr="00A12ECA" w:rsidRDefault="005155EC"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9" w:type="dxa"/>
            <w:tcBorders>
              <w:top w:val="nil"/>
              <w:left w:val="nil"/>
              <w:bottom w:val="nil"/>
              <w:right w:val="nil"/>
            </w:tcBorders>
          </w:tcPr>
          <w:p w:rsidR="005155EC" w:rsidRPr="00A12ECA" w:rsidRDefault="005155EC" w:rsidP="00950569">
            <w:pPr>
              <w:tabs>
                <w:tab w:val="left" w:pos="0"/>
              </w:tabs>
              <w:jc w:val="both"/>
              <w:rPr>
                <w:rFonts w:cs="Times New Roman"/>
                <w:sz w:val="20"/>
                <w:szCs w:val="20"/>
              </w:rPr>
            </w:pPr>
            <w:r>
              <w:rPr>
                <w:sz w:val="20"/>
                <w:szCs w:val="20"/>
              </w:rPr>
              <w:t xml:space="preserve">9 427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5155EC">
              <w:rPr>
                <w:sz w:val="20"/>
                <w:szCs w:val="20"/>
              </w:rPr>
              <w:t>lai pasākuma “Zivju resursu aizsardzības pasākumi, ko veic valsts iestādes vai pašvaldības, kuru kompetencē ir zivju resursu aizsardzība” ietvaros nodrošinātu apmaksu Valsts vides dienesta projektam “Zvejas kontroles tehniskās kapacitātes palielināšana”</w:t>
            </w:r>
            <w:r w:rsidRPr="0023131A">
              <w:rPr>
                <w:sz w:val="20"/>
                <w:szCs w:val="20"/>
              </w:rPr>
              <w:t xml:space="preserve"> (transferts no Zemkopības ministrijas budžeta apakšprogrammas </w:t>
            </w:r>
            <w:r w:rsidRPr="005155EC">
              <w:rPr>
                <w:sz w:val="20"/>
                <w:szCs w:val="20"/>
              </w:rPr>
              <w:t>25.02.00 “Zivju fonds</w:t>
            </w:r>
            <w:r w:rsidR="002F7435">
              <w:rPr>
                <w:sz w:val="20"/>
                <w:szCs w:val="20"/>
              </w:rPr>
              <w:t>”</w:t>
            </w:r>
            <w:r>
              <w:rPr>
                <w:sz w:val="20"/>
                <w:szCs w:val="20"/>
              </w:rPr>
              <w:t>)</w:t>
            </w:r>
            <w:r w:rsidRPr="0023131A">
              <w:rPr>
                <w:sz w:val="20"/>
                <w:szCs w:val="20"/>
              </w:rPr>
              <w:t>.</w:t>
            </w:r>
          </w:p>
        </w:tc>
      </w:tr>
      <w:tr w:rsidR="00DA79AD" w:rsidRPr="00A12ECA"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A79AD" w:rsidRPr="00A12ECA" w:rsidRDefault="00DA79AD"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445</w:t>
            </w:r>
          </w:p>
        </w:tc>
        <w:tc>
          <w:tcPr>
            <w:tcW w:w="7789" w:type="dxa"/>
            <w:tcBorders>
              <w:top w:val="nil"/>
              <w:left w:val="nil"/>
              <w:bottom w:val="nil"/>
              <w:right w:val="nil"/>
            </w:tcBorders>
          </w:tcPr>
          <w:p w:rsidR="00DA79AD" w:rsidRPr="00A12ECA" w:rsidRDefault="00DA79AD" w:rsidP="005230F9">
            <w:pPr>
              <w:tabs>
                <w:tab w:val="left" w:pos="0"/>
              </w:tabs>
              <w:jc w:val="both"/>
              <w:rPr>
                <w:rFonts w:cs="Times New Roman"/>
                <w:sz w:val="20"/>
                <w:szCs w:val="20"/>
              </w:rPr>
            </w:pPr>
            <w:r>
              <w:rPr>
                <w:sz w:val="20"/>
                <w:szCs w:val="20"/>
              </w:rPr>
              <w:t xml:space="preserve">41 986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1666CF">
              <w:rPr>
                <w:rFonts w:ascii="TimesNewRoman" w:eastAsia="Times New Roman" w:hAnsi="TimesNewRoman" w:cs="Arial"/>
                <w:sz w:val="20"/>
                <w:szCs w:val="20"/>
                <w:lang w:eastAsia="lv-LV"/>
              </w:rPr>
              <w:t>lai  nodrošinātu apmaksu par Valsts vides dienesta pilnvaroto personu iesaistīšanu zvejas un makšķerēšanas kontroles darbībā, un pasākuma “Zivju resursu aizsardzības pasākumi, ko veic valsts iestādes vai pašvaldības, kuru kompetencē ir zivju resursu aizsardzība” ietvaros 40 821 euro apmērā Valsts vides dienesta  projektam “Operatīvas piekļuves nodrošināšana LZIKIS datiem un kontroles kapacitātes uzlabošana”</w:t>
            </w:r>
            <w:r w:rsidRPr="0023131A">
              <w:rPr>
                <w:sz w:val="20"/>
                <w:szCs w:val="20"/>
              </w:rPr>
              <w:t xml:space="preserve"> (transferts no Zemkopības ministrijas budžeta apakšprogrammas </w:t>
            </w:r>
            <w:r w:rsidRPr="005155EC">
              <w:rPr>
                <w:sz w:val="20"/>
                <w:szCs w:val="20"/>
              </w:rPr>
              <w:t>25.02.00 “Zivju fonds</w:t>
            </w:r>
            <w:r w:rsidRPr="0023131A">
              <w:rPr>
                <w:sz w:val="20"/>
                <w:szCs w:val="20"/>
              </w:rPr>
              <w:t>”).</w:t>
            </w:r>
          </w:p>
        </w:tc>
      </w:tr>
    </w:tbl>
    <w:p w:rsidR="00EC4A31" w:rsidRDefault="00EC4A3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23.02.00</w:t>
            </w:r>
          </w:p>
        </w:tc>
        <w:tc>
          <w:tcPr>
            <w:tcW w:w="3827" w:type="dxa"/>
            <w:shd w:val="clear" w:color="auto" w:fill="C5E0B3" w:themeFill="accent6" w:themeFillTint="66"/>
          </w:tcPr>
          <w:p w:rsidR="00813392" w:rsidRDefault="00813392" w:rsidP="00DC3B4B">
            <w:pPr>
              <w:jc w:val="both"/>
              <w:rPr>
                <w:sz w:val="20"/>
                <w:szCs w:val="20"/>
              </w:rPr>
            </w:pPr>
            <w:r w:rsidRPr="00813392">
              <w:rPr>
                <w:sz w:val="20"/>
                <w:szCs w:val="20"/>
              </w:rPr>
              <w:t>Vides pārraudzības valsts birojs</w:t>
            </w:r>
          </w:p>
        </w:tc>
        <w:tc>
          <w:tcPr>
            <w:tcW w:w="1276" w:type="dxa"/>
            <w:shd w:val="clear" w:color="auto" w:fill="C5E0B3" w:themeFill="accent6" w:themeFillTint="66"/>
          </w:tcPr>
          <w:p w:rsidR="00813392" w:rsidRDefault="00010AE1" w:rsidP="00DC3B4B">
            <w:pPr>
              <w:jc w:val="both"/>
              <w:rPr>
                <w:sz w:val="20"/>
                <w:szCs w:val="20"/>
              </w:rPr>
            </w:pPr>
            <w:r>
              <w:rPr>
                <w:sz w:val="20"/>
                <w:szCs w:val="20"/>
              </w:rPr>
              <w:t>429 115</w:t>
            </w:r>
          </w:p>
        </w:tc>
        <w:tc>
          <w:tcPr>
            <w:tcW w:w="1275" w:type="dxa"/>
            <w:shd w:val="clear" w:color="auto" w:fill="C5E0B3" w:themeFill="accent6" w:themeFillTint="66"/>
          </w:tcPr>
          <w:p w:rsidR="00813392" w:rsidRDefault="00847C01" w:rsidP="00DC3B4B">
            <w:pPr>
              <w:jc w:val="both"/>
              <w:rPr>
                <w:sz w:val="20"/>
                <w:szCs w:val="20"/>
              </w:rPr>
            </w:pPr>
            <w:r>
              <w:rPr>
                <w:sz w:val="20"/>
                <w:szCs w:val="20"/>
              </w:rPr>
              <w:t>0</w:t>
            </w:r>
          </w:p>
        </w:tc>
        <w:tc>
          <w:tcPr>
            <w:tcW w:w="1411" w:type="dxa"/>
            <w:shd w:val="clear" w:color="auto" w:fill="C5E0B3" w:themeFill="accent6" w:themeFillTint="66"/>
          </w:tcPr>
          <w:p w:rsidR="00813392" w:rsidRDefault="00847C01" w:rsidP="00DC3B4B">
            <w:pPr>
              <w:jc w:val="both"/>
              <w:rPr>
                <w:sz w:val="20"/>
                <w:szCs w:val="20"/>
              </w:rPr>
            </w:pPr>
            <w:r>
              <w:rPr>
                <w:sz w:val="20"/>
                <w:szCs w:val="20"/>
              </w:rPr>
              <w:t>429 115</w:t>
            </w:r>
          </w:p>
        </w:tc>
      </w:tr>
    </w:tbl>
    <w:p w:rsidR="00813392"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24.05.00</w:t>
            </w:r>
          </w:p>
        </w:tc>
        <w:tc>
          <w:tcPr>
            <w:tcW w:w="3827" w:type="dxa"/>
            <w:shd w:val="clear" w:color="auto" w:fill="C5E0B3" w:themeFill="accent6" w:themeFillTint="66"/>
          </w:tcPr>
          <w:p w:rsidR="00813392" w:rsidRDefault="00813392" w:rsidP="00DC3B4B">
            <w:pPr>
              <w:jc w:val="both"/>
              <w:rPr>
                <w:sz w:val="20"/>
                <w:szCs w:val="20"/>
              </w:rPr>
            </w:pPr>
            <w:r w:rsidRPr="00813392">
              <w:rPr>
                <w:sz w:val="20"/>
                <w:szCs w:val="20"/>
              </w:rPr>
              <w:t>Zinātniskā institūta "Nacionālais botāniskais dārzs" valsts funkciju nodrošinājums</w:t>
            </w:r>
          </w:p>
        </w:tc>
        <w:tc>
          <w:tcPr>
            <w:tcW w:w="1276" w:type="dxa"/>
            <w:shd w:val="clear" w:color="auto" w:fill="C5E0B3" w:themeFill="accent6" w:themeFillTint="66"/>
          </w:tcPr>
          <w:p w:rsidR="00813392" w:rsidRDefault="00010AE1" w:rsidP="00DC3B4B">
            <w:pPr>
              <w:jc w:val="both"/>
              <w:rPr>
                <w:sz w:val="20"/>
                <w:szCs w:val="20"/>
              </w:rPr>
            </w:pPr>
            <w:r>
              <w:rPr>
                <w:sz w:val="20"/>
                <w:szCs w:val="20"/>
              </w:rPr>
              <w:t>776 911</w:t>
            </w:r>
          </w:p>
        </w:tc>
        <w:tc>
          <w:tcPr>
            <w:tcW w:w="1275" w:type="dxa"/>
            <w:shd w:val="clear" w:color="auto" w:fill="C5E0B3" w:themeFill="accent6" w:themeFillTint="66"/>
          </w:tcPr>
          <w:p w:rsidR="00813392" w:rsidRDefault="00847C01" w:rsidP="00DC3B4B">
            <w:pPr>
              <w:jc w:val="both"/>
              <w:rPr>
                <w:sz w:val="20"/>
                <w:szCs w:val="20"/>
              </w:rPr>
            </w:pPr>
            <w:r>
              <w:rPr>
                <w:sz w:val="20"/>
                <w:szCs w:val="20"/>
              </w:rPr>
              <w:t>0</w:t>
            </w:r>
          </w:p>
        </w:tc>
        <w:tc>
          <w:tcPr>
            <w:tcW w:w="1411" w:type="dxa"/>
            <w:shd w:val="clear" w:color="auto" w:fill="C5E0B3" w:themeFill="accent6" w:themeFillTint="66"/>
          </w:tcPr>
          <w:p w:rsidR="00813392" w:rsidRDefault="00847C01" w:rsidP="00DC3B4B">
            <w:pPr>
              <w:jc w:val="both"/>
              <w:rPr>
                <w:sz w:val="20"/>
                <w:szCs w:val="20"/>
              </w:rPr>
            </w:pPr>
            <w:r>
              <w:rPr>
                <w:sz w:val="20"/>
                <w:szCs w:val="20"/>
              </w:rPr>
              <w:t>776 911</w:t>
            </w:r>
          </w:p>
        </w:tc>
      </w:tr>
    </w:tbl>
    <w:p w:rsidR="003F15A3"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24.06.00</w:t>
            </w:r>
          </w:p>
        </w:tc>
        <w:tc>
          <w:tcPr>
            <w:tcW w:w="3827" w:type="dxa"/>
            <w:shd w:val="clear" w:color="auto" w:fill="C5E0B3" w:themeFill="accent6" w:themeFillTint="66"/>
          </w:tcPr>
          <w:p w:rsidR="00813392" w:rsidRDefault="00813392" w:rsidP="00DC3B4B">
            <w:pPr>
              <w:jc w:val="both"/>
              <w:rPr>
                <w:sz w:val="20"/>
                <w:szCs w:val="20"/>
              </w:rPr>
            </w:pPr>
            <w:r w:rsidRPr="00813392">
              <w:rPr>
                <w:sz w:val="20"/>
                <w:szCs w:val="20"/>
              </w:rPr>
              <w:t>Latvijas Dabas muzeja darbības nodrošināšana</w:t>
            </w:r>
          </w:p>
        </w:tc>
        <w:tc>
          <w:tcPr>
            <w:tcW w:w="1276" w:type="dxa"/>
            <w:shd w:val="clear" w:color="auto" w:fill="C5E0B3" w:themeFill="accent6" w:themeFillTint="66"/>
          </w:tcPr>
          <w:p w:rsidR="00813392" w:rsidRDefault="00847C01" w:rsidP="00DC3B4B">
            <w:pPr>
              <w:jc w:val="both"/>
              <w:rPr>
                <w:sz w:val="20"/>
                <w:szCs w:val="20"/>
              </w:rPr>
            </w:pPr>
            <w:r>
              <w:rPr>
                <w:sz w:val="20"/>
                <w:szCs w:val="20"/>
              </w:rPr>
              <w:t>787 704</w:t>
            </w:r>
          </w:p>
        </w:tc>
        <w:tc>
          <w:tcPr>
            <w:tcW w:w="1275" w:type="dxa"/>
            <w:shd w:val="clear" w:color="auto" w:fill="C5E0B3" w:themeFill="accent6" w:themeFillTint="66"/>
          </w:tcPr>
          <w:p w:rsidR="00813392" w:rsidRDefault="00F73EAE" w:rsidP="00DC3B4B">
            <w:pPr>
              <w:jc w:val="both"/>
              <w:rPr>
                <w:sz w:val="20"/>
                <w:szCs w:val="20"/>
              </w:rPr>
            </w:pPr>
            <w:r>
              <w:rPr>
                <w:sz w:val="20"/>
                <w:szCs w:val="20"/>
              </w:rPr>
              <w:t>37 396</w:t>
            </w:r>
          </w:p>
        </w:tc>
        <w:tc>
          <w:tcPr>
            <w:tcW w:w="1411" w:type="dxa"/>
            <w:shd w:val="clear" w:color="auto" w:fill="C5E0B3" w:themeFill="accent6" w:themeFillTint="66"/>
          </w:tcPr>
          <w:p w:rsidR="00813392" w:rsidRDefault="00847C01" w:rsidP="00DC3B4B">
            <w:pPr>
              <w:jc w:val="both"/>
              <w:rPr>
                <w:sz w:val="20"/>
                <w:szCs w:val="20"/>
              </w:rPr>
            </w:pPr>
            <w:r>
              <w:rPr>
                <w:sz w:val="20"/>
                <w:szCs w:val="20"/>
              </w:rPr>
              <w:t>825 100</w:t>
            </w:r>
          </w:p>
        </w:tc>
      </w:tr>
    </w:tbl>
    <w:p w:rsidR="00B95A42" w:rsidRDefault="005A2CB7" w:rsidP="00DC3B4B">
      <w:pPr>
        <w:jc w:val="both"/>
        <w:rPr>
          <w:i/>
          <w:sz w:val="20"/>
          <w:szCs w:val="20"/>
        </w:rPr>
      </w:pPr>
      <w:r>
        <w:rPr>
          <w:noProof/>
          <w:lang w:eastAsia="lv-LV"/>
        </w:rPr>
        <w:drawing>
          <wp:inline distT="0" distB="0" distL="0" distR="0" wp14:anchorId="249FD288" wp14:editId="65ACFBF3">
            <wp:extent cx="5939790" cy="1674495"/>
            <wp:effectExtent l="0" t="0" r="3810" b="190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E7F59" w:rsidRPr="00144A82" w:rsidTr="000748AE">
        <w:tc>
          <w:tcPr>
            <w:tcW w:w="1560" w:type="dxa"/>
          </w:tcPr>
          <w:p w:rsidR="00AE7F59" w:rsidRPr="00144A82" w:rsidRDefault="00AE7F59" w:rsidP="00DC3B4B">
            <w:pPr>
              <w:tabs>
                <w:tab w:val="left" w:pos="0"/>
              </w:tabs>
              <w:jc w:val="both"/>
              <w:rPr>
                <w:sz w:val="20"/>
                <w:szCs w:val="20"/>
              </w:rPr>
            </w:pPr>
            <w:r>
              <w:rPr>
                <w:sz w:val="20"/>
                <w:szCs w:val="20"/>
              </w:rPr>
              <w:t>FM 15.05.2019 rīk.Nr.146</w:t>
            </w:r>
          </w:p>
        </w:tc>
        <w:tc>
          <w:tcPr>
            <w:tcW w:w="7789" w:type="dxa"/>
          </w:tcPr>
          <w:p w:rsidR="00AE7F59" w:rsidRPr="00144A82" w:rsidRDefault="00AE7F59" w:rsidP="00DC3B4B">
            <w:pPr>
              <w:jc w:val="both"/>
              <w:rPr>
                <w:sz w:val="20"/>
                <w:szCs w:val="20"/>
              </w:rPr>
            </w:pPr>
            <w:r>
              <w:rPr>
                <w:sz w:val="20"/>
                <w:szCs w:val="20"/>
              </w:rPr>
              <w:t>2 900</w:t>
            </w:r>
            <w:r w:rsidRPr="00144A82">
              <w:rPr>
                <w:sz w:val="20"/>
                <w:szCs w:val="20"/>
              </w:rPr>
              <w:t xml:space="preserve"> </w:t>
            </w:r>
            <w:r w:rsidRPr="00144A82">
              <w:rPr>
                <w:i/>
                <w:sz w:val="20"/>
                <w:szCs w:val="20"/>
              </w:rPr>
              <w:t>euro</w:t>
            </w:r>
            <w:r w:rsidRPr="00144A82">
              <w:rPr>
                <w:sz w:val="20"/>
                <w:szCs w:val="20"/>
              </w:rPr>
              <w:t xml:space="preserve"> apmērā palielināti izdevumi, </w:t>
            </w:r>
            <w:r w:rsidRPr="00AE7F59">
              <w:rPr>
                <w:sz w:val="20"/>
                <w:szCs w:val="20"/>
              </w:rPr>
              <w:t>lai projekta “Mineraloģijas ekspozīcijas saturiskā papildināšana” ietvaros iegādātos luminiscētos minerālus jaunās Mineraloģijas sadaļas “Luminiscence” papildināšanai</w:t>
            </w:r>
            <w:r>
              <w:rPr>
                <w:sz w:val="20"/>
                <w:szCs w:val="20"/>
              </w:rPr>
              <w:t>. (transferts no Kultūras ministrijas budžeta apakšprogrammas 25.02.00 “Valsts kultūrkapitāla fonda programmu un projektu konkursi”)</w:t>
            </w:r>
          </w:p>
        </w:tc>
      </w:tr>
    </w:tbl>
    <w:p w:rsidR="00D1395B" w:rsidRDefault="00D1395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24.08.00</w:t>
            </w:r>
          </w:p>
        </w:tc>
        <w:tc>
          <w:tcPr>
            <w:tcW w:w="3827" w:type="dxa"/>
            <w:shd w:val="clear" w:color="auto" w:fill="C5E0B3" w:themeFill="accent6" w:themeFillTint="66"/>
          </w:tcPr>
          <w:p w:rsidR="00813392" w:rsidRDefault="00813392" w:rsidP="00DC3B4B">
            <w:pPr>
              <w:jc w:val="both"/>
              <w:rPr>
                <w:sz w:val="20"/>
                <w:szCs w:val="20"/>
              </w:rPr>
            </w:pPr>
            <w:r w:rsidRPr="00813392">
              <w:rPr>
                <w:sz w:val="20"/>
                <w:szCs w:val="20"/>
              </w:rPr>
              <w:t>Nacionālo parku darbības nodrošināšana</w:t>
            </w:r>
          </w:p>
        </w:tc>
        <w:tc>
          <w:tcPr>
            <w:tcW w:w="1276" w:type="dxa"/>
            <w:shd w:val="clear" w:color="auto" w:fill="C5E0B3" w:themeFill="accent6" w:themeFillTint="66"/>
          </w:tcPr>
          <w:p w:rsidR="00813392" w:rsidRDefault="00010AE1" w:rsidP="00DC3B4B">
            <w:pPr>
              <w:jc w:val="both"/>
              <w:rPr>
                <w:sz w:val="20"/>
                <w:szCs w:val="20"/>
              </w:rPr>
            </w:pPr>
            <w:r>
              <w:rPr>
                <w:sz w:val="20"/>
                <w:szCs w:val="20"/>
              </w:rPr>
              <w:t>5</w:t>
            </w:r>
            <w:r w:rsidR="00847C01">
              <w:rPr>
                <w:sz w:val="20"/>
                <w:szCs w:val="20"/>
              </w:rPr>
              <w:t> 629 500</w:t>
            </w:r>
          </w:p>
        </w:tc>
        <w:tc>
          <w:tcPr>
            <w:tcW w:w="1275" w:type="dxa"/>
            <w:shd w:val="clear" w:color="auto" w:fill="C5E0B3" w:themeFill="accent6" w:themeFillTint="66"/>
          </w:tcPr>
          <w:p w:rsidR="00813392" w:rsidRDefault="00292EF5" w:rsidP="00DC3B4B">
            <w:pPr>
              <w:jc w:val="both"/>
              <w:rPr>
                <w:sz w:val="20"/>
                <w:szCs w:val="20"/>
              </w:rPr>
            </w:pPr>
            <w:r>
              <w:rPr>
                <w:sz w:val="20"/>
                <w:szCs w:val="20"/>
              </w:rPr>
              <w:t>185 010</w:t>
            </w:r>
          </w:p>
        </w:tc>
        <w:tc>
          <w:tcPr>
            <w:tcW w:w="1411" w:type="dxa"/>
            <w:shd w:val="clear" w:color="auto" w:fill="C5E0B3" w:themeFill="accent6" w:themeFillTint="66"/>
          </w:tcPr>
          <w:p w:rsidR="00813392" w:rsidRDefault="005A2CB7" w:rsidP="00DC3B4B">
            <w:pPr>
              <w:jc w:val="both"/>
              <w:rPr>
                <w:sz w:val="20"/>
                <w:szCs w:val="20"/>
              </w:rPr>
            </w:pPr>
            <w:r>
              <w:rPr>
                <w:sz w:val="20"/>
                <w:szCs w:val="20"/>
              </w:rPr>
              <w:t>5 814 510</w:t>
            </w:r>
          </w:p>
        </w:tc>
      </w:tr>
    </w:tbl>
    <w:p w:rsidR="00813392" w:rsidRDefault="005A2CB7" w:rsidP="00DC3B4B">
      <w:pPr>
        <w:jc w:val="both"/>
        <w:rPr>
          <w:i/>
          <w:sz w:val="20"/>
          <w:szCs w:val="20"/>
        </w:rPr>
      </w:pPr>
      <w:r>
        <w:rPr>
          <w:noProof/>
          <w:lang w:eastAsia="lv-LV"/>
        </w:rPr>
        <w:lastRenderedPageBreak/>
        <w:drawing>
          <wp:inline distT="0" distB="0" distL="0" distR="0" wp14:anchorId="0ACDD8CE" wp14:editId="18FFF269">
            <wp:extent cx="5939790" cy="1661795"/>
            <wp:effectExtent l="0" t="0" r="3810" b="1460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124AF7" w:rsidRPr="007C4D04" w:rsidTr="005A2CB7">
        <w:tc>
          <w:tcPr>
            <w:tcW w:w="1560" w:type="dxa"/>
          </w:tcPr>
          <w:p w:rsidR="00124AF7" w:rsidRPr="007C4D04" w:rsidRDefault="00124AF7" w:rsidP="00DC3B4B">
            <w:pPr>
              <w:tabs>
                <w:tab w:val="left" w:pos="0"/>
              </w:tabs>
              <w:jc w:val="both"/>
              <w:rPr>
                <w:sz w:val="20"/>
                <w:szCs w:val="20"/>
              </w:rPr>
            </w:pPr>
            <w:r>
              <w:rPr>
                <w:sz w:val="20"/>
                <w:szCs w:val="20"/>
              </w:rPr>
              <w:t>FM 27.06.2019 rīk.Nr.212</w:t>
            </w:r>
          </w:p>
        </w:tc>
        <w:tc>
          <w:tcPr>
            <w:tcW w:w="7789" w:type="dxa"/>
          </w:tcPr>
          <w:p w:rsidR="00124AF7" w:rsidRPr="00E76CE6" w:rsidRDefault="00124AF7" w:rsidP="00DC3B4B">
            <w:pPr>
              <w:jc w:val="both"/>
              <w:rPr>
                <w:rFonts w:eastAsia="Times New Roman" w:cs="Times New Roman"/>
                <w:color w:val="FF0000"/>
                <w:sz w:val="18"/>
                <w:szCs w:val="18"/>
                <w:lang w:eastAsia="lv-LV"/>
              </w:rPr>
            </w:pPr>
            <w:r>
              <w:rPr>
                <w:sz w:val="20"/>
                <w:szCs w:val="20"/>
              </w:rPr>
              <w:t>39 563</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124AF7">
              <w:rPr>
                <w:sz w:val="20"/>
                <w:szCs w:val="20"/>
              </w:rPr>
              <w:t>lai nodrošinātu apmaksu pasākuma “Zivju resursu aizsardzības pasākumi, ko veic valsts iestādes vai pašvaldības, kuru kompetencē ir zivju resursu aizsardzība” ietvaros projektam “Materiāli tehniskā aprīkojuma iegāde zivju resursu aizsardzībai īpaši aizsargājamās dabas teritorijās”. (no Zemkopības ministrijas budžeta apakšprogrammas 25.02.00 “Zivju fonds”)</w:t>
            </w:r>
          </w:p>
        </w:tc>
      </w:tr>
      <w:tr w:rsidR="00872593" w:rsidRPr="00157F7C"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872593" w:rsidRPr="00157F7C" w:rsidRDefault="00872593" w:rsidP="00950569">
            <w:pPr>
              <w:tabs>
                <w:tab w:val="left" w:pos="0"/>
              </w:tabs>
              <w:jc w:val="both"/>
              <w:rPr>
                <w:sz w:val="20"/>
                <w:szCs w:val="20"/>
              </w:rPr>
            </w:pPr>
            <w:r>
              <w:rPr>
                <w:sz w:val="20"/>
                <w:szCs w:val="20"/>
              </w:rPr>
              <w:t>FM 28.11.2019 rīk.Nr.409</w:t>
            </w:r>
          </w:p>
        </w:tc>
        <w:tc>
          <w:tcPr>
            <w:tcW w:w="7789" w:type="dxa"/>
            <w:tcBorders>
              <w:top w:val="nil"/>
              <w:left w:val="nil"/>
              <w:bottom w:val="nil"/>
              <w:right w:val="nil"/>
            </w:tcBorders>
          </w:tcPr>
          <w:p w:rsidR="00872593" w:rsidRPr="00362286" w:rsidRDefault="00872593" w:rsidP="00950569">
            <w:pPr>
              <w:jc w:val="both"/>
              <w:rPr>
                <w:sz w:val="26"/>
                <w:szCs w:val="26"/>
              </w:rPr>
            </w:pPr>
            <w:r>
              <w:rPr>
                <w:sz w:val="20"/>
                <w:szCs w:val="20"/>
              </w:rPr>
              <w:t>145 515</w:t>
            </w:r>
            <w:r w:rsidRPr="00157F7C">
              <w:rPr>
                <w:sz w:val="20"/>
                <w:szCs w:val="20"/>
              </w:rPr>
              <w:t xml:space="preserve"> </w:t>
            </w:r>
            <w:r w:rsidRPr="004C4FA4">
              <w:rPr>
                <w:i/>
                <w:sz w:val="20"/>
                <w:szCs w:val="20"/>
              </w:rPr>
              <w:t>euro</w:t>
            </w:r>
            <w:r>
              <w:rPr>
                <w:sz w:val="20"/>
                <w:szCs w:val="20"/>
              </w:rPr>
              <w:t xml:space="preserve"> apmērā palielināti izdevumi</w:t>
            </w:r>
            <w:r w:rsidRPr="00157F7C">
              <w:rPr>
                <w:sz w:val="20"/>
                <w:szCs w:val="20"/>
              </w:rPr>
              <w:t xml:space="preserve"> </w:t>
            </w:r>
            <w:r w:rsidRPr="00872593">
              <w:rPr>
                <w:sz w:val="20"/>
                <w:szCs w:val="20"/>
              </w:rPr>
              <w:t>Dabas aizsardzības pārvaldes darbības nodrošināšanai</w:t>
            </w:r>
            <w:r>
              <w:rPr>
                <w:sz w:val="20"/>
                <w:szCs w:val="20"/>
              </w:rPr>
              <w:t xml:space="preserve"> (pašu ieņēmumi).</w:t>
            </w:r>
          </w:p>
        </w:tc>
      </w:tr>
      <w:tr w:rsidR="00DA79AD" w:rsidRPr="00A12ECA"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A79AD" w:rsidRPr="00A12ECA" w:rsidRDefault="00DA79AD"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445</w:t>
            </w:r>
          </w:p>
        </w:tc>
        <w:tc>
          <w:tcPr>
            <w:tcW w:w="7789" w:type="dxa"/>
            <w:tcBorders>
              <w:top w:val="nil"/>
              <w:left w:val="nil"/>
              <w:bottom w:val="nil"/>
              <w:right w:val="nil"/>
            </w:tcBorders>
          </w:tcPr>
          <w:p w:rsidR="00DA79AD" w:rsidRPr="00A12ECA" w:rsidRDefault="00DA79AD" w:rsidP="005230F9">
            <w:pPr>
              <w:tabs>
                <w:tab w:val="left" w:pos="0"/>
              </w:tabs>
              <w:jc w:val="both"/>
              <w:rPr>
                <w:rFonts w:cs="Times New Roman"/>
                <w:sz w:val="20"/>
                <w:szCs w:val="20"/>
              </w:rPr>
            </w:pPr>
            <w:r>
              <w:rPr>
                <w:sz w:val="20"/>
                <w:szCs w:val="20"/>
              </w:rPr>
              <w:t xml:space="preserve">14 599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1666CF">
              <w:rPr>
                <w:rFonts w:ascii="TimesNewRoman" w:eastAsia="Times New Roman" w:hAnsi="TimesNewRoman" w:cs="Arial"/>
                <w:sz w:val="20"/>
                <w:szCs w:val="20"/>
                <w:lang w:eastAsia="lv-LV"/>
              </w:rPr>
              <w:t>lai  pasākuma “Zivju resursu aizsardzības pasākumi, ko veic valsts iestādes vai pašvaldības, kuru kompetencē ir zivju resursu aizsardzība”  ietvaros nodrošinātu apmaksu par Dabas aizsardzības pārvaldes īstenotajiem diviem projektiem</w:t>
            </w:r>
            <w:r w:rsidRPr="0023131A">
              <w:rPr>
                <w:sz w:val="20"/>
                <w:szCs w:val="20"/>
              </w:rPr>
              <w:t xml:space="preserve"> (transferts no Zemkopības ministrijas budžeta apakšprogrammas </w:t>
            </w:r>
            <w:r w:rsidRPr="005155EC">
              <w:rPr>
                <w:sz w:val="20"/>
                <w:szCs w:val="20"/>
              </w:rPr>
              <w:t>25.02.00 “Zivju fonds</w:t>
            </w:r>
            <w:r w:rsidRPr="0023131A">
              <w:rPr>
                <w:sz w:val="20"/>
                <w:szCs w:val="20"/>
              </w:rPr>
              <w:t>”).</w:t>
            </w:r>
          </w:p>
        </w:tc>
      </w:tr>
    </w:tbl>
    <w:p w:rsidR="0037535F" w:rsidRDefault="0037535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0AE1" w:rsidTr="005C1D67">
        <w:tc>
          <w:tcPr>
            <w:tcW w:w="1555" w:type="dxa"/>
            <w:shd w:val="clear" w:color="auto" w:fill="C5E0B3" w:themeFill="accent6" w:themeFillTint="66"/>
          </w:tcPr>
          <w:p w:rsidR="00010AE1" w:rsidRDefault="00010AE1" w:rsidP="00DC3B4B">
            <w:pPr>
              <w:jc w:val="both"/>
              <w:rPr>
                <w:sz w:val="20"/>
                <w:szCs w:val="20"/>
              </w:rPr>
            </w:pPr>
            <w:r>
              <w:rPr>
                <w:sz w:val="20"/>
                <w:szCs w:val="20"/>
              </w:rPr>
              <w:t>24.09.00</w:t>
            </w:r>
          </w:p>
        </w:tc>
        <w:tc>
          <w:tcPr>
            <w:tcW w:w="3827" w:type="dxa"/>
            <w:shd w:val="clear" w:color="auto" w:fill="C5E0B3" w:themeFill="accent6" w:themeFillTint="66"/>
          </w:tcPr>
          <w:p w:rsidR="00010AE1" w:rsidRDefault="00010AE1" w:rsidP="00DC3B4B">
            <w:pPr>
              <w:jc w:val="both"/>
              <w:rPr>
                <w:sz w:val="20"/>
                <w:szCs w:val="20"/>
              </w:rPr>
            </w:pPr>
            <w:r w:rsidRPr="00010AE1">
              <w:rPr>
                <w:sz w:val="20"/>
                <w:szCs w:val="20"/>
              </w:rPr>
              <w:t>Atbalsts biedrībai “Pēdas LV” Lielās talkas nodrošināšanai</w:t>
            </w:r>
          </w:p>
        </w:tc>
        <w:tc>
          <w:tcPr>
            <w:tcW w:w="1276" w:type="dxa"/>
            <w:shd w:val="clear" w:color="auto" w:fill="C5E0B3" w:themeFill="accent6" w:themeFillTint="66"/>
          </w:tcPr>
          <w:p w:rsidR="00010AE1" w:rsidRDefault="00847C01" w:rsidP="00DC3B4B">
            <w:pPr>
              <w:jc w:val="both"/>
              <w:rPr>
                <w:sz w:val="20"/>
                <w:szCs w:val="20"/>
              </w:rPr>
            </w:pPr>
            <w:r>
              <w:rPr>
                <w:sz w:val="20"/>
                <w:szCs w:val="20"/>
              </w:rPr>
              <w:t>0</w:t>
            </w:r>
          </w:p>
        </w:tc>
        <w:tc>
          <w:tcPr>
            <w:tcW w:w="1275" w:type="dxa"/>
            <w:shd w:val="clear" w:color="auto" w:fill="C5E0B3" w:themeFill="accent6" w:themeFillTint="66"/>
          </w:tcPr>
          <w:p w:rsidR="00010AE1" w:rsidRDefault="00847C01" w:rsidP="00DC3B4B">
            <w:pPr>
              <w:jc w:val="both"/>
              <w:rPr>
                <w:sz w:val="20"/>
                <w:szCs w:val="20"/>
              </w:rPr>
            </w:pPr>
            <w:r>
              <w:rPr>
                <w:sz w:val="20"/>
                <w:szCs w:val="20"/>
              </w:rPr>
              <w:t>101 183</w:t>
            </w:r>
          </w:p>
        </w:tc>
        <w:tc>
          <w:tcPr>
            <w:tcW w:w="1411" w:type="dxa"/>
            <w:shd w:val="clear" w:color="auto" w:fill="C5E0B3" w:themeFill="accent6" w:themeFillTint="66"/>
          </w:tcPr>
          <w:p w:rsidR="00010AE1" w:rsidRDefault="00847C01" w:rsidP="00DC3B4B">
            <w:pPr>
              <w:jc w:val="both"/>
              <w:rPr>
                <w:sz w:val="20"/>
                <w:szCs w:val="20"/>
              </w:rPr>
            </w:pPr>
            <w:r>
              <w:rPr>
                <w:sz w:val="20"/>
                <w:szCs w:val="20"/>
              </w:rPr>
              <w:t>101 183</w:t>
            </w:r>
          </w:p>
        </w:tc>
      </w:tr>
    </w:tbl>
    <w:p w:rsidR="00847C01" w:rsidRDefault="00847C01" w:rsidP="00DC3B4B">
      <w:pPr>
        <w:jc w:val="both"/>
        <w:rPr>
          <w:i/>
          <w:sz w:val="20"/>
          <w:szCs w:val="20"/>
        </w:rPr>
      </w:pPr>
      <w:r>
        <w:rPr>
          <w:i/>
          <w:sz w:val="20"/>
          <w:szCs w:val="20"/>
        </w:rPr>
        <w:t>Pārskata periodā netika veiktas apropriācijas izmaiņas</w:t>
      </w:r>
    </w:p>
    <w:p w:rsidR="00010AE1" w:rsidRDefault="005A2CB7" w:rsidP="00DC3B4B">
      <w:pPr>
        <w:jc w:val="both"/>
        <w:rPr>
          <w:i/>
          <w:sz w:val="20"/>
          <w:szCs w:val="20"/>
        </w:rPr>
      </w:pPr>
      <w:r>
        <w:rPr>
          <w:noProof/>
          <w:lang w:eastAsia="lv-LV"/>
        </w:rPr>
        <w:drawing>
          <wp:inline distT="0" distB="0" distL="0" distR="0" wp14:anchorId="06F29931" wp14:editId="4C02902D">
            <wp:extent cx="5939790" cy="1661795"/>
            <wp:effectExtent l="0" t="0" r="3810" b="1460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010AE1" w:rsidRDefault="00010AE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t>27.01.00</w:t>
            </w:r>
          </w:p>
        </w:tc>
        <w:tc>
          <w:tcPr>
            <w:tcW w:w="3827" w:type="dxa"/>
            <w:shd w:val="clear" w:color="auto" w:fill="C5E0B3" w:themeFill="accent6" w:themeFillTint="66"/>
          </w:tcPr>
          <w:p w:rsidR="00813392" w:rsidRPr="0035587C" w:rsidRDefault="00813392" w:rsidP="00DC3B4B">
            <w:pPr>
              <w:jc w:val="both"/>
              <w:rPr>
                <w:sz w:val="20"/>
                <w:szCs w:val="20"/>
              </w:rPr>
            </w:pPr>
            <w:r w:rsidRPr="00813392">
              <w:rPr>
                <w:rFonts w:ascii="TimesNewRoman" w:hAnsi="TimesNewRoman" w:cs="Arial"/>
                <w:bCs/>
                <w:sz w:val="20"/>
                <w:szCs w:val="20"/>
              </w:rPr>
              <w:t>Klimata pārmaiņu finanšu instrumenta administrācija</w:t>
            </w:r>
          </w:p>
        </w:tc>
        <w:tc>
          <w:tcPr>
            <w:tcW w:w="1276" w:type="dxa"/>
            <w:shd w:val="clear" w:color="auto" w:fill="C5E0B3" w:themeFill="accent6" w:themeFillTint="66"/>
          </w:tcPr>
          <w:p w:rsidR="00813392" w:rsidRDefault="00010AE1" w:rsidP="00DC3B4B">
            <w:pPr>
              <w:jc w:val="both"/>
              <w:rPr>
                <w:sz w:val="20"/>
                <w:szCs w:val="20"/>
              </w:rPr>
            </w:pPr>
            <w:r>
              <w:rPr>
                <w:sz w:val="20"/>
                <w:szCs w:val="20"/>
              </w:rPr>
              <w:t>59 000</w:t>
            </w:r>
          </w:p>
        </w:tc>
        <w:tc>
          <w:tcPr>
            <w:tcW w:w="1275" w:type="dxa"/>
            <w:shd w:val="clear" w:color="auto" w:fill="C5E0B3" w:themeFill="accent6" w:themeFillTint="66"/>
          </w:tcPr>
          <w:p w:rsidR="00813392" w:rsidRDefault="00292EF5" w:rsidP="00DC3B4B">
            <w:pPr>
              <w:jc w:val="both"/>
              <w:rPr>
                <w:sz w:val="20"/>
                <w:szCs w:val="20"/>
              </w:rPr>
            </w:pPr>
            <w:r>
              <w:rPr>
                <w:sz w:val="20"/>
                <w:szCs w:val="20"/>
              </w:rPr>
              <w:t>18 654</w:t>
            </w:r>
          </w:p>
        </w:tc>
        <w:tc>
          <w:tcPr>
            <w:tcW w:w="1411" w:type="dxa"/>
            <w:shd w:val="clear" w:color="auto" w:fill="C5E0B3" w:themeFill="accent6" w:themeFillTint="66"/>
          </w:tcPr>
          <w:p w:rsidR="00813392" w:rsidRDefault="005A2CB7" w:rsidP="00DC3B4B">
            <w:pPr>
              <w:jc w:val="both"/>
              <w:rPr>
                <w:sz w:val="20"/>
                <w:szCs w:val="20"/>
              </w:rPr>
            </w:pPr>
            <w:r>
              <w:rPr>
                <w:sz w:val="20"/>
                <w:szCs w:val="20"/>
              </w:rPr>
              <w:t>77 654</w:t>
            </w:r>
          </w:p>
        </w:tc>
      </w:tr>
    </w:tbl>
    <w:p w:rsidR="00847C01" w:rsidRDefault="005A2CB7" w:rsidP="00DC3B4B">
      <w:pPr>
        <w:jc w:val="both"/>
        <w:rPr>
          <w:i/>
          <w:sz w:val="20"/>
          <w:szCs w:val="20"/>
        </w:rPr>
      </w:pPr>
      <w:r>
        <w:rPr>
          <w:noProof/>
          <w:lang w:eastAsia="lv-LV"/>
        </w:rPr>
        <w:drawing>
          <wp:inline distT="0" distB="0" distL="0" distR="0" wp14:anchorId="73249B0F" wp14:editId="77E2E517">
            <wp:extent cx="5939790" cy="1661795"/>
            <wp:effectExtent l="0" t="0" r="3810" b="1460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50F8A" w:rsidRPr="007C4D04" w:rsidTr="005A2CB7">
        <w:tc>
          <w:tcPr>
            <w:tcW w:w="1565" w:type="dxa"/>
          </w:tcPr>
          <w:p w:rsidR="00F50F8A" w:rsidRDefault="00F50F8A"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Pr>
          <w:p w:rsidR="00F50F8A" w:rsidRDefault="00F50F8A" w:rsidP="00F50F8A">
            <w:pPr>
              <w:tabs>
                <w:tab w:val="left" w:pos="0"/>
              </w:tabs>
              <w:jc w:val="both"/>
              <w:rPr>
                <w:sz w:val="20"/>
                <w:szCs w:val="20"/>
              </w:rPr>
            </w:pPr>
            <w:r>
              <w:rPr>
                <w:sz w:val="20"/>
                <w:szCs w:val="20"/>
              </w:rPr>
              <w:t xml:space="preserve">18 654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F50F8A">
              <w:rPr>
                <w:sz w:val="20"/>
                <w:szCs w:val="20"/>
              </w:rPr>
              <w:t>lai nodrošinātu atbilstoši grozījumiem deleģējuma līgumā ar valsts SIA “Vides investīciju fonds” nodrošinātu normatīvajos aktos par Klimata pārmaiņu finanšu instrumenta darbību, t.sk. likuma “Par Latvijas Republikas dalību Kioto protokola elastīgajos mehānismos” 10. panta 1.</w:t>
            </w:r>
            <w:r>
              <w:rPr>
                <w:sz w:val="20"/>
                <w:szCs w:val="20"/>
                <w:vertAlign w:val="superscript"/>
              </w:rPr>
              <w:t>1</w:t>
            </w:r>
            <w:r w:rsidRPr="00F50F8A">
              <w:rPr>
                <w:sz w:val="20"/>
                <w:szCs w:val="20"/>
              </w:rPr>
              <w:t xml:space="preserve"> daļā noteikto funkciju un Klimata pārmaiņu finanšu instrumenta finansēto atklāto projektu iesniegumu konkursu nolikumos minētos uzdevumu veikšanu</w:t>
            </w:r>
            <w:r>
              <w:rPr>
                <w:sz w:val="20"/>
                <w:szCs w:val="20"/>
              </w:rPr>
              <w:t xml:space="preserve"> (no </w:t>
            </w:r>
            <w:r w:rsidRPr="00430F27">
              <w:rPr>
                <w:sz w:val="20"/>
                <w:szCs w:val="20"/>
              </w:rPr>
              <w:t>Vides aizsardzības un reģionālās attīstības ministrijas bud</w:t>
            </w:r>
            <w:r>
              <w:rPr>
                <w:sz w:val="20"/>
                <w:szCs w:val="20"/>
              </w:rPr>
              <w:t>žeta apakšprogrammas 33.02.00 “</w:t>
            </w:r>
            <w:r w:rsidRPr="00F50F8A">
              <w:rPr>
                <w:sz w:val="20"/>
                <w:szCs w:val="20"/>
              </w:rPr>
              <w:t>Emisijas kvotu izsolīšanas instrumenta projekti”)</w:t>
            </w:r>
          </w:p>
        </w:tc>
      </w:tr>
    </w:tbl>
    <w:p w:rsidR="00F50F8A" w:rsidRDefault="00F50F8A" w:rsidP="00DC3B4B">
      <w:pPr>
        <w:jc w:val="both"/>
        <w:rPr>
          <w:i/>
          <w:sz w:val="20"/>
          <w:szCs w:val="20"/>
        </w:rPr>
      </w:pPr>
    </w:p>
    <w:p w:rsidR="00F50F8A" w:rsidRDefault="00F50F8A" w:rsidP="00DC3B4B">
      <w:pPr>
        <w:jc w:val="both"/>
        <w:rPr>
          <w:i/>
          <w:sz w:val="20"/>
          <w:szCs w:val="20"/>
        </w:rPr>
      </w:pPr>
    </w:p>
    <w:p w:rsidR="00F50F8A" w:rsidRDefault="00F50F8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813392" w:rsidP="00DC3B4B">
            <w:pPr>
              <w:jc w:val="both"/>
              <w:rPr>
                <w:sz w:val="20"/>
                <w:szCs w:val="20"/>
              </w:rPr>
            </w:pPr>
            <w:r>
              <w:rPr>
                <w:sz w:val="20"/>
                <w:szCs w:val="20"/>
              </w:rPr>
              <w:lastRenderedPageBreak/>
              <w:t>28.00.00</w:t>
            </w:r>
          </w:p>
        </w:tc>
        <w:tc>
          <w:tcPr>
            <w:tcW w:w="3827" w:type="dxa"/>
            <w:shd w:val="clear" w:color="auto" w:fill="C5E0B3" w:themeFill="accent6" w:themeFillTint="66"/>
          </w:tcPr>
          <w:p w:rsidR="00813392" w:rsidRDefault="00813392" w:rsidP="00DC3B4B">
            <w:pPr>
              <w:jc w:val="both"/>
              <w:rPr>
                <w:sz w:val="20"/>
                <w:szCs w:val="20"/>
              </w:rPr>
            </w:pPr>
            <w:r w:rsidRPr="00813392">
              <w:rPr>
                <w:sz w:val="20"/>
                <w:szCs w:val="20"/>
              </w:rPr>
              <w:t>Meteoroloģija un bīstamo atkritumu pārvaldība</w:t>
            </w:r>
          </w:p>
        </w:tc>
        <w:tc>
          <w:tcPr>
            <w:tcW w:w="1276" w:type="dxa"/>
            <w:shd w:val="clear" w:color="auto" w:fill="C5E0B3" w:themeFill="accent6" w:themeFillTint="66"/>
          </w:tcPr>
          <w:p w:rsidR="00813392" w:rsidRDefault="00847C01" w:rsidP="00DC3B4B">
            <w:pPr>
              <w:jc w:val="both"/>
              <w:rPr>
                <w:sz w:val="20"/>
                <w:szCs w:val="20"/>
              </w:rPr>
            </w:pPr>
            <w:r>
              <w:rPr>
                <w:sz w:val="20"/>
                <w:szCs w:val="20"/>
              </w:rPr>
              <w:t>4 479 100</w:t>
            </w:r>
          </w:p>
        </w:tc>
        <w:tc>
          <w:tcPr>
            <w:tcW w:w="1275" w:type="dxa"/>
            <w:shd w:val="clear" w:color="auto" w:fill="C5E0B3" w:themeFill="accent6" w:themeFillTint="66"/>
          </w:tcPr>
          <w:p w:rsidR="00813392" w:rsidRDefault="00F73EAE" w:rsidP="00DC3B4B">
            <w:pPr>
              <w:jc w:val="both"/>
              <w:rPr>
                <w:sz w:val="20"/>
                <w:szCs w:val="20"/>
              </w:rPr>
            </w:pPr>
            <w:r>
              <w:rPr>
                <w:sz w:val="20"/>
                <w:szCs w:val="20"/>
              </w:rPr>
              <w:t>-264 193</w:t>
            </w:r>
          </w:p>
        </w:tc>
        <w:tc>
          <w:tcPr>
            <w:tcW w:w="1411" w:type="dxa"/>
            <w:shd w:val="clear" w:color="auto" w:fill="C5E0B3" w:themeFill="accent6" w:themeFillTint="66"/>
          </w:tcPr>
          <w:p w:rsidR="00813392" w:rsidRDefault="00847C01" w:rsidP="00DC3B4B">
            <w:pPr>
              <w:jc w:val="both"/>
              <w:rPr>
                <w:sz w:val="20"/>
                <w:szCs w:val="20"/>
              </w:rPr>
            </w:pPr>
            <w:r>
              <w:rPr>
                <w:sz w:val="20"/>
                <w:szCs w:val="20"/>
              </w:rPr>
              <w:t>4 214 907</w:t>
            </w:r>
          </w:p>
        </w:tc>
      </w:tr>
    </w:tbl>
    <w:p w:rsidR="00847C01" w:rsidRDefault="00847C01" w:rsidP="00DC3B4B">
      <w:pPr>
        <w:jc w:val="both"/>
        <w:rPr>
          <w:i/>
          <w:sz w:val="20"/>
          <w:szCs w:val="20"/>
        </w:rPr>
      </w:pPr>
      <w:r>
        <w:rPr>
          <w:i/>
          <w:sz w:val="20"/>
          <w:szCs w:val="20"/>
        </w:rPr>
        <w:t>Pārskata periodā netika veiktas apropriācijas izmaiņas</w:t>
      </w:r>
    </w:p>
    <w:p w:rsidR="002E3621" w:rsidRDefault="005A2CB7" w:rsidP="00DC3B4B">
      <w:pPr>
        <w:jc w:val="both"/>
        <w:rPr>
          <w:i/>
          <w:sz w:val="20"/>
          <w:szCs w:val="20"/>
        </w:rPr>
      </w:pPr>
      <w:r>
        <w:rPr>
          <w:noProof/>
          <w:lang w:eastAsia="lv-LV"/>
        </w:rPr>
        <w:drawing>
          <wp:inline distT="0" distB="0" distL="0" distR="0" wp14:anchorId="5B7B0523" wp14:editId="4BE924B4">
            <wp:extent cx="5939790" cy="1661795"/>
            <wp:effectExtent l="0" t="0" r="3810" b="1460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rsidR="002E3621" w:rsidRDefault="002E362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E37EF8" w:rsidP="00DC3B4B">
            <w:pPr>
              <w:jc w:val="both"/>
              <w:rPr>
                <w:sz w:val="20"/>
                <w:szCs w:val="20"/>
              </w:rPr>
            </w:pPr>
            <w:r>
              <w:rPr>
                <w:sz w:val="20"/>
                <w:szCs w:val="20"/>
              </w:rPr>
              <w:t>30.00.00</w:t>
            </w:r>
          </w:p>
        </w:tc>
        <w:tc>
          <w:tcPr>
            <w:tcW w:w="3827" w:type="dxa"/>
            <w:shd w:val="clear" w:color="auto" w:fill="C5E0B3" w:themeFill="accent6" w:themeFillTint="66"/>
          </w:tcPr>
          <w:p w:rsidR="00813392" w:rsidRDefault="00E37EF8" w:rsidP="00DC3B4B">
            <w:pPr>
              <w:jc w:val="both"/>
              <w:rPr>
                <w:sz w:val="20"/>
                <w:szCs w:val="20"/>
              </w:rPr>
            </w:pPr>
            <w:r w:rsidRPr="00E37EF8">
              <w:rPr>
                <w:sz w:val="20"/>
                <w:szCs w:val="20"/>
              </w:rPr>
              <w:t>Attīstības nacionālie atbalsta instrumenti</w:t>
            </w:r>
          </w:p>
        </w:tc>
        <w:tc>
          <w:tcPr>
            <w:tcW w:w="1276" w:type="dxa"/>
            <w:shd w:val="clear" w:color="auto" w:fill="C5E0B3" w:themeFill="accent6" w:themeFillTint="66"/>
          </w:tcPr>
          <w:p w:rsidR="00813392" w:rsidRDefault="00847C01" w:rsidP="00DC3B4B">
            <w:pPr>
              <w:jc w:val="both"/>
              <w:rPr>
                <w:sz w:val="20"/>
                <w:szCs w:val="20"/>
              </w:rPr>
            </w:pPr>
            <w:r>
              <w:rPr>
                <w:sz w:val="20"/>
                <w:szCs w:val="20"/>
              </w:rPr>
              <w:t>3 665 984</w:t>
            </w:r>
          </w:p>
        </w:tc>
        <w:tc>
          <w:tcPr>
            <w:tcW w:w="1275" w:type="dxa"/>
            <w:shd w:val="clear" w:color="auto" w:fill="C5E0B3" w:themeFill="accent6" w:themeFillTint="66"/>
          </w:tcPr>
          <w:p w:rsidR="00813392" w:rsidRDefault="00292EF5" w:rsidP="00DC3B4B">
            <w:pPr>
              <w:jc w:val="both"/>
              <w:rPr>
                <w:sz w:val="20"/>
                <w:szCs w:val="20"/>
              </w:rPr>
            </w:pPr>
            <w:r>
              <w:rPr>
                <w:sz w:val="20"/>
                <w:szCs w:val="20"/>
              </w:rPr>
              <w:t>962 762</w:t>
            </w:r>
          </w:p>
        </w:tc>
        <w:tc>
          <w:tcPr>
            <w:tcW w:w="1411" w:type="dxa"/>
            <w:shd w:val="clear" w:color="auto" w:fill="C5E0B3" w:themeFill="accent6" w:themeFillTint="66"/>
          </w:tcPr>
          <w:p w:rsidR="00813392" w:rsidRPr="007068AC" w:rsidRDefault="005A2CB7" w:rsidP="00DC3B4B">
            <w:pPr>
              <w:jc w:val="both"/>
              <w:rPr>
                <w:rFonts w:ascii="TimesNewRoman" w:hAnsi="TimesNewRoman" w:cs="Arial"/>
                <w:sz w:val="20"/>
                <w:szCs w:val="20"/>
              </w:rPr>
            </w:pPr>
            <w:r>
              <w:rPr>
                <w:rFonts w:ascii="TimesNewRoman" w:hAnsi="TimesNewRoman" w:cs="Arial"/>
                <w:sz w:val="20"/>
                <w:szCs w:val="20"/>
              </w:rPr>
              <w:t>4 628 746</w:t>
            </w:r>
          </w:p>
        </w:tc>
      </w:tr>
    </w:tbl>
    <w:p w:rsidR="00847C01" w:rsidRDefault="005A2CB7" w:rsidP="00DC3B4B">
      <w:pPr>
        <w:jc w:val="both"/>
        <w:rPr>
          <w:i/>
          <w:sz w:val="20"/>
          <w:szCs w:val="20"/>
        </w:rPr>
      </w:pPr>
      <w:r>
        <w:rPr>
          <w:noProof/>
          <w:lang w:eastAsia="lv-LV"/>
        </w:rPr>
        <w:drawing>
          <wp:inline distT="0" distB="0" distL="0" distR="0" wp14:anchorId="6B764978" wp14:editId="4F273EDB">
            <wp:extent cx="5939790" cy="1659255"/>
            <wp:effectExtent l="0" t="0" r="3810" b="17145"/>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A70D8" w:rsidRPr="00E76CE6" w:rsidTr="005A2CB7">
        <w:tc>
          <w:tcPr>
            <w:tcW w:w="1560" w:type="dxa"/>
          </w:tcPr>
          <w:p w:rsidR="008A70D8" w:rsidRPr="007C4D04" w:rsidRDefault="008A70D8" w:rsidP="00A35838">
            <w:pPr>
              <w:tabs>
                <w:tab w:val="left" w:pos="0"/>
              </w:tabs>
              <w:jc w:val="both"/>
              <w:rPr>
                <w:sz w:val="20"/>
                <w:szCs w:val="20"/>
              </w:rPr>
            </w:pPr>
            <w:r>
              <w:rPr>
                <w:sz w:val="20"/>
                <w:szCs w:val="20"/>
              </w:rPr>
              <w:t>FM 03.07.2019 rīk.Nr.225</w:t>
            </w:r>
          </w:p>
        </w:tc>
        <w:tc>
          <w:tcPr>
            <w:tcW w:w="7789" w:type="dxa"/>
          </w:tcPr>
          <w:p w:rsidR="008A70D8" w:rsidRPr="00E76CE6" w:rsidRDefault="008A70D8" w:rsidP="00A35838">
            <w:pPr>
              <w:jc w:val="both"/>
              <w:rPr>
                <w:rFonts w:eastAsia="Times New Roman" w:cs="Times New Roman"/>
                <w:color w:val="FF0000"/>
                <w:sz w:val="18"/>
                <w:szCs w:val="18"/>
                <w:lang w:eastAsia="lv-LV"/>
              </w:rPr>
            </w:pPr>
            <w:r>
              <w:rPr>
                <w:sz w:val="20"/>
                <w:szCs w:val="20"/>
              </w:rPr>
              <w:t>33 996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8A70D8">
              <w:rPr>
                <w:sz w:val="20"/>
                <w:szCs w:val="20"/>
              </w:rPr>
              <w:t>atbilstoši veiktajām izmaiņām 2018.–2020.gada prioritārā pasākuma “Ģimenei draudzīga pašvaldība” sākotnēji plānotajās aktivitātēs atbilstoši 2019.gada 25.aprīlī noslēgtajam līgumam NR.REĢ./9/2019 starp Vides aizsardzības un reģionālās aizsardzības ministriju un Valsts reģionālās attīstības aģentūru</w:t>
            </w:r>
            <w:r w:rsidRPr="00124AF7">
              <w:rPr>
                <w:sz w:val="20"/>
                <w:szCs w:val="20"/>
              </w:rPr>
              <w:t>. (no Zemk</w:t>
            </w:r>
            <w:r>
              <w:rPr>
                <w:sz w:val="20"/>
                <w:szCs w:val="20"/>
              </w:rPr>
              <w:t>opības ministrijas budžeta programmas 97.00</w:t>
            </w:r>
            <w:r w:rsidRPr="00124AF7">
              <w:rPr>
                <w:sz w:val="20"/>
                <w:szCs w:val="20"/>
              </w:rPr>
              <w:t>.00 “</w:t>
            </w:r>
            <w:r w:rsidRPr="008A70D8">
              <w:rPr>
                <w:sz w:val="20"/>
                <w:szCs w:val="20"/>
              </w:rPr>
              <w:t>Nozaru vadība un politikas plānošana</w:t>
            </w:r>
            <w:r w:rsidRPr="00124AF7">
              <w:rPr>
                <w:sz w:val="20"/>
                <w:szCs w:val="20"/>
              </w:rPr>
              <w:t>”)</w:t>
            </w:r>
          </w:p>
        </w:tc>
      </w:tr>
      <w:tr w:rsidR="00E92612" w:rsidRPr="000D3656"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trPr>
        <w:tc>
          <w:tcPr>
            <w:tcW w:w="1560" w:type="dxa"/>
            <w:tcBorders>
              <w:top w:val="nil"/>
              <w:left w:val="nil"/>
              <w:bottom w:val="nil"/>
              <w:right w:val="nil"/>
            </w:tcBorders>
          </w:tcPr>
          <w:p w:rsidR="00E92612" w:rsidRPr="000D3656" w:rsidRDefault="00E92612"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E92612" w:rsidRDefault="00E92612" w:rsidP="00E92612">
            <w:pPr>
              <w:tabs>
                <w:tab w:val="left" w:pos="0"/>
              </w:tabs>
              <w:jc w:val="both"/>
              <w:rPr>
                <w:sz w:val="20"/>
                <w:szCs w:val="20"/>
              </w:rPr>
            </w:pPr>
            <w:r>
              <w:rPr>
                <w:sz w:val="20"/>
                <w:szCs w:val="20"/>
              </w:rPr>
              <w:t xml:space="preserve">25 008 </w:t>
            </w:r>
            <w:r w:rsidRPr="004C4FA4">
              <w:rPr>
                <w:i/>
                <w:sz w:val="20"/>
                <w:szCs w:val="20"/>
              </w:rPr>
              <w:t>euro</w:t>
            </w:r>
            <w:r w:rsidRPr="000D3656">
              <w:rPr>
                <w:sz w:val="20"/>
                <w:szCs w:val="20"/>
              </w:rPr>
              <w:t xml:space="preserve"> apmērā samazināti izdevumi, </w:t>
            </w:r>
            <w:r>
              <w:rPr>
                <w:sz w:val="20"/>
                <w:szCs w:val="20"/>
              </w:rPr>
              <w:t xml:space="preserve">pārdalot </w:t>
            </w:r>
            <w:r w:rsidRPr="00E458B2">
              <w:rPr>
                <w:sz w:val="20"/>
                <w:szCs w:val="20"/>
              </w:rPr>
              <w:t>Izglītības un zinātnes ministrijas budžeta apakšprogrammai 09.16.00 "Dotācija nacionālas nozīmes starptautisku sporta pasākumu organizēšanai Latvijā"</w:t>
            </w:r>
            <w:r>
              <w:rPr>
                <w:sz w:val="20"/>
                <w:szCs w:val="20"/>
              </w:rPr>
              <w:t>.</w:t>
            </w:r>
          </w:p>
        </w:tc>
      </w:tr>
    </w:tbl>
    <w:p w:rsidR="008A70D8" w:rsidRDefault="008A70D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rsidTr="00E37EF8">
        <w:tc>
          <w:tcPr>
            <w:tcW w:w="1555" w:type="dxa"/>
            <w:shd w:val="clear" w:color="auto" w:fill="C5E0B3" w:themeFill="accent6" w:themeFillTint="66"/>
          </w:tcPr>
          <w:p w:rsidR="00813392" w:rsidRDefault="00E37EF8" w:rsidP="00DC3B4B">
            <w:pPr>
              <w:jc w:val="both"/>
              <w:rPr>
                <w:sz w:val="20"/>
                <w:szCs w:val="20"/>
              </w:rPr>
            </w:pPr>
            <w:r>
              <w:rPr>
                <w:sz w:val="20"/>
                <w:szCs w:val="20"/>
              </w:rPr>
              <w:t>31.00.00</w:t>
            </w:r>
          </w:p>
        </w:tc>
        <w:tc>
          <w:tcPr>
            <w:tcW w:w="3827" w:type="dxa"/>
            <w:shd w:val="clear" w:color="auto" w:fill="C5E0B3" w:themeFill="accent6" w:themeFillTint="66"/>
          </w:tcPr>
          <w:p w:rsidR="00813392" w:rsidRDefault="00E37EF8" w:rsidP="00DC3B4B">
            <w:pPr>
              <w:jc w:val="both"/>
              <w:rPr>
                <w:sz w:val="20"/>
                <w:szCs w:val="20"/>
              </w:rPr>
            </w:pPr>
            <w:r w:rsidRPr="00E37EF8">
              <w:rPr>
                <w:sz w:val="20"/>
                <w:szCs w:val="20"/>
              </w:rPr>
              <w:t>Atbalsts plānošanas reģioniem</w:t>
            </w:r>
          </w:p>
        </w:tc>
        <w:tc>
          <w:tcPr>
            <w:tcW w:w="1276" w:type="dxa"/>
            <w:shd w:val="clear" w:color="auto" w:fill="C5E0B3" w:themeFill="accent6" w:themeFillTint="66"/>
          </w:tcPr>
          <w:p w:rsidR="00813392" w:rsidRDefault="00847C01" w:rsidP="00DC3B4B">
            <w:pPr>
              <w:jc w:val="both"/>
              <w:rPr>
                <w:sz w:val="20"/>
                <w:szCs w:val="20"/>
              </w:rPr>
            </w:pPr>
            <w:r>
              <w:rPr>
                <w:sz w:val="20"/>
                <w:szCs w:val="20"/>
              </w:rPr>
              <w:t>1 213 696</w:t>
            </w:r>
          </w:p>
        </w:tc>
        <w:tc>
          <w:tcPr>
            <w:tcW w:w="1275" w:type="dxa"/>
            <w:shd w:val="clear" w:color="auto" w:fill="C5E0B3" w:themeFill="accent6" w:themeFillTint="66"/>
          </w:tcPr>
          <w:p w:rsidR="00813392" w:rsidRDefault="00F73EAE" w:rsidP="00DC3B4B">
            <w:pPr>
              <w:jc w:val="both"/>
              <w:rPr>
                <w:sz w:val="20"/>
                <w:szCs w:val="20"/>
              </w:rPr>
            </w:pPr>
            <w:r>
              <w:rPr>
                <w:sz w:val="20"/>
                <w:szCs w:val="20"/>
              </w:rPr>
              <w:t>447 360</w:t>
            </w:r>
          </w:p>
        </w:tc>
        <w:tc>
          <w:tcPr>
            <w:tcW w:w="1411" w:type="dxa"/>
            <w:shd w:val="clear" w:color="auto" w:fill="C5E0B3" w:themeFill="accent6" w:themeFillTint="66"/>
          </w:tcPr>
          <w:p w:rsidR="00813392" w:rsidRDefault="00847C01" w:rsidP="00DC3B4B">
            <w:pPr>
              <w:jc w:val="both"/>
              <w:rPr>
                <w:sz w:val="20"/>
                <w:szCs w:val="20"/>
              </w:rPr>
            </w:pPr>
            <w:r>
              <w:rPr>
                <w:sz w:val="20"/>
                <w:szCs w:val="20"/>
              </w:rPr>
              <w:t>1 661 056</w:t>
            </w:r>
          </w:p>
        </w:tc>
      </w:tr>
    </w:tbl>
    <w:p w:rsidR="00813392" w:rsidRDefault="00813392" w:rsidP="00DC3B4B">
      <w:pPr>
        <w:jc w:val="both"/>
        <w:rPr>
          <w:i/>
          <w:sz w:val="20"/>
          <w:szCs w:val="20"/>
        </w:rPr>
      </w:pPr>
      <w:r>
        <w:rPr>
          <w:i/>
          <w:sz w:val="20"/>
          <w:szCs w:val="20"/>
        </w:rPr>
        <w:t>Pārskata periodā netika veiktas apropriācijas izmaiņas</w:t>
      </w:r>
    </w:p>
    <w:p w:rsidR="00847C01" w:rsidRDefault="005A2CB7" w:rsidP="00DC3B4B">
      <w:pPr>
        <w:jc w:val="both"/>
        <w:rPr>
          <w:i/>
          <w:sz w:val="20"/>
          <w:szCs w:val="20"/>
        </w:rPr>
      </w:pPr>
      <w:r>
        <w:rPr>
          <w:noProof/>
          <w:lang w:eastAsia="lv-LV"/>
        </w:rPr>
        <w:drawing>
          <wp:inline distT="0" distB="0" distL="0" distR="0" wp14:anchorId="61BDB881" wp14:editId="02F513D4">
            <wp:extent cx="5939790" cy="1659255"/>
            <wp:effectExtent l="0" t="0" r="3810" b="17145"/>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847C01" w:rsidRDefault="00847C0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7F8E" w:rsidTr="00A4311C">
        <w:tc>
          <w:tcPr>
            <w:tcW w:w="1555" w:type="dxa"/>
            <w:shd w:val="clear" w:color="auto" w:fill="C5E0B3" w:themeFill="accent6" w:themeFillTint="66"/>
          </w:tcPr>
          <w:p w:rsidR="00907F8E" w:rsidRDefault="00907F8E" w:rsidP="00DC3B4B">
            <w:pPr>
              <w:jc w:val="both"/>
              <w:rPr>
                <w:sz w:val="20"/>
                <w:szCs w:val="20"/>
              </w:rPr>
            </w:pPr>
            <w:r>
              <w:rPr>
                <w:sz w:val="20"/>
                <w:szCs w:val="20"/>
              </w:rPr>
              <w:t>32.00.00</w:t>
            </w:r>
          </w:p>
        </w:tc>
        <w:tc>
          <w:tcPr>
            <w:tcW w:w="3827" w:type="dxa"/>
            <w:shd w:val="clear" w:color="auto" w:fill="C5E0B3" w:themeFill="accent6" w:themeFillTint="66"/>
          </w:tcPr>
          <w:p w:rsidR="00907F8E" w:rsidRDefault="00907F8E" w:rsidP="00DC3B4B">
            <w:pPr>
              <w:jc w:val="both"/>
              <w:rPr>
                <w:sz w:val="20"/>
                <w:szCs w:val="20"/>
              </w:rPr>
            </w:pPr>
            <w:r w:rsidRPr="00AD7F55">
              <w:rPr>
                <w:sz w:val="20"/>
                <w:szCs w:val="20"/>
              </w:rPr>
              <w:t>Valsts reģionālās attīstības politikas īstenošana</w:t>
            </w:r>
          </w:p>
        </w:tc>
        <w:tc>
          <w:tcPr>
            <w:tcW w:w="1276" w:type="dxa"/>
            <w:shd w:val="clear" w:color="auto" w:fill="C5E0B3" w:themeFill="accent6" w:themeFillTint="66"/>
          </w:tcPr>
          <w:p w:rsidR="00907F8E" w:rsidRDefault="00847C01" w:rsidP="00DC3B4B">
            <w:pPr>
              <w:jc w:val="both"/>
              <w:rPr>
                <w:sz w:val="20"/>
                <w:szCs w:val="20"/>
              </w:rPr>
            </w:pPr>
            <w:r>
              <w:rPr>
                <w:sz w:val="20"/>
                <w:szCs w:val="20"/>
              </w:rPr>
              <w:t>5 660 205</w:t>
            </w:r>
          </w:p>
        </w:tc>
        <w:tc>
          <w:tcPr>
            <w:tcW w:w="1275" w:type="dxa"/>
            <w:shd w:val="clear" w:color="auto" w:fill="C5E0B3" w:themeFill="accent6" w:themeFillTint="66"/>
          </w:tcPr>
          <w:p w:rsidR="00907F8E" w:rsidRDefault="00292EF5" w:rsidP="00DC3B4B">
            <w:pPr>
              <w:jc w:val="both"/>
              <w:rPr>
                <w:sz w:val="20"/>
                <w:szCs w:val="20"/>
              </w:rPr>
            </w:pPr>
            <w:r>
              <w:rPr>
                <w:sz w:val="20"/>
                <w:szCs w:val="20"/>
              </w:rPr>
              <w:t>188 970</w:t>
            </w:r>
          </w:p>
        </w:tc>
        <w:tc>
          <w:tcPr>
            <w:tcW w:w="1411" w:type="dxa"/>
            <w:shd w:val="clear" w:color="auto" w:fill="C5E0B3" w:themeFill="accent6" w:themeFillTint="66"/>
          </w:tcPr>
          <w:p w:rsidR="00907F8E" w:rsidRDefault="005A2CB7" w:rsidP="00DC3B4B">
            <w:pPr>
              <w:jc w:val="both"/>
              <w:rPr>
                <w:sz w:val="20"/>
                <w:szCs w:val="20"/>
              </w:rPr>
            </w:pPr>
            <w:r>
              <w:rPr>
                <w:sz w:val="20"/>
                <w:szCs w:val="20"/>
              </w:rPr>
              <w:t>5 849 175</w:t>
            </w:r>
          </w:p>
        </w:tc>
      </w:tr>
    </w:tbl>
    <w:p w:rsidR="00907F8E" w:rsidRDefault="005A2CB7" w:rsidP="00DC3B4B">
      <w:pPr>
        <w:jc w:val="both"/>
        <w:rPr>
          <w:i/>
          <w:sz w:val="20"/>
          <w:szCs w:val="20"/>
        </w:rPr>
      </w:pPr>
      <w:r>
        <w:rPr>
          <w:noProof/>
          <w:lang w:eastAsia="lv-LV"/>
        </w:rPr>
        <w:lastRenderedPageBreak/>
        <w:drawing>
          <wp:inline distT="0" distB="0" distL="0" distR="0" wp14:anchorId="1395B72E" wp14:editId="24845D7E">
            <wp:extent cx="5939790" cy="1662430"/>
            <wp:effectExtent l="0" t="0" r="3810" b="13970"/>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30F27" w:rsidRPr="007C4D04" w:rsidTr="005A2CB7">
        <w:tc>
          <w:tcPr>
            <w:tcW w:w="1560" w:type="dxa"/>
          </w:tcPr>
          <w:p w:rsidR="00430F27" w:rsidRDefault="00430F27"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Pr>
          <w:p w:rsidR="00430F27" w:rsidRDefault="00430F27" w:rsidP="002377FA">
            <w:pPr>
              <w:tabs>
                <w:tab w:val="left" w:pos="0"/>
              </w:tabs>
              <w:jc w:val="both"/>
              <w:rPr>
                <w:sz w:val="20"/>
                <w:szCs w:val="20"/>
              </w:rPr>
            </w:pPr>
            <w:r>
              <w:rPr>
                <w:sz w:val="20"/>
                <w:szCs w:val="20"/>
              </w:rPr>
              <w:t xml:space="preserve">70 180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Pr>
                <w:sz w:val="20"/>
                <w:szCs w:val="20"/>
              </w:rPr>
              <w:t>la</w:t>
            </w:r>
            <w:r w:rsidRPr="00430F27">
              <w:rPr>
                <w:sz w:val="20"/>
                <w:szCs w:val="20"/>
              </w:rPr>
              <w:t>i nodrošinātu 290 DVS Namejs lietotāju licenču iegādi;</w:t>
            </w:r>
            <w:r>
              <w:rPr>
                <w:sz w:val="20"/>
                <w:szCs w:val="20"/>
              </w:rPr>
              <w:t xml:space="preserve"> (no </w:t>
            </w:r>
            <w:r w:rsidRPr="00430F27">
              <w:rPr>
                <w:sz w:val="20"/>
                <w:szCs w:val="20"/>
              </w:rPr>
              <w:t>Vides aizsardzības un reģionālās attīstības ministrijas bud</w:t>
            </w:r>
            <w:r>
              <w:rPr>
                <w:sz w:val="20"/>
                <w:szCs w:val="20"/>
              </w:rPr>
              <w:t>žeta programmai 23.01.00</w:t>
            </w:r>
            <w:r w:rsidRPr="00430F27">
              <w:rPr>
                <w:sz w:val="20"/>
                <w:szCs w:val="20"/>
              </w:rPr>
              <w:t xml:space="preserve"> “Valsts vides dienests”</w:t>
            </w:r>
            <w:r>
              <w:rPr>
                <w:sz w:val="20"/>
                <w:szCs w:val="20"/>
              </w:rPr>
              <w:t>).</w:t>
            </w:r>
          </w:p>
        </w:tc>
      </w:tr>
      <w:tr w:rsidR="00AE6BD5" w:rsidRPr="007C4D04" w:rsidTr="005A2CB7">
        <w:tc>
          <w:tcPr>
            <w:tcW w:w="1560" w:type="dxa"/>
          </w:tcPr>
          <w:p w:rsidR="00AE6BD5" w:rsidRDefault="00AE6BD5" w:rsidP="005230F9">
            <w:pPr>
              <w:tabs>
                <w:tab w:val="left" w:pos="0"/>
              </w:tabs>
              <w:jc w:val="both"/>
              <w:rPr>
                <w:sz w:val="20"/>
                <w:szCs w:val="20"/>
              </w:rPr>
            </w:pPr>
            <w:r w:rsidRPr="000D3656">
              <w:rPr>
                <w:sz w:val="20"/>
                <w:szCs w:val="20"/>
              </w:rPr>
              <w:t xml:space="preserve">FM </w:t>
            </w:r>
            <w:r>
              <w:rPr>
                <w:sz w:val="20"/>
                <w:szCs w:val="20"/>
              </w:rPr>
              <w:t>19.12</w:t>
            </w:r>
            <w:r w:rsidRPr="000D3656">
              <w:rPr>
                <w:sz w:val="20"/>
                <w:szCs w:val="20"/>
              </w:rPr>
              <w:t>.201</w:t>
            </w:r>
            <w:r>
              <w:rPr>
                <w:sz w:val="20"/>
                <w:szCs w:val="20"/>
              </w:rPr>
              <w:t>9 rīk.Nr.445</w:t>
            </w:r>
          </w:p>
        </w:tc>
        <w:tc>
          <w:tcPr>
            <w:tcW w:w="7789" w:type="dxa"/>
          </w:tcPr>
          <w:p w:rsidR="00AE6BD5" w:rsidRDefault="00AE6BD5" w:rsidP="00AE6BD5">
            <w:pPr>
              <w:tabs>
                <w:tab w:val="left" w:pos="0"/>
              </w:tabs>
              <w:jc w:val="both"/>
              <w:rPr>
                <w:sz w:val="20"/>
                <w:szCs w:val="20"/>
              </w:rPr>
            </w:pPr>
            <w:r>
              <w:rPr>
                <w:sz w:val="20"/>
                <w:szCs w:val="20"/>
              </w:rPr>
              <w:t xml:space="preserve">15 619 </w:t>
            </w:r>
            <w:r w:rsidRPr="004C4FA4">
              <w:rPr>
                <w:i/>
                <w:sz w:val="20"/>
                <w:szCs w:val="20"/>
              </w:rPr>
              <w:t>euro</w:t>
            </w:r>
            <w:r w:rsidRPr="000D3656">
              <w:rPr>
                <w:sz w:val="20"/>
                <w:szCs w:val="20"/>
              </w:rPr>
              <w:t xml:space="preserve"> apmērā </w:t>
            </w:r>
            <w:r>
              <w:rPr>
                <w:sz w:val="20"/>
                <w:szCs w:val="20"/>
              </w:rPr>
              <w:t xml:space="preserve">samazināti izdevumi </w:t>
            </w:r>
            <w:r w:rsidRPr="001666CF">
              <w:rPr>
                <w:rFonts w:ascii="TimesNewRoman" w:eastAsia="Times New Roman" w:hAnsi="TimesNewRoman" w:cs="Arial"/>
                <w:sz w:val="20"/>
                <w:szCs w:val="20"/>
                <w:lang w:eastAsia="lv-LV"/>
              </w:rPr>
              <w:t>valsts budžeta izpildes procesā veikto valsts pamatbudžeta savstarpējo transfertu samazinājums ar V</w:t>
            </w:r>
            <w:r>
              <w:rPr>
                <w:rFonts w:ascii="TimesNewRoman" w:eastAsia="Times New Roman" w:hAnsi="TimesNewRoman" w:cs="Arial"/>
                <w:sz w:val="20"/>
                <w:szCs w:val="20"/>
                <w:lang w:eastAsia="lv-LV"/>
              </w:rPr>
              <w:t>ides aizsardzības un reģionālās attīstības ministriju.</w:t>
            </w:r>
          </w:p>
        </w:tc>
      </w:tr>
    </w:tbl>
    <w:p w:rsidR="00430F27" w:rsidRDefault="00430F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DC3B4B">
            <w:pPr>
              <w:jc w:val="both"/>
              <w:rPr>
                <w:sz w:val="20"/>
                <w:szCs w:val="20"/>
              </w:rPr>
            </w:pPr>
            <w:r>
              <w:rPr>
                <w:sz w:val="20"/>
                <w:szCs w:val="20"/>
              </w:rPr>
              <w:t>33.01.00</w:t>
            </w:r>
          </w:p>
        </w:tc>
        <w:tc>
          <w:tcPr>
            <w:tcW w:w="3827" w:type="dxa"/>
            <w:shd w:val="clear" w:color="auto" w:fill="C5E0B3" w:themeFill="accent6" w:themeFillTint="66"/>
          </w:tcPr>
          <w:p w:rsidR="00AD7F55" w:rsidRDefault="00AD7F55" w:rsidP="00DC3B4B">
            <w:pPr>
              <w:jc w:val="both"/>
              <w:rPr>
                <w:sz w:val="20"/>
                <w:szCs w:val="20"/>
              </w:rPr>
            </w:pPr>
            <w:r w:rsidRPr="00AD7F55">
              <w:rPr>
                <w:sz w:val="20"/>
                <w:szCs w:val="20"/>
              </w:rPr>
              <w:t>Emisijas kvotu izsolīšanas instrumenta administrācija</w:t>
            </w:r>
          </w:p>
        </w:tc>
        <w:tc>
          <w:tcPr>
            <w:tcW w:w="1276" w:type="dxa"/>
            <w:shd w:val="clear" w:color="auto" w:fill="C5E0B3" w:themeFill="accent6" w:themeFillTint="66"/>
          </w:tcPr>
          <w:p w:rsidR="00AD7F55" w:rsidRDefault="00847C01" w:rsidP="00DC3B4B">
            <w:pPr>
              <w:jc w:val="both"/>
              <w:rPr>
                <w:sz w:val="20"/>
                <w:szCs w:val="20"/>
              </w:rPr>
            </w:pPr>
            <w:r>
              <w:rPr>
                <w:sz w:val="20"/>
                <w:szCs w:val="20"/>
              </w:rPr>
              <w:t>733 156</w:t>
            </w:r>
          </w:p>
        </w:tc>
        <w:tc>
          <w:tcPr>
            <w:tcW w:w="1275" w:type="dxa"/>
            <w:shd w:val="clear" w:color="auto" w:fill="C5E0B3" w:themeFill="accent6" w:themeFillTint="66"/>
          </w:tcPr>
          <w:p w:rsidR="00AD7F55" w:rsidRDefault="00292EF5" w:rsidP="00DC3B4B">
            <w:pPr>
              <w:jc w:val="both"/>
              <w:rPr>
                <w:sz w:val="20"/>
                <w:szCs w:val="20"/>
              </w:rPr>
            </w:pPr>
            <w:r>
              <w:rPr>
                <w:sz w:val="20"/>
                <w:szCs w:val="20"/>
              </w:rPr>
              <w:t>-231 192</w:t>
            </w:r>
          </w:p>
        </w:tc>
        <w:tc>
          <w:tcPr>
            <w:tcW w:w="1411" w:type="dxa"/>
            <w:shd w:val="clear" w:color="auto" w:fill="C5E0B3" w:themeFill="accent6" w:themeFillTint="66"/>
          </w:tcPr>
          <w:p w:rsidR="00AD7F55" w:rsidRPr="006036DD" w:rsidRDefault="005A2CB7" w:rsidP="00DC3B4B">
            <w:pPr>
              <w:jc w:val="both"/>
              <w:rPr>
                <w:rFonts w:ascii="TimesNewRoman" w:hAnsi="TimesNewRoman" w:cs="Arial"/>
                <w:sz w:val="20"/>
                <w:szCs w:val="20"/>
              </w:rPr>
            </w:pPr>
            <w:r>
              <w:rPr>
                <w:rFonts w:ascii="TimesNewRoman" w:hAnsi="TimesNewRoman" w:cs="Arial"/>
                <w:sz w:val="20"/>
                <w:szCs w:val="20"/>
              </w:rPr>
              <w:t>501 964</w:t>
            </w:r>
          </w:p>
        </w:tc>
      </w:tr>
    </w:tbl>
    <w:p w:rsidR="00AD7F55" w:rsidRDefault="005A2CB7" w:rsidP="00DC3B4B">
      <w:pPr>
        <w:jc w:val="both"/>
        <w:rPr>
          <w:i/>
          <w:sz w:val="20"/>
          <w:szCs w:val="20"/>
        </w:rPr>
      </w:pPr>
      <w:r>
        <w:rPr>
          <w:noProof/>
          <w:lang w:eastAsia="lv-LV"/>
        </w:rPr>
        <w:drawing>
          <wp:inline distT="0" distB="0" distL="0" distR="0" wp14:anchorId="0AA00280" wp14:editId="1096E6EF">
            <wp:extent cx="5939790" cy="1661795"/>
            <wp:effectExtent l="0" t="0" r="3810" b="14605"/>
            <wp:docPr id="484" name="Chart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31D10" w:rsidRPr="000D3656" w:rsidTr="006D2188">
        <w:trPr>
          <w:trHeight w:val="581"/>
        </w:trPr>
        <w:tc>
          <w:tcPr>
            <w:tcW w:w="1565" w:type="dxa"/>
          </w:tcPr>
          <w:p w:rsidR="00031D10" w:rsidRPr="000D3656" w:rsidRDefault="00031D10"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89" w:type="dxa"/>
          </w:tcPr>
          <w:p w:rsidR="00031D10" w:rsidRPr="00031D10" w:rsidRDefault="00031D10" w:rsidP="00DC3B4B">
            <w:pPr>
              <w:tabs>
                <w:tab w:val="left" w:pos="1701"/>
              </w:tabs>
              <w:jc w:val="both"/>
              <w:rPr>
                <w:sz w:val="20"/>
                <w:szCs w:val="20"/>
              </w:rPr>
            </w:pPr>
            <w:r>
              <w:rPr>
                <w:sz w:val="20"/>
                <w:szCs w:val="20"/>
              </w:rPr>
              <w:t>65 196</w:t>
            </w:r>
            <w:r w:rsidRPr="00CB170F">
              <w:rPr>
                <w:sz w:val="20"/>
                <w:szCs w:val="20"/>
              </w:rPr>
              <w:t xml:space="preserve"> </w:t>
            </w:r>
            <w:r w:rsidRPr="00AC0307">
              <w:rPr>
                <w:i/>
                <w:sz w:val="20"/>
                <w:szCs w:val="20"/>
              </w:rPr>
              <w:t>euro</w:t>
            </w:r>
            <w:r w:rsidRPr="00CB170F">
              <w:rPr>
                <w:sz w:val="20"/>
                <w:szCs w:val="20"/>
              </w:rPr>
              <w:t xml:space="preserve"> apmērā palielināti</w:t>
            </w:r>
            <w:r>
              <w:rPr>
                <w:sz w:val="20"/>
                <w:szCs w:val="20"/>
              </w:rPr>
              <w:t xml:space="preserve"> </w:t>
            </w:r>
            <w:r w:rsidRPr="00CB170F">
              <w:rPr>
                <w:sz w:val="20"/>
                <w:szCs w:val="20"/>
              </w:rPr>
              <w:t>izdevumi</w:t>
            </w:r>
            <w:r>
              <w:rPr>
                <w:sz w:val="20"/>
                <w:szCs w:val="20"/>
              </w:rPr>
              <w:t>,</w:t>
            </w:r>
            <w:r w:rsidRPr="00031D10">
              <w:rPr>
                <w:sz w:val="20"/>
                <w:szCs w:val="20"/>
              </w:rPr>
              <w:t xml:space="preserve"> lai nodrošinātu finansējumu Emisijas kvotu izsolīšanas instrumenta administratīvajiem izdevumiem, Latvijas interešu pārstāvēšanai starptautiskās un Eiropas Savienības klimata politikas attīstīšanā, pētījumu sagatavošanai, tulkošanas pakalpojumu nodrošināšanai Apvienoto Nāciju Organizācijas Vispārējās konvencijas par klimata pārmaiņām un tās Kioto protokola saistību izpildei</w:t>
            </w:r>
            <w:r>
              <w:rPr>
                <w:sz w:val="20"/>
                <w:szCs w:val="20"/>
              </w:rPr>
              <w:t>.</w:t>
            </w:r>
            <w:r w:rsidRPr="00CB170F">
              <w:rPr>
                <w:sz w:val="20"/>
                <w:szCs w:val="20"/>
              </w:rPr>
              <w:t xml:space="preserve"> (80.00.00 programma)</w:t>
            </w:r>
          </w:p>
        </w:tc>
      </w:tr>
      <w:tr w:rsidR="00EF3714" w:rsidRPr="007C4D04"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EF3714" w:rsidRDefault="00EF3714"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EF3714" w:rsidRDefault="00EF3714" w:rsidP="00A647EB">
            <w:pPr>
              <w:jc w:val="both"/>
              <w:rPr>
                <w:sz w:val="20"/>
                <w:szCs w:val="20"/>
              </w:rPr>
            </w:pPr>
            <w:r>
              <w:rPr>
                <w:sz w:val="20"/>
                <w:szCs w:val="20"/>
              </w:rPr>
              <w:t xml:space="preserve">77 344 </w:t>
            </w:r>
            <w:r w:rsidRPr="004C4FA4">
              <w:rPr>
                <w:i/>
                <w:sz w:val="20"/>
                <w:szCs w:val="20"/>
              </w:rPr>
              <w:t>euro</w:t>
            </w:r>
            <w:r>
              <w:rPr>
                <w:sz w:val="20"/>
                <w:szCs w:val="20"/>
              </w:rPr>
              <w:t xml:space="preserve"> apmērā palielināti</w:t>
            </w:r>
            <w:r w:rsidRPr="007C4D04">
              <w:rPr>
                <w:sz w:val="20"/>
                <w:szCs w:val="20"/>
              </w:rPr>
              <w:t xml:space="preserve"> izdevumi</w:t>
            </w:r>
            <w:r>
              <w:rPr>
                <w:sz w:val="20"/>
                <w:szCs w:val="20"/>
              </w:rPr>
              <w:t xml:space="preserve">, lai nodrošinātu finansējumu atvasinātām publiskām personām: Valsts zinātniskajam institūtam “Fizikālās enerģētikas institūts”, Latvijas Valsts mežzinātnes institūtam “Silava” un Latvijas lauksaimniecības universitātei, deleģējuma līgumos noteikto darba uzdevuma veikšanai atbilstoši 2017.gada 12.decembra Ministru kabineta noteikumiem Nr.737 “Siltumnīcefekta gāzu inventarizācijas un prognožu sagatavošanas nacionālās sistēmas izveidošanas un uzturēšanas noteikumi” (no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apakšprogrammai 33.02.00 “</w:t>
            </w:r>
            <w:r w:rsidRPr="00AD7F55">
              <w:rPr>
                <w:sz w:val="20"/>
                <w:szCs w:val="20"/>
              </w:rPr>
              <w:t>Emisijas kvotu izsolīšanas instrumenta projekti</w:t>
            </w:r>
            <w:r>
              <w:rPr>
                <w:sz w:val="20"/>
                <w:szCs w:val="20"/>
              </w:rPr>
              <w:t>”).</w:t>
            </w:r>
          </w:p>
        </w:tc>
      </w:tr>
      <w:tr w:rsidR="006D2188" w:rsidRPr="007C4D04"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6D2188" w:rsidRDefault="006D2188"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Borders>
              <w:top w:val="nil"/>
              <w:left w:val="nil"/>
              <w:bottom w:val="nil"/>
              <w:right w:val="nil"/>
            </w:tcBorders>
          </w:tcPr>
          <w:p w:rsidR="006D2188" w:rsidRDefault="006D2188" w:rsidP="002377FA">
            <w:pPr>
              <w:tabs>
                <w:tab w:val="left" w:pos="0"/>
              </w:tabs>
              <w:jc w:val="both"/>
              <w:rPr>
                <w:sz w:val="20"/>
                <w:szCs w:val="20"/>
              </w:rPr>
            </w:pPr>
            <w:r>
              <w:rPr>
                <w:sz w:val="20"/>
                <w:szCs w:val="20"/>
              </w:rPr>
              <w:t xml:space="preserve">20 015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 </w:t>
            </w:r>
            <w:r w:rsidRPr="006D2188">
              <w:rPr>
                <w:sz w:val="20"/>
                <w:szCs w:val="20"/>
              </w:rPr>
              <w:t> lai nodrošinātu finansējumu atvasinātai publiskai personai – Valsts zinātniskajam institūtam “Fizikālās enerģētikas institūts” iepirkuma līguma “Latvijas tautsaimniecības attīstības iespējamie scenāriji līdz 2050.gadam atbilstoši Eiropas Savienības ilgtermiņa attīstības redzējumam” īstenošanai un nodrošinātu dalību plaša mēroga starptautisko pasākumu klimata jautājumu jomā (tai skaitā ANO Vispārējās konvencijas par klimata pārmaiņām konference, ANO Klimata rīcības samits)</w:t>
            </w:r>
            <w:r>
              <w:rPr>
                <w:sz w:val="20"/>
                <w:szCs w:val="20"/>
              </w:rPr>
              <w:t xml:space="preserve"> (no </w:t>
            </w:r>
            <w:r w:rsidRPr="00430F27">
              <w:rPr>
                <w:sz w:val="20"/>
                <w:szCs w:val="20"/>
              </w:rPr>
              <w:t>Vides aizsardzības un reģionālās attīstības ministrijas bud</w:t>
            </w:r>
            <w:r>
              <w:rPr>
                <w:sz w:val="20"/>
                <w:szCs w:val="20"/>
              </w:rPr>
              <w:t>žeta apakšprogrammas 33.02.00 “</w:t>
            </w:r>
            <w:r w:rsidRPr="00F50F8A">
              <w:rPr>
                <w:sz w:val="20"/>
                <w:szCs w:val="20"/>
              </w:rPr>
              <w:t>Emisijas kvotu izsolīšanas instrumenta projekti”)</w:t>
            </w:r>
          </w:p>
        </w:tc>
      </w:tr>
    </w:tbl>
    <w:p w:rsidR="00EF3714" w:rsidRDefault="00EF37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DC3B4B">
            <w:pPr>
              <w:jc w:val="both"/>
              <w:rPr>
                <w:sz w:val="20"/>
                <w:szCs w:val="20"/>
              </w:rPr>
            </w:pPr>
            <w:r>
              <w:rPr>
                <w:sz w:val="20"/>
                <w:szCs w:val="20"/>
              </w:rPr>
              <w:t>33.02.00</w:t>
            </w:r>
          </w:p>
        </w:tc>
        <w:tc>
          <w:tcPr>
            <w:tcW w:w="3827" w:type="dxa"/>
            <w:shd w:val="clear" w:color="auto" w:fill="C5E0B3" w:themeFill="accent6" w:themeFillTint="66"/>
          </w:tcPr>
          <w:p w:rsidR="00AD7F55" w:rsidRDefault="00AD7F55" w:rsidP="00DC3B4B">
            <w:pPr>
              <w:jc w:val="both"/>
              <w:rPr>
                <w:sz w:val="20"/>
                <w:szCs w:val="20"/>
              </w:rPr>
            </w:pPr>
            <w:r w:rsidRPr="00AD7F55">
              <w:rPr>
                <w:sz w:val="20"/>
                <w:szCs w:val="20"/>
              </w:rPr>
              <w:t>Emisijas kvotu izsolīšanas instrumenta projekti</w:t>
            </w:r>
          </w:p>
        </w:tc>
        <w:tc>
          <w:tcPr>
            <w:tcW w:w="1276" w:type="dxa"/>
            <w:shd w:val="clear" w:color="auto" w:fill="C5E0B3" w:themeFill="accent6" w:themeFillTint="66"/>
          </w:tcPr>
          <w:p w:rsidR="00AD7F55" w:rsidRDefault="00010AE1" w:rsidP="00DC3B4B">
            <w:pPr>
              <w:jc w:val="both"/>
              <w:rPr>
                <w:sz w:val="20"/>
                <w:szCs w:val="20"/>
              </w:rPr>
            </w:pPr>
            <w:r>
              <w:rPr>
                <w:sz w:val="20"/>
                <w:szCs w:val="20"/>
              </w:rPr>
              <w:t>6 908 382</w:t>
            </w:r>
          </w:p>
        </w:tc>
        <w:tc>
          <w:tcPr>
            <w:tcW w:w="1275" w:type="dxa"/>
            <w:shd w:val="clear" w:color="auto" w:fill="C5E0B3" w:themeFill="accent6" w:themeFillTint="66"/>
          </w:tcPr>
          <w:p w:rsidR="00AD7F55" w:rsidRDefault="00292EF5" w:rsidP="00DC3B4B">
            <w:pPr>
              <w:jc w:val="both"/>
              <w:rPr>
                <w:sz w:val="20"/>
                <w:szCs w:val="20"/>
              </w:rPr>
            </w:pPr>
            <w:r>
              <w:rPr>
                <w:sz w:val="20"/>
                <w:szCs w:val="20"/>
              </w:rPr>
              <w:t>7 355 845</w:t>
            </w:r>
          </w:p>
        </w:tc>
        <w:tc>
          <w:tcPr>
            <w:tcW w:w="1411" w:type="dxa"/>
            <w:shd w:val="clear" w:color="auto" w:fill="C5E0B3" w:themeFill="accent6" w:themeFillTint="66"/>
          </w:tcPr>
          <w:p w:rsidR="00AD7F55" w:rsidRPr="006036DD" w:rsidRDefault="005A2CB7" w:rsidP="00DC3B4B">
            <w:pPr>
              <w:jc w:val="both"/>
              <w:rPr>
                <w:rFonts w:ascii="TimesNewRoman" w:hAnsi="TimesNewRoman" w:cs="Arial"/>
                <w:sz w:val="20"/>
                <w:szCs w:val="20"/>
              </w:rPr>
            </w:pPr>
            <w:r>
              <w:rPr>
                <w:rFonts w:ascii="TimesNewRoman" w:hAnsi="TimesNewRoman" w:cs="Arial"/>
                <w:sz w:val="20"/>
                <w:szCs w:val="20"/>
              </w:rPr>
              <w:t>14 264 227</w:t>
            </w:r>
          </w:p>
        </w:tc>
      </w:tr>
    </w:tbl>
    <w:p w:rsidR="00B179D1" w:rsidRPr="00B179D1" w:rsidRDefault="005A2CB7" w:rsidP="00DC3B4B">
      <w:pPr>
        <w:jc w:val="both"/>
        <w:rPr>
          <w:sz w:val="20"/>
          <w:szCs w:val="20"/>
        </w:rPr>
      </w:pPr>
      <w:r>
        <w:rPr>
          <w:noProof/>
          <w:lang w:eastAsia="lv-LV"/>
        </w:rPr>
        <w:lastRenderedPageBreak/>
        <w:drawing>
          <wp:inline distT="0" distB="0" distL="0" distR="0" wp14:anchorId="0D428A9E" wp14:editId="4D536661">
            <wp:extent cx="5939790" cy="1661795"/>
            <wp:effectExtent l="0" t="0" r="3810" b="14605"/>
            <wp:docPr id="485" name="Chart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236AF" w:rsidRPr="000D3656" w:rsidTr="00AA6BBA">
        <w:trPr>
          <w:trHeight w:val="581"/>
        </w:trPr>
        <w:tc>
          <w:tcPr>
            <w:tcW w:w="1565" w:type="dxa"/>
          </w:tcPr>
          <w:p w:rsidR="00B236AF" w:rsidRPr="000D3656" w:rsidRDefault="00B236AF"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89" w:type="dxa"/>
          </w:tcPr>
          <w:p w:rsidR="00B236AF" w:rsidRPr="00031D10" w:rsidRDefault="00B236AF" w:rsidP="00DC3B4B">
            <w:pPr>
              <w:tabs>
                <w:tab w:val="left" w:pos="1701"/>
              </w:tabs>
              <w:jc w:val="both"/>
              <w:rPr>
                <w:sz w:val="20"/>
                <w:szCs w:val="20"/>
              </w:rPr>
            </w:pPr>
            <w:r>
              <w:rPr>
                <w:sz w:val="20"/>
                <w:szCs w:val="20"/>
              </w:rPr>
              <w:t>6 139 330</w:t>
            </w:r>
            <w:r w:rsidRPr="00CB170F">
              <w:rPr>
                <w:sz w:val="20"/>
                <w:szCs w:val="20"/>
              </w:rPr>
              <w:t xml:space="preserve"> </w:t>
            </w:r>
            <w:r w:rsidRPr="00AC0307">
              <w:rPr>
                <w:i/>
                <w:sz w:val="20"/>
                <w:szCs w:val="20"/>
              </w:rPr>
              <w:t>euro</w:t>
            </w:r>
            <w:r w:rsidRPr="00CB170F">
              <w:rPr>
                <w:sz w:val="20"/>
                <w:szCs w:val="20"/>
              </w:rPr>
              <w:t xml:space="preserve"> apmērā palielināti</w:t>
            </w:r>
            <w:r>
              <w:rPr>
                <w:sz w:val="20"/>
                <w:szCs w:val="20"/>
              </w:rPr>
              <w:t xml:space="preserve"> </w:t>
            </w:r>
            <w:r w:rsidRPr="00CB170F">
              <w:rPr>
                <w:sz w:val="20"/>
                <w:szCs w:val="20"/>
              </w:rPr>
              <w:t>izdevumi</w:t>
            </w:r>
            <w:r>
              <w:rPr>
                <w:sz w:val="20"/>
                <w:szCs w:val="20"/>
              </w:rPr>
              <w:t>,</w:t>
            </w:r>
            <w:r w:rsidRPr="00031D10">
              <w:rPr>
                <w:sz w:val="20"/>
                <w:szCs w:val="20"/>
              </w:rPr>
              <w:t xml:space="preserve"> </w:t>
            </w:r>
            <w:r w:rsidRPr="00B236AF">
              <w:rPr>
                <w:sz w:val="20"/>
                <w:szCs w:val="20"/>
              </w:rPr>
              <w:t>lai nodrošinātu finansējumu atklātu Emisijas kvotu izsolīšanas instrumenta konkursu “Siltumnīcefekta gāzu emisiju samazināšana ar viedajām pilsētvides tehnoloģijām” un  “Siltumnīcefekta gāzu emisiju samazināšana, attīstot enerģētiski pašpietiekamu ēku būvniecību” projektu īstenošanai saskaņā ar finansējuma saņēmēju sniegtajām naudas plūsmas prognozēm</w:t>
            </w:r>
            <w:r>
              <w:rPr>
                <w:sz w:val="20"/>
                <w:szCs w:val="20"/>
              </w:rPr>
              <w:t>.</w:t>
            </w:r>
            <w:r w:rsidRPr="00CB170F">
              <w:rPr>
                <w:sz w:val="20"/>
                <w:szCs w:val="20"/>
              </w:rPr>
              <w:t xml:space="preserve"> (80.00.00 programma)</w:t>
            </w:r>
          </w:p>
        </w:tc>
      </w:tr>
      <w:tr w:rsidR="00B14FA8" w:rsidRPr="007C4D04"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B14FA8" w:rsidRDefault="00B14FA8" w:rsidP="00A647EB">
            <w:pPr>
              <w:tabs>
                <w:tab w:val="left" w:pos="0"/>
              </w:tabs>
              <w:jc w:val="both"/>
              <w:rPr>
                <w:sz w:val="20"/>
                <w:szCs w:val="20"/>
              </w:rPr>
            </w:pPr>
            <w:r>
              <w:rPr>
                <w:sz w:val="20"/>
                <w:szCs w:val="20"/>
              </w:rPr>
              <w:t>FM 16.07.2019 rīk.Nr.241</w:t>
            </w:r>
          </w:p>
        </w:tc>
        <w:tc>
          <w:tcPr>
            <w:tcW w:w="7789" w:type="dxa"/>
            <w:tcBorders>
              <w:top w:val="nil"/>
              <w:left w:val="nil"/>
              <w:bottom w:val="nil"/>
              <w:right w:val="nil"/>
            </w:tcBorders>
          </w:tcPr>
          <w:p w:rsidR="00B14FA8" w:rsidRDefault="00B14FA8" w:rsidP="00B14FA8">
            <w:pPr>
              <w:jc w:val="both"/>
              <w:rPr>
                <w:sz w:val="20"/>
                <w:szCs w:val="20"/>
              </w:rPr>
            </w:pPr>
            <w:r>
              <w:rPr>
                <w:sz w:val="20"/>
                <w:szCs w:val="20"/>
              </w:rPr>
              <w:t xml:space="preserve">77 344 </w:t>
            </w:r>
            <w:r w:rsidRPr="004C4FA4">
              <w:rPr>
                <w:i/>
                <w:sz w:val="20"/>
                <w:szCs w:val="20"/>
              </w:rPr>
              <w:t>euro</w:t>
            </w:r>
            <w:r>
              <w:rPr>
                <w:sz w:val="20"/>
                <w:szCs w:val="20"/>
              </w:rPr>
              <w:t xml:space="preserve"> apmērā samazināti</w:t>
            </w:r>
            <w:r w:rsidRPr="007C4D04">
              <w:rPr>
                <w:sz w:val="20"/>
                <w:szCs w:val="20"/>
              </w:rPr>
              <w:t xml:space="preserve"> izdevumi</w:t>
            </w:r>
            <w:r>
              <w:rPr>
                <w:sz w:val="20"/>
                <w:szCs w:val="20"/>
              </w:rPr>
              <w:t xml:space="preserve"> pārdalot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apakšprogrammai 33.01.00 “Emisijas kvotu izsolīšanas instrumenta administrācija”.</w:t>
            </w:r>
          </w:p>
        </w:tc>
      </w:tr>
      <w:tr w:rsidR="00557F84" w:rsidRPr="007C4D04"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557F84" w:rsidRDefault="00557F84" w:rsidP="002377FA">
            <w:pPr>
              <w:tabs>
                <w:tab w:val="left" w:pos="0"/>
              </w:tabs>
              <w:jc w:val="both"/>
              <w:rPr>
                <w:sz w:val="20"/>
                <w:szCs w:val="20"/>
              </w:rPr>
            </w:pPr>
            <w:r w:rsidRPr="000D3656">
              <w:rPr>
                <w:sz w:val="20"/>
                <w:szCs w:val="20"/>
              </w:rPr>
              <w:t xml:space="preserve">FM </w:t>
            </w:r>
            <w:r>
              <w:rPr>
                <w:sz w:val="20"/>
                <w:szCs w:val="20"/>
              </w:rPr>
              <w:t>24.10</w:t>
            </w:r>
            <w:r w:rsidRPr="000D3656">
              <w:rPr>
                <w:sz w:val="20"/>
                <w:szCs w:val="20"/>
              </w:rPr>
              <w:t>.201</w:t>
            </w:r>
            <w:r>
              <w:rPr>
                <w:sz w:val="20"/>
                <w:szCs w:val="20"/>
              </w:rPr>
              <w:t>9 rīk.Nr.374</w:t>
            </w:r>
          </w:p>
        </w:tc>
        <w:tc>
          <w:tcPr>
            <w:tcW w:w="7789" w:type="dxa"/>
            <w:tcBorders>
              <w:top w:val="nil"/>
              <w:left w:val="nil"/>
              <w:bottom w:val="nil"/>
              <w:right w:val="nil"/>
            </w:tcBorders>
          </w:tcPr>
          <w:p w:rsidR="00557F84" w:rsidRDefault="00557F84" w:rsidP="00557F84">
            <w:pPr>
              <w:tabs>
                <w:tab w:val="left" w:pos="0"/>
              </w:tabs>
              <w:jc w:val="both"/>
              <w:rPr>
                <w:sz w:val="20"/>
                <w:szCs w:val="20"/>
              </w:rPr>
            </w:pPr>
            <w:r>
              <w:rPr>
                <w:sz w:val="20"/>
                <w:szCs w:val="20"/>
              </w:rPr>
              <w:t xml:space="preserve">38 669 </w:t>
            </w:r>
            <w:r w:rsidRPr="004C4FA4">
              <w:rPr>
                <w:i/>
                <w:sz w:val="20"/>
                <w:szCs w:val="20"/>
              </w:rPr>
              <w:t>euro</w:t>
            </w:r>
            <w:r w:rsidRPr="000D3656">
              <w:rPr>
                <w:sz w:val="20"/>
                <w:szCs w:val="20"/>
              </w:rPr>
              <w:t xml:space="preserve"> apmērā </w:t>
            </w:r>
            <w:r>
              <w:rPr>
                <w:sz w:val="20"/>
                <w:szCs w:val="20"/>
              </w:rPr>
              <w:t>samazināti</w:t>
            </w:r>
            <w:r w:rsidRPr="000D3656">
              <w:rPr>
                <w:sz w:val="20"/>
                <w:szCs w:val="20"/>
              </w:rPr>
              <w:t xml:space="preserve"> izdevumi, </w:t>
            </w:r>
            <w:r>
              <w:rPr>
                <w:sz w:val="20"/>
                <w:szCs w:val="20"/>
              </w:rPr>
              <w:t xml:space="preserve">pārdalot </w:t>
            </w:r>
            <w:r w:rsidRPr="00430F27">
              <w:rPr>
                <w:sz w:val="20"/>
                <w:szCs w:val="20"/>
              </w:rPr>
              <w:t>Vides aizsardzības un reģionālās attīstības ministrijas bud</w:t>
            </w:r>
            <w:r>
              <w:rPr>
                <w:sz w:val="20"/>
                <w:szCs w:val="20"/>
              </w:rPr>
              <w:t>žeta apakšprogrammām 27.01.00 “</w:t>
            </w:r>
            <w:r w:rsidRPr="00557F84">
              <w:rPr>
                <w:sz w:val="20"/>
                <w:szCs w:val="20"/>
              </w:rPr>
              <w:t xml:space="preserve">Klimata pārmaiņu finanšu instrumenta administrācija” (18 654 </w:t>
            </w:r>
            <w:r w:rsidRPr="00557F84">
              <w:rPr>
                <w:i/>
                <w:sz w:val="20"/>
                <w:szCs w:val="20"/>
              </w:rPr>
              <w:t>euro</w:t>
            </w:r>
            <w:r w:rsidRPr="00557F84">
              <w:rPr>
                <w:sz w:val="20"/>
                <w:szCs w:val="20"/>
              </w:rPr>
              <w:t xml:space="preserve">) un 33.01.00 “Emisijas kvotu izsolīšanas instrumenta administrācija” (20 015 </w:t>
            </w:r>
            <w:r w:rsidRPr="00557F84">
              <w:rPr>
                <w:i/>
                <w:sz w:val="20"/>
                <w:szCs w:val="20"/>
              </w:rPr>
              <w:t>euro</w:t>
            </w:r>
            <w:r w:rsidRPr="00557F84">
              <w:rPr>
                <w:sz w:val="20"/>
                <w:szCs w:val="20"/>
              </w:rPr>
              <w:t>).</w:t>
            </w:r>
          </w:p>
        </w:tc>
      </w:tr>
      <w:tr w:rsidR="00CE7464" w:rsidRPr="00144A82"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CE7464" w:rsidRPr="00144A82" w:rsidRDefault="00CE7464" w:rsidP="006E3C74">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CE7464" w:rsidRPr="00144A82" w:rsidRDefault="00CE7464" w:rsidP="006E3C74">
            <w:pPr>
              <w:tabs>
                <w:tab w:val="left" w:pos="0"/>
              </w:tabs>
              <w:jc w:val="both"/>
              <w:rPr>
                <w:sz w:val="20"/>
                <w:szCs w:val="20"/>
              </w:rPr>
            </w:pPr>
            <w:r>
              <w:rPr>
                <w:sz w:val="20"/>
                <w:szCs w:val="20"/>
              </w:rPr>
              <w:t>763 041</w:t>
            </w:r>
            <w:r w:rsidRPr="00144A82">
              <w:rPr>
                <w:sz w:val="20"/>
                <w:szCs w:val="20"/>
              </w:rPr>
              <w:t xml:space="preserve"> </w:t>
            </w:r>
            <w:r w:rsidRPr="00144A82">
              <w:rPr>
                <w:i/>
                <w:sz w:val="20"/>
                <w:szCs w:val="20"/>
              </w:rPr>
              <w:t>euro</w:t>
            </w:r>
            <w:r>
              <w:rPr>
                <w:sz w:val="20"/>
                <w:szCs w:val="20"/>
              </w:rPr>
              <w:t xml:space="preserve"> apmērā palielināti</w:t>
            </w:r>
            <w:r w:rsidR="006425A1">
              <w:rPr>
                <w:sz w:val="20"/>
                <w:szCs w:val="20"/>
              </w:rPr>
              <w:t xml:space="preserve"> izdevumi</w:t>
            </w:r>
            <w:r>
              <w:rPr>
                <w:sz w:val="20"/>
                <w:szCs w:val="20"/>
              </w:rPr>
              <w:t xml:space="preserve"> </w:t>
            </w:r>
            <w:r w:rsidRPr="00CE7464">
              <w:rPr>
                <w:sz w:val="20"/>
                <w:szCs w:val="20"/>
              </w:rPr>
              <w:t xml:space="preserve">EKII konkursa "Siltumnīcefekta gāzu emisiju samazināšana – zema enerģijas patēriņa ēkas" ietvaros īstenotā projekta “Zema enerģijas patēriņa Ventspils Mūzikas vidusskolas ēkas ar koncertzāles funkciju būvniecība, Lielajā laukumā 1, Ventspilī” noslēguma maksājuma veikšanai (no </w:t>
            </w:r>
            <w:r w:rsidRPr="00430F27">
              <w:rPr>
                <w:sz w:val="20"/>
                <w:szCs w:val="20"/>
              </w:rPr>
              <w:t>Vides aizsardzības un reģionālās attīstības ministrijas bud</w:t>
            </w:r>
            <w:r>
              <w:rPr>
                <w:sz w:val="20"/>
                <w:szCs w:val="20"/>
              </w:rPr>
              <w:t xml:space="preserve">žeta apakšprogrammām </w:t>
            </w:r>
            <w:r w:rsidRPr="00CE7464">
              <w:rPr>
                <w:sz w:val="20"/>
                <w:szCs w:val="20"/>
              </w:rPr>
              <w:t>61.08.00 “Kohēzijas fonda (KF) projekti (2014-2020)”, 62.07.00 “Eiropas Reģionālās attīstības fonda (ERAF) projekti (2014-2020)”, 71.06.00 “Norvēģijas finanšu instrumenta finansētās programmas “Klimata pārmaiņu mazināšana, pielāgošanās tām un vide (LV-CLIMATE)” īstenošana” un 71.08.00 “Eiropas Ekonomikas zonas finanšu instrumenta finansētās programmas “Vietējā attīstība, nabadzības mazināšana un kultūras sadarbība (LV-LOCALDEV)” īstenošana”</w:t>
            </w:r>
            <w:r>
              <w:rPr>
                <w:sz w:val="20"/>
                <w:szCs w:val="20"/>
              </w:rPr>
              <w:t>.</w:t>
            </w:r>
          </w:p>
        </w:tc>
      </w:tr>
      <w:tr w:rsidR="00AA6BBA" w:rsidRPr="000D3656"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AA6BBA" w:rsidRPr="000D3656" w:rsidRDefault="00AA6BBA"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tcBorders>
              <w:top w:val="nil"/>
              <w:left w:val="nil"/>
              <w:bottom w:val="nil"/>
              <w:right w:val="nil"/>
            </w:tcBorders>
          </w:tcPr>
          <w:p w:rsidR="00AA6BBA" w:rsidRPr="002918EC" w:rsidRDefault="00AA6BBA" w:rsidP="00AA6BBA">
            <w:pPr>
              <w:jc w:val="both"/>
              <w:rPr>
                <w:sz w:val="28"/>
                <w:szCs w:val="28"/>
              </w:rPr>
            </w:pPr>
            <w:r>
              <w:rPr>
                <w:sz w:val="20"/>
                <w:szCs w:val="20"/>
              </w:rPr>
              <w:t xml:space="preserve">569 487 </w:t>
            </w:r>
            <w:r w:rsidRPr="004C4FA4">
              <w:rPr>
                <w:i/>
                <w:sz w:val="20"/>
                <w:szCs w:val="20"/>
              </w:rPr>
              <w:t>euro</w:t>
            </w:r>
            <w:r>
              <w:rPr>
                <w:sz w:val="20"/>
                <w:szCs w:val="20"/>
              </w:rPr>
              <w:t xml:space="preserve"> apmērā palielināti izdevumi </w:t>
            </w:r>
            <w:r w:rsidRPr="00AA6BBA">
              <w:rPr>
                <w:sz w:val="20"/>
                <w:szCs w:val="20"/>
              </w:rPr>
              <w:t>EKII konkursa “Siltumnīcefekta gāzu emisiju samazināšana – zema enerģijas patēriņa ēkas” ietvaros īstenoto projektu maksājumu veikšanai atbilstoši naudas plūsmu prognozēm</w:t>
            </w:r>
            <w:r>
              <w:rPr>
                <w:sz w:val="20"/>
                <w:szCs w:val="20"/>
              </w:rPr>
              <w:t xml:space="preserve"> (no </w:t>
            </w:r>
            <w:r w:rsidRPr="00430F27">
              <w:rPr>
                <w:sz w:val="20"/>
                <w:szCs w:val="20"/>
              </w:rPr>
              <w:t>Vides aizsardzības un reģionālās attīstības ministrijas bud</w:t>
            </w:r>
            <w:r>
              <w:rPr>
                <w:sz w:val="20"/>
                <w:szCs w:val="20"/>
              </w:rPr>
              <w:t xml:space="preserve">žeta apakšprogrammām </w:t>
            </w:r>
            <w:r w:rsidRPr="00CE7464">
              <w:rPr>
                <w:sz w:val="20"/>
                <w:szCs w:val="20"/>
              </w:rPr>
              <w:t>62.07.00 “Eiropas Reģionālās attīstības fonda (ERAF) projekti (2014-2020)”</w:t>
            </w:r>
            <w:r>
              <w:rPr>
                <w:sz w:val="20"/>
                <w:szCs w:val="20"/>
              </w:rPr>
              <w:t xml:space="preserve"> (469 030 </w:t>
            </w:r>
            <w:r w:rsidRPr="00AA6BBA">
              <w:rPr>
                <w:i/>
                <w:sz w:val="20"/>
                <w:szCs w:val="20"/>
              </w:rPr>
              <w:t>euro</w:t>
            </w:r>
            <w:r>
              <w:rPr>
                <w:sz w:val="20"/>
                <w:szCs w:val="20"/>
              </w:rPr>
              <w:t xml:space="preserve">) un </w:t>
            </w:r>
            <w:r w:rsidRPr="00AA6BBA">
              <w:rPr>
                <w:sz w:val="20"/>
                <w:szCs w:val="20"/>
              </w:rPr>
              <w:t xml:space="preserve">63.07.00 “Eiropas Sociālā fonda (ESF) projekti (2014-2020)” (100 457 </w:t>
            </w:r>
            <w:r w:rsidRPr="00AA6BBA">
              <w:rPr>
                <w:i/>
                <w:sz w:val="20"/>
                <w:szCs w:val="20"/>
              </w:rPr>
              <w:t>euro</w:t>
            </w:r>
            <w:r w:rsidRPr="00AA6BBA">
              <w:rPr>
                <w:sz w:val="20"/>
                <w:szCs w:val="20"/>
              </w:rPr>
              <w:t>)</w:t>
            </w:r>
            <w:r w:rsidRPr="003B547A">
              <w:rPr>
                <w:sz w:val="20"/>
                <w:szCs w:val="20"/>
              </w:rPr>
              <w:t>).</w:t>
            </w:r>
          </w:p>
        </w:tc>
      </w:tr>
    </w:tbl>
    <w:p w:rsidR="00B14FA8" w:rsidRDefault="00B14FA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E3743" w:rsidTr="00396AD1">
        <w:tc>
          <w:tcPr>
            <w:tcW w:w="1555" w:type="dxa"/>
            <w:shd w:val="clear" w:color="auto" w:fill="C5E0B3" w:themeFill="accent6" w:themeFillTint="66"/>
          </w:tcPr>
          <w:p w:rsidR="00CE3743" w:rsidRDefault="00CE3743" w:rsidP="00DC3B4B">
            <w:pPr>
              <w:jc w:val="both"/>
              <w:rPr>
                <w:sz w:val="20"/>
                <w:szCs w:val="20"/>
              </w:rPr>
            </w:pPr>
            <w:r>
              <w:rPr>
                <w:sz w:val="20"/>
                <w:szCs w:val="20"/>
              </w:rPr>
              <w:t>61.08.00</w:t>
            </w:r>
          </w:p>
        </w:tc>
        <w:tc>
          <w:tcPr>
            <w:tcW w:w="3827" w:type="dxa"/>
            <w:shd w:val="clear" w:color="auto" w:fill="C5E0B3" w:themeFill="accent6" w:themeFillTint="66"/>
          </w:tcPr>
          <w:p w:rsidR="00CE3743" w:rsidRDefault="00CE3743" w:rsidP="00DC3B4B">
            <w:pPr>
              <w:jc w:val="both"/>
              <w:rPr>
                <w:sz w:val="20"/>
                <w:szCs w:val="20"/>
              </w:rPr>
            </w:pPr>
            <w:r w:rsidRPr="00CE3743">
              <w:rPr>
                <w:sz w:val="20"/>
                <w:szCs w:val="20"/>
              </w:rPr>
              <w:t>Kohēzijas fonda (KF) projekti (2014-2020)</w:t>
            </w:r>
          </w:p>
        </w:tc>
        <w:tc>
          <w:tcPr>
            <w:tcW w:w="1276" w:type="dxa"/>
            <w:shd w:val="clear" w:color="auto" w:fill="C5E0B3" w:themeFill="accent6" w:themeFillTint="66"/>
          </w:tcPr>
          <w:p w:rsidR="00CE3743" w:rsidRDefault="00010AE1" w:rsidP="00DC3B4B">
            <w:pPr>
              <w:jc w:val="both"/>
              <w:rPr>
                <w:sz w:val="20"/>
                <w:szCs w:val="20"/>
              </w:rPr>
            </w:pPr>
            <w:r>
              <w:rPr>
                <w:sz w:val="20"/>
                <w:szCs w:val="20"/>
              </w:rPr>
              <w:t>4 696 267</w:t>
            </w:r>
          </w:p>
        </w:tc>
        <w:tc>
          <w:tcPr>
            <w:tcW w:w="1275" w:type="dxa"/>
            <w:shd w:val="clear" w:color="auto" w:fill="C5E0B3" w:themeFill="accent6" w:themeFillTint="66"/>
          </w:tcPr>
          <w:p w:rsidR="00CE3743" w:rsidRDefault="00292EF5" w:rsidP="00DC3B4B">
            <w:pPr>
              <w:jc w:val="both"/>
              <w:rPr>
                <w:sz w:val="20"/>
                <w:szCs w:val="20"/>
              </w:rPr>
            </w:pPr>
            <w:r>
              <w:rPr>
                <w:sz w:val="20"/>
                <w:szCs w:val="20"/>
              </w:rPr>
              <w:t>-1 465 384</w:t>
            </w:r>
          </w:p>
        </w:tc>
        <w:tc>
          <w:tcPr>
            <w:tcW w:w="1411" w:type="dxa"/>
            <w:shd w:val="clear" w:color="auto" w:fill="C5E0B3" w:themeFill="accent6" w:themeFillTint="66"/>
          </w:tcPr>
          <w:p w:rsidR="00CE3743" w:rsidRDefault="005A2CB7" w:rsidP="00DC3B4B">
            <w:pPr>
              <w:jc w:val="both"/>
              <w:rPr>
                <w:sz w:val="20"/>
                <w:szCs w:val="20"/>
              </w:rPr>
            </w:pPr>
            <w:r>
              <w:rPr>
                <w:sz w:val="20"/>
                <w:szCs w:val="20"/>
              </w:rPr>
              <w:t>3 230 883</w:t>
            </w:r>
          </w:p>
        </w:tc>
      </w:tr>
    </w:tbl>
    <w:p w:rsidR="00347F3C" w:rsidRDefault="005A2CB7" w:rsidP="00DC3B4B">
      <w:pPr>
        <w:jc w:val="both"/>
        <w:rPr>
          <w:i/>
          <w:sz w:val="20"/>
          <w:szCs w:val="20"/>
        </w:rPr>
      </w:pPr>
      <w:r>
        <w:rPr>
          <w:noProof/>
          <w:lang w:eastAsia="lv-LV"/>
        </w:rPr>
        <w:drawing>
          <wp:inline distT="0" distB="0" distL="0" distR="0" wp14:anchorId="7AED5B21" wp14:editId="2691174D">
            <wp:extent cx="5939790" cy="1661795"/>
            <wp:effectExtent l="0" t="0" r="3810" b="14605"/>
            <wp:docPr id="486"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tbl>
      <w:tblPr>
        <w:tblStyle w:val="TableGrid"/>
        <w:tblW w:w="0" w:type="auto"/>
        <w:tblInd w:w="-5" w:type="dxa"/>
        <w:tblLook w:val="04A0" w:firstRow="1" w:lastRow="0" w:firstColumn="1" w:lastColumn="0" w:noHBand="0" w:noVBand="1"/>
      </w:tblPr>
      <w:tblGrid>
        <w:gridCol w:w="1560"/>
        <w:gridCol w:w="7789"/>
      </w:tblGrid>
      <w:tr w:rsidR="007C776A" w:rsidRPr="005D6C7C" w:rsidTr="005A2CB7">
        <w:tc>
          <w:tcPr>
            <w:tcW w:w="1560" w:type="dxa"/>
            <w:tcBorders>
              <w:top w:val="nil"/>
              <w:left w:val="nil"/>
              <w:bottom w:val="nil"/>
              <w:right w:val="nil"/>
            </w:tcBorders>
          </w:tcPr>
          <w:p w:rsidR="007C776A" w:rsidRPr="00144A82" w:rsidRDefault="007C776A" w:rsidP="00DC3B4B">
            <w:pPr>
              <w:tabs>
                <w:tab w:val="left" w:pos="0"/>
              </w:tabs>
              <w:jc w:val="both"/>
              <w:rPr>
                <w:sz w:val="20"/>
                <w:szCs w:val="20"/>
              </w:rPr>
            </w:pPr>
            <w:r>
              <w:rPr>
                <w:sz w:val="20"/>
                <w:szCs w:val="20"/>
              </w:rPr>
              <w:t>FM 15.05.2019 rīk.Nr.144</w:t>
            </w:r>
          </w:p>
        </w:tc>
        <w:tc>
          <w:tcPr>
            <w:tcW w:w="7789" w:type="dxa"/>
            <w:tcBorders>
              <w:top w:val="nil"/>
              <w:left w:val="nil"/>
              <w:bottom w:val="nil"/>
              <w:right w:val="nil"/>
            </w:tcBorders>
          </w:tcPr>
          <w:p w:rsidR="007C776A" w:rsidRPr="005D6C7C" w:rsidRDefault="007C776A" w:rsidP="00DC3B4B">
            <w:pPr>
              <w:tabs>
                <w:tab w:val="left" w:pos="0"/>
              </w:tabs>
              <w:jc w:val="both"/>
              <w:rPr>
                <w:sz w:val="20"/>
                <w:szCs w:val="20"/>
              </w:rPr>
            </w:pPr>
            <w:r>
              <w:rPr>
                <w:sz w:val="20"/>
                <w:szCs w:val="20"/>
              </w:rPr>
              <w:t xml:space="preserve">347 769 </w:t>
            </w:r>
            <w:r w:rsidRPr="00AC0307">
              <w:rPr>
                <w:i/>
                <w:sz w:val="20"/>
                <w:szCs w:val="20"/>
              </w:rPr>
              <w:t>euro</w:t>
            </w:r>
            <w:r>
              <w:rPr>
                <w:sz w:val="20"/>
                <w:szCs w:val="20"/>
              </w:rPr>
              <w:t xml:space="preserve"> apmērā samazināti</w:t>
            </w:r>
            <w:r w:rsidRPr="005D6C7C">
              <w:rPr>
                <w:sz w:val="20"/>
                <w:szCs w:val="20"/>
              </w:rPr>
              <w:t xml:space="preserve"> izdevumi, </w:t>
            </w:r>
            <w:r>
              <w:rPr>
                <w:sz w:val="20"/>
                <w:szCs w:val="20"/>
              </w:rPr>
              <w:t>pārdalot</w:t>
            </w:r>
            <w:r w:rsidRPr="00C91EC5">
              <w:rPr>
                <w:sz w:val="20"/>
                <w:szCs w:val="20"/>
              </w:rPr>
              <w:t xml:space="preserve"> Vides aizsardzības un r</w:t>
            </w:r>
            <w:r>
              <w:rPr>
                <w:sz w:val="20"/>
                <w:szCs w:val="20"/>
              </w:rPr>
              <w:t>eģionālās attīstības ministrijas</w:t>
            </w:r>
            <w:r w:rsidRPr="00C91EC5">
              <w:rPr>
                <w:sz w:val="20"/>
                <w:szCs w:val="20"/>
              </w:rPr>
              <w:t xml:space="preserve"> </w:t>
            </w:r>
            <w:r>
              <w:rPr>
                <w:sz w:val="20"/>
                <w:szCs w:val="20"/>
              </w:rPr>
              <w:t xml:space="preserve">apakšprogrammām </w:t>
            </w:r>
            <w:r w:rsidRPr="007C776A">
              <w:rPr>
                <w:sz w:val="20"/>
                <w:szCs w:val="20"/>
              </w:rPr>
              <w:t xml:space="preserve"> 62.07.00 “Eiropas Reģionālās attīstības fonda (ERAF) projekti (2014-2020)”, 63.20.00 “Tehniskā palīdzība Eiropas Sociālā fonda (ESF) apgūšanai (2014-2020)”, 69.08.00 “Pārrobežu sadarbības programmu darbības nodrošināšana, projekti un pasākumi (2014-2020)”, 70.06.00 “LIFE programmas projekti” un 70.08.00 “Izdevumi citu Eiropas Savienības politiku instrumentu projektu un pasākumu īstenošanai”.</w:t>
            </w:r>
          </w:p>
        </w:tc>
      </w:tr>
      <w:tr w:rsidR="0065392A" w:rsidRPr="00144A82" w:rsidTr="005A2CB7">
        <w:tc>
          <w:tcPr>
            <w:tcW w:w="1560" w:type="dxa"/>
            <w:tcBorders>
              <w:top w:val="nil"/>
              <w:left w:val="nil"/>
              <w:bottom w:val="nil"/>
              <w:right w:val="nil"/>
            </w:tcBorders>
          </w:tcPr>
          <w:p w:rsidR="0065392A" w:rsidRPr="00144A82" w:rsidRDefault="0065392A" w:rsidP="00776C77">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65392A" w:rsidRPr="00144A82" w:rsidRDefault="0065392A" w:rsidP="00776C77">
            <w:pPr>
              <w:tabs>
                <w:tab w:val="left" w:pos="0"/>
              </w:tabs>
              <w:jc w:val="both"/>
              <w:rPr>
                <w:sz w:val="20"/>
                <w:szCs w:val="20"/>
              </w:rPr>
            </w:pPr>
            <w:r>
              <w:rPr>
                <w:sz w:val="20"/>
                <w:szCs w:val="20"/>
              </w:rPr>
              <w:t>642 000</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Vides aizsardzības un reģionālās attīstības ministrijas budžeta apakšprogrammām 69.08.00 “</w:t>
            </w:r>
            <w:r w:rsidRPr="00B420AC">
              <w:rPr>
                <w:sz w:val="20"/>
                <w:szCs w:val="20"/>
              </w:rPr>
              <w:t>Pārrobežu sadarbības programmu darbības nodrošināšana, projekti un pasākumi (2014-2020)</w:t>
            </w:r>
            <w:r>
              <w:rPr>
                <w:sz w:val="20"/>
                <w:szCs w:val="20"/>
              </w:rPr>
              <w:t xml:space="preserve">” (620 000 </w:t>
            </w:r>
            <w:r w:rsidRPr="00F62594">
              <w:rPr>
                <w:i/>
                <w:sz w:val="20"/>
                <w:szCs w:val="20"/>
              </w:rPr>
              <w:t>euro</w:t>
            </w:r>
            <w:r>
              <w:rPr>
                <w:sz w:val="20"/>
                <w:szCs w:val="20"/>
              </w:rPr>
              <w:t>) un 70.06.00 “LIFE programmas projekti</w:t>
            </w:r>
            <w:r w:rsidR="00984322">
              <w:rPr>
                <w:sz w:val="20"/>
                <w:szCs w:val="20"/>
              </w:rPr>
              <w:t>” (22 000</w:t>
            </w:r>
            <w:r>
              <w:rPr>
                <w:sz w:val="20"/>
                <w:szCs w:val="20"/>
              </w:rPr>
              <w:t xml:space="preserve"> </w:t>
            </w:r>
            <w:r w:rsidRPr="00F62594">
              <w:rPr>
                <w:i/>
                <w:sz w:val="20"/>
                <w:szCs w:val="20"/>
              </w:rPr>
              <w:t>euro</w:t>
            </w:r>
            <w:r>
              <w:rPr>
                <w:sz w:val="20"/>
                <w:szCs w:val="20"/>
              </w:rPr>
              <w:t>).</w:t>
            </w:r>
          </w:p>
        </w:tc>
      </w:tr>
      <w:tr w:rsidR="00A12090" w:rsidRPr="00144A82" w:rsidTr="005A2CB7">
        <w:tc>
          <w:tcPr>
            <w:tcW w:w="1560" w:type="dxa"/>
            <w:tcBorders>
              <w:top w:val="nil"/>
              <w:left w:val="nil"/>
              <w:bottom w:val="nil"/>
              <w:right w:val="nil"/>
            </w:tcBorders>
          </w:tcPr>
          <w:p w:rsidR="00A12090" w:rsidRPr="00144A82" w:rsidRDefault="00A12090" w:rsidP="006E3C74">
            <w:pPr>
              <w:tabs>
                <w:tab w:val="left" w:pos="0"/>
              </w:tabs>
              <w:jc w:val="both"/>
              <w:rPr>
                <w:sz w:val="20"/>
                <w:szCs w:val="20"/>
              </w:rPr>
            </w:pPr>
            <w:r>
              <w:rPr>
                <w:sz w:val="20"/>
                <w:szCs w:val="20"/>
              </w:rPr>
              <w:lastRenderedPageBreak/>
              <w:t>FM 19.11.2019 rīk.Nr.395</w:t>
            </w:r>
          </w:p>
        </w:tc>
        <w:tc>
          <w:tcPr>
            <w:tcW w:w="7789" w:type="dxa"/>
            <w:tcBorders>
              <w:top w:val="nil"/>
              <w:left w:val="nil"/>
              <w:bottom w:val="nil"/>
              <w:right w:val="nil"/>
            </w:tcBorders>
          </w:tcPr>
          <w:p w:rsidR="00A12090" w:rsidRPr="00144A82" w:rsidRDefault="00A12090" w:rsidP="006E3C74">
            <w:pPr>
              <w:tabs>
                <w:tab w:val="left" w:pos="0"/>
              </w:tabs>
              <w:jc w:val="both"/>
              <w:rPr>
                <w:sz w:val="20"/>
                <w:szCs w:val="20"/>
              </w:rPr>
            </w:pPr>
            <w:r>
              <w:rPr>
                <w:sz w:val="20"/>
                <w:szCs w:val="20"/>
              </w:rPr>
              <w:t>269 615</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Vides aizsardzības un reģionālās attīstības ministrijas budžeta apakšprogrammām 33.02.00 “Emisijas kvotu izsolīšanas instrumenta projekti”, 69.08.00 “</w:t>
            </w:r>
            <w:r w:rsidRPr="00B420AC">
              <w:rPr>
                <w:sz w:val="20"/>
                <w:szCs w:val="20"/>
              </w:rPr>
              <w:t>Pārrobežu sadarbības programmu darbības nodrošināšana, projekti un pasākumi (2014-2020)</w:t>
            </w:r>
            <w:r>
              <w:rPr>
                <w:sz w:val="20"/>
                <w:szCs w:val="20"/>
              </w:rPr>
              <w:t>” un 70.06.00 “LIFE programmas projekti”.</w:t>
            </w:r>
          </w:p>
        </w:tc>
      </w:tr>
      <w:tr w:rsidR="00C1230E" w:rsidRPr="00157F7C" w:rsidTr="005A2CB7">
        <w:tc>
          <w:tcPr>
            <w:tcW w:w="1560" w:type="dxa"/>
            <w:tcBorders>
              <w:top w:val="nil"/>
              <w:left w:val="nil"/>
              <w:bottom w:val="nil"/>
              <w:right w:val="nil"/>
            </w:tcBorders>
          </w:tcPr>
          <w:p w:rsidR="00C1230E" w:rsidRPr="00157F7C" w:rsidRDefault="00C1230E" w:rsidP="00950569">
            <w:pPr>
              <w:tabs>
                <w:tab w:val="left" w:pos="0"/>
              </w:tabs>
              <w:jc w:val="both"/>
              <w:rPr>
                <w:sz w:val="20"/>
                <w:szCs w:val="20"/>
              </w:rPr>
            </w:pPr>
            <w:r>
              <w:rPr>
                <w:sz w:val="20"/>
                <w:szCs w:val="20"/>
              </w:rPr>
              <w:t>FM 04.12.2019 rīk.Nr.413</w:t>
            </w:r>
          </w:p>
        </w:tc>
        <w:tc>
          <w:tcPr>
            <w:tcW w:w="7789" w:type="dxa"/>
            <w:tcBorders>
              <w:top w:val="nil"/>
              <w:left w:val="nil"/>
              <w:bottom w:val="nil"/>
              <w:right w:val="nil"/>
            </w:tcBorders>
          </w:tcPr>
          <w:p w:rsidR="00C1230E" w:rsidRPr="00157F7C" w:rsidRDefault="00C1230E" w:rsidP="00950569">
            <w:pPr>
              <w:tabs>
                <w:tab w:val="left" w:pos="0"/>
              </w:tabs>
              <w:jc w:val="both"/>
              <w:rPr>
                <w:sz w:val="20"/>
                <w:szCs w:val="20"/>
              </w:rPr>
            </w:pPr>
            <w:r>
              <w:rPr>
                <w:sz w:val="20"/>
                <w:szCs w:val="20"/>
              </w:rPr>
              <w:t>206 000</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A61861" w:rsidRDefault="00A6186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DC3B4B">
            <w:pPr>
              <w:jc w:val="both"/>
              <w:rPr>
                <w:sz w:val="20"/>
                <w:szCs w:val="20"/>
              </w:rPr>
            </w:pPr>
            <w:r>
              <w:rPr>
                <w:sz w:val="20"/>
                <w:szCs w:val="20"/>
              </w:rPr>
              <w:t>61.20.00</w:t>
            </w:r>
          </w:p>
        </w:tc>
        <w:tc>
          <w:tcPr>
            <w:tcW w:w="3827" w:type="dxa"/>
            <w:shd w:val="clear" w:color="auto" w:fill="C5E0B3" w:themeFill="accent6" w:themeFillTint="66"/>
          </w:tcPr>
          <w:p w:rsidR="00AD7F55" w:rsidRDefault="00AD7F55" w:rsidP="00DC3B4B">
            <w:pPr>
              <w:jc w:val="both"/>
              <w:rPr>
                <w:sz w:val="20"/>
                <w:szCs w:val="20"/>
              </w:rPr>
            </w:pPr>
            <w:r w:rsidRPr="00AD7F55">
              <w:rPr>
                <w:sz w:val="20"/>
                <w:szCs w:val="20"/>
              </w:rPr>
              <w:t>Tehniskā palīdzība Kohēzijas fonda (KF) apgūšanai (2014-2020)</w:t>
            </w:r>
          </w:p>
        </w:tc>
        <w:tc>
          <w:tcPr>
            <w:tcW w:w="1276" w:type="dxa"/>
            <w:shd w:val="clear" w:color="auto" w:fill="C5E0B3" w:themeFill="accent6" w:themeFillTint="66"/>
          </w:tcPr>
          <w:p w:rsidR="00AD7F55" w:rsidRDefault="00A9232E" w:rsidP="00DC3B4B">
            <w:pPr>
              <w:jc w:val="both"/>
              <w:rPr>
                <w:sz w:val="20"/>
                <w:szCs w:val="20"/>
              </w:rPr>
            </w:pPr>
            <w:r>
              <w:rPr>
                <w:sz w:val="20"/>
                <w:szCs w:val="20"/>
              </w:rPr>
              <w:t>0</w:t>
            </w:r>
          </w:p>
        </w:tc>
        <w:tc>
          <w:tcPr>
            <w:tcW w:w="1275" w:type="dxa"/>
            <w:shd w:val="clear" w:color="auto" w:fill="C5E0B3" w:themeFill="accent6" w:themeFillTint="66"/>
          </w:tcPr>
          <w:p w:rsidR="00AD7F55" w:rsidRDefault="00A9232E" w:rsidP="00DC3B4B">
            <w:pPr>
              <w:jc w:val="both"/>
              <w:rPr>
                <w:sz w:val="20"/>
                <w:szCs w:val="20"/>
              </w:rPr>
            </w:pPr>
            <w:r>
              <w:rPr>
                <w:sz w:val="20"/>
                <w:szCs w:val="20"/>
              </w:rPr>
              <w:t>0</w:t>
            </w:r>
          </w:p>
        </w:tc>
        <w:tc>
          <w:tcPr>
            <w:tcW w:w="1411" w:type="dxa"/>
            <w:shd w:val="clear" w:color="auto" w:fill="C5E0B3" w:themeFill="accent6" w:themeFillTint="66"/>
          </w:tcPr>
          <w:p w:rsidR="00AD7F55" w:rsidRDefault="00A9232E" w:rsidP="00DC3B4B">
            <w:pPr>
              <w:jc w:val="both"/>
              <w:rPr>
                <w:sz w:val="20"/>
                <w:szCs w:val="20"/>
              </w:rPr>
            </w:pPr>
            <w:r>
              <w:rPr>
                <w:sz w:val="20"/>
                <w:szCs w:val="20"/>
              </w:rPr>
              <w:t>0</w:t>
            </w:r>
          </w:p>
        </w:tc>
      </w:tr>
    </w:tbl>
    <w:p w:rsidR="00AD7F55" w:rsidRDefault="005A2CB7" w:rsidP="00DC3B4B">
      <w:pPr>
        <w:jc w:val="both"/>
        <w:rPr>
          <w:i/>
          <w:sz w:val="20"/>
          <w:szCs w:val="20"/>
        </w:rPr>
      </w:pPr>
      <w:r>
        <w:rPr>
          <w:noProof/>
          <w:lang w:eastAsia="lv-LV"/>
        </w:rPr>
        <w:drawing>
          <wp:inline distT="0" distB="0" distL="0" distR="0" wp14:anchorId="0235B202" wp14:editId="78052A1E">
            <wp:extent cx="5939790" cy="1738630"/>
            <wp:effectExtent l="0" t="0" r="3810" b="13970"/>
            <wp:docPr id="487" name="Chart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91EC5" w:rsidRPr="005D6C7C" w:rsidTr="000748AE">
        <w:tc>
          <w:tcPr>
            <w:tcW w:w="1560" w:type="dxa"/>
          </w:tcPr>
          <w:p w:rsidR="00C91EC5" w:rsidRPr="00144A82" w:rsidRDefault="00C91EC5" w:rsidP="00DC3B4B">
            <w:pPr>
              <w:tabs>
                <w:tab w:val="left" w:pos="0"/>
              </w:tabs>
              <w:jc w:val="both"/>
              <w:rPr>
                <w:sz w:val="20"/>
                <w:szCs w:val="20"/>
              </w:rPr>
            </w:pPr>
            <w:r>
              <w:rPr>
                <w:sz w:val="20"/>
                <w:szCs w:val="20"/>
              </w:rPr>
              <w:t>FM 15.01.2019 rīk.Nr.21</w:t>
            </w:r>
          </w:p>
        </w:tc>
        <w:tc>
          <w:tcPr>
            <w:tcW w:w="7789" w:type="dxa"/>
          </w:tcPr>
          <w:p w:rsidR="00C91EC5" w:rsidRPr="005D6C7C" w:rsidRDefault="00C91EC5" w:rsidP="00DC3B4B">
            <w:pPr>
              <w:tabs>
                <w:tab w:val="left" w:pos="0"/>
              </w:tabs>
              <w:jc w:val="both"/>
              <w:rPr>
                <w:sz w:val="20"/>
                <w:szCs w:val="20"/>
              </w:rPr>
            </w:pPr>
            <w:r>
              <w:rPr>
                <w:sz w:val="20"/>
                <w:szCs w:val="20"/>
              </w:rPr>
              <w:t>51 200</w:t>
            </w:r>
            <w:r w:rsidRPr="005D6C7C">
              <w:rPr>
                <w:sz w:val="20"/>
                <w:szCs w:val="20"/>
              </w:rPr>
              <w:t xml:space="preserve"> </w:t>
            </w:r>
            <w:r w:rsidRPr="00AC0307">
              <w:rPr>
                <w:i/>
                <w:sz w:val="20"/>
                <w:szCs w:val="20"/>
              </w:rPr>
              <w:t>euro</w:t>
            </w:r>
            <w:r w:rsidRPr="005D6C7C">
              <w:rPr>
                <w:sz w:val="20"/>
                <w:szCs w:val="20"/>
              </w:rPr>
              <w:t xml:space="preserve"> apmērā palielināti izdevumi, </w:t>
            </w:r>
            <w:r w:rsidRPr="00C91EC5">
              <w:rPr>
                <w:sz w:val="20"/>
                <w:szCs w:val="20"/>
              </w:rPr>
              <w:t>lai nodrošinātu projekta “Darbības programmas “Izaugsme un nodarbinātība” horizontālā principa “Ilgtspējīga attīstība” politikas koordinācija – īstenošanas uzraudzība Vides aizsardzības un reģionālās attīstības ministrijā” ieviešanas uzsākšanu</w:t>
            </w:r>
            <w:r w:rsidRPr="005D6C7C">
              <w:rPr>
                <w:sz w:val="20"/>
                <w:szCs w:val="20"/>
              </w:rPr>
              <w:t>. (</w:t>
            </w:r>
            <w:r>
              <w:rPr>
                <w:sz w:val="20"/>
                <w:szCs w:val="20"/>
              </w:rPr>
              <w:t>pārdale no VARAM apakšprogrammas 63.07.00 “</w:t>
            </w:r>
            <w:r w:rsidRPr="005D6C7C">
              <w:rPr>
                <w:sz w:val="20"/>
                <w:szCs w:val="20"/>
              </w:rPr>
              <w:t>Eiropas Sociālā fonda (ESF) projekti (2014-2020)”)</w:t>
            </w:r>
          </w:p>
        </w:tc>
      </w:tr>
      <w:tr w:rsidR="007C776A" w:rsidRPr="005D6C7C" w:rsidTr="000748AE">
        <w:tc>
          <w:tcPr>
            <w:tcW w:w="1560" w:type="dxa"/>
          </w:tcPr>
          <w:p w:rsidR="007C776A" w:rsidRPr="00144A82" w:rsidRDefault="007C776A" w:rsidP="00DC3B4B">
            <w:pPr>
              <w:tabs>
                <w:tab w:val="left" w:pos="0"/>
              </w:tabs>
              <w:jc w:val="both"/>
              <w:rPr>
                <w:sz w:val="20"/>
                <w:szCs w:val="20"/>
              </w:rPr>
            </w:pPr>
            <w:r>
              <w:rPr>
                <w:sz w:val="20"/>
                <w:szCs w:val="20"/>
              </w:rPr>
              <w:t>FM 15.05.2019 rīk.Nr.144</w:t>
            </w:r>
          </w:p>
        </w:tc>
        <w:tc>
          <w:tcPr>
            <w:tcW w:w="7789" w:type="dxa"/>
          </w:tcPr>
          <w:p w:rsidR="007C776A" w:rsidRPr="005D6C7C" w:rsidRDefault="007C776A" w:rsidP="00DC3B4B">
            <w:pPr>
              <w:tabs>
                <w:tab w:val="left" w:pos="0"/>
              </w:tabs>
              <w:jc w:val="both"/>
              <w:rPr>
                <w:sz w:val="20"/>
                <w:szCs w:val="20"/>
              </w:rPr>
            </w:pPr>
            <w:r>
              <w:rPr>
                <w:sz w:val="20"/>
                <w:szCs w:val="20"/>
              </w:rPr>
              <w:t xml:space="preserve">51 200 </w:t>
            </w:r>
            <w:r w:rsidRPr="00AC0307">
              <w:rPr>
                <w:i/>
                <w:sz w:val="20"/>
                <w:szCs w:val="20"/>
              </w:rPr>
              <w:t>euro</w:t>
            </w:r>
            <w:r>
              <w:rPr>
                <w:sz w:val="20"/>
                <w:szCs w:val="20"/>
              </w:rPr>
              <w:t xml:space="preserve"> apmērā samazināti</w:t>
            </w:r>
            <w:r w:rsidRPr="005D6C7C">
              <w:rPr>
                <w:sz w:val="20"/>
                <w:szCs w:val="20"/>
              </w:rPr>
              <w:t xml:space="preserve"> izdevumi, </w:t>
            </w:r>
            <w:r>
              <w:rPr>
                <w:sz w:val="20"/>
                <w:szCs w:val="20"/>
              </w:rPr>
              <w:t>pārdalot</w:t>
            </w:r>
            <w:r w:rsidRPr="00C91EC5">
              <w:rPr>
                <w:sz w:val="20"/>
                <w:szCs w:val="20"/>
              </w:rPr>
              <w:t xml:space="preserve"> Vides aizsardzības un r</w:t>
            </w:r>
            <w:r>
              <w:rPr>
                <w:sz w:val="20"/>
                <w:szCs w:val="20"/>
              </w:rPr>
              <w:t>eģionālās attīstības ministrijas</w:t>
            </w:r>
            <w:r w:rsidRPr="00C91EC5">
              <w:rPr>
                <w:sz w:val="20"/>
                <w:szCs w:val="20"/>
              </w:rPr>
              <w:t xml:space="preserve"> </w:t>
            </w:r>
            <w:r>
              <w:rPr>
                <w:sz w:val="20"/>
                <w:szCs w:val="20"/>
              </w:rPr>
              <w:t xml:space="preserve">apakšprogrammām </w:t>
            </w:r>
            <w:r w:rsidRPr="007C776A">
              <w:rPr>
                <w:sz w:val="20"/>
                <w:szCs w:val="20"/>
              </w:rPr>
              <w:t xml:space="preserve"> 62.07.00 “Eiropas Reģionālās attīstības fonda (ERAF) projekti (2014-2020)”, 63.20.00 “Tehniskā palīdzība Eiropas Sociālā fonda (ESF) apgūšanai (2014-2020)”, 69.08.00 “Pārrobežu sadarbības programmu darbības nodrošināšana, projekti un pasākumi (2014-2020)”, 70.06.00 “LIFE programmas projekti” un 70.08.00 “Izdevumi citu Eiropas Savienības politiku instrumentu projektu un pasākumu īstenošanai”.</w:t>
            </w:r>
          </w:p>
        </w:tc>
      </w:tr>
    </w:tbl>
    <w:p w:rsidR="00CA4A67" w:rsidRDefault="00CA4A6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DC3B4B">
            <w:pPr>
              <w:jc w:val="both"/>
              <w:rPr>
                <w:sz w:val="20"/>
                <w:szCs w:val="20"/>
              </w:rPr>
            </w:pPr>
            <w:r>
              <w:rPr>
                <w:sz w:val="20"/>
                <w:szCs w:val="20"/>
              </w:rPr>
              <w:t>62.07.00</w:t>
            </w:r>
          </w:p>
        </w:tc>
        <w:tc>
          <w:tcPr>
            <w:tcW w:w="3827" w:type="dxa"/>
            <w:shd w:val="clear" w:color="auto" w:fill="C5E0B3" w:themeFill="accent6" w:themeFillTint="66"/>
          </w:tcPr>
          <w:p w:rsidR="00AD7F55" w:rsidRDefault="00AD7F55" w:rsidP="00DC3B4B">
            <w:pPr>
              <w:jc w:val="both"/>
              <w:rPr>
                <w:sz w:val="20"/>
                <w:szCs w:val="20"/>
              </w:rPr>
            </w:pPr>
            <w:r w:rsidRPr="00AD7F55">
              <w:rPr>
                <w:sz w:val="20"/>
                <w:szCs w:val="20"/>
              </w:rPr>
              <w:t>Eiropas Reģionālās attīstības fonda (ERAF) projekti (2014-2020)</w:t>
            </w:r>
            <w:r w:rsidR="00500BDD">
              <w:rPr>
                <w:sz w:val="20"/>
                <w:szCs w:val="20"/>
              </w:rPr>
              <w:t>*</w:t>
            </w:r>
          </w:p>
        </w:tc>
        <w:tc>
          <w:tcPr>
            <w:tcW w:w="1276" w:type="dxa"/>
            <w:shd w:val="clear" w:color="auto" w:fill="C5E0B3" w:themeFill="accent6" w:themeFillTint="66"/>
          </w:tcPr>
          <w:p w:rsidR="00AD7F55" w:rsidRDefault="00A9232E" w:rsidP="00DC3B4B">
            <w:pPr>
              <w:jc w:val="both"/>
              <w:rPr>
                <w:sz w:val="20"/>
                <w:szCs w:val="20"/>
              </w:rPr>
            </w:pPr>
            <w:r>
              <w:rPr>
                <w:sz w:val="20"/>
                <w:szCs w:val="20"/>
              </w:rPr>
              <w:t>13 638 252</w:t>
            </w:r>
          </w:p>
        </w:tc>
        <w:tc>
          <w:tcPr>
            <w:tcW w:w="1275" w:type="dxa"/>
            <w:shd w:val="clear" w:color="auto" w:fill="C5E0B3" w:themeFill="accent6" w:themeFillTint="66"/>
          </w:tcPr>
          <w:p w:rsidR="00AD7F55" w:rsidRDefault="00292EF5" w:rsidP="00DC3B4B">
            <w:pPr>
              <w:jc w:val="both"/>
              <w:rPr>
                <w:sz w:val="20"/>
                <w:szCs w:val="20"/>
              </w:rPr>
            </w:pPr>
            <w:r>
              <w:rPr>
                <w:sz w:val="20"/>
                <w:szCs w:val="20"/>
              </w:rPr>
              <w:t>-411 104</w:t>
            </w:r>
          </w:p>
        </w:tc>
        <w:tc>
          <w:tcPr>
            <w:tcW w:w="1411" w:type="dxa"/>
            <w:shd w:val="clear" w:color="auto" w:fill="C5E0B3" w:themeFill="accent6" w:themeFillTint="66"/>
          </w:tcPr>
          <w:p w:rsidR="00AD7F55" w:rsidRDefault="005A2CB7" w:rsidP="00DC3B4B">
            <w:pPr>
              <w:jc w:val="both"/>
              <w:rPr>
                <w:sz w:val="20"/>
                <w:szCs w:val="20"/>
              </w:rPr>
            </w:pPr>
            <w:r>
              <w:rPr>
                <w:sz w:val="20"/>
                <w:szCs w:val="20"/>
              </w:rPr>
              <w:t>13 227 148</w:t>
            </w:r>
          </w:p>
        </w:tc>
      </w:tr>
    </w:tbl>
    <w:p w:rsidR="00500BDD" w:rsidRDefault="005A2CB7" w:rsidP="00DC3B4B">
      <w:pPr>
        <w:tabs>
          <w:tab w:val="left" w:pos="0"/>
        </w:tabs>
        <w:jc w:val="both"/>
        <w:rPr>
          <w:i/>
          <w:sz w:val="20"/>
          <w:szCs w:val="20"/>
        </w:rPr>
      </w:pPr>
      <w:r>
        <w:rPr>
          <w:noProof/>
          <w:lang w:eastAsia="lv-LV"/>
        </w:rPr>
        <w:drawing>
          <wp:inline distT="0" distB="0" distL="0" distR="0" wp14:anchorId="0BFB9428" wp14:editId="7346BBB3">
            <wp:extent cx="5939790" cy="1716405"/>
            <wp:effectExtent l="0" t="0" r="3810" b="17145"/>
            <wp:docPr id="488" name="Chart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bl>
      <w:tblPr>
        <w:tblStyle w:val="TableGrid"/>
        <w:tblW w:w="937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
        <w:gridCol w:w="1549"/>
        <w:gridCol w:w="15"/>
        <w:gridCol w:w="3820"/>
        <w:gridCol w:w="1273"/>
        <w:gridCol w:w="1273"/>
        <w:gridCol w:w="1408"/>
        <w:gridCol w:w="17"/>
      </w:tblGrid>
      <w:tr w:rsidR="003772B7" w:rsidRPr="007C4D04" w:rsidTr="005A2CB7">
        <w:trPr>
          <w:gridAfter w:val="1"/>
          <w:wAfter w:w="17" w:type="dxa"/>
        </w:trPr>
        <w:tc>
          <w:tcPr>
            <w:tcW w:w="1580" w:type="dxa"/>
            <w:gridSpan w:val="3"/>
          </w:tcPr>
          <w:p w:rsidR="003772B7" w:rsidRPr="007C4D04" w:rsidRDefault="003772B7" w:rsidP="00DC3B4B">
            <w:pPr>
              <w:tabs>
                <w:tab w:val="left" w:pos="0"/>
              </w:tabs>
              <w:jc w:val="both"/>
              <w:rPr>
                <w:sz w:val="20"/>
                <w:szCs w:val="20"/>
              </w:rPr>
            </w:pPr>
            <w:r>
              <w:rPr>
                <w:sz w:val="20"/>
                <w:szCs w:val="20"/>
              </w:rPr>
              <w:t>FM 08.02.2019 rīk.Nr.56</w:t>
            </w:r>
          </w:p>
        </w:tc>
        <w:tc>
          <w:tcPr>
            <w:tcW w:w="7774" w:type="dxa"/>
            <w:gridSpan w:val="4"/>
          </w:tcPr>
          <w:p w:rsidR="003772B7" w:rsidRPr="00E76CE6" w:rsidRDefault="003772B7" w:rsidP="00DC3B4B">
            <w:pPr>
              <w:jc w:val="both"/>
              <w:rPr>
                <w:rFonts w:eastAsia="Times New Roman" w:cs="Times New Roman"/>
                <w:color w:val="FF0000"/>
                <w:sz w:val="18"/>
                <w:szCs w:val="18"/>
                <w:lang w:eastAsia="lv-LV"/>
              </w:rPr>
            </w:pPr>
            <w:r>
              <w:rPr>
                <w:sz w:val="20"/>
                <w:szCs w:val="20"/>
              </w:rPr>
              <w:t>532 382</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3772B7">
              <w:rPr>
                <w:sz w:val="20"/>
                <w:szCs w:val="20"/>
              </w:rPr>
              <w:t>projektiem “Publiskās pārvaldes informācijas un komunikāciju tehnoloģiju arhitektūras pārvaldības sistēma (PIKTAPS)” un “Vides aizsardzības un reģionālās attīstības ministrijas administratīvās ēkas Peldu ielā 25, Rīgā, energoefektivitātes paaugstināšanas pasākumi”, lai nodrošinātu projektu ieviešanas turpināšanu atbilstoši noslēgtajiem līgumiem un maksājumu grafikiem par paveiktajiem uzdevumiem</w:t>
            </w:r>
            <w:r w:rsidRPr="00893622">
              <w:rPr>
                <w:sz w:val="20"/>
                <w:szCs w:val="20"/>
              </w:rPr>
              <w:t>.</w:t>
            </w:r>
            <w:r>
              <w:rPr>
                <w:sz w:val="20"/>
                <w:szCs w:val="20"/>
              </w:rPr>
              <w:t xml:space="preserve"> (pārdale no Vides aizsardzības un reģionālās attīstības ministrijas apakšprogrammas 63.07.00 “</w:t>
            </w:r>
            <w:r w:rsidRPr="00893622">
              <w:rPr>
                <w:sz w:val="20"/>
                <w:szCs w:val="20"/>
              </w:rPr>
              <w:t>Eiropas Sociālā fonda (ESF) projekti (2014-2020)”)</w:t>
            </w:r>
          </w:p>
        </w:tc>
      </w:tr>
      <w:tr w:rsidR="00900AB5" w:rsidRPr="005D6C7C" w:rsidTr="005A2CB7">
        <w:trPr>
          <w:gridAfter w:val="1"/>
          <w:wAfter w:w="17" w:type="dxa"/>
        </w:trPr>
        <w:tc>
          <w:tcPr>
            <w:tcW w:w="1580" w:type="dxa"/>
            <w:gridSpan w:val="3"/>
          </w:tcPr>
          <w:p w:rsidR="00900AB5" w:rsidRPr="00144A82" w:rsidRDefault="00900AB5" w:rsidP="00DC3B4B">
            <w:pPr>
              <w:tabs>
                <w:tab w:val="left" w:pos="0"/>
              </w:tabs>
              <w:jc w:val="both"/>
              <w:rPr>
                <w:sz w:val="20"/>
                <w:szCs w:val="20"/>
              </w:rPr>
            </w:pPr>
            <w:r>
              <w:rPr>
                <w:sz w:val="20"/>
                <w:szCs w:val="20"/>
              </w:rPr>
              <w:t>FM 15.05.2019 rīk.Nr.144</w:t>
            </w:r>
          </w:p>
        </w:tc>
        <w:tc>
          <w:tcPr>
            <w:tcW w:w="7774" w:type="dxa"/>
            <w:gridSpan w:val="4"/>
          </w:tcPr>
          <w:p w:rsidR="00900AB5" w:rsidRPr="005D6C7C" w:rsidRDefault="00900AB5" w:rsidP="00DC3B4B">
            <w:pPr>
              <w:tabs>
                <w:tab w:val="left" w:pos="0"/>
              </w:tabs>
              <w:jc w:val="both"/>
              <w:rPr>
                <w:sz w:val="20"/>
                <w:szCs w:val="20"/>
              </w:rPr>
            </w:pPr>
            <w:r>
              <w:rPr>
                <w:sz w:val="20"/>
                <w:szCs w:val="20"/>
              </w:rPr>
              <w:t xml:space="preserve">219 658 </w:t>
            </w:r>
            <w:r w:rsidRPr="00AC0307">
              <w:rPr>
                <w:i/>
                <w:sz w:val="20"/>
                <w:szCs w:val="20"/>
              </w:rPr>
              <w:t>euro</w:t>
            </w:r>
            <w:r>
              <w:rPr>
                <w:sz w:val="20"/>
                <w:szCs w:val="20"/>
              </w:rPr>
              <w:t xml:space="preserve"> apmērā palielināti</w:t>
            </w:r>
            <w:r w:rsidRPr="005D6C7C">
              <w:rPr>
                <w:sz w:val="20"/>
                <w:szCs w:val="20"/>
              </w:rPr>
              <w:t xml:space="preserve"> izdevumi, </w:t>
            </w:r>
            <w:r w:rsidRPr="00900AB5">
              <w:rPr>
                <w:sz w:val="20"/>
                <w:szCs w:val="20"/>
              </w:rPr>
              <w:t>lai nodrošinātu projekta “Publiskās pārvaldes informācijas un komunikāciju tehnoloģiju arhitektūras pārvaldības sistēma (PIKTAPS)” un projekta “Pakalpojumu sniegšanas un pārvaldības platforma” ieviešanu</w:t>
            </w:r>
            <w:r w:rsidRPr="007C776A">
              <w:rPr>
                <w:sz w:val="20"/>
                <w:szCs w:val="20"/>
              </w:rPr>
              <w:t>.</w:t>
            </w:r>
            <w:r>
              <w:rPr>
                <w:sz w:val="20"/>
                <w:szCs w:val="20"/>
              </w:rPr>
              <w:t xml:space="preserve"> (pārdale no Vides aizsardzības un reģionālās attīstības ministrijas apakšprogrammām 61.08.00 “</w:t>
            </w:r>
            <w:r w:rsidRPr="00900AB5">
              <w:rPr>
                <w:sz w:val="20"/>
                <w:szCs w:val="20"/>
              </w:rPr>
              <w:t>Kohēzijas fonda (KF) projekti (2014-2020)”, 61.20.00 “Tehniskā palīdzība Kohēzijas fonda (KF) apgūšanai (2014-2020)” un 63.07.00 “Eiropas Sociālā fonda (ESF) projekti (2014-2020)”)</w:t>
            </w:r>
          </w:p>
        </w:tc>
      </w:tr>
      <w:tr w:rsidR="00181BFA" w:rsidRPr="000D3656" w:rsidTr="005A2CB7">
        <w:trPr>
          <w:gridAfter w:val="1"/>
          <w:wAfter w:w="17" w:type="dxa"/>
        </w:trPr>
        <w:tc>
          <w:tcPr>
            <w:tcW w:w="1580" w:type="dxa"/>
            <w:gridSpan w:val="3"/>
          </w:tcPr>
          <w:p w:rsidR="00181BFA" w:rsidRPr="000D3656" w:rsidRDefault="00181BFA" w:rsidP="00DC3B4B">
            <w:pPr>
              <w:tabs>
                <w:tab w:val="left" w:pos="0"/>
              </w:tabs>
              <w:jc w:val="both"/>
              <w:rPr>
                <w:sz w:val="20"/>
                <w:szCs w:val="20"/>
              </w:rPr>
            </w:pPr>
            <w:r w:rsidRPr="000D3656">
              <w:rPr>
                <w:sz w:val="20"/>
                <w:szCs w:val="20"/>
              </w:rPr>
              <w:lastRenderedPageBreak/>
              <w:t xml:space="preserve">FM </w:t>
            </w:r>
            <w:r>
              <w:rPr>
                <w:sz w:val="20"/>
                <w:szCs w:val="20"/>
              </w:rPr>
              <w:t>03.06</w:t>
            </w:r>
            <w:r w:rsidRPr="000D3656">
              <w:rPr>
                <w:sz w:val="20"/>
                <w:szCs w:val="20"/>
              </w:rPr>
              <w:t>.201</w:t>
            </w:r>
            <w:r>
              <w:rPr>
                <w:sz w:val="20"/>
                <w:szCs w:val="20"/>
              </w:rPr>
              <w:t>9 rīk.Nr.182</w:t>
            </w:r>
          </w:p>
        </w:tc>
        <w:tc>
          <w:tcPr>
            <w:tcW w:w="7774" w:type="dxa"/>
            <w:gridSpan w:val="4"/>
          </w:tcPr>
          <w:p w:rsidR="00F13D3C" w:rsidRPr="000D3656" w:rsidRDefault="00181BFA" w:rsidP="00DC3B4B">
            <w:pPr>
              <w:tabs>
                <w:tab w:val="left" w:pos="0"/>
              </w:tabs>
              <w:jc w:val="both"/>
              <w:rPr>
                <w:sz w:val="20"/>
                <w:szCs w:val="20"/>
              </w:rPr>
            </w:pPr>
            <w:r>
              <w:rPr>
                <w:sz w:val="20"/>
                <w:szCs w:val="20"/>
              </w:rPr>
              <w:t>38 188</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samazināti izdevumi, pārdalot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apakšprogrammu 69.08.00 “</w:t>
            </w:r>
            <w:r w:rsidRPr="00181BFA">
              <w:rPr>
                <w:sz w:val="20"/>
                <w:szCs w:val="20"/>
              </w:rPr>
              <w:t>Pārrobežu sadarbības programmu darbības nodrošināšana, projekti un pasākumi (2014-2020)”</w:t>
            </w:r>
            <w:r>
              <w:rPr>
                <w:sz w:val="20"/>
                <w:szCs w:val="20"/>
              </w:rPr>
              <w:t>.</w:t>
            </w:r>
          </w:p>
        </w:tc>
      </w:tr>
      <w:tr w:rsidR="00F13D3C" w:rsidRPr="000D3656" w:rsidTr="005A2CB7">
        <w:trPr>
          <w:gridAfter w:val="1"/>
          <w:wAfter w:w="17" w:type="dxa"/>
        </w:trPr>
        <w:tc>
          <w:tcPr>
            <w:tcW w:w="1580" w:type="dxa"/>
            <w:gridSpan w:val="3"/>
          </w:tcPr>
          <w:p w:rsidR="00F13D3C" w:rsidRPr="000D3656" w:rsidRDefault="00F13D3C" w:rsidP="00DC3B4B">
            <w:pPr>
              <w:tabs>
                <w:tab w:val="left" w:pos="0"/>
              </w:tabs>
              <w:jc w:val="both"/>
              <w:rPr>
                <w:sz w:val="20"/>
                <w:szCs w:val="20"/>
              </w:rPr>
            </w:pPr>
            <w:r>
              <w:rPr>
                <w:sz w:val="20"/>
                <w:szCs w:val="20"/>
              </w:rPr>
              <w:t>FM 12.07.2019 rīk.Nr.238</w:t>
            </w:r>
          </w:p>
        </w:tc>
        <w:tc>
          <w:tcPr>
            <w:tcW w:w="7774" w:type="dxa"/>
            <w:gridSpan w:val="4"/>
          </w:tcPr>
          <w:p w:rsidR="00F13D3C" w:rsidRPr="000D3656" w:rsidRDefault="00F13D3C" w:rsidP="00F13D3C">
            <w:pPr>
              <w:tabs>
                <w:tab w:val="left" w:pos="0"/>
              </w:tabs>
              <w:jc w:val="both"/>
              <w:rPr>
                <w:rFonts w:cs="Times New Roman"/>
                <w:sz w:val="20"/>
                <w:szCs w:val="20"/>
              </w:rPr>
            </w:pPr>
            <w:r>
              <w:rPr>
                <w:sz w:val="20"/>
                <w:szCs w:val="20"/>
              </w:rPr>
              <w:t>84 958</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uz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apakšprogrammu 69.08.00 “</w:t>
            </w:r>
            <w:r w:rsidRPr="00181BFA">
              <w:rPr>
                <w:sz w:val="20"/>
                <w:szCs w:val="20"/>
              </w:rPr>
              <w:t>Pārrobežu sadarbības programmu darbības nodrošināšana, projekti un pasākumi (2014-2020)”</w:t>
            </w:r>
            <w:r>
              <w:rPr>
                <w:sz w:val="20"/>
                <w:szCs w:val="20"/>
              </w:rPr>
              <w:t>.</w:t>
            </w:r>
          </w:p>
        </w:tc>
      </w:tr>
      <w:tr w:rsidR="007E431C" w:rsidRPr="005D6C7C" w:rsidTr="005A2CB7">
        <w:trPr>
          <w:gridAfter w:val="1"/>
          <w:wAfter w:w="17" w:type="dxa"/>
        </w:trPr>
        <w:tc>
          <w:tcPr>
            <w:tcW w:w="1580" w:type="dxa"/>
            <w:gridSpan w:val="3"/>
          </w:tcPr>
          <w:p w:rsidR="007E431C" w:rsidRPr="00144A82" w:rsidRDefault="007E431C" w:rsidP="00BC6FF0">
            <w:pPr>
              <w:tabs>
                <w:tab w:val="left" w:pos="0"/>
              </w:tabs>
              <w:jc w:val="both"/>
              <w:rPr>
                <w:sz w:val="20"/>
                <w:szCs w:val="20"/>
              </w:rPr>
            </w:pPr>
            <w:r>
              <w:rPr>
                <w:sz w:val="20"/>
                <w:szCs w:val="20"/>
              </w:rPr>
              <w:t>FM 02.08.2019 rīk.Nr.262</w:t>
            </w:r>
          </w:p>
        </w:tc>
        <w:tc>
          <w:tcPr>
            <w:tcW w:w="7774" w:type="dxa"/>
            <w:gridSpan w:val="4"/>
          </w:tcPr>
          <w:p w:rsidR="007E431C" w:rsidRPr="005D6C7C" w:rsidRDefault="007E431C" w:rsidP="007E431C">
            <w:pPr>
              <w:tabs>
                <w:tab w:val="left" w:pos="0"/>
              </w:tabs>
              <w:jc w:val="both"/>
              <w:rPr>
                <w:sz w:val="20"/>
                <w:szCs w:val="20"/>
              </w:rPr>
            </w:pPr>
            <w:r>
              <w:rPr>
                <w:sz w:val="20"/>
                <w:szCs w:val="20"/>
              </w:rPr>
              <w:t>36 726</w:t>
            </w:r>
            <w:r w:rsidRPr="005D6C7C">
              <w:rPr>
                <w:sz w:val="20"/>
                <w:szCs w:val="20"/>
              </w:rPr>
              <w:t xml:space="preserve"> </w:t>
            </w:r>
            <w:r w:rsidRPr="00AC0307">
              <w:rPr>
                <w:i/>
                <w:sz w:val="20"/>
                <w:szCs w:val="20"/>
              </w:rPr>
              <w:t>euro</w:t>
            </w:r>
            <w:r>
              <w:rPr>
                <w:sz w:val="20"/>
                <w:szCs w:val="20"/>
              </w:rPr>
              <w:t xml:space="preserve"> apmērā palielināti izdevumi Dabas aizsardzības pārvaldes realizētajam projektam “Dabas aizsardzības pārvaldes administratīvās ēkas Aiviekstes iela 3. Ļaudonā, Ļaudonas pagastā, Madonas novadā, energoefektivitātes paaugstināšanas pasākumi” (no</w:t>
            </w:r>
            <w:r w:rsidRPr="00C91EC5">
              <w:rPr>
                <w:sz w:val="20"/>
                <w:szCs w:val="20"/>
              </w:rPr>
              <w:t xml:space="preserve"> Vides aizsardzības un r</w:t>
            </w:r>
            <w:r>
              <w:rPr>
                <w:sz w:val="20"/>
                <w:szCs w:val="20"/>
              </w:rPr>
              <w:t>eģionālās attīstības ministrijas</w:t>
            </w:r>
            <w:r w:rsidRPr="00C91EC5">
              <w:rPr>
                <w:sz w:val="20"/>
                <w:szCs w:val="20"/>
              </w:rPr>
              <w:t xml:space="preserve"> </w:t>
            </w:r>
            <w:r>
              <w:rPr>
                <w:sz w:val="20"/>
                <w:szCs w:val="20"/>
              </w:rPr>
              <w:t>budžeta apakšprogrammas 63.07.00 “</w:t>
            </w:r>
            <w:r w:rsidRPr="00893622">
              <w:rPr>
                <w:sz w:val="20"/>
                <w:szCs w:val="20"/>
              </w:rPr>
              <w:t>Eiropas Sociālā fonda (ESF) projekti (2014-2020)”)</w:t>
            </w:r>
            <w:r>
              <w:rPr>
                <w:sz w:val="20"/>
                <w:szCs w:val="20"/>
              </w:rPr>
              <w:t>.</w:t>
            </w:r>
          </w:p>
        </w:tc>
      </w:tr>
      <w:tr w:rsidR="00844F71" w:rsidRPr="005D6C7C"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580" w:type="dxa"/>
            <w:gridSpan w:val="3"/>
            <w:tcBorders>
              <w:top w:val="nil"/>
              <w:left w:val="nil"/>
              <w:bottom w:val="nil"/>
              <w:right w:val="nil"/>
            </w:tcBorders>
          </w:tcPr>
          <w:p w:rsidR="00844F71" w:rsidRPr="00144A82" w:rsidRDefault="00844F71" w:rsidP="00162775">
            <w:pPr>
              <w:tabs>
                <w:tab w:val="left" w:pos="0"/>
              </w:tabs>
              <w:jc w:val="both"/>
              <w:rPr>
                <w:sz w:val="20"/>
                <w:szCs w:val="20"/>
              </w:rPr>
            </w:pPr>
            <w:r>
              <w:rPr>
                <w:sz w:val="20"/>
                <w:szCs w:val="20"/>
              </w:rPr>
              <w:t>FM 30.08.2019 rīk.Nr.299</w:t>
            </w:r>
          </w:p>
        </w:tc>
        <w:tc>
          <w:tcPr>
            <w:tcW w:w="7774" w:type="dxa"/>
            <w:gridSpan w:val="4"/>
            <w:tcBorders>
              <w:top w:val="nil"/>
              <w:left w:val="nil"/>
              <w:bottom w:val="nil"/>
              <w:right w:val="nil"/>
            </w:tcBorders>
          </w:tcPr>
          <w:p w:rsidR="00844F71" w:rsidRPr="005D6C7C" w:rsidRDefault="00844F71" w:rsidP="00844F71">
            <w:pPr>
              <w:tabs>
                <w:tab w:val="left" w:pos="0"/>
              </w:tabs>
              <w:jc w:val="both"/>
              <w:rPr>
                <w:sz w:val="20"/>
                <w:szCs w:val="20"/>
              </w:rPr>
            </w:pPr>
            <w:r>
              <w:rPr>
                <w:sz w:val="20"/>
                <w:szCs w:val="20"/>
              </w:rPr>
              <w:t>149 848</w:t>
            </w:r>
            <w:r w:rsidRPr="005D6C7C">
              <w:rPr>
                <w:sz w:val="20"/>
                <w:szCs w:val="20"/>
              </w:rPr>
              <w:t xml:space="preserve"> </w:t>
            </w:r>
            <w:r w:rsidRPr="00AC0307">
              <w:rPr>
                <w:i/>
                <w:sz w:val="20"/>
                <w:szCs w:val="20"/>
              </w:rPr>
              <w:t>euro</w:t>
            </w:r>
            <w:r>
              <w:rPr>
                <w:sz w:val="20"/>
                <w:szCs w:val="20"/>
              </w:rPr>
              <w:t xml:space="preserve"> apmērā palielināti izdevumi </w:t>
            </w:r>
            <w:r w:rsidRPr="00844F71">
              <w:rPr>
                <w:sz w:val="20"/>
                <w:szCs w:val="20"/>
              </w:rPr>
              <w:t>projekta “VVD Liepājas RPV ēkas energoefektivitātes paaugstināšanas pasākumi” īstenošanai</w:t>
            </w:r>
            <w:r>
              <w:rPr>
                <w:sz w:val="20"/>
                <w:szCs w:val="20"/>
              </w:rPr>
              <w:t xml:space="preserve"> (no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budžeta apakšprogrammas 63.07.00 “</w:t>
            </w:r>
            <w:r w:rsidRPr="00844F71">
              <w:rPr>
                <w:sz w:val="20"/>
                <w:szCs w:val="20"/>
              </w:rPr>
              <w:t>Eiropas Sociālā fonda (ESF) projekti (2014-2020)”).</w:t>
            </w:r>
          </w:p>
        </w:tc>
      </w:tr>
      <w:tr w:rsidR="009B6738" w:rsidRPr="005D6C7C"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580" w:type="dxa"/>
            <w:gridSpan w:val="3"/>
            <w:tcBorders>
              <w:top w:val="nil"/>
              <w:left w:val="nil"/>
              <w:bottom w:val="nil"/>
              <w:right w:val="nil"/>
            </w:tcBorders>
          </w:tcPr>
          <w:p w:rsidR="009B6738" w:rsidRDefault="00686A43" w:rsidP="00162775">
            <w:pPr>
              <w:tabs>
                <w:tab w:val="left" w:pos="0"/>
              </w:tabs>
              <w:jc w:val="both"/>
              <w:rPr>
                <w:sz w:val="20"/>
                <w:szCs w:val="20"/>
              </w:rPr>
            </w:pPr>
            <w:r>
              <w:rPr>
                <w:sz w:val="20"/>
                <w:szCs w:val="20"/>
              </w:rPr>
              <w:t>FM 18.09.2019 rīk.Nr.327</w:t>
            </w:r>
          </w:p>
        </w:tc>
        <w:tc>
          <w:tcPr>
            <w:tcW w:w="7774" w:type="dxa"/>
            <w:gridSpan w:val="4"/>
            <w:tcBorders>
              <w:top w:val="nil"/>
              <w:left w:val="nil"/>
              <w:bottom w:val="nil"/>
              <w:right w:val="nil"/>
            </w:tcBorders>
          </w:tcPr>
          <w:p w:rsidR="009B6738" w:rsidRDefault="009B6738" w:rsidP="009B6738">
            <w:pPr>
              <w:tabs>
                <w:tab w:val="left" w:pos="0"/>
              </w:tabs>
              <w:jc w:val="both"/>
              <w:rPr>
                <w:sz w:val="20"/>
                <w:szCs w:val="20"/>
              </w:rPr>
            </w:pPr>
            <w:r>
              <w:rPr>
                <w:sz w:val="20"/>
                <w:szCs w:val="20"/>
              </w:rPr>
              <w:t>316 406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samazināti izdevumi, pārdalot </w:t>
            </w:r>
            <w:r w:rsidRPr="009B6738">
              <w:rPr>
                <w:sz w:val="20"/>
                <w:szCs w:val="20"/>
              </w:rPr>
              <w:t>Vides aizsardzības un reģionālās attīstības ministrijas budžeta apakšprogrammām 63.20.00 “Tehniskā palīdzība Eiropas Sociālā fonda (ESF) apgūšanai (2014–2020)”, 69.08.00 “Pārrobežu sadarbības programmu darbības nodrošināšana, projekti un pasākumi (2014-2020)” un 70.06.00 “LIFE programmas projekti”.</w:t>
            </w:r>
          </w:p>
        </w:tc>
      </w:tr>
      <w:tr w:rsidR="00A12090" w:rsidRPr="00144A82"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580" w:type="dxa"/>
            <w:gridSpan w:val="3"/>
            <w:tcBorders>
              <w:top w:val="nil"/>
              <w:left w:val="nil"/>
              <w:bottom w:val="nil"/>
              <w:right w:val="nil"/>
            </w:tcBorders>
          </w:tcPr>
          <w:p w:rsidR="00A12090" w:rsidRPr="00144A82" w:rsidRDefault="00A12090" w:rsidP="006E3C74">
            <w:pPr>
              <w:tabs>
                <w:tab w:val="left" w:pos="0"/>
              </w:tabs>
              <w:jc w:val="both"/>
              <w:rPr>
                <w:sz w:val="20"/>
                <w:szCs w:val="20"/>
              </w:rPr>
            </w:pPr>
            <w:r>
              <w:rPr>
                <w:sz w:val="20"/>
                <w:szCs w:val="20"/>
              </w:rPr>
              <w:t>FM 19.11.2019 rīk.Nr.395</w:t>
            </w:r>
          </w:p>
        </w:tc>
        <w:tc>
          <w:tcPr>
            <w:tcW w:w="7774" w:type="dxa"/>
            <w:gridSpan w:val="4"/>
            <w:tcBorders>
              <w:top w:val="nil"/>
              <w:left w:val="nil"/>
              <w:bottom w:val="nil"/>
              <w:right w:val="nil"/>
            </w:tcBorders>
          </w:tcPr>
          <w:p w:rsidR="00A12090" w:rsidRPr="00144A82" w:rsidRDefault="00A12090" w:rsidP="006E3C74">
            <w:pPr>
              <w:tabs>
                <w:tab w:val="left" w:pos="0"/>
              </w:tabs>
              <w:jc w:val="both"/>
              <w:rPr>
                <w:sz w:val="20"/>
                <w:szCs w:val="20"/>
              </w:rPr>
            </w:pPr>
            <w:r>
              <w:rPr>
                <w:sz w:val="20"/>
                <w:szCs w:val="20"/>
              </w:rPr>
              <w:t>356 981</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Vides aizsardzības un reģionālās attīstības ministrijas budžeta apakšprogrammām 33.02.00 “Emisijas kvotu izsolīšanas instrumenta projekti”, 69.08.00 “</w:t>
            </w:r>
            <w:r w:rsidRPr="00B420AC">
              <w:rPr>
                <w:sz w:val="20"/>
                <w:szCs w:val="20"/>
              </w:rPr>
              <w:t>Pārrobežu sadarbības programmu darbības nodrošināšana, projekti un pasākumi (2014-2020)</w:t>
            </w:r>
            <w:r>
              <w:rPr>
                <w:sz w:val="20"/>
                <w:szCs w:val="20"/>
              </w:rPr>
              <w:t>” un 70.06.00 “LIFE programmas projekti”.</w:t>
            </w:r>
          </w:p>
        </w:tc>
      </w:tr>
      <w:tr w:rsidR="00C1230E" w:rsidRPr="00157F7C"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6" w:type="dxa"/>
        </w:trPr>
        <w:tc>
          <w:tcPr>
            <w:tcW w:w="1564" w:type="dxa"/>
            <w:gridSpan w:val="2"/>
            <w:tcBorders>
              <w:top w:val="nil"/>
              <w:left w:val="nil"/>
              <w:bottom w:val="nil"/>
              <w:right w:val="nil"/>
            </w:tcBorders>
          </w:tcPr>
          <w:p w:rsidR="00C1230E" w:rsidRPr="00157F7C" w:rsidRDefault="00C1230E" w:rsidP="00950569">
            <w:pPr>
              <w:tabs>
                <w:tab w:val="left" w:pos="0"/>
              </w:tabs>
              <w:jc w:val="both"/>
              <w:rPr>
                <w:sz w:val="20"/>
                <w:szCs w:val="20"/>
              </w:rPr>
            </w:pPr>
            <w:r>
              <w:rPr>
                <w:sz w:val="20"/>
                <w:szCs w:val="20"/>
              </w:rPr>
              <w:t>FM 04.12.2019 rīk.Nr.413</w:t>
            </w:r>
          </w:p>
        </w:tc>
        <w:tc>
          <w:tcPr>
            <w:tcW w:w="7791" w:type="dxa"/>
            <w:gridSpan w:val="5"/>
            <w:tcBorders>
              <w:top w:val="nil"/>
              <w:left w:val="nil"/>
              <w:bottom w:val="nil"/>
              <w:right w:val="nil"/>
            </w:tcBorders>
          </w:tcPr>
          <w:p w:rsidR="00C1230E" w:rsidRPr="00157F7C" w:rsidRDefault="00C1230E" w:rsidP="00950569">
            <w:pPr>
              <w:tabs>
                <w:tab w:val="left" w:pos="0"/>
              </w:tabs>
              <w:jc w:val="both"/>
              <w:rPr>
                <w:sz w:val="20"/>
                <w:szCs w:val="20"/>
              </w:rPr>
            </w:pPr>
            <w:r>
              <w:rPr>
                <w:sz w:val="20"/>
                <w:szCs w:val="20"/>
              </w:rPr>
              <w:t>84 155</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F503B1" w:rsidRPr="000D3656"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565" w:type="dxa"/>
            <w:gridSpan w:val="2"/>
            <w:tcBorders>
              <w:top w:val="nil"/>
              <w:left w:val="nil"/>
              <w:bottom w:val="nil"/>
              <w:right w:val="nil"/>
            </w:tcBorders>
          </w:tcPr>
          <w:p w:rsidR="00F503B1" w:rsidRPr="000D3656" w:rsidRDefault="00F503B1"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gridSpan w:val="5"/>
            <w:tcBorders>
              <w:top w:val="nil"/>
              <w:left w:val="nil"/>
              <w:bottom w:val="nil"/>
              <w:right w:val="nil"/>
            </w:tcBorders>
          </w:tcPr>
          <w:p w:rsidR="00F503B1" w:rsidRPr="002918EC" w:rsidRDefault="00F503B1" w:rsidP="00F503B1">
            <w:pPr>
              <w:jc w:val="both"/>
              <w:rPr>
                <w:sz w:val="28"/>
                <w:szCs w:val="28"/>
              </w:rPr>
            </w:pPr>
            <w:r>
              <w:rPr>
                <w:sz w:val="20"/>
                <w:szCs w:val="20"/>
              </w:rPr>
              <w:t xml:space="preserve">469 030 </w:t>
            </w:r>
            <w:r w:rsidRPr="004C4FA4">
              <w:rPr>
                <w:i/>
                <w:sz w:val="20"/>
                <w:szCs w:val="20"/>
              </w:rPr>
              <w:t>euro</w:t>
            </w:r>
            <w:r>
              <w:rPr>
                <w:sz w:val="20"/>
                <w:szCs w:val="20"/>
              </w:rPr>
              <w:t xml:space="preserve"> apmērā samazināti izdevumi pārdalot </w:t>
            </w:r>
            <w:r w:rsidRPr="00430F27">
              <w:rPr>
                <w:sz w:val="20"/>
                <w:szCs w:val="20"/>
              </w:rPr>
              <w:t>Vides aizsardzības un reģionālās attīstības ministrijas bud</w:t>
            </w:r>
            <w:r>
              <w:rPr>
                <w:sz w:val="20"/>
                <w:szCs w:val="20"/>
              </w:rPr>
              <w:t xml:space="preserve">žeta apakšprogrammai 33.02.00 </w:t>
            </w:r>
            <w:r w:rsidRPr="00F503B1">
              <w:rPr>
                <w:sz w:val="20"/>
                <w:szCs w:val="20"/>
              </w:rPr>
              <w:t>“Emisijas kvotu izsolīšanas instrumenta projekti”.</w:t>
            </w:r>
          </w:p>
        </w:tc>
      </w:tr>
      <w:tr w:rsidR="007E431C" w:rsidRPr="000D3656" w:rsidTr="005A2CB7">
        <w:trPr>
          <w:gridAfter w:val="1"/>
          <w:wAfter w:w="17" w:type="dxa"/>
        </w:trPr>
        <w:tc>
          <w:tcPr>
            <w:tcW w:w="1580" w:type="dxa"/>
            <w:gridSpan w:val="3"/>
          </w:tcPr>
          <w:p w:rsidR="007E431C" w:rsidRDefault="007E431C" w:rsidP="00DC3B4B">
            <w:pPr>
              <w:tabs>
                <w:tab w:val="left" w:pos="0"/>
              </w:tabs>
              <w:jc w:val="both"/>
              <w:rPr>
                <w:sz w:val="20"/>
                <w:szCs w:val="20"/>
              </w:rPr>
            </w:pPr>
          </w:p>
        </w:tc>
        <w:tc>
          <w:tcPr>
            <w:tcW w:w="7774" w:type="dxa"/>
            <w:gridSpan w:val="4"/>
          </w:tcPr>
          <w:p w:rsidR="007E431C" w:rsidRDefault="007E431C" w:rsidP="00F13D3C">
            <w:pPr>
              <w:tabs>
                <w:tab w:val="left" w:pos="0"/>
              </w:tabs>
              <w:jc w:val="both"/>
              <w:rPr>
                <w:sz w:val="20"/>
                <w:szCs w:val="20"/>
              </w:rPr>
            </w:pPr>
          </w:p>
        </w:tc>
      </w:tr>
      <w:tr w:rsidR="00AD7F55"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6" w:type="dxa"/>
          <w:wAfter w:w="17" w:type="dxa"/>
        </w:trPr>
        <w:tc>
          <w:tcPr>
            <w:tcW w:w="1564" w:type="dxa"/>
            <w:gridSpan w:val="2"/>
            <w:shd w:val="clear" w:color="auto" w:fill="C5E0B3" w:themeFill="accent6" w:themeFillTint="66"/>
          </w:tcPr>
          <w:p w:rsidR="00AD7F55" w:rsidRDefault="00AD7F55" w:rsidP="00DC3B4B">
            <w:pPr>
              <w:jc w:val="both"/>
              <w:rPr>
                <w:sz w:val="20"/>
                <w:szCs w:val="20"/>
              </w:rPr>
            </w:pPr>
            <w:r>
              <w:rPr>
                <w:sz w:val="20"/>
                <w:szCs w:val="20"/>
              </w:rPr>
              <w:t>62.20.00</w:t>
            </w:r>
          </w:p>
        </w:tc>
        <w:tc>
          <w:tcPr>
            <w:tcW w:w="3820" w:type="dxa"/>
            <w:shd w:val="clear" w:color="auto" w:fill="C5E0B3" w:themeFill="accent6" w:themeFillTint="66"/>
          </w:tcPr>
          <w:p w:rsidR="00AD7F55" w:rsidRDefault="00AD7F55" w:rsidP="00DC3B4B">
            <w:pPr>
              <w:jc w:val="both"/>
              <w:rPr>
                <w:sz w:val="20"/>
                <w:szCs w:val="20"/>
              </w:rPr>
            </w:pPr>
            <w:r w:rsidRPr="00AD7F55">
              <w:rPr>
                <w:sz w:val="20"/>
                <w:szCs w:val="20"/>
              </w:rPr>
              <w:t>Tehniskā palīdzība Eiropas Reģionālās attīstības fonda (ERAF) apgūšanai (2014-2020)</w:t>
            </w:r>
          </w:p>
        </w:tc>
        <w:tc>
          <w:tcPr>
            <w:tcW w:w="1273" w:type="dxa"/>
            <w:shd w:val="clear" w:color="auto" w:fill="C5E0B3" w:themeFill="accent6" w:themeFillTint="66"/>
          </w:tcPr>
          <w:p w:rsidR="00AD7F55" w:rsidRDefault="00A9232E" w:rsidP="00DC3B4B">
            <w:pPr>
              <w:jc w:val="both"/>
              <w:rPr>
                <w:sz w:val="20"/>
                <w:szCs w:val="20"/>
              </w:rPr>
            </w:pPr>
            <w:r>
              <w:rPr>
                <w:sz w:val="20"/>
                <w:szCs w:val="20"/>
              </w:rPr>
              <w:t>0</w:t>
            </w:r>
          </w:p>
        </w:tc>
        <w:tc>
          <w:tcPr>
            <w:tcW w:w="1273" w:type="dxa"/>
            <w:shd w:val="clear" w:color="auto" w:fill="C5E0B3" w:themeFill="accent6" w:themeFillTint="66"/>
          </w:tcPr>
          <w:p w:rsidR="00AD7F55" w:rsidRDefault="00A9232E" w:rsidP="00DC3B4B">
            <w:pPr>
              <w:jc w:val="both"/>
              <w:rPr>
                <w:sz w:val="20"/>
                <w:szCs w:val="20"/>
              </w:rPr>
            </w:pPr>
            <w:r>
              <w:rPr>
                <w:sz w:val="20"/>
                <w:szCs w:val="20"/>
              </w:rPr>
              <w:t>993 816</w:t>
            </w:r>
          </w:p>
        </w:tc>
        <w:tc>
          <w:tcPr>
            <w:tcW w:w="1408" w:type="dxa"/>
            <w:shd w:val="clear" w:color="auto" w:fill="C5E0B3" w:themeFill="accent6" w:themeFillTint="66"/>
          </w:tcPr>
          <w:p w:rsidR="00AD7F55" w:rsidRDefault="00A9232E" w:rsidP="00DC3B4B">
            <w:pPr>
              <w:jc w:val="both"/>
              <w:rPr>
                <w:sz w:val="20"/>
                <w:szCs w:val="20"/>
              </w:rPr>
            </w:pPr>
            <w:r>
              <w:rPr>
                <w:sz w:val="20"/>
                <w:szCs w:val="20"/>
              </w:rPr>
              <w:t>993 816</w:t>
            </w:r>
          </w:p>
        </w:tc>
      </w:tr>
    </w:tbl>
    <w:p w:rsidR="00AD7F55" w:rsidRPr="00B179D1" w:rsidRDefault="005A2CB7" w:rsidP="00DC3B4B">
      <w:pPr>
        <w:jc w:val="both"/>
        <w:rPr>
          <w:sz w:val="20"/>
          <w:szCs w:val="20"/>
        </w:rPr>
      </w:pPr>
      <w:r>
        <w:rPr>
          <w:noProof/>
          <w:lang w:eastAsia="lv-LV"/>
        </w:rPr>
        <w:drawing>
          <wp:inline distT="0" distB="0" distL="0" distR="0" wp14:anchorId="43633AD6" wp14:editId="413B8F5D">
            <wp:extent cx="5939790" cy="1697990"/>
            <wp:effectExtent l="0" t="0" r="3810" b="1651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91EC5" w:rsidRPr="00BF10F3" w:rsidTr="000748AE">
        <w:tc>
          <w:tcPr>
            <w:tcW w:w="1565" w:type="dxa"/>
          </w:tcPr>
          <w:p w:rsidR="00C91EC5" w:rsidRPr="00144A82" w:rsidRDefault="00C91EC5" w:rsidP="00DC3B4B">
            <w:pPr>
              <w:tabs>
                <w:tab w:val="left" w:pos="0"/>
              </w:tabs>
              <w:jc w:val="both"/>
              <w:rPr>
                <w:sz w:val="20"/>
                <w:szCs w:val="20"/>
              </w:rPr>
            </w:pPr>
            <w:r>
              <w:rPr>
                <w:sz w:val="20"/>
                <w:szCs w:val="20"/>
              </w:rPr>
              <w:t>FM 15.01.2019 rīk.Nr.21</w:t>
            </w:r>
          </w:p>
        </w:tc>
        <w:tc>
          <w:tcPr>
            <w:tcW w:w="7789" w:type="dxa"/>
          </w:tcPr>
          <w:p w:rsidR="00C91EC5" w:rsidRPr="005D6C7C" w:rsidRDefault="00C91EC5" w:rsidP="00DC3B4B">
            <w:pPr>
              <w:tabs>
                <w:tab w:val="left" w:pos="0"/>
              </w:tabs>
              <w:jc w:val="both"/>
              <w:rPr>
                <w:sz w:val="20"/>
                <w:szCs w:val="20"/>
              </w:rPr>
            </w:pPr>
            <w:r>
              <w:rPr>
                <w:sz w:val="20"/>
                <w:szCs w:val="20"/>
              </w:rPr>
              <w:t>852 800</w:t>
            </w:r>
            <w:r w:rsidRPr="005D6C7C">
              <w:rPr>
                <w:sz w:val="20"/>
                <w:szCs w:val="20"/>
              </w:rPr>
              <w:t xml:space="preserve"> </w:t>
            </w:r>
            <w:r w:rsidRPr="00AC0307">
              <w:rPr>
                <w:i/>
                <w:sz w:val="20"/>
                <w:szCs w:val="20"/>
              </w:rPr>
              <w:t>euro</w:t>
            </w:r>
            <w:r w:rsidRPr="005D6C7C">
              <w:rPr>
                <w:sz w:val="20"/>
                <w:szCs w:val="20"/>
              </w:rPr>
              <w:t xml:space="preserve"> apmērā palielināti izdevumi, </w:t>
            </w:r>
            <w:r w:rsidRPr="00C91EC5">
              <w:rPr>
                <w:sz w:val="20"/>
                <w:szCs w:val="20"/>
              </w:rPr>
              <w:t>lai nodrošinātu projekta “Eiropas Savienības fondu tehniskās palīdzības atbalsts Vides aizsardzības un reģionālās attīstības ministrijai Kohēzijas politikas fondu plānošanā, ieviešanā, uzraudzībā un kontrolē” ieviešanas uzsākšanu</w:t>
            </w:r>
            <w:r w:rsidRPr="005D6C7C">
              <w:rPr>
                <w:sz w:val="20"/>
                <w:szCs w:val="20"/>
              </w:rPr>
              <w:t>. (</w:t>
            </w:r>
            <w:r>
              <w:rPr>
                <w:sz w:val="20"/>
                <w:szCs w:val="20"/>
              </w:rPr>
              <w:t>pārdale no VARAM apakšprogrammas 63.07.00 “</w:t>
            </w:r>
            <w:r w:rsidRPr="005D6C7C">
              <w:rPr>
                <w:sz w:val="20"/>
                <w:szCs w:val="20"/>
              </w:rPr>
              <w:t>Eiropas Sociālā fonda (ESF) projekti (2014-2020)”)</w:t>
            </w:r>
          </w:p>
        </w:tc>
      </w:tr>
      <w:tr w:rsidR="00C86BD1" w:rsidRPr="007C4D04" w:rsidTr="000748AE">
        <w:tc>
          <w:tcPr>
            <w:tcW w:w="1565" w:type="dxa"/>
          </w:tcPr>
          <w:p w:rsidR="00C86BD1" w:rsidRPr="007C4D04" w:rsidRDefault="00C86BD1" w:rsidP="00DC3B4B">
            <w:pPr>
              <w:tabs>
                <w:tab w:val="left" w:pos="0"/>
              </w:tabs>
              <w:jc w:val="both"/>
              <w:rPr>
                <w:sz w:val="20"/>
                <w:szCs w:val="20"/>
              </w:rPr>
            </w:pPr>
            <w:r>
              <w:rPr>
                <w:sz w:val="20"/>
                <w:szCs w:val="20"/>
              </w:rPr>
              <w:t>FM 08.02.2019 rīk.Nr.56</w:t>
            </w:r>
          </w:p>
        </w:tc>
        <w:tc>
          <w:tcPr>
            <w:tcW w:w="7789" w:type="dxa"/>
          </w:tcPr>
          <w:p w:rsidR="00C86BD1" w:rsidRPr="00E76CE6" w:rsidRDefault="00C86BD1" w:rsidP="00DC3B4B">
            <w:pPr>
              <w:jc w:val="both"/>
              <w:rPr>
                <w:rFonts w:eastAsia="Times New Roman" w:cs="Times New Roman"/>
                <w:color w:val="FF0000"/>
                <w:sz w:val="18"/>
                <w:szCs w:val="18"/>
                <w:lang w:eastAsia="lv-LV"/>
              </w:rPr>
            </w:pPr>
            <w:r>
              <w:rPr>
                <w:sz w:val="20"/>
                <w:szCs w:val="20"/>
              </w:rPr>
              <w:t>141 016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C86BD1">
              <w:rPr>
                <w:sz w:val="20"/>
                <w:szCs w:val="20"/>
              </w:rPr>
              <w:t>projektam “Eiropas Savienības fondu tehniskās palīdzības atbalsts Vides aizsardzības un reģionālās attīstības ministrijai Kohēzijas politikas fondu plānošanā, ieviešanā, uzraudzībā un kontrolē”, lai nodrošinātu 2019. gadā uzsāktā projekta sadarbības partnera Valsts reģionālās attīstības aģentūras personāla atlīdzības izmaksas</w:t>
            </w:r>
            <w:r w:rsidRPr="00893622">
              <w:rPr>
                <w:sz w:val="20"/>
                <w:szCs w:val="20"/>
              </w:rPr>
              <w:t>.</w:t>
            </w:r>
            <w:r>
              <w:rPr>
                <w:sz w:val="20"/>
                <w:szCs w:val="20"/>
              </w:rPr>
              <w:t xml:space="preserve"> (pārdale no Vides aizsardzības un reģionālās attīstības ministrijas apakšprogrammas 63.07.00 “</w:t>
            </w:r>
            <w:r w:rsidRPr="00893622">
              <w:rPr>
                <w:sz w:val="20"/>
                <w:szCs w:val="20"/>
              </w:rPr>
              <w:t>Eiropas Sociālā fonda (ESF) projekti (2014-2020)”)</w:t>
            </w:r>
          </w:p>
        </w:tc>
      </w:tr>
    </w:tbl>
    <w:p w:rsidR="00BE1BCD" w:rsidRDefault="00BE1BC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DC3B4B">
            <w:pPr>
              <w:jc w:val="both"/>
              <w:rPr>
                <w:sz w:val="20"/>
                <w:szCs w:val="20"/>
              </w:rPr>
            </w:pPr>
            <w:r>
              <w:rPr>
                <w:sz w:val="20"/>
                <w:szCs w:val="20"/>
              </w:rPr>
              <w:t>63.07.00</w:t>
            </w:r>
          </w:p>
        </w:tc>
        <w:tc>
          <w:tcPr>
            <w:tcW w:w="3827" w:type="dxa"/>
            <w:shd w:val="clear" w:color="auto" w:fill="C5E0B3" w:themeFill="accent6" w:themeFillTint="66"/>
          </w:tcPr>
          <w:p w:rsidR="00AD7F55" w:rsidRDefault="00AD7F55" w:rsidP="00DC3B4B">
            <w:pPr>
              <w:jc w:val="both"/>
              <w:rPr>
                <w:sz w:val="20"/>
                <w:szCs w:val="20"/>
              </w:rPr>
            </w:pPr>
            <w:r w:rsidRPr="00AD7F55">
              <w:rPr>
                <w:sz w:val="20"/>
                <w:szCs w:val="20"/>
              </w:rPr>
              <w:t>Eiropas Sociālā fonda (ESF) projekti (2014-2020)</w:t>
            </w:r>
          </w:p>
        </w:tc>
        <w:tc>
          <w:tcPr>
            <w:tcW w:w="1276" w:type="dxa"/>
            <w:shd w:val="clear" w:color="auto" w:fill="C5E0B3" w:themeFill="accent6" w:themeFillTint="66"/>
          </w:tcPr>
          <w:p w:rsidR="00AD7F55" w:rsidRDefault="00A9232E" w:rsidP="00DC3B4B">
            <w:pPr>
              <w:jc w:val="both"/>
              <w:rPr>
                <w:sz w:val="20"/>
                <w:szCs w:val="20"/>
              </w:rPr>
            </w:pPr>
            <w:r>
              <w:rPr>
                <w:sz w:val="20"/>
                <w:szCs w:val="20"/>
              </w:rPr>
              <w:t>4 595 922</w:t>
            </w:r>
          </w:p>
        </w:tc>
        <w:tc>
          <w:tcPr>
            <w:tcW w:w="1275" w:type="dxa"/>
            <w:shd w:val="clear" w:color="auto" w:fill="C5E0B3" w:themeFill="accent6" w:themeFillTint="66"/>
          </w:tcPr>
          <w:p w:rsidR="00AD7F55" w:rsidRDefault="003366B9" w:rsidP="00DC3B4B">
            <w:pPr>
              <w:jc w:val="both"/>
              <w:rPr>
                <w:sz w:val="20"/>
                <w:szCs w:val="20"/>
              </w:rPr>
            </w:pPr>
            <w:r>
              <w:rPr>
                <w:sz w:val="20"/>
                <w:szCs w:val="20"/>
              </w:rPr>
              <w:t>-4 418 014</w:t>
            </w:r>
          </w:p>
        </w:tc>
        <w:tc>
          <w:tcPr>
            <w:tcW w:w="1411" w:type="dxa"/>
            <w:shd w:val="clear" w:color="auto" w:fill="C5E0B3" w:themeFill="accent6" w:themeFillTint="66"/>
          </w:tcPr>
          <w:p w:rsidR="00AD7F55" w:rsidRPr="00B179D1" w:rsidRDefault="005A2CB7" w:rsidP="00DC3B4B">
            <w:pPr>
              <w:jc w:val="both"/>
              <w:rPr>
                <w:rFonts w:ascii="TimesNewRoman" w:hAnsi="TimesNewRoman" w:cs="Arial"/>
                <w:sz w:val="20"/>
                <w:szCs w:val="20"/>
              </w:rPr>
            </w:pPr>
            <w:r>
              <w:rPr>
                <w:rFonts w:ascii="TimesNewRoman" w:hAnsi="TimesNewRoman" w:cs="Arial"/>
                <w:sz w:val="20"/>
                <w:szCs w:val="20"/>
              </w:rPr>
              <w:t>177 908</w:t>
            </w:r>
          </w:p>
        </w:tc>
      </w:tr>
    </w:tbl>
    <w:p w:rsidR="00AD7F55" w:rsidRDefault="005A2CB7" w:rsidP="00DC3B4B">
      <w:pPr>
        <w:jc w:val="both"/>
        <w:rPr>
          <w:i/>
          <w:sz w:val="20"/>
          <w:szCs w:val="20"/>
        </w:rPr>
      </w:pPr>
      <w:r>
        <w:rPr>
          <w:noProof/>
          <w:lang w:eastAsia="lv-LV"/>
        </w:rPr>
        <w:lastRenderedPageBreak/>
        <w:drawing>
          <wp:inline distT="0" distB="0" distL="0" distR="0" wp14:anchorId="22D5784D" wp14:editId="4BD5E7F4">
            <wp:extent cx="5939790" cy="1695450"/>
            <wp:effectExtent l="0" t="0" r="381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A0B93" w:rsidRPr="00412798" w:rsidTr="00F503B1">
        <w:tc>
          <w:tcPr>
            <w:tcW w:w="1565" w:type="dxa"/>
          </w:tcPr>
          <w:p w:rsidR="008A0B93" w:rsidRPr="00144A82" w:rsidRDefault="008A0B93" w:rsidP="00DC3B4B">
            <w:pPr>
              <w:tabs>
                <w:tab w:val="left" w:pos="0"/>
              </w:tabs>
              <w:jc w:val="both"/>
              <w:rPr>
                <w:sz w:val="20"/>
                <w:szCs w:val="20"/>
              </w:rPr>
            </w:pPr>
            <w:r>
              <w:rPr>
                <w:sz w:val="20"/>
                <w:szCs w:val="20"/>
              </w:rPr>
              <w:t>FM 15.01.2019 rīk.Nr.21</w:t>
            </w:r>
          </w:p>
        </w:tc>
        <w:tc>
          <w:tcPr>
            <w:tcW w:w="7789" w:type="dxa"/>
          </w:tcPr>
          <w:p w:rsidR="008A0B93" w:rsidRPr="005D6C7C" w:rsidRDefault="008A0B93" w:rsidP="00DC3B4B">
            <w:pPr>
              <w:tabs>
                <w:tab w:val="left" w:pos="0"/>
              </w:tabs>
              <w:jc w:val="both"/>
              <w:rPr>
                <w:sz w:val="20"/>
                <w:szCs w:val="20"/>
              </w:rPr>
            </w:pPr>
            <w:r>
              <w:rPr>
                <w:sz w:val="20"/>
                <w:szCs w:val="20"/>
              </w:rPr>
              <w:t>1 090 144</w:t>
            </w:r>
            <w:r w:rsidRPr="005D6C7C">
              <w:rPr>
                <w:sz w:val="20"/>
                <w:szCs w:val="20"/>
              </w:rPr>
              <w:t xml:space="preserve"> </w:t>
            </w:r>
            <w:r w:rsidRPr="00AC0307">
              <w:rPr>
                <w:i/>
                <w:sz w:val="20"/>
                <w:szCs w:val="20"/>
              </w:rPr>
              <w:t>euro</w:t>
            </w:r>
            <w:r>
              <w:rPr>
                <w:sz w:val="20"/>
                <w:szCs w:val="20"/>
              </w:rPr>
              <w:t xml:space="preserve"> apmērā samazināti</w:t>
            </w:r>
            <w:r w:rsidRPr="005D6C7C">
              <w:rPr>
                <w:sz w:val="20"/>
                <w:szCs w:val="20"/>
              </w:rPr>
              <w:t xml:space="preserve"> izdevumi,</w:t>
            </w:r>
            <w:r>
              <w:rPr>
                <w:sz w:val="20"/>
                <w:szCs w:val="20"/>
              </w:rPr>
              <w:t xml:space="preserve"> jo tiek veikta pārdale uz VARAM apakšprogrammām 61</w:t>
            </w:r>
            <w:r w:rsidRPr="005D6C7C">
              <w:rPr>
                <w:sz w:val="20"/>
                <w:szCs w:val="20"/>
              </w:rPr>
              <w:t xml:space="preserve">.20.00 “Tehniskā palīdzība </w:t>
            </w:r>
            <w:r>
              <w:rPr>
                <w:sz w:val="20"/>
                <w:szCs w:val="20"/>
              </w:rPr>
              <w:t>Kohēzijas fonda (K</w:t>
            </w:r>
            <w:r w:rsidRPr="005D6C7C">
              <w:rPr>
                <w:sz w:val="20"/>
                <w:szCs w:val="20"/>
              </w:rPr>
              <w:t>F) apgūšanai (2014-2020)”</w:t>
            </w:r>
            <w:r>
              <w:rPr>
                <w:sz w:val="20"/>
                <w:szCs w:val="20"/>
              </w:rPr>
              <w:t xml:space="preserve"> 51 200</w:t>
            </w:r>
            <w:r w:rsidRPr="005D6C7C">
              <w:rPr>
                <w:sz w:val="20"/>
                <w:szCs w:val="20"/>
              </w:rPr>
              <w:t xml:space="preserve"> </w:t>
            </w:r>
            <w:r w:rsidRPr="00AC0307">
              <w:rPr>
                <w:i/>
                <w:sz w:val="20"/>
                <w:szCs w:val="20"/>
              </w:rPr>
              <w:t>euro</w:t>
            </w:r>
            <w:r w:rsidRPr="005D6C7C">
              <w:rPr>
                <w:sz w:val="20"/>
                <w:szCs w:val="20"/>
              </w:rPr>
              <w:t xml:space="preserve"> apmērā</w:t>
            </w:r>
            <w:r>
              <w:rPr>
                <w:sz w:val="20"/>
                <w:szCs w:val="20"/>
              </w:rPr>
              <w:t>, 62</w:t>
            </w:r>
            <w:r w:rsidRPr="005D6C7C">
              <w:rPr>
                <w:sz w:val="20"/>
                <w:szCs w:val="20"/>
              </w:rPr>
              <w:t xml:space="preserve">.20.00 “Tehniskā palīdzība Eiropas </w:t>
            </w:r>
            <w:r>
              <w:rPr>
                <w:sz w:val="20"/>
                <w:szCs w:val="20"/>
              </w:rPr>
              <w:t>Reģionālās attīstības fonda (ERAF</w:t>
            </w:r>
            <w:r w:rsidRPr="005D6C7C">
              <w:rPr>
                <w:sz w:val="20"/>
                <w:szCs w:val="20"/>
              </w:rPr>
              <w:t>) apgūšanai (2014-2020)”</w:t>
            </w:r>
            <w:r>
              <w:rPr>
                <w:sz w:val="20"/>
                <w:szCs w:val="20"/>
              </w:rPr>
              <w:t xml:space="preserve"> 852 800</w:t>
            </w:r>
            <w:r w:rsidRPr="005D6C7C">
              <w:rPr>
                <w:sz w:val="20"/>
                <w:szCs w:val="20"/>
              </w:rPr>
              <w:t xml:space="preserve"> </w:t>
            </w:r>
            <w:r w:rsidRPr="00AC0307">
              <w:rPr>
                <w:i/>
                <w:sz w:val="20"/>
                <w:szCs w:val="20"/>
              </w:rPr>
              <w:t>euro</w:t>
            </w:r>
            <w:r w:rsidRPr="005D6C7C">
              <w:rPr>
                <w:sz w:val="20"/>
                <w:szCs w:val="20"/>
              </w:rPr>
              <w:t xml:space="preserve"> apmērā un</w:t>
            </w:r>
            <w:r>
              <w:rPr>
                <w:sz w:val="20"/>
                <w:szCs w:val="20"/>
              </w:rPr>
              <w:t xml:space="preserve"> 63.20</w:t>
            </w:r>
            <w:r w:rsidRPr="005D6C7C">
              <w:rPr>
                <w:sz w:val="20"/>
                <w:szCs w:val="20"/>
              </w:rPr>
              <w:t>.00 “</w:t>
            </w:r>
            <w:r w:rsidRPr="008A0B93">
              <w:rPr>
                <w:sz w:val="20"/>
                <w:szCs w:val="20"/>
              </w:rPr>
              <w:t>Tehniskā palīdzība Eiropas Sociālā fonda (ESF) apgūšanai (2014-2020)</w:t>
            </w:r>
            <w:r w:rsidRPr="005D6C7C">
              <w:rPr>
                <w:sz w:val="20"/>
                <w:szCs w:val="20"/>
              </w:rPr>
              <w:t>”</w:t>
            </w:r>
            <w:r>
              <w:rPr>
                <w:sz w:val="20"/>
                <w:szCs w:val="20"/>
              </w:rPr>
              <w:t xml:space="preserve"> 186 144</w:t>
            </w:r>
            <w:r w:rsidRPr="005D6C7C">
              <w:rPr>
                <w:sz w:val="20"/>
                <w:szCs w:val="20"/>
              </w:rPr>
              <w:t xml:space="preserve"> </w:t>
            </w:r>
            <w:r w:rsidRPr="00AC0307">
              <w:rPr>
                <w:i/>
                <w:sz w:val="20"/>
                <w:szCs w:val="20"/>
              </w:rPr>
              <w:t>euro</w:t>
            </w:r>
            <w:r w:rsidRPr="005D6C7C">
              <w:rPr>
                <w:sz w:val="20"/>
                <w:szCs w:val="20"/>
              </w:rPr>
              <w:t xml:space="preserve"> apmērā.</w:t>
            </w:r>
          </w:p>
        </w:tc>
      </w:tr>
      <w:tr w:rsidR="001D0D1C" w:rsidRPr="007C4D04" w:rsidTr="00F503B1">
        <w:tc>
          <w:tcPr>
            <w:tcW w:w="1565" w:type="dxa"/>
          </w:tcPr>
          <w:p w:rsidR="001D0D1C" w:rsidRPr="007C4D04" w:rsidRDefault="001D0D1C" w:rsidP="00DC3B4B">
            <w:pPr>
              <w:tabs>
                <w:tab w:val="left" w:pos="0"/>
              </w:tabs>
              <w:jc w:val="both"/>
              <w:rPr>
                <w:sz w:val="20"/>
                <w:szCs w:val="20"/>
              </w:rPr>
            </w:pPr>
            <w:r>
              <w:rPr>
                <w:sz w:val="20"/>
                <w:szCs w:val="20"/>
              </w:rPr>
              <w:t>FM 08.02.2019 rīk.Nr.56</w:t>
            </w:r>
          </w:p>
        </w:tc>
        <w:tc>
          <w:tcPr>
            <w:tcW w:w="7789" w:type="dxa"/>
          </w:tcPr>
          <w:p w:rsidR="001D0D1C" w:rsidRPr="00E76CE6" w:rsidRDefault="001D0D1C" w:rsidP="00DC3B4B">
            <w:pPr>
              <w:jc w:val="both"/>
              <w:rPr>
                <w:rFonts w:eastAsia="Times New Roman" w:cs="Times New Roman"/>
                <w:color w:val="FF0000"/>
                <w:sz w:val="18"/>
                <w:szCs w:val="18"/>
                <w:lang w:eastAsia="lv-LV"/>
              </w:rPr>
            </w:pPr>
            <w:r>
              <w:rPr>
                <w:sz w:val="20"/>
                <w:szCs w:val="20"/>
              </w:rPr>
              <w:t>954 406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samazināti izdevumi pārdalot tos Vides aizsardzības un reģionālās attīstības ministrijas apakšprogrammām 62.07.00 “</w:t>
            </w:r>
            <w:r w:rsidRPr="001D0D1C">
              <w:rPr>
                <w:sz w:val="20"/>
                <w:szCs w:val="20"/>
              </w:rPr>
              <w:t>Eiropas Reģionālās attīstības fonda (ERAF) projekti (2014-2020)</w:t>
            </w:r>
            <w:r w:rsidRPr="00893622">
              <w:rPr>
                <w:sz w:val="20"/>
                <w:szCs w:val="20"/>
              </w:rPr>
              <w:t>”</w:t>
            </w:r>
            <w:r>
              <w:rPr>
                <w:sz w:val="20"/>
                <w:szCs w:val="20"/>
              </w:rPr>
              <w:t>, 62.20.00 “</w:t>
            </w:r>
            <w:r w:rsidRPr="001D0D1C">
              <w:rPr>
                <w:sz w:val="20"/>
                <w:szCs w:val="20"/>
              </w:rPr>
              <w:t>Tehniskā palīdzība Eiropas Reģionālās attīstības fonda (ERAF) apgūšanai (2014-2020)</w:t>
            </w:r>
            <w:r>
              <w:rPr>
                <w:sz w:val="20"/>
                <w:szCs w:val="20"/>
              </w:rPr>
              <w:t>”, 66.06.00 “</w:t>
            </w:r>
            <w:r w:rsidRPr="001D0D1C">
              <w:rPr>
                <w:sz w:val="20"/>
                <w:szCs w:val="20"/>
              </w:rPr>
              <w:t>Eiropas Zivsaimniecības fonda (EZF) un Eiropas Jūrlietu un zivsaimniecības fonda (EJZF) projektu un pasākumu īstenošana (2014-2020)</w:t>
            </w:r>
            <w:r>
              <w:rPr>
                <w:sz w:val="20"/>
                <w:szCs w:val="20"/>
              </w:rPr>
              <w:t>” un 69.08.00 “</w:t>
            </w:r>
            <w:r w:rsidRPr="001D0D1C">
              <w:rPr>
                <w:sz w:val="20"/>
                <w:szCs w:val="20"/>
              </w:rPr>
              <w:t>Pārrobežu sadarbības programmu darbības nodrošināšana, projekti un pasākumi (2014-2020)</w:t>
            </w:r>
            <w:r>
              <w:rPr>
                <w:sz w:val="20"/>
                <w:szCs w:val="20"/>
              </w:rPr>
              <w:t>”.</w:t>
            </w:r>
          </w:p>
        </w:tc>
      </w:tr>
      <w:tr w:rsidR="002D2475" w:rsidRPr="005D6C7C" w:rsidTr="00F503B1">
        <w:tc>
          <w:tcPr>
            <w:tcW w:w="1565" w:type="dxa"/>
          </w:tcPr>
          <w:p w:rsidR="002D2475" w:rsidRPr="00144A82" w:rsidRDefault="002D2475" w:rsidP="00DC3B4B">
            <w:pPr>
              <w:tabs>
                <w:tab w:val="left" w:pos="0"/>
              </w:tabs>
              <w:jc w:val="both"/>
              <w:rPr>
                <w:sz w:val="20"/>
                <w:szCs w:val="20"/>
              </w:rPr>
            </w:pPr>
            <w:r>
              <w:rPr>
                <w:sz w:val="20"/>
                <w:szCs w:val="20"/>
              </w:rPr>
              <w:t>FM 15.05.2019 rīk.Nr.144</w:t>
            </w:r>
          </w:p>
        </w:tc>
        <w:tc>
          <w:tcPr>
            <w:tcW w:w="7789" w:type="dxa"/>
          </w:tcPr>
          <w:p w:rsidR="002D2475" w:rsidRPr="005D6C7C" w:rsidRDefault="002D2475" w:rsidP="00DC3B4B">
            <w:pPr>
              <w:tabs>
                <w:tab w:val="left" w:pos="0"/>
              </w:tabs>
              <w:jc w:val="both"/>
              <w:rPr>
                <w:sz w:val="20"/>
                <w:szCs w:val="20"/>
              </w:rPr>
            </w:pPr>
            <w:r>
              <w:rPr>
                <w:sz w:val="20"/>
                <w:szCs w:val="20"/>
              </w:rPr>
              <w:t xml:space="preserve">103 547 </w:t>
            </w:r>
            <w:r w:rsidRPr="00AC0307">
              <w:rPr>
                <w:i/>
                <w:sz w:val="20"/>
                <w:szCs w:val="20"/>
              </w:rPr>
              <w:t>euro</w:t>
            </w:r>
            <w:r>
              <w:rPr>
                <w:sz w:val="20"/>
                <w:szCs w:val="20"/>
              </w:rPr>
              <w:t xml:space="preserve"> apmērā samazināti</w:t>
            </w:r>
            <w:r w:rsidRPr="005D6C7C">
              <w:rPr>
                <w:sz w:val="20"/>
                <w:szCs w:val="20"/>
              </w:rPr>
              <w:t xml:space="preserve"> izdevumi, </w:t>
            </w:r>
            <w:r>
              <w:rPr>
                <w:sz w:val="20"/>
                <w:szCs w:val="20"/>
              </w:rPr>
              <w:t>pārdalot</w:t>
            </w:r>
            <w:r w:rsidRPr="00C91EC5">
              <w:rPr>
                <w:sz w:val="20"/>
                <w:szCs w:val="20"/>
              </w:rPr>
              <w:t xml:space="preserve"> Vides aizsardzības un r</w:t>
            </w:r>
            <w:r>
              <w:rPr>
                <w:sz w:val="20"/>
                <w:szCs w:val="20"/>
              </w:rPr>
              <w:t>eģionālās attīstības ministrijas</w:t>
            </w:r>
            <w:r w:rsidRPr="00C91EC5">
              <w:rPr>
                <w:sz w:val="20"/>
                <w:szCs w:val="20"/>
              </w:rPr>
              <w:t xml:space="preserve"> </w:t>
            </w:r>
            <w:r>
              <w:rPr>
                <w:sz w:val="20"/>
                <w:szCs w:val="20"/>
              </w:rPr>
              <w:t xml:space="preserve">apakšprogrammām </w:t>
            </w:r>
            <w:r w:rsidRPr="007C776A">
              <w:rPr>
                <w:sz w:val="20"/>
                <w:szCs w:val="20"/>
              </w:rPr>
              <w:t xml:space="preserve"> 62.07.00 “Eiropas Reģionālās attīstības fonda (ERAF) projekti (2014-2020)”, 63.20.00 “Tehniskā palīdzība Eiropas Sociālā fonda (ESF) apgūšanai (2014-2020)”, 69.08.00 “Pārrobežu sadarbības programmu darbības nodrošināšana, projekti un pasākumi (2014-2020)”, 70.06.00 “LIFE programmas projekti” un 70.08.00 “Izdevumi citu Eiropas Savienības politiku instrumentu projektu un pasākumu īstenošanai”.</w:t>
            </w:r>
          </w:p>
        </w:tc>
      </w:tr>
      <w:tr w:rsidR="00181BFA" w:rsidRPr="000D3656" w:rsidTr="00F503B1">
        <w:tc>
          <w:tcPr>
            <w:tcW w:w="1565" w:type="dxa"/>
          </w:tcPr>
          <w:p w:rsidR="00181BFA" w:rsidRPr="000D3656" w:rsidRDefault="00181BFA" w:rsidP="00DC3B4B">
            <w:pPr>
              <w:tabs>
                <w:tab w:val="left" w:pos="0"/>
              </w:tabs>
              <w:jc w:val="both"/>
              <w:rPr>
                <w:sz w:val="20"/>
                <w:szCs w:val="20"/>
              </w:rPr>
            </w:pPr>
            <w:r w:rsidRPr="000D3656">
              <w:rPr>
                <w:sz w:val="20"/>
                <w:szCs w:val="20"/>
              </w:rPr>
              <w:t xml:space="preserve">FM </w:t>
            </w:r>
            <w:r>
              <w:rPr>
                <w:sz w:val="20"/>
                <w:szCs w:val="20"/>
              </w:rPr>
              <w:t>03.06</w:t>
            </w:r>
            <w:r w:rsidRPr="000D3656">
              <w:rPr>
                <w:sz w:val="20"/>
                <w:szCs w:val="20"/>
              </w:rPr>
              <w:t>.201</w:t>
            </w:r>
            <w:r>
              <w:rPr>
                <w:sz w:val="20"/>
                <w:szCs w:val="20"/>
              </w:rPr>
              <w:t>9 rīk.Nr.182</w:t>
            </w:r>
          </w:p>
        </w:tc>
        <w:tc>
          <w:tcPr>
            <w:tcW w:w="7789" w:type="dxa"/>
          </w:tcPr>
          <w:p w:rsidR="00181BFA" w:rsidRPr="000D3656" w:rsidRDefault="00181BFA" w:rsidP="00DC3B4B">
            <w:pPr>
              <w:tabs>
                <w:tab w:val="left" w:pos="0"/>
              </w:tabs>
              <w:jc w:val="both"/>
              <w:rPr>
                <w:sz w:val="20"/>
                <w:szCs w:val="20"/>
              </w:rPr>
            </w:pPr>
            <w:r>
              <w:rPr>
                <w:sz w:val="20"/>
                <w:szCs w:val="20"/>
              </w:rPr>
              <w:t>441 326</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samazināti izdevumi, pārdalot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apakšprogrammu 69.08.00 “</w:t>
            </w:r>
            <w:r w:rsidRPr="00181BFA">
              <w:rPr>
                <w:sz w:val="20"/>
                <w:szCs w:val="20"/>
              </w:rPr>
              <w:t>Pārrobežu sadarbības programmu darbības nodrošināšana, projekti un pasākumi (2014-2020)”</w:t>
            </w:r>
            <w:r>
              <w:rPr>
                <w:sz w:val="20"/>
                <w:szCs w:val="20"/>
              </w:rPr>
              <w:t>.</w:t>
            </w:r>
          </w:p>
        </w:tc>
      </w:tr>
      <w:tr w:rsidR="00CC2C62" w:rsidRPr="000D3656" w:rsidTr="00F503B1">
        <w:tc>
          <w:tcPr>
            <w:tcW w:w="1565" w:type="dxa"/>
          </w:tcPr>
          <w:p w:rsidR="00CC2C62" w:rsidRPr="000D3656" w:rsidRDefault="00CC2C62" w:rsidP="00DC3B4B">
            <w:pPr>
              <w:tabs>
                <w:tab w:val="left" w:pos="0"/>
              </w:tabs>
              <w:jc w:val="both"/>
              <w:rPr>
                <w:sz w:val="20"/>
                <w:szCs w:val="20"/>
              </w:rPr>
            </w:pPr>
            <w:r w:rsidRPr="000D3656">
              <w:rPr>
                <w:sz w:val="20"/>
                <w:szCs w:val="20"/>
              </w:rPr>
              <w:t xml:space="preserve">FM </w:t>
            </w:r>
            <w:r>
              <w:rPr>
                <w:sz w:val="20"/>
                <w:szCs w:val="20"/>
              </w:rPr>
              <w:t>03.07</w:t>
            </w:r>
            <w:r w:rsidRPr="000D3656">
              <w:rPr>
                <w:sz w:val="20"/>
                <w:szCs w:val="20"/>
              </w:rPr>
              <w:t>.201</w:t>
            </w:r>
            <w:r>
              <w:rPr>
                <w:sz w:val="20"/>
                <w:szCs w:val="20"/>
              </w:rPr>
              <w:t>9 rīk.Nr.225</w:t>
            </w:r>
          </w:p>
        </w:tc>
        <w:tc>
          <w:tcPr>
            <w:tcW w:w="7789" w:type="dxa"/>
          </w:tcPr>
          <w:p w:rsidR="00CC2C62" w:rsidRDefault="00CC2C62" w:rsidP="00DC3B4B">
            <w:pPr>
              <w:tabs>
                <w:tab w:val="left" w:pos="0"/>
              </w:tabs>
              <w:jc w:val="both"/>
              <w:rPr>
                <w:sz w:val="20"/>
                <w:szCs w:val="20"/>
              </w:rPr>
            </w:pPr>
            <w:r>
              <w:rPr>
                <w:sz w:val="20"/>
                <w:szCs w:val="20"/>
              </w:rPr>
              <w:t>685 866</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samazināti izdevumi, pārdalot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apakšprogrammām 69.08.00 “</w:t>
            </w:r>
            <w:r w:rsidRPr="00181BFA">
              <w:rPr>
                <w:sz w:val="20"/>
                <w:szCs w:val="20"/>
              </w:rPr>
              <w:t>Pārrobežu sadarbības programmu darbības nodrošināšana, projekti un pasākumi (2014-2020)”</w:t>
            </w:r>
            <w:r>
              <w:rPr>
                <w:sz w:val="20"/>
                <w:szCs w:val="20"/>
              </w:rPr>
              <w:t xml:space="preserve"> 134 350 </w:t>
            </w:r>
            <w:r w:rsidRPr="00CC2C62">
              <w:rPr>
                <w:i/>
                <w:sz w:val="20"/>
                <w:szCs w:val="20"/>
              </w:rPr>
              <w:t>euro</w:t>
            </w:r>
            <w:r>
              <w:rPr>
                <w:sz w:val="20"/>
                <w:szCs w:val="20"/>
              </w:rPr>
              <w:t>, 70.06.00 “</w:t>
            </w:r>
            <w:r w:rsidRPr="00CC2C62">
              <w:rPr>
                <w:sz w:val="20"/>
                <w:szCs w:val="20"/>
              </w:rPr>
              <w:t xml:space="preserve">LIFE programmas projekti” 510 891 </w:t>
            </w:r>
            <w:r w:rsidRPr="00CC2C62">
              <w:rPr>
                <w:i/>
                <w:sz w:val="20"/>
                <w:szCs w:val="20"/>
              </w:rPr>
              <w:t>euro</w:t>
            </w:r>
            <w:r w:rsidRPr="00CC2C62">
              <w:rPr>
                <w:sz w:val="20"/>
                <w:szCs w:val="20"/>
              </w:rPr>
              <w:t xml:space="preserve"> un 70.08.00 “Izdevumi citu Eiropas Savienības politiku instrumentu projektu un pasākumu īstenošanai” 40 625 </w:t>
            </w:r>
            <w:r w:rsidRPr="00CC2C62">
              <w:rPr>
                <w:i/>
                <w:sz w:val="20"/>
                <w:szCs w:val="20"/>
              </w:rPr>
              <w:t>euro</w:t>
            </w:r>
            <w:r>
              <w:rPr>
                <w:sz w:val="20"/>
                <w:szCs w:val="20"/>
              </w:rPr>
              <w:t>.</w:t>
            </w:r>
          </w:p>
        </w:tc>
      </w:tr>
      <w:tr w:rsidR="00137CE3" w:rsidRPr="000D3656" w:rsidTr="00F50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137CE3" w:rsidRPr="000D3656" w:rsidRDefault="00137CE3" w:rsidP="009F577C">
            <w:pPr>
              <w:tabs>
                <w:tab w:val="left" w:pos="0"/>
              </w:tabs>
              <w:jc w:val="both"/>
              <w:rPr>
                <w:sz w:val="20"/>
                <w:szCs w:val="20"/>
              </w:rPr>
            </w:pPr>
            <w:r>
              <w:rPr>
                <w:sz w:val="20"/>
                <w:szCs w:val="20"/>
              </w:rPr>
              <w:t>FM 12.07.2019 rīk.Nr.238</w:t>
            </w:r>
          </w:p>
        </w:tc>
        <w:tc>
          <w:tcPr>
            <w:tcW w:w="7789" w:type="dxa"/>
            <w:tcBorders>
              <w:top w:val="nil"/>
              <w:left w:val="nil"/>
              <w:bottom w:val="nil"/>
              <w:right w:val="nil"/>
            </w:tcBorders>
          </w:tcPr>
          <w:p w:rsidR="00137CE3" w:rsidRPr="000D3656" w:rsidRDefault="00137CE3" w:rsidP="009F577C">
            <w:pPr>
              <w:tabs>
                <w:tab w:val="left" w:pos="0"/>
              </w:tabs>
              <w:jc w:val="both"/>
              <w:rPr>
                <w:rFonts w:cs="Times New Roman"/>
                <w:sz w:val="20"/>
                <w:szCs w:val="20"/>
              </w:rPr>
            </w:pPr>
            <w:r>
              <w:rPr>
                <w:sz w:val="20"/>
                <w:szCs w:val="20"/>
              </w:rPr>
              <w:t>34 573</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uz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apakšprogrammu 69.08.00 “</w:t>
            </w:r>
            <w:r w:rsidRPr="00181BFA">
              <w:rPr>
                <w:sz w:val="20"/>
                <w:szCs w:val="20"/>
              </w:rPr>
              <w:t>Pārrobežu sadarbības programmu darbības nodrošināšana, projekti un pasākumi (2014-2020)”</w:t>
            </w:r>
            <w:r>
              <w:rPr>
                <w:sz w:val="20"/>
                <w:szCs w:val="20"/>
              </w:rPr>
              <w:t>.</w:t>
            </w:r>
          </w:p>
        </w:tc>
      </w:tr>
      <w:tr w:rsidR="00C94FD0" w:rsidRPr="005D6C7C" w:rsidTr="00F50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C94FD0" w:rsidRPr="00144A82" w:rsidRDefault="00C94FD0" w:rsidP="00BC6FF0">
            <w:pPr>
              <w:tabs>
                <w:tab w:val="left" w:pos="0"/>
              </w:tabs>
              <w:jc w:val="both"/>
              <w:rPr>
                <w:sz w:val="20"/>
                <w:szCs w:val="20"/>
              </w:rPr>
            </w:pPr>
            <w:r>
              <w:rPr>
                <w:sz w:val="20"/>
                <w:szCs w:val="20"/>
              </w:rPr>
              <w:t>FM 02.08.2019 rīk.Nr.262</w:t>
            </w:r>
          </w:p>
        </w:tc>
        <w:tc>
          <w:tcPr>
            <w:tcW w:w="7789" w:type="dxa"/>
            <w:tcBorders>
              <w:top w:val="nil"/>
              <w:left w:val="nil"/>
              <w:bottom w:val="nil"/>
              <w:right w:val="nil"/>
            </w:tcBorders>
          </w:tcPr>
          <w:p w:rsidR="00C94FD0" w:rsidRPr="005D6C7C" w:rsidRDefault="00C94FD0" w:rsidP="00344CBA">
            <w:pPr>
              <w:tabs>
                <w:tab w:val="left" w:pos="0"/>
              </w:tabs>
              <w:jc w:val="both"/>
              <w:rPr>
                <w:sz w:val="20"/>
                <w:szCs w:val="20"/>
              </w:rPr>
            </w:pPr>
            <w:r>
              <w:rPr>
                <w:sz w:val="20"/>
                <w:szCs w:val="20"/>
              </w:rPr>
              <w:t>158 130</w:t>
            </w:r>
            <w:r w:rsidRPr="005D6C7C">
              <w:rPr>
                <w:sz w:val="20"/>
                <w:szCs w:val="20"/>
              </w:rPr>
              <w:t xml:space="preserve"> </w:t>
            </w:r>
            <w:r w:rsidRPr="00AC0307">
              <w:rPr>
                <w:i/>
                <w:sz w:val="20"/>
                <w:szCs w:val="20"/>
              </w:rPr>
              <w:t>euro</w:t>
            </w:r>
            <w:r>
              <w:rPr>
                <w:sz w:val="20"/>
                <w:szCs w:val="20"/>
              </w:rPr>
              <w:t xml:space="preserve"> apmērā samazināti izdevumi pārdalot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 xml:space="preserve">budžeta </w:t>
            </w:r>
            <w:r w:rsidR="00344CBA">
              <w:rPr>
                <w:sz w:val="20"/>
                <w:szCs w:val="20"/>
              </w:rPr>
              <w:t>apakšprogrammām 62</w:t>
            </w:r>
            <w:r>
              <w:rPr>
                <w:sz w:val="20"/>
                <w:szCs w:val="20"/>
              </w:rPr>
              <w:t>.07.00 “</w:t>
            </w:r>
            <w:r w:rsidRPr="00893622">
              <w:rPr>
                <w:sz w:val="20"/>
                <w:szCs w:val="20"/>
              </w:rPr>
              <w:t xml:space="preserve">Eiropas </w:t>
            </w:r>
            <w:r w:rsidR="00344CBA">
              <w:rPr>
                <w:sz w:val="20"/>
                <w:szCs w:val="20"/>
              </w:rPr>
              <w:t xml:space="preserve">Reģionālās attīstības fonda (ERAF) projekti (2014-2020)” (36 726 </w:t>
            </w:r>
            <w:r w:rsidR="00344CBA" w:rsidRPr="00344CBA">
              <w:rPr>
                <w:i/>
                <w:sz w:val="20"/>
                <w:szCs w:val="20"/>
              </w:rPr>
              <w:t>euro</w:t>
            </w:r>
            <w:r w:rsidR="00344CBA">
              <w:rPr>
                <w:sz w:val="20"/>
                <w:szCs w:val="20"/>
              </w:rPr>
              <w:t xml:space="preserve">), 66.06.00 “Eiropas Zivsaimniecības fonda (EZF) un Eiropas Jūrlietu un zivsaimniecības fonda (EJZF) projektu un pasākumu īstenošana (2014-2020)” ( 14 627 </w:t>
            </w:r>
            <w:r w:rsidR="00344CBA" w:rsidRPr="00344CBA">
              <w:rPr>
                <w:i/>
                <w:sz w:val="20"/>
                <w:szCs w:val="20"/>
              </w:rPr>
              <w:t>euro</w:t>
            </w:r>
            <w:r w:rsidR="00344CBA">
              <w:rPr>
                <w:sz w:val="20"/>
                <w:szCs w:val="20"/>
              </w:rPr>
              <w:t xml:space="preserve">) un 69.08.00 “Pārrobežu sadarbības programmu darbības nodrošināšana, projekti un pasākumi (2014-2020)” (106 777 </w:t>
            </w:r>
            <w:r w:rsidR="00344CBA" w:rsidRPr="00344CBA">
              <w:rPr>
                <w:i/>
                <w:sz w:val="20"/>
                <w:szCs w:val="20"/>
              </w:rPr>
              <w:t>euro</w:t>
            </w:r>
            <w:r w:rsidR="00344CBA">
              <w:rPr>
                <w:sz w:val="20"/>
                <w:szCs w:val="20"/>
              </w:rPr>
              <w:t>).</w:t>
            </w:r>
          </w:p>
        </w:tc>
      </w:tr>
      <w:tr w:rsidR="003F0134" w:rsidRPr="005D6C7C" w:rsidTr="00F50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3F0134" w:rsidRPr="00144A82" w:rsidRDefault="003F0134" w:rsidP="00162775">
            <w:pPr>
              <w:tabs>
                <w:tab w:val="left" w:pos="0"/>
              </w:tabs>
              <w:jc w:val="both"/>
              <w:rPr>
                <w:sz w:val="20"/>
                <w:szCs w:val="20"/>
              </w:rPr>
            </w:pPr>
            <w:r>
              <w:rPr>
                <w:sz w:val="20"/>
                <w:szCs w:val="20"/>
              </w:rPr>
              <w:t>FM 30.08.2019 rīk.Nr.299</w:t>
            </w:r>
          </w:p>
        </w:tc>
        <w:tc>
          <w:tcPr>
            <w:tcW w:w="7789" w:type="dxa"/>
            <w:tcBorders>
              <w:top w:val="nil"/>
              <w:left w:val="nil"/>
              <w:bottom w:val="nil"/>
              <w:right w:val="nil"/>
            </w:tcBorders>
          </w:tcPr>
          <w:p w:rsidR="003F0134" w:rsidRPr="005D6C7C" w:rsidRDefault="003F0134" w:rsidP="003F0134">
            <w:pPr>
              <w:tabs>
                <w:tab w:val="left" w:pos="0"/>
              </w:tabs>
              <w:jc w:val="both"/>
              <w:rPr>
                <w:sz w:val="20"/>
                <w:szCs w:val="20"/>
              </w:rPr>
            </w:pPr>
            <w:r>
              <w:rPr>
                <w:sz w:val="20"/>
                <w:szCs w:val="20"/>
              </w:rPr>
              <w:t>192 847</w:t>
            </w:r>
            <w:r w:rsidRPr="005D6C7C">
              <w:rPr>
                <w:sz w:val="20"/>
                <w:szCs w:val="20"/>
              </w:rPr>
              <w:t xml:space="preserve"> </w:t>
            </w:r>
            <w:r w:rsidRPr="00AC0307">
              <w:rPr>
                <w:i/>
                <w:sz w:val="20"/>
                <w:szCs w:val="20"/>
              </w:rPr>
              <w:t>euro</w:t>
            </w:r>
            <w:r>
              <w:rPr>
                <w:sz w:val="20"/>
                <w:szCs w:val="20"/>
              </w:rPr>
              <w:t xml:space="preserve"> apmērā samazināti izdevumi pārdalot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budžeta apakšprogrammām 62.07.00 “</w:t>
            </w:r>
            <w:r w:rsidRPr="00893622">
              <w:rPr>
                <w:sz w:val="20"/>
                <w:szCs w:val="20"/>
              </w:rPr>
              <w:t xml:space="preserve">Eiropas </w:t>
            </w:r>
            <w:r>
              <w:rPr>
                <w:sz w:val="20"/>
                <w:szCs w:val="20"/>
              </w:rPr>
              <w:t xml:space="preserve">Reģionālās attīstības fonda (ERAF) projekti (2014-2020)” (149 848 </w:t>
            </w:r>
            <w:r w:rsidRPr="00344CBA">
              <w:rPr>
                <w:i/>
                <w:sz w:val="20"/>
                <w:szCs w:val="20"/>
              </w:rPr>
              <w:t>euro</w:t>
            </w:r>
            <w:r>
              <w:rPr>
                <w:sz w:val="20"/>
                <w:szCs w:val="20"/>
              </w:rPr>
              <w:t xml:space="preserve">) un 69.08.00 “Pārrobežu sadarbības programmu darbības nodrošināšana, projekti un pasākumi (2014-2020)” (42 999 </w:t>
            </w:r>
            <w:r w:rsidRPr="00344CBA">
              <w:rPr>
                <w:i/>
                <w:sz w:val="20"/>
                <w:szCs w:val="20"/>
              </w:rPr>
              <w:t>euro</w:t>
            </w:r>
            <w:r>
              <w:rPr>
                <w:sz w:val="20"/>
                <w:szCs w:val="20"/>
              </w:rPr>
              <w:t>).</w:t>
            </w:r>
          </w:p>
        </w:tc>
      </w:tr>
      <w:tr w:rsidR="009B6738" w:rsidRPr="005D6C7C"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9B6738" w:rsidRDefault="00686A43" w:rsidP="004D08C9">
            <w:pPr>
              <w:tabs>
                <w:tab w:val="left" w:pos="0"/>
              </w:tabs>
              <w:jc w:val="both"/>
              <w:rPr>
                <w:sz w:val="20"/>
                <w:szCs w:val="20"/>
              </w:rPr>
            </w:pPr>
            <w:r>
              <w:rPr>
                <w:sz w:val="20"/>
                <w:szCs w:val="20"/>
              </w:rPr>
              <w:t>FM 18.09.2019 rīk.Nr.327</w:t>
            </w:r>
          </w:p>
        </w:tc>
        <w:tc>
          <w:tcPr>
            <w:tcW w:w="7789" w:type="dxa"/>
            <w:tcBorders>
              <w:top w:val="nil"/>
              <w:left w:val="nil"/>
              <w:bottom w:val="nil"/>
              <w:right w:val="nil"/>
            </w:tcBorders>
          </w:tcPr>
          <w:p w:rsidR="009B6738" w:rsidRDefault="009B6738" w:rsidP="004D08C9">
            <w:pPr>
              <w:tabs>
                <w:tab w:val="left" w:pos="0"/>
              </w:tabs>
              <w:jc w:val="both"/>
              <w:rPr>
                <w:sz w:val="20"/>
                <w:szCs w:val="20"/>
              </w:rPr>
            </w:pPr>
            <w:r>
              <w:rPr>
                <w:sz w:val="20"/>
                <w:szCs w:val="20"/>
              </w:rPr>
              <w:t>656 718</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samazināti izdevumi, pārdalot </w:t>
            </w:r>
            <w:r w:rsidRPr="009B6738">
              <w:rPr>
                <w:sz w:val="20"/>
                <w:szCs w:val="20"/>
              </w:rPr>
              <w:t>Vides aizsardzības un reģionālās attīstības ministrijas budžeta apakšprogrammām 63.20.00 “Tehniskā palīdzība Eiropas Sociālā fonda (ESF) apgūšanai (2014–2020)”, 69.08.00 “Pārrobežu sadarbības programmu darbības nodrošināšana, projekti un pasākumi (2014-2020)” un 70.06.00 “LIFE programmas projekti”.</w:t>
            </w:r>
          </w:p>
        </w:tc>
      </w:tr>
      <w:tr w:rsidR="00F503B1" w:rsidRPr="000D3656"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F503B1" w:rsidRPr="000D3656" w:rsidRDefault="00F503B1" w:rsidP="00950569">
            <w:pPr>
              <w:tabs>
                <w:tab w:val="left" w:pos="0"/>
              </w:tabs>
              <w:jc w:val="both"/>
              <w:rPr>
                <w:sz w:val="20"/>
                <w:szCs w:val="20"/>
              </w:rPr>
            </w:pPr>
            <w:r>
              <w:rPr>
                <w:sz w:val="20"/>
                <w:szCs w:val="20"/>
              </w:rPr>
              <w:t>FM 06.12</w:t>
            </w:r>
            <w:r w:rsidRPr="000D3656">
              <w:rPr>
                <w:sz w:val="20"/>
                <w:szCs w:val="20"/>
              </w:rPr>
              <w:t>.201</w:t>
            </w:r>
            <w:r>
              <w:rPr>
                <w:sz w:val="20"/>
                <w:szCs w:val="20"/>
              </w:rPr>
              <w:t>9</w:t>
            </w:r>
            <w:r w:rsidRPr="000D3656">
              <w:rPr>
                <w:sz w:val="20"/>
                <w:szCs w:val="20"/>
              </w:rPr>
              <w:t xml:space="preserve"> rīk.Nr.</w:t>
            </w:r>
            <w:r>
              <w:rPr>
                <w:sz w:val="20"/>
                <w:szCs w:val="20"/>
              </w:rPr>
              <w:t>416</w:t>
            </w:r>
          </w:p>
        </w:tc>
        <w:tc>
          <w:tcPr>
            <w:tcW w:w="7789" w:type="dxa"/>
            <w:tcBorders>
              <w:top w:val="nil"/>
              <w:left w:val="nil"/>
              <w:bottom w:val="nil"/>
              <w:right w:val="nil"/>
            </w:tcBorders>
          </w:tcPr>
          <w:p w:rsidR="00F503B1" w:rsidRPr="002918EC" w:rsidRDefault="00F503B1" w:rsidP="00950569">
            <w:pPr>
              <w:jc w:val="both"/>
              <w:rPr>
                <w:sz w:val="28"/>
                <w:szCs w:val="28"/>
              </w:rPr>
            </w:pPr>
            <w:r>
              <w:rPr>
                <w:sz w:val="20"/>
                <w:szCs w:val="20"/>
              </w:rPr>
              <w:t xml:space="preserve">100 457 </w:t>
            </w:r>
            <w:r w:rsidRPr="004C4FA4">
              <w:rPr>
                <w:i/>
                <w:sz w:val="20"/>
                <w:szCs w:val="20"/>
              </w:rPr>
              <w:t>euro</w:t>
            </w:r>
            <w:r>
              <w:rPr>
                <w:sz w:val="20"/>
                <w:szCs w:val="20"/>
              </w:rPr>
              <w:t xml:space="preserve"> apmērā samazināti izdevumi pārdalot </w:t>
            </w:r>
            <w:r w:rsidRPr="00430F27">
              <w:rPr>
                <w:sz w:val="20"/>
                <w:szCs w:val="20"/>
              </w:rPr>
              <w:t>Vides aizsardzības un reģionālās attīstības ministrijas bud</w:t>
            </w:r>
            <w:r>
              <w:rPr>
                <w:sz w:val="20"/>
                <w:szCs w:val="20"/>
              </w:rPr>
              <w:t xml:space="preserve">žeta apakšprogrammai 33.02.00 </w:t>
            </w:r>
            <w:r w:rsidRPr="00F503B1">
              <w:rPr>
                <w:sz w:val="20"/>
                <w:szCs w:val="20"/>
              </w:rPr>
              <w:t>“Emisijas kvotu izsolīšanas instrumenta projekti”.</w:t>
            </w:r>
          </w:p>
        </w:tc>
      </w:tr>
    </w:tbl>
    <w:p w:rsidR="00137CE3" w:rsidRDefault="00137CE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DC3B4B">
            <w:pPr>
              <w:jc w:val="both"/>
              <w:rPr>
                <w:sz w:val="20"/>
                <w:szCs w:val="20"/>
              </w:rPr>
            </w:pPr>
            <w:r>
              <w:rPr>
                <w:sz w:val="20"/>
                <w:szCs w:val="20"/>
              </w:rPr>
              <w:t>63.20.00</w:t>
            </w:r>
          </w:p>
        </w:tc>
        <w:tc>
          <w:tcPr>
            <w:tcW w:w="3827" w:type="dxa"/>
            <w:shd w:val="clear" w:color="auto" w:fill="C5E0B3" w:themeFill="accent6" w:themeFillTint="66"/>
          </w:tcPr>
          <w:p w:rsidR="00AD7F55" w:rsidRDefault="00AD7F55" w:rsidP="00DC3B4B">
            <w:pPr>
              <w:jc w:val="both"/>
              <w:rPr>
                <w:sz w:val="20"/>
                <w:szCs w:val="20"/>
              </w:rPr>
            </w:pPr>
            <w:r w:rsidRPr="00AD7F55">
              <w:rPr>
                <w:sz w:val="20"/>
                <w:szCs w:val="20"/>
              </w:rPr>
              <w:t>Tehniskā palīdzība Eiropas Sociālā fonda (ESF) apgūšanai (2014-2020)</w:t>
            </w:r>
          </w:p>
        </w:tc>
        <w:tc>
          <w:tcPr>
            <w:tcW w:w="1276" w:type="dxa"/>
            <w:shd w:val="clear" w:color="auto" w:fill="C5E0B3" w:themeFill="accent6" w:themeFillTint="66"/>
          </w:tcPr>
          <w:p w:rsidR="00AD7F55" w:rsidRDefault="00A9232E" w:rsidP="00DC3B4B">
            <w:pPr>
              <w:jc w:val="both"/>
              <w:rPr>
                <w:sz w:val="20"/>
                <w:szCs w:val="20"/>
              </w:rPr>
            </w:pPr>
            <w:r>
              <w:rPr>
                <w:sz w:val="20"/>
                <w:szCs w:val="20"/>
              </w:rPr>
              <w:t>0</w:t>
            </w:r>
          </w:p>
        </w:tc>
        <w:tc>
          <w:tcPr>
            <w:tcW w:w="1275" w:type="dxa"/>
            <w:shd w:val="clear" w:color="auto" w:fill="C5E0B3" w:themeFill="accent6" w:themeFillTint="66"/>
          </w:tcPr>
          <w:p w:rsidR="00AD7F55" w:rsidRDefault="00D2068B" w:rsidP="00DC3B4B">
            <w:pPr>
              <w:jc w:val="both"/>
              <w:rPr>
                <w:sz w:val="20"/>
                <w:szCs w:val="20"/>
              </w:rPr>
            </w:pPr>
            <w:r>
              <w:rPr>
                <w:rFonts w:ascii="TimesNewRoman" w:hAnsi="TimesNewRoman" w:cs="Arial"/>
                <w:sz w:val="20"/>
                <w:szCs w:val="20"/>
              </w:rPr>
              <w:t>298 844</w:t>
            </w:r>
          </w:p>
        </w:tc>
        <w:tc>
          <w:tcPr>
            <w:tcW w:w="1411" w:type="dxa"/>
            <w:shd w:val="clear" w:color="auto" w:fill="C5E0B3" w:themeFill="accent6" w:themeFillTint="66"/>
          </w:tcPr>
          <w:p w:rsidR="00AD7F55" w:rsidRPr="00D2068B" w:rsidRDefault="00D2068B" w:rsidP="00DC3B4B">
            <w:pPr>
              <w:jc w:val="both"/>
              <w:rPr>
                <w:rFonts w:ascii="TimesNewRoman" w:hAnsi="TimesNewRoman" w:cs="Arial"/>
                <w:sz w:val="20"/>
                <w:szCs w:val="20"/>
              </w:rPr>
            </w:pPr>
            <w:r>
              <w:rPr>
                <w:rFonts w:ascii="TimesNewRoman" w:hAnsi="TimesNewRoman" w:cs="Arial"/>
                <w:sz w:val="20"/>
                <w:szCs w:val="20"/>
              </w:rPr>
              <w:t>298 844</w:t>
            </w:r>
          </w:p>
        </w:tc>
      </w:tr>
    </w:tbl>
    <w:p w:rsidR="00AD7F55" w:rsidRDefault="005A2CB7" w:rsidP="00DC3B4B">
      <w:pPr>
        <w:jc w:val="both"/>
        <w:rPr>
          <w:i/>
          <w:sz w:val="20"/>
          <w:szCs w:val="20"/>
        </w:rPr>
      </w:pPr>
      <w:r>
        <w:rPr>
          <w:noProof/>
          <w:lang w:eastAsia="lv-LV"/>
        </w:rPr>
        <w:lastRenderedPageBreak/>
        <w:drawing>
          <wp:inline distT="0" distB="0" distL="0" distR="0" wp14:anchorId="7663E065" wp14:editId="500856AC">
            <wp:extent cx="5939790" cy="1706245"/>
            <wp:effectExtent l="0" t="0" r="3810" b="825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91EC5" w:rsidRPr="00BF10F3" w:rsidTr="00B06B7E">
        <w:tc>
          <w:tcPr>
            <w:tcW w:w="1560" w:type="dxa"/>
          </w:tcPr>
          <w:p w:rsidR="00C91EC5" w:rsidRPr="00144A82" w:rsidRDefault="00C91EC5" w:rsidP="00DC3B4B">
            <w:pPr>
              <w:tabs>
                <w:tab w:val="left" w:pos="0"/>
              </w:tabs>
              <w:jc w:val="both"/>
              <w:rPr>
                <w:sz w:val="20"/>
                <w:szCs w:val="20"/>
              </w:rPr>
            </w:pPr>
            <w:r>
              <w:rPr>
                <w:sz w:val="20"/>
                <w:szCs w:val="20"/>
              </w:rPr>
              <w:t>FM 15.01.2019 rīk.Nr.21</w:t>
            </w:r>
          </w:p>
        </w:tc>
        <w:tc>
          <w:tcPr>
            <w:tcW w:w="7789" w:type="dxa"/>
          </w:tcPr>
          <w:p w:rsidR="00C91EC5" w:rsidRPr="005D6C7C" w:rsidRDefault="00C91EC5" w:rsidP="00DC3B4B">
            <w:pPr>
              <w:tabs>
                <w:tab w:val="left" w:pos="0"/>
              </w:tabs>
              <w:jc w:val="both"/>
              <w:rPr>
                <w:sz w:val="20"/>
                <w:szCs w:val="20"/>
              </w:rPr>
            </w:pPr>
            <w:r>
              <w:rPr>
                <w:sz w:val="20"/>
                <w:szCs w:val="20"/>
              </w:rPr>
              <w:t>186 144</w:t>
            </w:r>
            <w:r w:rsidRPr="005D6C7C">
              <w:rPr>
                <w:sz w:val="20"/>
                <w:szCs w:val="20"/>
              </w:rPr>
              <w:t xml:space="preserve"> </w:t>
            </w:r>
            <w:r w:rsidRPr="00AC0307">
              <w:rPr>
                <w:i/>
                <w:sz w:val="20"/>
                <w:szCs w:val="20"/>
              </w:rPr>
              <w:t>euro</w:t>
            </w:r>
            <w:r w:rsidRPr="005D6C7C">
              <w:rPr>
                <w:sz w:val="20"/>
                <w:szCs w:val="20"/>
              </w:rPr>
              <w:t xml:space="preserve"> apmērā palielināti izdevumi, </w:t>
            </w:r>
            <w:r w:rsidRPr="00C91EC5">
              <w:rPr>
                <w:sz w:val="20"/>
                <w:szCs w:val="20"/>
              </w:rPr>
              <w:t>lai nodrošinātu projekta “Eiropas Sociālā fonda atbalsts Vides aizsardzības un reģionālās attīstības ministrijai publicitātes pasākumu par Kohēzijas politikas fondiem nodrošināšanai” ieviešanas uzsākšanu</w:t>
            </w:r>
            <w:r w:rsidRPr="005D6C7C">
              <w:rPr>
                <w:sz w:val="20"/>
                <w:szCs w:val="20"/>
              </w:rPr>
              <w:t>. (</w:t>
            </w:r>
            <w:r>
              <w:rPr>
                <w:sz w:val="20"/>
                <w:szCs w:val="20"/>
              </w:rPr>
              <w:t>pārdale no VARAM apakšprogrammas 63.07.00 “</w:t>
            </w:r>
            <w:r w:rsidRPr="005D6C7C">
              <w:rPr>
                <w:sz w:val="20"/>
                <w:szCs w:val="20"/>
              </w:rPr>
              <w:t>Eiropas Sociālā fonda (ESF) projekti (2014-2020)”)</w:t>
            </w:r>
          </w:p>
        </w:tc>
      </w:tr>
      <w:tr w:rsidR="00C64A41" w:rsidRPr="005D6C7C" w:rsidTr="00D2068B">
        <w:tc>
          <w:tcPr>
            <w:tcW w:w="1560" w:type="dxa"/>
          </w:tcPr>
          <w:p w:rsidR="00C64A41" w:rsidRPr="00144A82" w:rsidRDefault="00C64A41" w:rsidP="00DC3B4B">
            <w:pPr>
              <w:tabs>
                <w:tab w:val="left" w:pos="0"/>
              </w:tabs>
              <w:jc w:val="both"/>
              <w:rPr>
                <w:sz w:val="20"/>
                <w:szCs w:val="20"/>
              </w:rPr>
            </w:pPr>
            <w:r>
              <w:rPr>
                <w:sz w:val="20"/>
                <w:szCs w:val="20"/>
              </w:rPr>
              <w:t>FM 15.05.2019 rīk.Nr.144</w:t>
            </w:r>
          </w:p>
        </w:tc>
        <w:tc>
          <w:tcPr>
            <w:tcW w:w="7789" w:type="dxa"/>
          </w:tcPr>
          <w:p w:rsidR="00C64A41" w:rsidRPr="005D6C7C" w:rsidRDefault="00C64A41" w:rsidP="00DC3B4B">
            <w:pPr>
              <w:tabs>
                <w:tab w:val="left" w:pos="0"/>
              </w:tabs>
              <w:jc w:val="both"/>
              <w:rPr>
                <w:sz w:val="20"/>
                <w:szCs w:val="20"/>
              </w:rPr>
            </w:pPr>
            <w:r>
              <w:rPr>
                <w:sz w:val="20"/>
                <w:szCs w:val="20"/>
              </w:rPr>
              <w:t xml:space="preserve">51 200 </w:t>
            </w:r>
            <w:r w:rsidRPr="00AC0307">
              <w:rPr>
                <w:i/>
                <w:sz w:val="20"/>
                <w:szCs w:val="20"/>
              </w:rPr>
              <w:t>euro</w:t>
            </w:r>
            <w:r>
              <w:rPr>
                <w:sz w:val="20"/>
                <w:szCs w:val="20"/>
              </w:rPr>
              <w:t xml:space="preserve"> apmērā palielināti</w:t>
            </w:r>
            <w:r w:rsidRPr="005D6C7C">
              <w:rPr>
                <w:sz w:val="20"/>
                <w:szCs w:val="20"/>
              </w:rPr>
              <w:t xml:space="preserve"> izdevumi, </w:t>
            </w:r>
            <w:r w:rsidRPr="00C64A41">
              <w:rPr>
                <w:sz w:val="20"/>
                <w:szCs w:val="20"/>
              </w:rPr>
              <w:t>lai nodrošinātu Tehniskās palīdzības projekta “Darbības programmas “Izaugsme un nodarbinātība” horizontālā principa “Ilgtspējīga attīstība” politikas koordinācija – īstenošanas uzraudzība Vides aizsardzības un reģionālās attīstības ministrijā” izdevumu uzskaiti atbilstoši normatīvo aktu prasībām</w:t>
            </w:r>
            <w:r w:rsidRPr="007C776A">
              <w:rPr>
                <w:sz w:val="20"/>
                <w:szCs w:val="20"/>
              </w:rPr>
              <w:t>.</w:t>
            </w:r>
            <w:r>
              <w:rPr>
                <w:sz w:val="20"/>
                <w:szCs w:val="20"/>
              </w:rPr>
              <w:t xml:space="preserve"> (pārdale no Vides aizsardzības un reģionālās attīstības ministrijas apakšprogrammām 61.08.00 “</w:t>
            </w:r>
            <w:r w:rsidRPr="00900AB5">
              <w:rPr>
                <w:sz w:val="20"/>
                <w:szCs w:val="20"/>
              </w:rPr>
              <w:t>Kohēzijas fonda (KF) projekti (2014-2020)”, 61.20.00 “Tehniskā palīdzība Kohēzijas fonda (KF) apgūšanai (2014-2020)” un 63.07.00 “Eiropas Sociālā fonda (ESF) projekti (2014-2020)”)</w:t>
            </w:r>
          </w:p>
        </w:tc>
      </w:tr>
      <w:tr w:rsidR="00B06B7E" w:rsidRPr="005D6C7C" w:rsidTr="00D20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B06B7E" w:rsidRDefault="00B06B7E" w:rsidP="004D08C9">
            <w:pPr>
              <w:tabs>
                <w:tab w:val="left" w:pos="0"/>
              </w:tabs>
              <w:jc w:val="both"/>
              <w:rPr>
                <w:sz w:val="20"/>
                <w:szCs w:val="20"/>
              </w:rPr>
            </w:pPr>
            <w:r>
              <w:rPr>
                <w:sz w:val="20"/>
                <w:szCs w:val="20"/>
              </w:rPr>
              <w:t>FM 18.09.2019 rīk.Nr.327</w:t>
            </w:r>
          </w:p>
        </w:tc>
        <w:tc>
          <w:tcPr>
            <w:tcW w:w="7789" w:type="dxa"/>
            <w:tcBorders>
              <w:top w:val="nil"/>
              <w:left w:val="nil"/>
              <w:bottom w:val="nil"/>
              <w:right w:val="nil"/>
            </w:tcBorders>
          </w:tcPr>
          <w:p w:rsidR="00B06B7E" w:rsidRDefault="00B06B7E" w:rsidP="00B06B7E">
            <w:pPr>
              <w:tabs>
                <w:tab w:val="left" w:pos="0"/>
              </w:tabs>
              <w:jc w:val="both"/>
              <w:rPr>
                <w:sz w:val="20"/>
                <w:szCs w:val="20"/>
              </w:rPr>
            </w:pPr>
            <w:r>
              <w:rPr>
                <w:sz w:val="20"/>
                <w:szCs w:val="20"/>
              </w:rPr>
              <w:t>61 500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B06B7E">
              <w:rPr>
                <w:sz w:val="20"/>
                <w:szCs w:val="20"/>
              </w:rPr>
              <w:t>projekta “Darbības programmas “Izaugsme un nodarbinātība” horizontālā principa “Ilgtspējīga attīstība” politikas koordinācija – īstenošanas uzraudzība Vides aizsardzības un reģionālās attīstības ministrijā” īstenošanai saskaņā ar apstiprinātajiem projekta grozījumiem (no Vides aizsardzības un reģionālās attīstības ministrijas budžeta apakšprogrammām 62.07.00 “Eiropas Reģionālās attīstības fonda (ERAF) projekti (2014-2020)” un 63.07.00 “Eiropas Sociālā fonda (ESF) projekti (2014-2020)”).</w:t>
            </w:r>
          </w:p>
        </w:tc>
      </w:tr>
    </w:tbl>
    <w:p w:rsidR="00B06B7E" w:rsidRDefault="00B06B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530E" w:rsidTr="00EE3BE9">
        <w:tc>
          <w:tcPr>
            <w:tcW w:w="1555" w:type="dxa"/>
            <w:shd w:val="clear" w:color="auto" w:fill="C5E0B3" w:themeFill="accent6" w:themeFillTint="66"/>
          </w:tcPr>
          <w:p w:rsidR="006A530E" w:rsidRDefault="006A530E" w:rsidP="00DC3B4B">
            <w:pPr>
              <w:jc w:val="both"/>
              <w:rPr>
                <w:sz w:val="20"/>
                <w:szCs w:val="20"/>
              </w:rPr>
            </w:pPr>
            <w:r>
              <w:rPr>
                <w:sz w:val="20"/>
                <w:szCs w:val="20"/>
              </w:rPr>
              <w:t>64.08.00</w:t>
            </w:r>
          </w:p>
        </w:tc>
        <w:tc>
          <w:tcPr>
            <w:tcW w:w="3827" w:type="dxa"/>
            <w:shd w:val="clear" w:color="auto" w:fill="C5E0B3" w:themeFill="accent6" w:themeFillTint="66"/>
          </w:tcPr>
          <w:p w:rsidR="006A530E" w:rsidRDefault="006A530E" w:rsidP="00DC3B4B">
            <w:pPr>
              <w:jc w:val="both"/>
              <w:rPr>
                <w:sz w:val="20"/>
                <w:szCs w:val="20"/>
              </w:rPr>
            </w:pPr>
            <w:r w:rsidRPr="006A530E">
              <w:rPr>
                <w:sz w:val="20"/>
                <w:szCs w:val="20"/>
              </w:rPr>
              <w:t>Eiropas Lauksaimniecības garantiju fonda (ELGF) maksājumi (2014-2020)</w:t>
            </w:r>
          </w:p>
        </w:tc>
        <w:tc>
          <w:tcPr>
            <w:tcW w:w="1276" w:type="dxa"/>
            <w:shd w:val="clear" w:color="auto" w:fill="C5E0B3" w:themeFill="accent6" w:themeFillTint="66"/>
          </w:tcPr>
          <w:p w:rsidR="006A530E" w:rsidRDefault="00A9232E" w:rsidP="00DC3B4B">
            <w:pPr>
              <w:jc w:val="both"/>
              <w:rPr>
                <w:sz w:val="20"/>
                <w:szCs w:val="20"/>
              </w:rPr>
            </w:pPr>
            <w:r>
              <w:rPr>
                <w:sz w:val="20"/>
                <w:szCs w:val="20"/>
              </w:rPr>
              <w:t>0</w:t>
            </w:r>
          </w:p>
        </w:tc>
        <w:tc>
          <w:tcPr>
            <w:tcW w:w="1275" w:type="dxa"/>
            <w:shd w:val="clear" w:color="auto" w:fill="C5E0B3" w:themeFill="accent6" w:themeFillTint="66"/>
          </w:tcPr>
          <w:p w:rsidR="006A530E" w:rsidRDefault="003366B9" w:rsidP="00DC3B4B">
            <w:pPr>
              <w:jc w:val="both"/>
              <w:rPr>
                <w:sz w:val="20"/>
                <w:szCs w:val="20"/>
              </w:rPr>
            </w:pPr>
            <w:r>
              <w:rPr>
                <w:sz w:val="20"/>
                <w:szCs w:val="20"/>
              </w:rPr>
              <w:t>6 209</w:t>
            </w:r>
          </w:p>
        </w:tc>
        <w:tc>
          <w:tcPr>
            <w:tcW w:w="1411" w:type="dxa"/>
            <w:shd w:val="clear" w:color="auto" w:fill="C5E0B3" w:themeFill="accent6" w:themeFillTint="66"/>
          </w:tcPr>
          <w:p w:rsidR="006A530E" w:rsidRDefault="005A2CB7" w:rsidP="00DC3B4B">
            <w:pPr>
              <w:jc w:val="both"/>
              <w:rPr>
                <w:sz w:val="20"/>
                <w:szCs w:val="20"/>
              </w:rPr>
            </w:pPr>
            <w:r>
              <w:rPr>
                <w:sz w:val="20"/>
                <w:szCs w:val="20"/>
              </w:rPr>
              <w:t>6 209</w:t>
            </w:r>
          </w:p>
        </w:tc>
      </w:tr>
    </w:tbl>
    <w:p w:rsidR="006A530E" w:rsidRDefault="005A2CB7" w:rsidP="00DC3B4B">
      <w:pPr>
        <w:jc w:val="both"/>
        <w:rPr>
          <w:i/>
          <w:sz w:val="20"/>
          <w:szCs w:val="20"/>
        </w:rPr>
      </w:pPr>
      <w:r>
        <w:rPr>
          <w:noProof/>
          <w:lang w:eastAsia="lv-LV"/>
        </w:rPr>
        <w:drawing>
          <wp:inline distT="0" distB="0" distL="0" distR="0" wp14:anchorId="03E44867" wp14:editId="1B50E573">
            <wp:extent cx="5939790" cy="1717040"/>
            <wp:effectExtent l="0" t="0" r="3810" b="1651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26B0D" w:rsidRPr="007C4D04" w:rsidTr="001212C9">
        <w:tc>
          <w:tcPr>
            <w:tcW w:w="1560" w:type="dxa"/>
          </w:tcPr>
          <w:p w:rsidR="00D26B0D" w:rsidRPr="007C4D04" w:rsidRDefault="00D26B0D" w:rsidP="00DC3B4B">
            <w:pPr>
              <w:tabs>
                <w:tab w:val="left" w:pos="0"/>
              </w:tabs>
              <w:jc w:val="both"/>
              <w:rPr>
                <w:sz w:val="20"/>
                <w:szCs w:val="20"/>
              </w:rPr>
            </w:pPr>
            <w:r>
              <w:rPr>
                <w:sz w:val="20"/>
                <w:szCs w:val="20"/>
              </w:rPr>
              <w:t>FM 08.02.2019 rīk.Nr.55</w:t>
            </w:r>
          </w:p>
        </w:tc>
        <w:tc>
          <w:tcPr>
            <w:tcW w:w="7789" w:type="dxa"/>
          </w:tcPr>
          <w:p w:rsidR="00D26B0D" w:rsidRPr="00E76CE6" w:rsidRDefault="00D26B0D" w:rsidP="00DC3B4B">
            <w:pPr>
              <w:jc w:val="both"/>
              <w:rPr>
                <w:rFonts w:eastAsia="Times New Roman" w:cs="Times New Roman"/>
                <w:color w:val="FF0000"/>
                <w:sz w:val="18"/>
                <w:szCs w:val="18"/>
                <w:lang w:eastAsia="lv-LV"/>
              </w:rPr>
            </w:pPr>
            <w:r>
              <w:rPr>
                <w:sz w:val="20"/>
                <w:szCs w:val="20"/>
              </w:rPr>
              <w:t>561</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w:t>
            </w:r>
            <w:r w:rsidRPr="007919F3">
              <w:rPr>
                <w:sz w:val="20"/>
                <w:szCs w:val="20"/>
              </w:rPr>
              <w:t xml:space="preserve">, </w:t>
            </w:r>
            <w:r w:rsidRPr="00D26B0D">
              <w:rPr>
                <w:sz w:val="20"/>
                <w:szCs w:val="20"/>
              </w:rPr>
              <w:t>lai pasākuma “Vienotais platību maksājumus un papildus valsts tiešie maksājumi” ietvaros Lauku atbalsta dienests veiktu maksājumu Dabas aizsardzības pārvaldei par atbalstu.</w:t>
            </w:r>
            <w:r>
              <w:rPr>
                <w:sz w:val="20"/>
                <w:szCs w:val="20"/>
              </w:rPr>
              <w:t xml:space="preserve"> (transferts no Zemkopības</w:t>
            </w:r>
            <w:r w:rsidRPr="007919F3">
              <w:rPr>
                <w:sz w:val="20"/>
                <w:szCs w:val="20"/>
              </w:rPr>
              <w:t xml:space="preserve"> ministrijas apakšprogrammas</w:t>
            </w:r>
            <w:r>
              <w:rPr>
                <w:sz w:val="20"/>
                <w:szCs w:val="20"/>
              </w:rPr>
              <w:t xml:space="preserve"> </w:t>
            </w:r>
            <w:r w:rsidRPr="007919F3">
              <w:rPr>
                <w:sz w:val="20"/>
                <w:szCs w:val="20"/>
              </w:rPr>
              <w:t>64.08.00 „Izdevumi Eiropas Lauksaimniecības garantiju fonda (ELGF) projektu un pasākumu īstenošanai (2014-2020)”</w:t>
            </w:r>
            <w:r>
              <w:rPr>
                <w:sz w:val="20"/>
                <w:szCs w:val="20"/>
              </w:rPr>
              <w:t>)</w:t>
            </w:r>
          </w:p>
        </w:tc>
      </w:tr>
      <w:tr w:rsidR="001B772E" w:rsidRPr="00144A82"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B772E" w:rsidRPr="00144A82" w:rsidRDefault="001B772E" w:rsidP="004D08C9">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1B772E" w:rsidRPr="00E822AC" w:rsidRDefault="001B772E" w:rsidP="004D08C9">
            <w:pPr>
              <w:jc w:val="both"/>
              <w:rPr>
                <w:sz w:val="28"/>
                <w:szCs w:val="28"/>
              </w:rPr>
            </w:pPr>
            <w:r>
              <w:rPr>
                <w:sz w:val="20"/>
                <w:szCs w:val="20"/>
              </w:rPr>
              <w:t>3</w:t>
            </w:r>
            <w:r w:rsidRPr="00144A82">
              <w:rPr>
                <w:sz w:val="20"/>
                <w:szCs w:val="20"/>
              </w:rPr>
              <w:t xml:space="preserve"> </w:t>
            </w:r>
            <w:r w:rsidRPr="00144A82">
              <w:rPr>
                <w:i/>
                <w:sz w:val="20"/>
                <w:szCs w:val="20"/>
              </w:rPr>
              <w:t>euro</w:t>
            </w:r>
            <w:r>
              <w:rPr>
                <w:sz w:val="20"/>
                <w:szCs w:val="20"/>
              </w:rPr>
              <w:t xml:space="preserve"> apmērā palielināti izdevumi, </w:t>
            </w:r>
            <w:r w:rsidRPr="001B772E">
              <w:rPr>
                <w:sz w:val="20"/>
                <w:szCs w:val="20"/>
              </w:rPr>
              <w:t>lai Lauku atbalsta dienests veiktu apmaksu par vienoto platību maksājumiem</w:t>
            </w:r>
            <w:r>
              <w:rPr>
                <w:sz w:val="20"/>
                <w:szCs w:val="20"/>
              </w:rPr>
              <w:t xml:space="preserve"> (transferts no </w:t>
            </w:r>
            <w:r w:rsidRPr="006C0903">
              <w:rPr>
                <w:sz w:val="20"/>
                <w:szCs w:val="20"/>
              </w:rPr>
              <w:t>Zemkopības ministrijas budžeta apakšprogrammas 64.08.00 „Izdevumi Eiropas Lauksaimniecības garantiju fonda (ELGF) projektu un pasākumu īstenošanai (2014-2020)”</w:t>
            </w:r>
            <w:r w:rsidRPr="00A437DC">
              <w:rPr>
                <w:sz w:val="20"/>
                <w:szCs w:val="20"/>
              </w:rPr>
              <w:t>).</w:t>
            </w:r>
          </w:p>
        </w:tc>
      </w:tr>
      <w:tr w:rsidR="001212C9" w:rsidRPr="00A12ECA" w:rsidTr="005A2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212C9" w:rsidRPr="00A12ECA" w:rsidRDefault="001212C9"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9" w:type="dxa"/>
            <w:tcBorders>
              <w:top w:val="nil"/>
              <w:left w:val="nil"/>
              <w:bottom w:val="nil"/>
              <w:right w:val="nil"/>
            </w:tcBorders>
          </w:tcPr>
          <w:p w:rsidR="001212C9" w:rsidRPr="00A12ECA" w:rsidRDefault="001212C9" w:rsidP="00950569">
            <w:pPr>
              <w:tabs>
                <w:tab w:val="left" w:pos="0"/>
              </w:tabs>
              <w:jc w:val="both"/>
              <w:rPr>
                <w:rFonts w:cs="Times New Roman"/>
                <w:sz w:val="20"/>
                <w:szCs w:val="20"/>
              </w:rPr>
            </w:pPr>
            <w:r>
              <w:rPr>
                <w:sz w:val="20"/>
                <w:szCs w:val="20"/>
              </w:rPr>
              <w:t xml:space="preserve">5 645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1212C9">
              <w:rPr>
                <w:sz w:val="20"/>
                <w:szCs w:val="20"/>
              </w:rPr>
              <w:t>lai Lauku atbalsta dienests veiktu apmaksu par vienoto platību maksājumiem</w:t>
            </w:r>
            <w:r w:rsidRPr="0023131A">
              <w:rPr>
                <w:sz w:val="20"/>
                <w:szCs w:val="20"/>
              </w:rPr>
              <w:t xml:space="preserve"> (transferts no Zemkopības ministrijas budžeta apakšprogrammas 64.08.00 „Izdevumi Eiropas Lauksaimniecības garantiju fonda (ELGF) projektu un pasākumu īstenošanai (2014-2020)”).</w:t>
            </w:r>
          </w:p>
        </w:tc>
      </w:tr>
    </w:tbl>
    <w:p w:rsidR="001B772E" w:rsidRDefault="001B772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2E83" w:rsidTr="00C44EF5">
        <w:trPr>
          <w:trHeight w:val="482"/>
        </w:trPr>
        <w:tc>
          <w:tcPr>
            <w:tcW w:w="1555" w:type="dxa"/>
            <w:shd w:val="clear" w:color="auto" w:fill="C5E0B3" w:themeFill="accent6" w:themeFillTint="66"/>
          </w:tcPr>
          <w:p w:rsidR="00362E83" w:rsidRDefault="00362E83" w:rsidP="00DC3B4B">
            <w:pPr>
              <w:jc w:val="both"/>
              <w:rPr>
                <w:sz w:val="20"/>
                <w:szCs w:val="20"/>
              </w:rPr>
            </w:pPr>
            <w:r>
              <w:rPr>
                <w:sz w:val="20"/>
                <w:szCs w:val="20"/>
              </w:rPr>
              <w:t>65.08.00</w:t>
            </w:r>
          </w:p>
        </w:tc>
        <w:tc>
          <w:tcPr>
            <w:tcW w:w="3827" w:type="dxa"/>
            <w:shd w:val="clear" w:color="auto" w:fill="C5E0B3" w:themeFill="accent6" w:themeFillTint="66"/>
          </w:tcPr>
          <w:p w:rsidR="00362E83" w:rsidRDefault="00362E83" w:rsidP="00DC3B4B">
            <w:pPr>
              <w:jc w:val="both"/>
              <w:rPr>
                <w:sz w:val="20"/>
                <w:szCs w:val="20"/>
              </w:rPr>
            </w:pPr>
            <w:r w:rsidRPr="00362E83">
              <w:rPr>
                <w:sz w:val="20"/>
                <w:szCs w:val="20"/>
              </w:rPr>
              <w:t>Eiropas Lauksaimniecības fonda lauku attīstībai (ELFLA) projektu un pasākumu īstenošana (2014-2020)</w:t>
            </w:r>
          </w:p>
        </w:tc>
        <w:tc>
          <w:tcPr>
            <w:tcW w:w="1276" w:type="dxa"/>
            <w:shd w:val="clear" w:color="auto" w:fill="C5E0B3" w:themeFill="accent6" w:themeFillTint="66"/>
          </w:tcPr>
          <w:p w:rsidR="00362E83" w:rsidRDefault="00A9232E" w:rsidP="00DC3B4B">
            <w:pPr>
              <w:jc w:val="both"/>
              <w:rPr>
                <w:sz w:val="20"/>
                <w:szCs w:val="20"/>
              </w:rPr>
            </w:pPr>
            <w:r>
              <w:rPr>
                <w:sz w:val="20"/>
                <w:szCs w:val="20"/>
              </w:rPr>
              <w:t>0</w:t>
            </w:r>
          </w:p>
        </w:tc>
        <w:tc>
          <w:tcPr>
            <w:tcW w:w="1275" w:type="dxa"/>
            <w:shd w:val="clear" w:color="auto" w:fill="C5E0B3" w:themeFill="accent6" w:themeFillTint="66"/>
          </w:tcPr>
          <w:p w:rsidR="00362E83" w:rsidRDefault="00A9232E" w:rsidP="00DC3B4B">
            <w:pPr>
              <w:jc w:val="both"/>
              <w:rPr>
                <w:sz w:val="20"/>
                <w:szCs w:val="20"/>
              </w:rPr>
            </w:pPr>
            <w:r>
              <w:rPr>
                <w:sz w:val="20"/>
                <w:szCs w:val="20"/>
              </w:rPr>
              <w:t>625</w:t>
            </w:r>
          </w:p>
        </w:tc>
        <w:tc>
          <w:tcPr>
            <w:tcW w:w="1411" w:type="dxa"/>
            <w:shd w:val="clear" w:color="auto" w:fill="C5E0B3" w:themeFill="accent6" w:themeFillTint="66"/>
          </w:tcPr>
          <w:p w:rsidR="00362E83" w:rsidRDefault="00A9232E" w:rsidP="00DC3B4B">
            <w:pPr>
              <w:jc w:val="both"/>
              <w:rPr>
                <w:sz w:val="20"/>
                <w:szCs w:val="20"/>
              </w:rPr>
            </w:pPr>
            <w:r>
              <w:rPr>
                <w:sz w:val="20"/>
                <w:szCs w:val="20"/>
              </w:rPr>
              <w:t>625</w:t>
            </w:r>
          </w:p>
        </w:tc>
      </w:tr>
    </w:tbl>
    <w:p w:rsidR="00362E83" w:rsidRDefault="005A2CB7" w:rsidP="00DC3B4B">
      <w:pPr>
        <w:jc w:val="both"/>
        <w:rPr>
          <w:i/>
          <w:sz w:val="20"/>
          <w:szCs w:val="20"/>
        </w:rPr>
      </w:pPr>
      <w:r>
        <w:rPr>
          <w:noProof/>
          <w:lang w:eastAsia="lv-LV"/>
        </w:rPr>
        <w:lastRenderedPageBreak/>
        <w:drawing>
          <wp:inline distT="0" distB="0" distL="0" distR="0" wp14:anchorId="3A0F928B" wp14:editId="627CE534">
            <wp:extent cx="5939790" cy="1701165"/>
            <wp:effectExtent l="0" t="0" r="3810" b="1333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47390" w:rsidRPr="007C4D04" w:rsidTr="000748AE">
        <w:tc>
          <w:tcPr>
            <w:tcW w:w="1560" w:type="dxa"/>
          </w:tcPr>
          <w:p w:rsidR="00847390" w:rsidRPr="007C4D04" w:rsidRDefault="00847390" w:rsidP="00DC3B4B">
            <w:pPr>
              <w:tabs>
                <w:tab w:val="left" w:pos="0"/>
              </w:tabs>
              <w:jc w:val="both"/>
              <w:rPr>
                <w:sz w:val="20"/>
                <w:szCs w:val="20"/>
              </w:rPr>
            </w:pPr>
            <w:r>
              <w:rPr>
                <w:sz w:val="20"/>
                <w:szCs w:val="20"/>
              </w:rPr>
              <w:t>FM 08.02.2019 rīk.Nr.55</w:t>
            </w:r>
          </w:p>
        </w:tc>
        <w:tc>
          <w:tcPr>
            <w:tcW w:w="7789" w:type="dxa"/>
          </w:tcPr>
          <w:p w:rsidR="00847390" w:rsidRPr="00E76CE6" w:rsidRDefault="00847390" w:rsidP="00DC3B4B">
            <w:pPr>
              <w:jc w:val="both"/>
              <w:rPr>
                <w:rFonts w:eastAsia="Times New Roman" w:cs="Times New Roman"/>
                <w:color w:val="FF0000"/>
                <w:sz w:val="18"/>
                <w:szCs w:val="18"/>
                <w:lang w:eastAsia="lv-LV"/>
              </w:rPr>
            </w:pPr>
            <w:r>
              <w:rPr>
                <w:sz w:val="20"/>
                <w:szCs w:val="20"/>
              </w:rPr>
              <w:t>625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w:t>
            </w:r>
            <w:r w:rsidRPr="007919F3">
              <w:rPr>
                <w:sz w:val="20"/>
                <w:szCs w:val="20"/>
              </w:rPr>
              <w:t xml:space="preserve">, </w:t>
            </w:r>
            <w:r w:rsidRPr="00847390">
              <w:rPr>
                <w:sz w:val="20"/>
                <w:szCs w:val="20"/>
              </w:rPr>
              <w:t>lai pasākuma “Agrovide un klimats” ietvaros Lauku atbalsta dienests veiktu maksājumu Dabas aizsardzības pārvaldei par atbalstu</w:t>
            </w:r>
            <w:r w:rsidRPr="00D26B0D">
              <w:rPr>
                <w:sz w:val="20"/>
                <w:szCs w:val="20"/>
              </w:rPr>
              <w:t>.</w:t>
            </w:r>
            <w:r>
              <w:rPr>
                <w:sz w:val="20"/>
                <w:szCs w:val="20"/>
              </w:rPr>
              <w:t xml:space="preserve"> (transferts no Zemkopības</w:t>
            </w:r>
            <w:r w:rsidRPr="007919F3">
              <w:rPr>
                <w:sz w:val="20"/>
                <w:szCs w:val="20"/>
              </w:rPr>
              <w:t xml:space="preserve"> ministrijas apakšprogrammas</w:t>
            </w:r>
            <w:r>
              <w:rPr>
                <w:sz w:val="20"/>
                <w:szCs w:val="20"/>
              </w:rPr>
              <w:t xml:space="preserve"> 65</w:t>
            </w:r>
            <w:r w:rsidRPr="007919F3">
              <w:rPr>
                <w:sz w:val="20"/>
                <w:szCs w:val="20"/>
              </w:rPr>
              <w:t>.08.00 „</w:t>
            </w:r>
            <w:r w:rsidRPr="00847390">
              <w:rPr>
                <w:sz w:val="20"/>
                <w:szCs w:val="20"/>
              </w:rPr>
              <w:t>Maksājumu iestādes izdevumi Eiropas Lauksaimniecības fonda lauku attīstībai (ELFLA) projektu un pasākumu īstenošanai (2014-2020)</w:t>
            </w:r>
            <w:r w:rsidRPr="007919F3">
              <w:rPr>
                <w:sz w:val="20"/>
                <w:szCs w:val="20"/>
              </w:rPr>
              <w:t>”</w:t>
            </w:r>
            <w:r>
              <w:rPr>
                <w:sz w:val="20"/>
                <w:szCs w:val="20"/>
              </w:rPr>
              <w:t>)</w:t>
            </w:r>
          </w:p>
        </w:tc>
      </w:tr>
    </w:tbl>
    <w:p w:rsidR="00362E83" w:rsidRDefault="00362E8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64F8" w:rsidTr="009F381C">
        <w:tc>
          <w:tcPr>
            <w:tcW w:w="1555" w:type="dxa"/>
            <w:shd w:val="clear" w:color="auto" w:fill="C5E0B3" w:themeFill="accent6" w:themeFillTint="66"/>
          </w:tcPr>
          <w:p w:rsidR="00E064F8" w:rsidRDefault="00E064F8" w:rsidP="00DC3B4B">
            <w:pPr>
              <w:jc w:val="both"/>
              <w:rPr>
                <w:sz w:val="20"/>
                <w:szCs w:val="20"/>
              </w:rPr>
            </w:pPr>
            <w:r>
              <w:rPr>
                <w:sz w:val="20"/>
                <w:szCs w:val="20"/>
              </w:rPr>
              <w:t>65.20.00</w:t>
            </w:r>
          </w:p>
        </w:tc>
        <w:tc>
          <w:tcPr>
            <w:tcW w:w="3827" w:type="dxa"/>
            <w:shd w:val="clear" w:color="auto" w:fill="C5E0B3" w:themeFill="accent6" w:themeFillTint="66"/>
          </w:tcPr>
          <w:p w:rsidR="00E064F8" w:rsidRDefault="00E064F8" w:rsidP="00DC3B4B">
            <w:pPr>
              <w:jc w:val="both"/>
              <w:rPr>
                <w:sz w:val="20"/>
                <w:szCs w:val="20"/>
              </w:rPr>
            </w:pPr>
            <w:r w:rsidRPr="00E064F8">
              <w:rPr>
                <w:sz w:val="20"/>
                <w:szCs w:val="20"/>
              </w:rPr>
              <w:t>Tehniskā palīdzība Eiropas Lauksaimniecības fonda lauku attīstībai (ELFLA) apgūšanai (2014-2020)</w:t>
            </w:r>
          </w:p>
        </w:tc>
        <w:tc>
          <w:tcPr>
            <w:tcW w:w="1276" w:type="dxa"/>
            <w:shd w:val="clear" w:color="auto" w:fill="C5E0B3" w:themeFill="accent6" w:themeFillTint="66"/>
          </w:tcPr>
          <w:p w:rsidR="00E064F8" w:rsidRDefault="00010AE1" w:rsidP="00DC3B4B">
            <w:pPr>
              <w:jc w:val="both"/>
              <w:rPr>
                <w:sz w:val="20"/>
                <w:szCs w:val="20"/>
              </w:rPr>
            </w:pPr>
            <w:r>
              <w:rPr>
                <w:sz w:val="20"/>
                <w:szCs w:val="20"/>
              </w:rPr>
              <w:t>23 186</w:t>
            </w:r>
          </w:p>
        </w:tc>
        <w:tc>
          <w:tcPr>
            <w:tcW w:w="1275" w:type="dxa"/>
            <w:shd w:val="clear" w:color="auto" w:fill="C5E0B3" w:themeFill="accent6" w:themeFillTint="66"/>
          </w:tcPr>
          <w:p w:rsidR="00E064F8" w:rsidRDefault="00A9232E" w:rsidP="00DC3B4B">
            <w:pPr>
              <w:jc w:val="both"/>
              <w:rPr>
                <w:sz w:val="20"/>
                <w:szCs w:val="20"/>
              </w:rPr>
            </w:pPr>
            <w:r>
              <w:rPr>
                <w:sz w:val="20"/>
                <w:szCs w:val="20"/>
              </w:rPr>
              <w:t>0</w:t>
            </w:r>
          </w:p>
        </w:tc>
        <w:tc>
          <w:tcPr>
            <w:tcW w:w="1411" w:type="dxa"/>
            <w:shd w:val="clear" w:color="auto" w:fill="C5E0B3" w:themeFill="accent6" w:themeFillTint="66"/>
          </w:tcPr>
          <w:p w:rsidR="00E064F8" w:rsidRDefault="00A9232E" w:rsidP="00DC3B4B">
            <w:pPr>
              <w:jc w:val="both"/>
              <w:rPr>
                <w:sz w:val="20"/>
                <w:szCs w:val="20"/>
              </w:rPr>
            </w:pPr>
            <w:r>
              <w:rPr>
                <w:sz w:val="20"/>
                <w:szCs w:val="20"/>
              </w:rPr>
              <w:t>23 186</w:t>
            </w:r>
          </w:p>
        </w:tc>
      </w:tr>
    </w:tbl>
    <w:p w:rsidR="00A9232E" w:rsidRDefault="00A9232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B2AB1" w:rsidTr="00396AD1">
        <w:tc>
          <w:tcPr>
            <w:tcW w:w="1555" w:type="dxa"/>
            <w:shd w:val="clear" w:color="auto" w:fill="C5E0B3" w:themeFill="accent6" w:themeFillTint="66"/>
          </w:tcPr>
          <w:p w:rsidR="005B2AB1" w:rsidRDefault="005B2AB1" w:rsidP="00DC3B4B">
            <w:pPr>
              <w:jc w:val="both"/>
              <w:rPr>
                <w:sz w:val="20"/>
                <w:szCs w:val="20"/>
              </w:rPr>
            </w:pPr>
            <w:r>
              <w:rPr>
                <w:sz w:val="20"/>
                <w:szCs w:val="20"/>
              </w:rPr>
              <w:t>66.06.00</w:t>
            </w:r>
          </w:p>
        </w:tc>
        <w:tc>
          <w:tcPr>
            <w:tcW w:w="3827" w:type="dxa"/>
            <w:shd w:val="clear" w:color="auto" w:fill="C5E0B3" w:themeFill="accent6" w:themeFillTint="66"/>
          </w:tcPr>
          <w:p w:rsidR="005B2AB1" w:rsidRDefault="005B2AB1" w:rsidP="00DC3B4B">
            <w:pPr>
              <w:jc w:val="both"/>
              <w:rPr>
                <w:sz w:val="20"/>
                <w:szCs w:val="20"/>
              </w:rPr>
            </w:pPr>
            <w:r w:rsidRPr="005B2AB1">
              <w:rPr>
                <w:sz w:val="20"/>
                <w:szCs w:val="20"/>
              </w:rPr>
              <w:t>Eiropas Zivsaimniecības fonda (EZF) un Eiropas Jūrlietu un zivsaimniecības fonda (EJZF) projektu un pasākumu īstenošana (2014-2020)</w:t>
            </w:r>
          </w:p>
        </w:tc>
        <w:tc>
          <w:tcPr>
            <w:tcW w:w="1276" w:type="dxa"/>
            <w:shd w:val="clear" w:color="auto" w:fill="C5E0B3" w:themeFill="accent6" w:themeFillTint="66"/>
          </w:tcPr>
          <w:p w:rsidR="005B2AB1" w:rsidRDefault="00A9232E" w:rsidP="00DC3B4B">
            <w:pPr>
              <w:jc w:val="both"/>
              <w:rPr>
                <w:sz w:val="20"/>
                <w:szCs w:val="20"/>
              </w:rPr>
            </w:pPr>
            <w:r>
              <w:rPr>
                <w:sz w:val="20"/>
                <w:szCs w:val="20"/>
              </w:rPr>
              <w:t>621 899</w:t>
            </w:r>
          </w:p>
        </w:tc>
        <w:tc>
          <w:tcPr>
            <w:tcW w:w="1275" w:type="dxa"/>
            <w:shd w:val="clear" w:color="auto" w:fill="C5E0B3" w:themeFill="accent6" w:themeFillTint="66"/>
          </w:tcPr>
          <w:p w:rsidR="005B2AB1" w:rsidRDefault="00D2068B" w:rsidP="00DC3B4B">
            <w:pPr>
              <w:jc w:val="both"/>
              <w:rPr>
                <w:sz w:val="20"/>
                <w:szCs w:val="20"/>
              </w:rPr>
            </w:pPr>
            <w:r>
              <w:rPr>
                <w:sz w:val="20"/>
                <w:szCs w:val="20"/>
              </w:rPr>
              <w:t>88 553</w:t>
            </w:r>
          </w:p>
        </w:tc>
        <w:tc>
          <w:tcPr>
            <w:tcW w:w="1411" w:type="dxa"/>
            <w:shd w:val="clear" w:color="auto" w:fill="C5E0B3" w:themeFill="accent6" w:themeFillTint="66"/>
          </w:tcPr>
          <w:p w:rsidR="005B2AB1" w:rsidRPr="00D2068B" w:rsidRDefault="00D2068B" w:rsidP="00DC3B4B">
            <w:pPr>
              <w:jc w:val="both"/>
              <w:rPr>
                <w:rFonts w:ascii="TimesNewRoman" w:hAnsi="TimesNewRoman" w:cs="Arial"/>
                <w:sz w:val="20"/>
                <w:szCs w:val="20"/>
              </w:rPr>
            </w:pPr>
            <w:r>
              <w:rPr>
                <w:rFonts w:ascii="TimesNewRoman" w:hAnsi="TimesNewRoman" w:cs="Arial"/>
                <w:sz w:val="20"/>
                <w:szCs w:val="20"/>
              </w:rPr>
              <w:t>710 452</w:t>
            </w:r>
          </w:p>
        </w:tc>
      </w:tr>
    </w:tbl>
    <w:p w:rsidR="00347F3C" w:rsidRDefault="005A2CB7" w:rsidP="00DC3B4B">
      <w:pPr>
        <w:jc w:val="both"/>
        <w:rPr>
          <w:i/>
          <w:sz w:val="20"/>
          <w:szCs w:val="20"/>
        </w:rPr>
      </w:pPr>
      <w:r>
        <w:rPr>
          <w:noProof/>
          <w:lang w:eastAsia="lv-LV"/>
        </w:rPr>
        <w:drawing>
          <wp:inline distT="0" distB="0" distL="0" distR="0" wp14:anchorId="60344B35" wp14:editId="441290E8">
            <wp:extent cx="5939790" cy="1688465"/>
            <wp:effectExtent l="0" t="0" r="3810" b="698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877A7" w:rsidRPr="007C4D04" w:rsidTr="00D2068B">
        <w:tc>
          <w:tcPr>
            <w:tcW w:w="1565" w:type="dxa"/>
          </w:tcPr>
          <w:p w:rsidR="00A877A7" w:rsidRPr="007C4D04" w:rsidRDefault="00A877A7" w:rsidP="00DC3B4B">
            <w:pPr>
              <w:tabs>
                <w:tab w:val="left" w:pos="0"/>
              </w:tabs>
              <w:jc w:val="both"/>
              <w:rPr>
                <w:sz w:val="20"/>
                <w:szCs w:val="20"/>
              </w:rPr>
            </w:pPr>
            <w:r>
              <w:rPr>
                <w:sz w:val="20"/>
                <w:szCs w:val="20"/>
              </w:rPr>
              <w:t>FM 08.02.2019 rīk.Nr.56</w:t>
            </w:r>
          </w:p>
        </w:tc>
        <w:tc>
          <w:tcPr>
            <w:tcW w:w="7789" w:type="dxa"/>
          </w:tcPr>
          <w:p w:rsidR="00A877A7" w:rsidRPr="00E76CE6" w:rsidRDefault="00A877A7" w:rsidP="00DC3B4B">
            <w:pPr>
              <w:jc w:val="both"/>
              <w:rPr>
                <w:rFonts w:eastAsia="Times New Roman" w:cs="Times New Roman"/>
                <w:color w:val="FF0000"/>
                <w:sz w:val="18"/>
                <w:szCs w:val="18"/>
                <w:lang w:eastAsia="lv-LV"/>
              </w:rPr>
            </w:pPr>
            <w:r>
              <w:rPr>
                <w:sz w:val="20"/>
                <w:szCs w:val="20"/>
              </w:rPr>
              <w:t>73 926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A877A7">
              <w:rPr>
                <w:sz w:val="20"/>
                <w:szCs w:val="20"/>
              </w:rPr>
              <w:t>lai nodrošinātu projektu “Zvejas kontroles aprīkojuma un inspektoru kvalifikācijas pilnveidošana” un “Zvejas kontroles personāla apmācība un aprīkojuma iegāde” īstenošanas turpināšanu</w:t>
            </w:r>
            <w:r w:rsidRPr="00C86BD1">
              <w:rPr>
                <w:sz w:val="20"/>
                <w:szCs w:val="20"/>
              </w:rPr>
              <w:t xml:space="preserve"> s</w:t>
            </w:r>
            <w:r w:rsidRPr="00893622">
              <w:rPr>
                <w:sz w:val="20"/>
                <w:szCs w:val="20"/>
              </w:rPr>
              <w:t>.</w:t>
            </w:r>
            <w:r>
              <w:rPr>
                <w:sz w:val="20"/>
                <w:szCs w:val="20"/>
              </w:rPr>
              <w:t xml:space="preserve"> (pārdale no Vides aizsardzības un reģionālās attīstības ministrijas apakšprogrammas 63.07.00 “</w:t>
            </w:r>
            <w:r w:rsidRPr="00893622">
              <w:rPr>
                <w:sz w:val="20"/>
                <w:szCs w:val="20"/>
              </w:rPr>
              <w:t>Eiropas Sociālā fonda (ESF) projekti (2014-2020)”)</w:t>
            </w:r>
          </w:p>
        </w:tc>
      </w:tr>
      <w:tr w:rsidR="00212DAA" w:rsidRPr="005D6C7C" w:rsidTr="00D206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212DAA" w:rsidRPr="00144A82" w:rsidRDefault="00212DAA" w:rsidP="00BC6FF0">
            <w:pPr>
              <w:tabs>
                <w:tab w:val="left" w:pos="0"/>
              </w:tabs>
              <w:jc w:val="both"/>
              <w:rPr>
                <w:sz w:val="20"/>
                <w:szCs w:val="20"/>
              </w:rPr>
            </w:pPr>
            <w:r>
              <w:rPr>
                <w:sz w:val="20"/>
                <w:szCs w:val="20"/>
              </w:rPr>
              <w:t>FM 02.08.2019 rīk.Nr.262</w:t>
            </w:r>
          </w:p>
        </w:tc>
        <w:tc>
          <w:tcPr>
            <w:tcW w:w="7789" w:type="dxa"/>
            <w:tcBorders>
              <w:top w:val="nil"/>
              <w:left w:val="nil"/>
              <w:bottom w:val="nil"/>
              <w:right w:val="nil"/>
            </w:tcBorders>
          </w:tcPr>
          <w:p w:rsidR="00212DAA" w:rsidRPr="005D6C7C" w:rsidRDefault="00212DAA" w:rsidP="00212DAA">
            <w:pPr>
              <w:tabs>
                <w:tab w:val="left" w:pos="0"/>
              </w:tabs>
              <w:jc w:val="both"/>
              <w:rPr>
                <w:sz w:val="20"/>
                <w:szCs w:val="20"/>
              </w:rPr>
            </w:pPr>
            <w:r>
              <w:rPr>
                <w:sz w:val="20"/>
                <w:szCs w:val="20"/>
              </w:rPr>
              <w:t>14 627</w:t>
            </w:r>
            <w:r w:rsidRPr="005D6C7C">
              <w:rPr>
                <w:sz w:val="20"/>
                <w:szCs w:val="20"/>
              </w:rPr>
              <w:t xml:space="preserve"> </w:t>
            </w:r>
            <w:r w:rsidRPr="00AC0307">
              <w:rPr>
                <w:i/>
                <w:sz w:val="20"/>
                <w:szCs w:val="20"/>
              </w:rPr>
              <w:t>euro</w:t>
            </w:r>
            <w:r>
              <w:rPr>
                <w:sz w:val="20"/>
                <w:szCs w:val="20"/>
              </w:rPr>
              <w:t xml:space="preserve"> apmērā palielināti izdevumi projektā “Zināšanu uzlabošana jūras vides stāvokļa jomā” atbilstoši saskaņotajam ar Lauku atbalsta dienesta Vispārējo izmaksu pozīcijas izlietojumu (no</w:t>
            </w:r>
            <w:r w:rsidRPr="00C91EC5">
              <w:rPr>
                <w:sz w:val="20"/>
                <w:szCs w:val="20"/>
              </w:rPr>
              <w:t xml:space="preserve"> Vides aizsardzības un r</w:t>
            </w:r>
            <w:r>
              <w:rPr>
                <w:sz w:val="20"/>
                <w:szCs w:val="20"/>
              </w:rPr>
              <w:t>eģionālās attīstības ministrijas</w:t>
            </w:r>
            <w:r w:rsidRPr="00C91EC5">
              <w:rPr>
                <w:sz w:val="20"/>
                <w:szCs w:val="20"/>
              </w:rPr>
              <w:t xml:space="preserve"> </w:t>
            </w:r>
            <w:r>
              <w:rPr>
                <w:sz w:val="20"/>
                <w:szCs w:val="20"/>
              </w:rPr>
              <w:t>budžeta apakšprogrammas 63.07.00 “</w:t>
            </w:r>
            <w:r w:rsidRPr="00893622">
              <w:rPr>
                <w:sz w:val="20"/>
                <w:szCs w:val="20"/>
              </w:rPr>
              <w:t>Eiropas Sociālā fonda (ESF) projekti (2014-2020)”)</w:t>
            </w:r>
            <w:r>
              <w:rPr>
                <w:sz w:val="20"/>
                <w:szCs w:val="20"/>
              </w:rPr>
              <w:t>.</w:t>
            </w:r>
          </w:p>
        </w:tc>
      </w:tr>
    </w:tbl>
    <w:p w:rsidR="003464BF" w:rsidRDefault="003464B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464BF" w:rsidTr="00162775">
        <w:tc>
          <w:tcPr>
            <w:tcW w:w="1555" w:type="dxa"/>
            <w:shd w:val="clear" w:color="auto" w:fill="C5E0B3" w:themeFill="accent6" w:themeFillTint="66"/>
          </w:tcPr>
          <w:p w:rsidR="003464BF" w:rsidRDefault="003464BF" w:rsidP="00162775">
            <w:pPr>
              <w:jc w:val="both"/>
              <w:rPr>
                <w:sz w:val="20"/>
                <w:szCs w:val="20"/>
              </w:rPr>
            </w:pPr>
            <w:r>
              <w:rPr>
                <w:sz w:val="20"/>
                <w:szCs w:val="20"/>
              </w:rPr>
              <w:t>67.02.00</w:t>
            </w:r>
          </w:p>
        </w:tc>
        <w:tc>
          <w:tcPr>
            <w:tcW w:w="3827" w:type="dxa"/>
            <w:shd w:val="clear" w:color="auto" w:fill="C5E0B3" w:themeFill="accent6" w:themeFillTint="66"/>
          </w:tcPr>
          <w:p w:rsidR="003464BF" w:rsidRDefault="003464BF" w:rsidP="00162775">
            <w:pPr>
              <w:jc w:val="both"/>
              <w:rPr>
                <w:sz w:val="20"/>
                <w:szCs w:val="20"/>
              </w:rPr>
            </w:pPr>
            <w:r w:rsidRPr="003464BF">
              <w:rPr>
                <w:sz w:val="20"/>
                <w:szCs w:val="20"/>
              </w:rPr>
              <w:t>Atmaksas valsts pamatbudžetā par Eiropas Kopienas iniciatīvas projektu un pasākumu finansējumu</w:t>
            </w:r>
          </w:p>
        </w:tc>
        <w:tc>
          <w:tcPr>
            <w:tcW w:w="1276" w:type="dxa"/>
            <w:shd w:val="clear" w:color="auto" w:fill="C5E0B3" w:themeFill="accent6" w:themeFillTint="66"/>
          </w:tcPr>
          <w:p w:rsidR="003464BF" w:rsidRDefault="003464BF" w:rsidP="00162775">
            <w:pPr>
              <w:jc w:val="both"/>
              <w:rPr>
                <w:sz w:val="20"/>
                <w:szCs w:val="20"/>
              </w:rPr>
            </w:pPr>
            <w:r>
              <w:rPr>
                <w:sz w:val="20"/>
                <w:szCs w:val="20"/>
              </w:rPr>
              <w:t>0</w:t>
            </w:r>
          </w:p>
        </w:tc>
        <w:tc>
          <w:tcPr>
            <w:tcW w:w="1275" w:type="dxa"/>
            <w:shd w:val="clear" w:color="auto" w:fill="C5E0B3" w:themeFill="accent6" w:themeFillTint="66"/>
          </w:tcPr>
          <w:p w:rsidR="003464BF" w:rsidRDefault="00D2068B" w:rsidP="00162775">
            <w:pPr>
              <w:jc w:val="both"/>
              <w:rPr>
                <w:sz w:val="20"/>
                <w:szCs w:val="20"/>
              </w:rPr>
            </w:pPr>
            <w:r>
              <w:rPr>
                <w:sz w:val="20"/>
                <w:szCs w:val="20"/>
              </w:rPr>
              <w:t>1 483</w:t>
            </w:r>
          </w:p>
        </w:tc>
        <w:tc>
          <w:tcPr>
            <w:tcW w:w="1411" w:type="dxa"/>
            <w:shd w:val="clear" w:color="auto" w:fill="C5E0B3" w:themeFill="accent6" w:themeFillTint="66"/>
          </w:tcPr>
          <w:p w:rsidR="003464BF" w:rsidRDefault="00D2068B" w:rsidP="00162775">
            <w:pPr>
              <w:jc w:val="both"/>
              <w:rPr>
                <w:sz w:val="20"/>
                <w:szCs w:val="20"/>
              </w:rPr>
            </w:pPr>
            <w:r>
              <w:rPr>
                <w:sz w:val="20"/>
                <w:szCs w:val="20"/>
              </w:rPr>
              <w:t>1 483</w:t>
            </w:r>
          </w:p>
        </w:tc>
      </w:tr>
    </w:tbl>
    <w:p w:rsidR="003464BF" w:rsidRPr="00D2068B" w:rsidRDefault="00F73A8C" w:rsidP="00DC3B4B">
      <w:pPr>
        <w:jc w:val="both"/>
        <w:rPr>
          <w:sz w:val="20"/>
          <w:szCs w:val="20"/>
        </w:rPr>
      </w:pPr>
      <w:r>
        <w:rPr>
          <w:noProof/>
          <w:lang w:eastAsia="lv-LV"/>
        </w:rPr>
        <w:drawing>
          <wp:inline distT="0" distB="0" distL="0" distR="0" wp14:anchorId="7CF72E6F" wp14:editId="3675E508">
            <wp:extent cx="5939790" cy="1661795"/>
            <wp:effectExtent l="0" t="0" r="3810" b="1460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464BF" w:rsidRPr="00144A82" w:rsidTr="00E6125A">
        <w:tc>
          <w:tcPr>
            <w:tcW w:w="1565" w:type="dxa"/>
          </w:tcPr>
          <w:p w:rsidR="003464BF" w:rsidRPr="00144A82" w:rsidRDefault="003464BF" w:rsidP="00162775">
            <w:pPr>
              <w:tabs>
                <w:tab w:val="left" w:pos="0"/>
              </w:tabs>
              <w:jc w:val="both"/>
              <w:rPr>
                <w:sz w:val="20"/>
                <w:szCs w:val="20"/>
              </w:rPr>
            </w:pPr>
            <w:r>
              <w:rPr>
                <w:sz w:val="20"/>
                <w:szCs w:val="20"/>
              </w:rPr>
              <w:lastRenderedPageBreak/>
              <w:t>FM 18.09.2019 rīk.Nr.324</w:t>
            </w:r>
          </w:p>
        </w:tc>
        <w:tc>
          <w:tcPr>
            <w:tcW w:w="7789" w:type="dxa"/>
          </w:tcPr>
          <w:p w:rsidR="003464BF" w:rsidRPr="00E822AC" w:rsidRDefault="003464BF" w:rsidP="00162775">
            <w:pPr>
              <w:jc w:val="both"/>
              <w:rPr>
                <w:sz w:val="28"/>
                <w:szCs w:val="28"/>
              </w:rPr>
            </w:pPr>
            <w:r>
              <w:rPr>
                <w:sz w:val="20"/>
                <w:szCs w:val="20"/>
              </w:rPr>
              <w:t>1 483</w:t>
            </w:r>
            <w:r w:rsidRPr="00144A82">
              <w:rPr>
                <w:sz w:val="20"/>
                <w:szCs w:val="20"/>
              </w:rPr>
              <w:t xml:space="preserve"> </w:t>
            </w:r>
            <w:r w:rsidRPr="00144A82">
              <w:rPr>
                <w:i/>
                <w:sz w:val="20"/>
                <w:szCs w:val="20"/>
              </w:rPr>
              <w:t>euro</w:t>
            </w:r>
            <w:r>
              <w:rPr>
                <w:sz w:val="20"/>
                <w:szCs w:val="20"/>
              </w:rPr>
              <w:t xml:space="preserve"> apmērā palielināti izdevumi </w:t>
            </w:r>
            <w:r w:rsidRPr="003464BF">
              <w:rPr>
                <w:sz w:val="20"/>
                <w:szCs w:val="20"/>
              </w:rPr>
              <w:t>projektam “Atjaunojamo energoresursu izmantošana siltumapgādē un dzesēšanā - stratēģiskas pieejas attīstība (RES H/C SPREAD)”, lai nodrošinātu atmaksu valsts budžetā par projektam piešķirto priekšfinansējumu</w:t>
            </w:r>
            <w:r>
              <w:rPr>
                <w:sz w:val="20"/>
                <w:szCs w:val="20"/>
              </w:rPr>
              <w:t xml:space="preserve"> (transferts no APP un BNI</w:t>
            </w:r>
            <w:r w:rsidRPr="00A437DC">
              <w:rPr>
                <w:sz w:val="20"/>
                <w:szCs w:val="20"/>
              </w:rPr>
              <w:t>).</w:t>
            </w:r>
          </w:p>
        </w:tc>
      </w:tr>
    </w:tbl>
    <w:p w:rsidR="003464BF" w:rsidRDefault="003464B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33C5D" w:rsidTr="002377FA">
        <w:tc>
          <w:tcPr>
            <w:tcW w:w="1555" w:type="dxa"/>
            <w:shd w:val="clear" w:color="auto" w:fill="C5E0B3" w:themeFill="accent6" w:themeFillTint="66"/>
          </w:tcPr>
          <w:p w:rsidR="00833C5D" w:rsidRDefault="00833C5D" w:rsidP="002377FA">
            <w:pPr>
              <w:jc w:val="both"/>
              <w:rPr>
                <w:sz w:val="20"/>
                <w:szCs w:val="20"/>
              </w:rPr>
            </w:pPr>
            <w:r>
              <w:rPr>
                <w:sz w:val="20"/>
                <w:szCs w:val="20"/>
              </w:rPr>
              <w:t>69.07.00</w:t>
            </w:r>
          </w:p>
        </w:tc>
        <w:tc>
          <w:tcPr>
            <w:tcW w:w="3827" w:type="dxa"/>
            <w:shd w:val="clear" w:color="auto" w:fill="C5E0B3" w:themeFill="accent6" w:themeFillTint="66"/>
          </w:tcPr>
          <w:p w:rsidR="00833C5D" w:rsidRDefault="00833C5D" w:rsidP="002377FA">
            <w:pPr>
              <w:jc w:val="both"/>
              <w:rPr>
                <w:sz w:val="20"/>
                <w:szCs w:val="20"/>
              </w:rPr>
            </w:pPr>
            <w:r w:rsidRPr="00833C5D">
              <w:rPr>
                <w:sz w:val="20"/>
                <w:szCs w:val="20"/>
              </w:rPr>
              <w:t>Pārrobežu sadarbības programmu darbības nodrošināšana, projekti un pasākumi (2007-2013)</w:t>
            </w:r>
          </w:p>
        </w:tc>
        <w:tc>
          <w:tcPr>
            <w:tcW w:w="1276" w:type="dxa"/>
            <w:shd w:val="clear" w:color="auto" w:fill="C5E0B3" w:themeFill="accent6" w:themeFillTint="66"/>
          </w:tcPr>
          <w:p w:rsidR="00833C5D" w:rsidRDefault="00833C5D" w:rsidP="002377FA">
            <w:pPr>
              <w:jc w:val="both"/>
              <w:rPr>
                <w:sz w:val="20"/>
                <w:szCs w:val="20"/>
              </w:rPr>
            </w:pPr>
            <w:r>
              <w:rPr>
                <w:sz w:val="20"/>
                <w:szCs w:val="20"/>
              </w:rPr>
              <w:t>0</w:t>
            </w:r>
          </w:p>
        </w:tc>
        <w:tc>
          <w:tcPr>
            <w:tcW w:w="1275" w:type="dxa"/>
            <w:shd w:val="clear" w:color="auto" w:fill="C5E0B3" w:themeFill="accent6" w:themeFillTint="66"/>
          </w:tcPr>
          <w:p w:rsidR="00833C5D" w:rsidRDefault="003366B9" w:rsidP="002377FA">
            <w:pPr>
              <w:jc w:val="both"/>
              <w:rPr>
                <w:sz w:val="20"/>
                <w:szCs w:val="20"/>
              </w:rPr>
            </w:pPr>
            <w:r>
              <w:rPr>
                <w:rFonts w:ascii="TimesNewRoman" w:hAnsi="TimesNewRoman" w:cs="Arial"/>
                <w:sz w:val="20"/>
                <w:szCs w:val="20"/>
              </w:rPr>
              <w:t>1 880 050</w:t>
            </w:r>
          </w:p>
        </w:tc>
        <w:tc>
          <w:tcPr>
            <w:tcW w:w="1411" w:type="dxa"/>
            <w:shd w:val="clear" w:color="auto" w:fill="C5E0B3" w:themeFill="accent6" w:themeFillTint="66"/>
          </w:tcPr>
          <w:p w:rsidR="00833C5D" w:rsidRPr="00E6125A" w:rsidRDefault="00F73A8C" w:rsidP="002377FA">
            <w:pPr>
              <w:jc w:val="both"/>
              <w:rPr>
                <w:rFonts w:ascii="TimesNewRoman" w:hAnsi="TimesNewRoman" w:cs="Arial"/>
                <w:sz w:val="20"/>
                <w:szCs w:val="20"/>
              </w:rPr>
            </w:pPr>
            <w:r>
              <w:rPr>
                <w:rFonts w:ascii="TimesNewRoman" w:hAnsi="TimesNewRoman" w:cs="Arial"/>
                <w:sz w:val="20"/>
                <w:szCs w:val="20"/>
              </w:rPr>
              <w:t>1 880 050</w:t>
            </w:r>
          </w:p>
        </w:tc>
      </w:tr>
    </w:tbl>
    <w:p w:rsidR="00833C5D" w:rsidRDefault="00F73A8C" w:rsidP="00DC3B4B">
      <w:pPr>
        <w:jc w:val="both"/>
        <w:rPr>
          <w:i/>
          <w:sz w:val="20"/>
          <w:szCs w:val="20"/>
        </w:rPr>
      </w:pPr>
      <w:r>
        <w:rPr>
          <w:noProof/>
          <w:lang w:eastAsia="lv-LV"/>
        </w:rPr>
        <w:drawing>
          <wp:inline distT="0" distB="0" distL="0" distR="0" wp14:anchorId="7CD88110" wp14:editId="4AB137FD">
            <wp:extent cx="5939790" cy="1661795"/>
            <wp:effectExtent l="0" t="0" r="3810" b="1460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33C5D" w:rsidRPr="00144A82" w:rsidTr="002377FA">
        <w:tc>
          <w:tcPr>
            <w:tcW w:w="1565" w:type="dxa"/>
          </w:tcPr>
          <w:p w:rsidR="00833C5D" w:rsidRPr="00144A82" w:rsidRDefault="00833C5D" w:rsidP="002377FA">
            <w:pPr>
              <w:tabs>
                <w:tab w:val="left" w:pos="0"/>
              </w:tabs>
              <w:jc w:val="both"/>
              <w:rPr>
                <w:sz w:val="20"/>
                <w:szCs w:val="20"/>
              </w:rPr>
            </w:pPr>
            <w:r>
              <w:rPr>
                <w:sz w:val="20"/>
                <w:szCs w:val="20"/>
              </w:rPr>
              <w:t>FM 24.10.2019 rīk.Nr.373</w:t>
            </w:r>
          </w:p>
        </w:tc>
        <w:tc>
          <w:tcPr>
            <w:tcW w:w="7789" w:type="dxa"/>
          </w:tcPr>
          <w:p w:rsidR="00833C5D" w:rsidRPr="00E822AC" w:rsidRDefault="00833C5D" w:rsidP="00833C5D">
            <w:pPr>
              <w:jc w:val="both"/>
              <w:rPr>
                <w:sz w:val="28"/>
                <w:szCs w:val="28"/>
              </w:rPr>
            </w:pPr>
            <w:r>
              <w:rPr>
                <w:sz w:val="20"/>
                <w:szCs w:val="20"/>
              </w:rPr>
              <w:t>1 880 050</w:t>
            </w:r>
            <w:r w:rsidRPr="00144A82">
              <w:rPr>
                <w:sz w:val="20"/>
                <w:szCs w:val="20"/>
              </w:rPr>
              <w:t xml:space="preserve"> </w:t>
            </w:r>
            <w:r w:rsidRPr="00144A82">
              <w:rPr>
                <w:i/>
                <w:sz w:val="20"/>
                <w:szCs w:val="20"/>
              </w:rPr>
              <w:t>euro</w:t>
            </w:r>
            <w:r>
              <w:rPr>
                <w:sz w:val="20"/>
                <w:szCs w:val="20"/>
              </w:rPr>
              <w:t xml:space="preserve"> apmērā palielināti izdevumi, tai skaitā, 6 296 </w:t>
            </w:r>
            <w:r w:rsidRPr="00260BFC">
              <w:rPr>
                <w:i/>
                <w:sz w:val="20"/>
                <w:szCs w:val="20"/>
              </w:rPr>
              <w:t>euro</w:t>
            </w:r>
            <w:r>
              <w:rPr>
                <w:sz w:val="20"/>
                <w:szCs w:val="20"/>
              </w:rPr>
              <w:t xml:space="preserve">, lai </w:t>
            </w:r>
            <w:r w:rsidRPr="00260BFC">
              <w:rPr>
                <w:sz w:val="20"/>
                <w:szCs w:val="20"/>
              </w:rPr>
              <w:t>Igaunijas - Latvijas - Krievijas pārrobežu sadarbības programmā pašvaldības varētu atmaksāt neizlietotos līdzekļus (</w:t>
            </w:r>
            <w:r w:rsidR="00260BFC" w:rsidRPr="00260BFC">
              <w:rPr>
                <w:sz w:val="20"/>
                <w:szCs w:val="20"/>
              </w:rPr>
              <w:t xml:space="preserve">transferts no pašvaldības) un 1 873 754 </w:t>
            </w:r>
            <w:r w:rsidR="00260BFC" w:rsidRPr="00260BFC">
              <w:rPr>
                <w:i/>
                <w:sz w:val="20"/>
                <w:szCs w:val="20"/>
              </w:rPr>
              <w:t>euro</w:t>
            </w:r>
            <w:r w:rsidR="00260BFC" w:rsidRPr="00260BFC">
              <w:rPr>
                <w:sz w:val="20"/>
                <w:szCs w:val="20"/>
              </w:rPr>
              <w:t>, lai līdz š.g. 31. oktobrim veiktu noslēguma maksājumu Eiropas Komisijai (ĀFP atlikumi).</w:t>
            </w:r>
          </w:p>
        </w:tc>
      </w:tr>
    </w:tbl>
    <w:p w:rsidR="00833C5D" w:rsidRDefault="00833C5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20AC" w:rsidTr="00A02602">
        <w:tc>
          <w:tcPr>
            <w:tcW w:w="1555" w:type="dxa"/>
            <w:shd w:val="clear" w:color="auto" w:fill="C5E0B3" w:themeFill="accent6" w:themeFillTint="66"/>
          </w:tcPr>
          <w:p w:rsidR="00B420AC" w:rsidRDefault="00B420AC" w:rsidP="00DC3B4B">
            <w:pPr>
              <w:jc w:val="both"/>
              <w:rPr>
                <w:sz w:val="20"/>
                <w:szCs w:val="20"/>
              </w:rPr>
            </w:pPr>
            <w:r>
              <w:rPr>
                <w:sz w:val="20"/>
                <w:szCs w:val="20"/>
              </w:rPr>
              <w:t>69.08.00</w:t>
            </w:r>
          </w:p>
        </w:tc>
        <w:tc>
          <w:tcPr>
            <w:tcW w:w="3827" w:type="dxa"/>
            <w:shd w:val="clear" w:color="auto" w:fill="C5E0B3" w:themeFill="accent6" w:themeFillTint="66"/>
          </w:tcPr>
          <w:p w:rsidR="00B420AC" w:rsidRDefault="00B420AC" w:rsidP="00DC3B4B">
            <w:pPr>
              <w:jc w:val="both"/>
              <w:rPr>
                <w:sz w:val="20"/>
                <w:szCs w:val="20"/>
              </w:rPr>
            </w:pPr>
            <w:r w:rsidRPr="00B420AC">
              <w:rPr>
                <w:sz w:val="20"/>
                <w:szCs w:val="20"/>
              </w:rPr>
              <w:t>Pārrobežu sadarbības programmu darbības nodrošināšana, projekti un pasākumi (2014-2020)</w:t>
            </w:r>
          </w:p>
        </w:tc>
        <w:tc>
          <w:tcPr>
            <w:tcW w:w="1276" w:type="dxa"/>
            <w:shd w:val="clear" w:color="auto" w:fill="C5E0B3" w:themeFill="accent6" w:themeFillTint="66"/>
          </w:tcPr>
          <w:p w:rsidR="00B420AC" w:rsidRDefault="00A9232E" w:rsidP="00DC3B4B">
            <w:pPr>
              <w:jc w:val="both"/>
              <w:rPr>
                <w:sz w:val="20"/>
                <w:szCs w:val="20"/>
              </w:rPr>
            </w:pPr>
            <w:r>
              <w:rPr>
                <w:sz w:val="20"/>
                <w:szCs w:val="20"/>
              </w:rPr>
              <w:t>37 339 123</w:t>
            </w:r>
          </w:p>
        </w:tc>
        <w:tc>
          <w:tcPr>
            <w:tcW w:w="1275" w:type="dxa"/>
            <w:shd w:val="clear" w:color="auto" w:fill="C5E0B3" w:themeFill="accent6" w:themeFillTint="66"/>
          </w:tcPr>
          <w:p w:rsidR="00B420AC" w:rsidRDefault="003366B9" w:rsidP="00DC3B4B">
            <w:pPr>
              <w:jc w:val="both"/>
              <w:rPr>
                <w:sz w:val="20"/>
                <w:szCs w:val="20"/>
              </w:rPr>
            </w:pPr>
            <w:r>
              <w:rPr>
                <w:sz w:val="20"/>
                <w:szCs w:val="20"/>
              </w:rPr>
              <w:t>13 492 378</w:t>
            </w:r>
          </w:p>
        </w:tc>
        <w:tc>
          <w:tcPr>
            <w:tcW w:w="1411" w:type="dxa"/>
            <w:shd w:val="clear" w:color="auto" w:fill="C5E0B3" w:themeFill="accent6" w:themeFillTint="66"/>
          </w:tcPr>
          <w:p w:rsidR="00B420AC" w:rsidRPr="00E6125A" w:rsidRDefault="00F73A8C" w:rsidP="00DC3B4B">
            <w:pPr>
              <w:jc w:val="both"/>
              <w:rPr>
                <w:rFonts w:ascii="TimesNewRoman" w:hAnsi="TimesNewRoman" w:cs="Arial"/>
                <w:sz w:val="20"/>
                <w:szCs w:val="20"/>
              </w:rPr>
            </w:pPr>
            <w:r>
              <w:rPr>
                <w:rFonts w:ascii="TimesNewRoman" w:hAnsi="TimesNewRoman" w:cs="Arial"/>
                <w:sz w:val="20"/>
                <w:szCs w:val="20"/>
              </w:rPr>
              <w:t>50 831 501</w:t>
            </w:r>
          </w:p>
        </w:tc>
      </w:tr>
    </w:tbl>
    <w:p w:rsidR="00A9232E" w:rsidRDefault="00F73A8C" w:rsidP="00DC3B4B">
      <w:pPr>
        <w:jc w:val="both"/>
        <w:rPr>
          <w:i/>
          <w:sz w:val="20"/>
          <w:szCs w:val="20"/>
        </w:rPr>
      </w:pPr>
      <w:r>
        <w:rPr>
          <w:noProof/>
          <w:lang w:eastAsia="lv-LV"/>
        </w:rPr>
        <w:drawing>
          <wp:inline distT="0" distB="0" distL="0" distR="0" wp14:anchorId="37F5EEDB" wp14:editId="4E61B8DC">
            <wp:extent cx="5939790" cy="1653540"/>
            <wp:effectExtent l="0" t="0" r="3810" b="381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89"/>
      </w:tblGrid>
      <w:tr w:rsidR="00532708" w:rsidRPr="007C4D04" w:rsidTr="00103EB3">
        <w:tc>
          <w:tcPr>
            <w:tcW w:w="1570" w:type="dxa"/>
          </w:tcPr>
          <w:p w:rsidR="00532708" w:rsidRPr="007C4D04" w:rsidRDefault="00532708" w:rsidP="00DC3B4B">
            <w:pPr>
              <w:tabs>
                <w:tab w:val="left" w:pos="0"/>
              </w:tabs>
              <w:jc w:val="both"/>
              <w:rPr>
                <w:sz w:val="20"/>
                <w:szCs w:val="20"/>
              </w:rPr>
            </w:pPr>
            <w:r>
              <w:rPr>
                <w:sz w:val="20"/>
                <w:szCs w:val="20"/>
              </w:rPr>
              <w:t>FM 08.02.2019 rīk.Nr.56</w:t>
            </w:r>
          </w:p>
        </w:tc>
        <w:tc>
          <w:tcPr>
            <w:tcW w:w="7789" w:type="dxa"/>
          </w:tcPr>
          <w:p w:rsidR="00532708" w:rsidRPr="00E76CE6" w:rsidRDefault="00532708" w:rsidP="00DC3B4B">
            <w:pPr>
              <w:jc w:val="both"/>
              <w:rPr>
                <w:rFonts w:eastAsia="Times New Roman" w:cs="Times New Roman"/>
                <w:color w:val="FF0000"/>
                <w:sz w:val="18"/>
                <w:szCs w:val="18"/>
                <w:lang w:eastAsia="lv-LV"/>
              </w:rPr>
            </w:pPr>
            <w:r>
              <w:rPr>
                <w:sz w:val="20"/>
                <w:szCs w:val="20"/>
              </w:rPr>
              <w:t>207 082</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532708">
              <w:rPr>
                <w:sz w:val="20"/>
                <w:szCs w:val="20"/>
              </w:rPr>
              <w:t>lai nodrošinātu projektu “Atbalsts IKT zināšanu kapacitātes paaugstināšanai MVU, veicinot izaugsmi un inovācijas (SKILLS+)”, “Saskaņota lineārā infrastruktūra Baltijas jūras telpiskajos plānojumos” (Baltic LINes)”, “Sauszemes-jūras resursu sasaiste Zilās Izaugsmes sekmēšanai piekrastē (Land-Sea-Act)”, “Putnu spārni – dabas tūrisms lauku ilgtspējīgai attīstībai (Baltic Wings)”, “Otrreizēja atkritumu izmantošana, pielietojot mākslu un amatniecību (WasteArt)” un “Zili-zaļās infrastruktūras un ekosistēmas pakalpojumu pieeja, plānojot jūras un sauszemes mijiedarbību Baltijas jūras reģionā (Land-Sea-Act)” īstenošanu</w:t>
            </w:r>
            <w:r w:rsidRPr="00893622">
              <w:rPr>
                <w:sz w:val="20"/>
                <w:szCs w:val="20"/>
              </w:rPr>
              <w:t>.</w:t>
            </w:r>
            <w:r>
              <w:rPr>
                <w:sz w:val="20"/>
                <w:szCs w:val="20"/>
              </w:rPr>
              <w:t xml:space="preserve"> (pārdale no Vides aizsardzības un reģionālās attīstības ministrijas apakšprogrammas 63.07.00 “</w:t>
            </w:r>
            <w:r w:rsidRPr="00893622">
              <w:rPr>
                <w:sz w:val="20"/>
                <w:szCs w:val="20"/>
              </w:rPr>
              <w:t>Eiropas Sociālā fonda (ESF) projekti (2014-2020)”)</w:t>
            </w:r>
          </w:p>
        </w:tc>
      </w:tr>
      <w:tr w:rsidR="00FE31AC" w:rsidRPr="00144A82" w:rsidTr="00103EB3">
        <w:tc>
          <w:tcPr>
            <w:tcW w:w="1570" w:type="dxa"/>
          </w:tcPr>
          <w:p w:rsidR="00FE31AC" w:rsidRPr="00144A82" w:rsidRDefault="00FE31AC" w:rsidP="00DC3B4B">
            <w:pPr>
              <w:tabs>
                <w:tab w:val="left" w:pos="0"/>
              </w:tabs>
              <w:jc w:val="both"/>
              <w:rPr>
                <w:sz w:val="20"/>
                <w:szCs w:val="20"/>
              </w:rPr>
            </w:pPr>
            <w:r>
              <w:rPr>
                <w:sz w:val="20"/>
                <w:szCs w:val="20"/>
              </w:rPr>
              <w:t>FM 08.02.2019 rīk.Nr.57</w:t>
            </w:r>
          </w:p>
        </w:tc>
        <w:tc>
          <w:tcPr>
            <w:tcW w:w="7789" w:type="dxa"/>
          </w:tcPr>
          <w:p w:rsidR="00FE31AC" w:rsidRPr="00441593" w:rsidRDefault="00FE31AC" w:rsidP="00DC3B4B">
            <w:pPr>
              <w:jc w:val="both"/>
              <w:rPr>
                <w:sz w:val="20"/>
                <w:szCs w:val="20"/>
              </w:rPr>
            </w:pPr>
            <w:r>
              <w:rPr>
                <w:sz w:val="20"/>
                <w:szCs w:val="20"/>
              </w:rPr>
              <w:t>10 428 211</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w:t>
            </w:r>
            <w:r w:rsidRPr="00FE31AC">
              <w:rPr>
                <w:sz w:val="20"/>
                <w:szCs w:val="20"/>
              </w:rPr>
              <w:t xml:space="preserve"> lai nodrošinātu Centrālā Baltijas jūras reģiona programmas Informācijas punkta darbību, kā arī Latvijas – Lietuvas pārrobežu sadarbības programmas un Latvijas – Krievijas pārrobežu sadarbības programmas ietvaros maksājumu veikšanu atbilstoši apstiprinātiem tehniskās palīdzības budžetiem, projektu ietvaros noslēgtajiem līgumiem un apstiprinātajām atskaitēm (10 349 773 </w:t>
            </w:r>
            <w:r w:rsidRPr="00AC0307">
              <w:rPr>
                <w:i/>
                <w:sz w:val="20"/>
                <w:szCs w:val="20"/>
              </w:rPr>
              <w:t>euro</w:t>
            </w:r>
            <w:r w:rsidRPr="00FE31AC">
              <w:rPr>
                <w:sz w:val="20"/>
                <w:szCs w:val="20"/>
              </w:rPr>
              <w:t>);</w:t>
            </w:r>
            <w:r>
              <w:rPr>
                <w:sz w:val="20"/>
                <w:szCs w:val="20"/>
              </w:rPr>
              <w:t xml:space="preserve"> </w:t>
            </w:r>
            <w:r w:rsidRPr="00FE31AC">
              <w:rPr>
                <w:sz w:val="20"/>
                <w:szCs w:val="20"/>
              </w:rPr>
              <w:t xml:space="preserve">Latvijas – Lietuvas – Baltkrievijas pārrobežu sadarbības programmas tehniskai palīdzībai (14 466 </w:t>
            </w:r>
            <w:r w:rsidRPr="00AC0307">
              <w:rPr>
                <w:i/>
                <w:sz w:val="20"/>
                <w:szCs w:val="20"/>
              </w:rPr>
              <w:t>euro</w:t>
            </w:r>
            <w:r w:rsidRPr="00FE31AC">
              <w:rPr>
                <w:sz w:val="20"/>
                <w:szCs w:val="20"/>
              </w:rPr>
              <w:t>);</w:t>
            </w:r>
            <w:r>
              <w:rPr>
                <w:sz w:val="20"/>
                <w:szCs w:val="20"/>
              </w:rPr>
              <w:t xml:space="preserve"> </w:t>
            </w:r>
            <w:r w:rsidRPr="00FE31AC">
              <w:rPr>
                <w:sz w:val="20"/>
                <w:szCs w:val="20"/>
              </w:rPr>
              <w:t xml:space="preserve">Valsts reģionālās attīstības aģentūrai Baltijas jūras reģiona transnacionālās sadarbības programmas apvienotā tehniskā sekretariāta Rīgas biroja darbības nodrošināšanai (63 972 </w:t>
            </w:r>
            <w:r w:rsidRPr="00AC0307">
              <w:rPr>
                <w:i/>
                <w:sz w:val="20"/>
                <w:szCs w:val="20"/>
              </w:rPr>
              <w:t>euro</w:t>
            </w:r>
            <w:r w:rsidRPr="00FE31AC">
              <w:rPr>
                <w:sz w:val="20"/>
                <w:szCs w:val="20"/>
              </w:rPr>
              <w:t>)</w:t>
            </w:r>
            <w:r>
              <w:rPr>
                <w:sz w:val="20"/>
                <w:szCs w:val="20"/>
              </w:rPr>
              <w:t>. (ĀFP atlikumi)</w:t>
            </w:r>
          </w:p>
        </w:tc>
      </w:tr>
      <w:tr w:rsidR="00441593" w:rsidRPr="005D6C7C" w:rsidTr="00103EB3">
        <w:tc>
          <w:tcPr>
            <w:tcW w:w="1570" w:type="dxa"/>
          </w:tcPr>
          <w:p w:rsidR="00441593" w:rsidRPr="00144A82" w:rsidRDefault="00441593" w:rsidP="00DC3B4B">
            <w:pPr>
              <w:tabs>
                <w:tab w:val="left" w:pos="0"/>
              </w:tabs>
              <w:jc w:val="both"/>
              <w:rPr>
                <w:sz w:val="20"/>
                <w:szCs w:val="20"/>
              </w:rPr>
            </w:pPr>
            <w:r>
              <w:rPr>
                <w:sz w:val="20"/>
                <w:szCs w:val="20"/>
              </w:rPr>
              <w:t>FM 15.05.2019 rīk.Nr.144</w:t>
            </w:r>
          </w:p>
        </w:tc>
        <w:tc>
          <w:tcPr>
            <w:tcW w:w="7789" w:type="dxa"/>
          </w:tcPr>
          <w:p w:rsidR="00441593" w:rsidRPr="005D6C7C" w:rsidRDefault="00441593" w:rsidP="00DC3B4B">
            <w:pPr>
              <w:tabs>
                <w:tab w:val="left" w:pos="0"/>
              </w:tabs>
              <w:jc w:val="both"/>
              <w:rPr>
                <w:sz w:val="20"/>
                <w:szCs w:val="20"/>
              </w:rPr>
            </w:pPr>
            <w:r>
              <w:rPr>
                <w:sz w:val="20"/>
                <w:szCs w:val="20"/>
              </w:rPr>
              <w:t xml:space="preserve">178 835 </w:t>
            </w:r>
            <w:r w:rsidRPr="00AC0307">
              <w:rPr>
                <w:i/>
                <w:sz w:val="20"/>
                <w:szCs w:val="20"/>
              </w:rPr>
              <w:t>euro</w:t>
            </w:r>
            <w:r>
              <w:rPr>
                <w:sz w:val="20"/>
                <w:szCs w:val="20"/>
              </w:rPr>
              <w:t xml:space="preserve"> apmērā palielināti</w:t>
            </w:r>
            <w:r w:rsidRPr="005D6C7C">
              <w:rPr>
                <w:sz w:val="20"/>
                <w:szCs w:val="20"/>
              </w:rPr>
              <w:t xml:space="preserve"> izdevumi, </w:t>
            </w:r>
            <w:r w:rsidRPr="00441593">
              <w:rPr>
                <w:sz w:val="20"/>
                <w:szCs w:val="20"/>
              </w:rPr>
              <w:t>lai nodrošinātu Rīgas plānošanas reģiona projekta “Kopienu atjaunojamās enerģētikas projektu kopradīšana un kopfinansēšana (Co2mmunity)”, Zemgales plānošanas reģiona projekta “Nemateriālā kultūrvēsturiskā mantojuma saglabāšana, pieejamība un izmantošana kvalitatīvas dzīves vides veidošanā un iedzīvotāju piederības stiprināšanā Latvijas-Lietuvas – Baltkrievijas pierobežā/ Rediscover the roots of the regions” un Rīgas plānošanas reģiona projekta “Pilsētas paātrina ilgtspējīgu un viedu pilsētvides apgaismojuma risinājumu ieviešanu (LUCIA)” īstenošanas uzsākšanu</w:t>
            </w:r>
            <w:r w:rsidRPr="007C776A">
              <w:rPr>
                <w:sz w:val="20"/>
                <w:szCs w:val="20"/>
              </w:rPr>
              <w:t>.</w:t>
            </w:r>
            <w:r>
              <w:rPr>
                <w:sz w:val="20"/>
                <w:szCs w:val="20"/>
              </w:rPr>
              <w:t xml:space="preserve"> (pārdale no Vides </w:t>
            </w:r>
            <w:r>
              <w:rPr>
                <w:sz w:val="20"/>
                <w:szCs w:val="20"/>
              </w:rPr>
              <w:lastRenderedPageBreak/>
              <w:t>aizsardzības un reģionālās attīstības ministrijas apakšprogrammām 61.08.00 “</w:t>
            </w:r>
            <w:r w:rsidRPr="00900AB5">
              <w:rPr>
                <w:sz w:val="20"/>
                <w:szCs w:val="20"/>
              </w:rPr>
              <w:t>Kohēzijas fonda (KF) projekti (2014-2020)”, 61.20.00 “Tehniskā palīdzība Kohēzijas fonda (KF) apgūšanai (2014-2020)” un 63.07.00 “Eiropas Sociālā fonda (ESF) projekti (2014-2020)”)</w:t>
            </w:r>
          </w:p>
        </w:tc>
      </w:tr>
      <w:tr w:rsidR="00504795" w:rsidRPr="005D6C7C" w:rsidTr="00103EB3">
        <w:tc>
          <w:tcPr>
            <w:tcW w:w="1570" w:type="dxa"/>
          </w:tcPr>
          <w:p w:rsidR="00504795" w:rsidRPr="00144A82" w:rsidRDefault="00504795" w:rsidP="00DC3B4B">
            <w:pPr>
              <w:tabs>
                <w:tab w:val="left" w:pos="0"/>
              </w:tabs>
              <w:jc w:val="both"/>
              <w:rPr>
                <w:sz w:val="20"/>
                <w:szCs w:val="20"/>
              </w:rPr>
            </w:pPr>
            <w:r>
              <w:rPr>
                <w:sz w:val="20"/>
                <w:szCs w:val="20"/>
              </w:rPr>
              <w:lastRenderedPageBreak/>
              <w:t>FM 03.06.2019 rīk.Nr.182</w:t>
            </w:r>
          </w:p>
        </w:tc>
        <w:tc>
          <w:tcPr>
            <w:tcW w:w="7789" w:type="dxa"/>
          </w:tcPr>
          <w:p w:rsidR="00504795" w:rsidRPr="005D6C7C" w:rsidRDefault="00504795" w:rsidP="00DC3B4B">
            <w:pPr>
              <w:tabs>
                <w:tab w:val="left" w:pos="0"/>
              </w:tabs>
              <w:jc w:val="both"/>
              <w:rPr>
                <w:sz w:val="20"/>
                <w:szCs w:val="20"/>
              </w:rPr>
            </w:pPr>
            <w:r>
              <w:rPr>
                <w:sz w:val="20"/>
                <w:szCs w:val="20"/>
              </w:rPr>
              <w:t xml:space="preserve">479 514 </w:t>
            </w:r>
            <w:r w:rsidRPr="00AC0307">
              <w:rPr>
                <w:i/>
                <w:sz w:val="20"/>
                <w:szCs w:val="20"/>
              </w:rPr>
              <w:t>euro</w:t>
            </w:r>
            <w:r>
              <w:rPr>
                <w:sz w:val="20"/>
                <w:szCs w:val="20"/>
              </w:rPr>
              <w:t xml:space="preserve"> apmērā palielināti</w:t>
            </w:r>
            <w:r w:rsidRPr="005D6C7C">
              <w:rPr>
                <w:sz w:val="20"/>
                <w:szCs w:val="20"/>
              </w:rPr>
              <w:t xml:space="preserve"> izdevumi, </w:t>
            </w:r>
            <w:r w:rsidRPr="00504795">
              <w:rPr>
                <w:sz w:val="20"/>
                <w:szCs w:val="20"/>
              </w:rPr>
              <w:t>lai nodrošinātu astoņu plānošanas reģionu projektu īstenošanas uzsākšanu</w:t>
            </w:r>
            <w:r w:rsidRPr="007C776A">
              <w:rPr>
                <w:sz w:val="20"/>
                <w:szCs w:val="20"/>
              </w:rPr>
              <w:t>.</w:t>
            </w:r>
            <w:r>
              <w:rPr>
                <w:sz w:val="20"/>
                <w:szCs w:val="20"/>
              </w:rPr>
              <w:t xml:space="preserve"> (pārdale no Vides aizsardzības un reģionālās attīstības ministrijas apakšprogrammām 62.07.00 “</w:t>
            </w:r>
            <w:r w:rsidRPr="00504795">
              <w:rPr>
                <w:sz w:val="20"/>
                <w:szCs w:val="20"/>
              </w:rPr>
              <w:t>Eiropas Reģionālās attīstības fonda (ERAF) projekti (2014-2020)</w:t>
            </w:r>
            <w:r>
              <w:rPr>
                <w:sz w:val="20"/>
                <w:szCs w:val="20"/>
              </w:rPr>
              <w:t xml:space="preserve">” </w:t>
            </w:r>
            <w:r w:rsidRPr="00900AB5">
              <w:rPr>
                <w:sz w:val="20"/>
                <w:szCs w:val="20"/>
              </w:rPr>
              <w:t>un 63.07.00 “Eiropas Sociālā fonda (ESF) projekti (2014-2020)”)</w:t>
            </w:r>
          </w:p>
        </w:tc>
      </w:tr>
      <w:tr w:rsidR="00B93E37" w:rsidRPr="000D3656" w:rsidTr="00103EB3">
        <w:tc>
          <w:tcPr>
            <w:tcW w:w="1570" w:type="dxa"/>
          </w:tcPr>
          <w:p w:rsidR="00B93E37" w:rsidRPr="000D3656" w:rsidRDefault="00B93E37" w:rsidP="00A35838">
            <w:pPr>
              <w:tabs>
                <w:tab w:val="left" w:pos="0"/>
              </w:tabs>
              <w:jc w:val="both"/>
              <w:rPr>
                <w:sz w:val="20"/>
                <w:szCs w:val="20"/>
              </w:rPr>
            </w:pPr>
            <w:r w:rsidRPr="000D3656">
              <w:rPr>
                <w:sz w:val="20"/>
                <w:szCs w:val="20"/>
              </w:rPr>
              <w:t xml:space="preserve">FM </w:t>
            </w:r>
            <w:r>
              <w:rPr>
                <w:sz w:val="20"/>
                <w:szCs w:val="20"/>
              </w:rPr>
              <w:t>03.07</w:t>
            </w:r>
            <w:r w:rsidRPr="000D3656">
              <w:rPr>
                <w:sz w:val="20"/>
                <w:szCs w:val="20"/>
              </w:rPr>
              <w:t>.201</w:t>
            </w:r>
            <w:r>
              <w:rPr>
                <w:sz w:val="20"/>
                <w:szCs w:val="20"/>
              </w:rPr>
              <w:t>9 rīk.Nr.225</w:t>
            </w:r>
          </w:p>
        </w:tc>
        <w:tc>
          <w:tcPr>
            <w:tcW w:w="7789" w:type="dxa"/>
          </w:tcPr>
          <w:p w:rsidR="00B93E37" w:rsidRDefault="00B93E37" w:rsidP="00B93E37">
            <w:pPr>
              <w:tabs>
                <w:tab w:val="left" w:pos="0"/>
              </w:tabs>
              <w:jc w:val="both"/>
              <w:rPr>
                <w:sz w:val="20"/>
                <w:szCs w:val="20"/>
              </w:rPr>
            </w:pPr>
            <w:r>
              <w:rPr>
                <w:sz w:val="20"/>
                <w:szCs w:val="20"/>
              </w:rPr>
              <w:t>134 350</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palielināti izdevumi, </w:t>
            </w:r>
            <w:r w:rsidRPr="00B93E37">
              <w:rPr>
                <w:sz w:val="20"/>
                <w:szCs w:val="20"/>
              </w:rPr>
              <w:t>lai nodrošinātu jaunu projektu īstenošanas uzsākšanu un īstenošanā esošo projektu ieviešanu. (no Vides aizsardzības un reģionālās attīstības ministrijas</w:t>
            </w:r>
            <w:r w:rsidR="00984322">
              <w:rPr>
                <w:sz w:val="20"/>
                <w:szCs w:val="20"/>
              </w:rPr>
              <w:t xml:space="preserve"> budžeta</w:t>
            </w:r>
            <w:r w:rsidRPr="00B93E37">
              <w:rPr>
                <w:sz w:val="20"/>
                <w:szCs w:val="20"/>
              </w:rPr>
              <w:t xml:space="preserve"> apakšprogrammas 63.07.00 “Eiropas Sociālā fonda (ESF) projekti (2014-2020)”</w:t>
            </w:r>
          </w:p>
        </w:tc>
      </w:tr>
      <w:tr w:rsidR="00A37781" w:rsidRPr="000D3656" w:rsidTr="00103EB3">
        <w:tc>
          <w:tcPr>
            <w:tcW w:w="1570" w:type="dxa"/>
          </w:tcPr>
          <w:p w:rsidR="00A37781" w:rsidRPr="000D3656" w:rsidRDefault="00A37781" w:rsidP="009F577C">
            <w:pPr>
              <w:tabs>
                <w:tab w:val="left" w:pos="0"/>
              </w:tabs>
              <w:jc w:val="both"/>
              <w:rPr>
                <w:sz w:val="20"/>
                <w:szCs w:val="20"/>
              </w:rPr>
            </w:pPr>
            <w:r>
              <w:rPr>
                <w:sz w:val="20"/>
                <w:szCs w:val="20"/>
              </w:rPr>
              <w:t>FM 12.07.2019 rīk.Nr.238</w:t>
            </w:r>
          </w:p>
        </w:tc>
        <w:tc>
          <w:tcPr>
            <w:tcW w:w="7789" w:type="dxa"/>
          </w:tcPr>
          <w:p w:rsidR="00A37781" w:rsidRPr="000D3656" w:rsidRDefault="00A37781" w:rsidP="00A37781">
            <w:pPr>
              <w:tabs>
                <w:tab w:val="left" w:pos="0"/>
              </w:tabs>
              <w:jc w:val="both"/>
              <w:rPr>
                <w:rFonts w:cs="Times New Roman"/>
                <w:sz w:val="20"/>
                <w:szCs w:val="20"/>
              </w:rPr>
            </w:pPr>
            <w:r>
              <w:rPr>
                <w:sz w:val="20"/>
                <w:szCs w:val="20"/>
              </w:rPr>
              <w:t>119 531</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lai nodrošinātu jaunu projektu īstenošanas uzsākšanu, samazinot pamatbudžeta apakšprogrammas 62.07.00 “Eiropas Reģionālās attīstības fonda (ERAF) projekti (2014-2020)” un 63.07.00 “Eiropas Sociālā fonda (ESF) projekti (2014-2020)”.</w:t>
            </w:r>
          </w:p>
        </w:tc>
      </w:tr>
      <w:tr w:rsidR="00123840" w:rsidRPr="005D6C7C" w:rsidTr="00103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rsidR="00123840" w:rsidRPr="00144A82" w:rsidRDefault="00123840" w:rsidP="00BC6FF0">
            <w:pPr>
              <w:tabs>
                <w:tab w:val="left" w:pos="0"/>
              </w:tabs>
              <w:jc w:val="both"/>
              <w:rPr>
                <w:sz w:val="20"/>
                <w:szCs w:val="20"/>
              </w:rPr>
            </w:pPr>
            <w:r>
              <w:rPr>
                <w:sz w:val="20"/>
                <w:szCs w:val="20"/>
              </w:rPr>
              <w:t>FM 02.08.2019 rīk.Nr.262</w:t>
            </w:r>
          </w:p>
        </w:tc>
        <w:tc>
          <w:tcPr>
            <w:tcW w:w="7789" w:type="dxa"/>
            <w:tcBorders>
              <w:top w:val="nil"/>
              <w:left w:val="nil"/>
              <w:bottom w:val="nil"/>
              <w:right w:val="nil"/>
            </w:tcBorders>
          </w:tcPr>
          <w:p w:rsidR="00123840" w:rsidRPr="005D6C7C" w:rsidRDefault="00123840" w:rsidP="00123840">
            <w:pPr>
              <w:tabs>
                <w:tab w:val="left" w:pos="0"/>
              </w:tabs>
              <w:jc w:val="both"/>
              <w:rPr>
                <w:sz w:val="20"/>
                <w:szCs w:val="20"/>
              </w:rPr>
            </w:pPr>
            <w:r>
              <w:rPr>
                <w:sz w:val="20"/>
                <w:szCs w:val="20"/>
              </w:rPr>
              <w:t>106 777</w:t>
            </w:r>
            <w:r w:rsidRPr="005D6C7C">
              <w:rPr>
                <w:sz w:val="20"/>
                <w:szCs w:val="20"/>
              </w:rPr>
              <w:t xml:space="preserve"> </w:t>
            </w:r>
            <w:r w:rsidRPr="00AC0307">
              <w:rPr>
                <w:i/>
                <w:sz w:val="20"/>
                <w:szCs w:val="20"/>
              </w:rPr>
              <w:t>euro</w:t>
            </w:r>
            <w:r>
              <w:rPr>
                <w:sz w:val="20"/>
                <w:szCs w:val="20"/>
              </w:rPr>
              <w:t xml:space="preserve"> apmērā palielināti izdevumi, lai nodrošinātu jaunu projektu īstenoš</w:t>
            </w:r>
            <w:r w:rsidR="00790714">
              <w:rPr>
                <w:sz w:val="20"/>
                <w:szCs w:val="20"/>
              </w:rPr>
              <w:t>a</w:t>
            </w:r>
            <w:r>
              <w:rPr>
                <w:sz w:val="20"/>
                <w:szCs w:val="20"/>
              </w:rPr>
              <w:t>nas</w:t>
            </w:r>
            <w:r w:rsidR="00790714">
              <w:rPr>
                <w:sz w:val="20"/>
                <w:szCs w:val="20"/>
              </w:rPr>
              <w:t xml:space="preserve"> </w:t>
            </w:r>
            <w:r>
              <w:rPr>
                <w:sz w:val="20"/>
                <w:szCs w:val="20"/>
              </w:rPr>
              <w:t>uzsākšanu un īstenošanā esošo projektu ieviešanu (no</w:t>
            </w:r>
            <w:r w:rsidRPr="00C91EC5">
              <w:rPr>
                <w:sz w:val="20"/>
                <w:szCs w:val="20"/>
              </w:rPr>
              <w:t xml:space="preserve"> Vides aizsardzības un r</w:t>
            </w:r>
            <w:r>
              <w:rPr>
                <w:sz w:val="20"/>
                <w:szCs w:val="20"/>
              </w:rPr>
              <w:t>eģionālās attīstības ministrijas</w:t>
            </w:r>
            <w:r w:rsidRPr="00C91EC5">
              <w:rPr>
                <w:sz w:val="20"/>
                <w:szCs w:val="20"/>
              </w:rPr>
              <w:t xml:space="preserve"> </w:t>
            </w:r>
            <w:r>
              <w:rPr>
                <w:sz w:val="20"/>
                <w:szCs w:val="20"/>
              </w:rPr>
              <w:t>budžeta apakšprogrammas 63.07.00 “</w:t>
            </w:r>
            <w:r w:rsidRPr="00893622">
              <w:rPr>
                <w:sz w:val="20"/>
                <w:szCs w:val="20"/>
              </w:rPr>
              <w:t>Eiropas Sociālā fonda (ESF) projekti (2014-2020)”)</w:t>
            </w:r>
            <w:r>
              <w:rPr>
                <w:sz w:val="20"/>
                <w:szCs w:val="20"/>
              </w:rPr>
              <w:t>.</w:t>
            </w:r>
          </w:p>
        </w:tc>
      </w:tr>
      <w:tr w:rsidR="000A539F" w:rsidRPr="005D6C7C" w:rsidTr="00103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rsidR="000A539F" w:rsidRPr="00144A82" w:rsidRDefault="000A539F" w:rsidP="00162775">
            <w:pPr>
              <w:tabs>
                <w:tab w:val="left" w:pos="0"/>
              </w:tabs>
              <w:jc w:val="both"/>
              <w:rPr>
                <w:sz w:val="20"/>
                <w:szCs w:val="20"/>
              </w:rPr>
            </w:pPr>
            <w:r>
              <w:rPr>
                <w:sz w:val="20"/>
                <w:szCs w:val="20"/>
              </w:rPr>
              <w:t>FM 30.08.2019 rīk.Nr.299</w:t>
            </w:r>
          </w:p>
        </w:tc>
        <w:tc>
          <w:tcPr>
            <w:tcW w:w="7789" w:type="dxa"/>
            <w:tcBorders>
              <w:top w:val="nil"/>
              <w:left w:val="nil"/>
              <w:bottom w:val="nil"/>
              <w:right w:val="nil"/>
            </w:tcBorders>
          </w:tcPr>
          <w:p w:rsidR="000A539F" w:rsidRPr="005D6C7C" w:rsidRDefault="000A539F" w:rsidP="00162775">
            <w:pPr>
              <w:tabs>
                <w:tab w:val="left" w:pos="0"/>
              </w:tabs>
              <w:jc w:val="both"/>
              <w:rPr>
                <w:sz w:val="20"/>
                <w:szCs w:val="20"/>
              </w:rPr>
            </w:pPr>
            <w:r>
              <w:rPr>
                <w:sz w:val="20"/>
                <w:szCs w:val="20"/>
              </w:rPr>
              <w:t>42 999</w:t>
            </w:r>
            <w:r w:rsidRPr="005D6C7C">
              <w:rPr>
                <w:sz w:val="20"/>
                <w:szCs w:val="20"/>
              </w:rPr>
              <w:t xml:space="preserve"> </w:t>
            </w:r>
            <w:r w:rsidRPr="00AC0307">
              <w:rPr>
                <w:i/>
                <w:sz w:val="20"/>
                <w:szCs w:val="20"/>
              </w:rPr>
              <w:t>euro</w:t>
            </w:r>
            <w:r>
              <w:rPr>
                <w:sz w:val="20"/>
                <w:szCs w:val="20"/>
              </w:rPr>
              <w:t xml:space="preserve"> apmērā palielināti izdevumi, </w:t>
            </w:r>
            <w:r w:rsidRPr="000A539F">
              <w:rPr>
                <w:sz w:val="20"/>
                <w:szCs w:val="20"/>
              </w:rPr>
              <w:t>lai nodrošinātu jauno projektu -  “Autentiskā kultūras tūrisma spēcināšana pilsētās ar bagātu kultūras mantojumu (Local Flavours)” un “Pleskavas un Zemgales uzņēmējdarbības vides pārrobežu sadarbības attīstība un veicināšana (SMEPRO)”  īstenošanas uzsākšanu</w:t>
            </w:r>
            <w:r>
              <w:rPr>
                <w:sz w:val="20"/>
                <w:szCs w:val="20"/>
              </w:rPr>
              <w:t xml:space="preserve"> (no </w:t>
            </w:r>
            <w:r w:rsidRPr="00C91EC5">
              <w:rPr>
                <w:sz w:val="20"/>
                <w:szCs w:val="20"/>
              </w:rPr>
              <w:t>Vides aizsardzības un r</w:t>
            </w:r>
            <w:r>
              <w:rPr>
                <w:sz w:val="20"/>
                <w:szCs w:val="20"/>
              </w:rPr>
              <w:t>eģionālās attīstības ministrijas</w:t>
            </w:r>
            <w:r w:rsidRPr="00C91EC5">
              <w:rPr>
                <w:sz w:val="20"/>
                <w:szCs w:val="20"/>
              </w:rPr>
              <w:t xml:space="preserve"> </w:t>
            </w:r>
            <w:r>
              <w:rPr>
                <w:sz w:val="20"/>
                <w:szCs w:val="20"/>
              </w:rPr>
              <w:t>budžeta apakšprogrammas 63.07.00 “</w:t>
            </w:r>
            <w:r w:rsidRPr="00844F71">
              <w:rPr>
                <w:sz w:val="20"/>
                <w:szCs w:val="20"/>
              </w:rPr>
              <w:t>Eiropas Sociālā fonda (ESF) projekti (2014-2020)”).</w:t>
            </w:r>
          </w:p>
        </w:tc>
      </w:tr>
      <w:tr w:rsidR="0073405F" w:rsidRPr="005D6C7C"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rsidR="0073405F" w:rsidRDefault="0073405F" w:rsidP="004D08C9">
            <w:pPr>
              <w:tabs>
                <w:tab w:val="left" w:pos="0"/>
              </w:tabs>
              <w:jc w:val="both"/>
              <w:rPr>
                <w:sz w:val="20"/>
                <w:szCs w:val="20"/>
              </w:rPr>
            </w:pPr>
            <w:r>
              <w:rPr>
                <w:sz w:val="20"/>
                <w:szCs w:val="20"/>
              </w:rPr>
              <w:t>FM 18.09.2019 rīk.Nr.327</w:t>
            </w:r>
          </w:p>
        </w:tc>
        <w:tc>
          <w:tcPr>
            <w:tcW w:w="7789" w:type="dxa"/>
            <w:tcBorders>
              <w:top w:val="nil"/>
              <w:left w:val="nil"/>
              <w:bottom w:val="nil"/>
              <w:right w:val="nil"/>
            </w:tcBorders>
          </w:tcPr>
          <w:p w:rsidR="0073405F" w:rsidRDefault="0073405F" w:rsidP="004D08C9">
            <w:pPr>
              <w:tabs>
                <w:tab w:val="left" w:pos="0"/>
              </w:tabs>
              <w:jc w:val="both"/>
              <w:rPr>
                <w:sz w:val="20"/>
                <w:szCs w:val="20"/>
              </w:rPr>
            </w:pPr>
            <w:r>
              <w:rPr>
                <w:sz w:val="20"/>
                <w:szCs w:val="20"/>
              </w:rPr>
              <w:t>894 491</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73405F">
              <w:rPr>
                <w:sz w:val="20"/>
                <w:szCs w:val="20"/>
              </w:rPr>
              <w:t>nodrošinot projekta “PĀRDOMĀT (RETHINK)” ieviešanu un maksājuma veikšanu Eiropas Komisijai</w:t>
            </w:r>
            <w:r w:rsidRPr="00B06B7E">
              <w:rPr>
                <w:sz w:val="20"/>
                <w:szCs w:val="20"/>
              </w:rPr>
              <w:t xml:space="preserve"> (no Vides aizsardzības un reģionālās attīstības ministrijas budžeta apakšprogrammām 62.07.00 “Eiropas Reģionālās attīstības fonda (ERAF) projekti (2014-2020)” un 63.07.00 “Eiropas Sociālā fonda (ESF) projekti (2014-2020)”).</w:t>
            </w:r>
          </w:p>
        </w:tc>
      </w:tr>
      <w:tr w:rsidR="00984322" w:rsidRPr="00144A82"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rsidR="00984322" w:rsidRPr="00144A82" w:rsidRDefault="00984322" w:rsidP="00776C77">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984322" w:rsidRPr="00144A82" w:rsidRDefault="00984322" w:rsidP="00984322">
            <w:pPr>
              <w:tabs>
                <w:tab w:val="left" w:pos="0"/>
              </w:tabs>
              <w:jc w:val="both"/>
              <w:rPr>
                <w:sz w:val="20"/>
                <w:szCs w:val="20"/>
              </w:rPr>
            </w:pPr>
            <w:r>
              <w:rPr>
                <w:sz w:val="20"/>
                <w:szCs w:val="20"/>
              </w:rPr>
              <w:t>620 000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maksājumu veikšanu projektu vadošajiem partneriem Latvijas-Lietuvas pārrobežu sadarbības programmas ietvaros (no </w:t>
            </w:r>
            <w:r w:rsidRPr="00B93E37">
              <w:rPr>
                <w:sz w:val="20"/>
                <w:szCs w:val="20"/>
              </w:rPr>
              <w:t xml:space="preserve">Vides aizsardzības un reģionālās attīstības ministrijas </w:t>
            </w:r>
            <w:r>
              <w:rPr>
                <w:sz w:val="20"/>
                <w:szCs w:val="20"/>
              </w:rPr>
              <w:t xml:space="preserve">budžeta </w:t>
            </w:r>
            <w:r w:rsidRPr="00B93E37">
              <w:rPr>
                <w:sz w:val="20"/>
                <w:szCs w:val="20"/>
              </w:rPr>
              <w:t>apakšprogrammas</w:t>
            </w:r>
            <w:r>
              <w:rPr>
                <w:sz w:val="20"/>
                <w:szCs w:val="20"/>
              </w:rPr>
              <w:t xml:space="preserve"> 61.08.00 “Kohēzijas fonda (KF) projekti (2014-2020)”).</w:t>
            </w:r>
          </w:p>
        </w:tc>
      </w:tr>
      <w:tr w:rsidR="00103EB3" w:rsidRPr="00144A82"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rsidR="00103EB3" w:rsidRPr="00144A82" w:rsidRDefault="00103EB3" w:rsidP="006E3C74">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103EB3" w:rsidRPr="00144A82" w:rsidRDefault="00103EB3" w:rsidP="006E3C74">
            <w:pPr>
              <w:tabs>
                <w:tab w:val="left" w:pos="0"/>
              </w:tabs>
              <w:jc w:val="both"/>
              <w:rPr>
                <w:sz w:val="20"/>
                <w:szCs w:val="20"/>
              </w:rPr>
            </w:pPr>
            <w:r>
              <w:rPr>
                <w:sz w:val="20"/>
                <w:szCs w:val="20"/>
              </w:rPr>
              <w:t>10 769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103EB3">
              <w:rPr>
                <w:sz w:val="20"/>
                <w:szCs w:val="20"/>
              </w:rPr>
              <w:t>lai nodrošinātu projekta “Zaļās infrastruktūras uzlabošana zemieņu upju (ENGRAVE)” ieviešanas pabeigšanu</w:t>
            </w:r>
            <w:r w:rsidRPr="00CE7464">
              <w:rPr>
                <w:sz w:val="20"/>
                <w:szCs w:val="20"/>
              </w:rPr>
              <w:t xml:space="preserve"> (no </w:t>
            </w:r>
            <w:r w:rsidRPr="00430F27">
              <w:rPr>
                <w:sz w:val="20"/>
                <w:szCs w:val="20"/>
              </w:rPr>
              <w:t>Vides aizsardzības un reģionālās attīstības ministrijas bud</w:t>
            </w:r>
            <w:r>
              <w:rPr>
                <w:sz w:val="20"/>
                <w:szCs w:val="20"/>
              </w:rPr>
              <w:t xml:space="preserve">žeta apakšprogrammām </w:t>
            </w:r>
            <w:r w:rsidRPr="00CE7464">
              <w:rPr>
                <w:sz w:val="20"/>
                <w:szCs w:val="20"/>
              </w:rPr>
              <w:t>61.08.00 “Kohēzijas fonda (KF) projekti (2014-2020)”, 62.07.00 “Eiropas Reģionālās attīstības fonda (ERAF) projekti (2014-2020)”, 71.06.00 “Norvēģijas finanšu instrumenta finansētās programmas “Klimata pārmaiņu mazināšana, pielāgošanās tām un vide (LV-CLIMATE)” īstenošana” un 71.08.00 “Eiropas Ekonomikas zonas finanšu instrumenta finansētās programmas “Vietējā attīstība, nabadzības mazināšana un kultūras sadarbība (LV-LOCALDEV)” īstenošana”</w:t>
            </w:r>
            <w:r>
              <w:rPr>
                <w:sz w:val="20"/>
                <w:szCs w:val="20"/>
              </w:rPr>
              <w:t>.</w:t>
            </w:r>
          </w:p>
        </w:tc>
      </w:tr>
    </w:tbl>
    <w:p w:rsidR="00EB222A" w:rsidRDefault="00EB222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DC3B4B">
            <w:pPr>
              <w:jc w:val="both"/>
              <w:rPr>
                <w:sz w:val="20"/>
                <w:szCs w:val="20"/>
              </w:rPr>
            </w:pPr>
            <w:r>
              <w:rPr>
                <w:sz w:val="20"/>
                <w:szCs w:val="20"/>
              </w:rPr>
              <w:t>69.21.00</w:t>
            </w:r>
          </w:p>
        </w:tc>
        <w:tc>
          <w:tcPr>
            <w:tcW w:w="3827" w:type="dxa"/>
            <w:shd w:val="clear" w:color="auto" w:fill="C5E0B3" w:themeFill="accent6" w:themeFillTint="66"/>
          </w:tcPr>
          <w:p w:rsidR="00AD7F55" w:rsidRDefault="00AD7F55" w:rsidP="00DC3B4B">
            <w:pPr>
              <w:jc w:val="both"/>
              <w:rPr>
                <w:sz w:val="20"/>
                <w:szCs w:val="20"/>
              </w:rPr>
            </w:pPr>
            <w:r w:rsidRPr="00AD7F55">
              <w:rPr>
                <w:sz w:val="20"/>
                <w:szCs w:val="20"/>
              </w:rPr>
              <w:t>Atmaksas valsts pamatbudžetā par Pārrobežu sadarbības programmu finansējumu (2014-2020)</w:t>
            </w:r>
          </w:p>
        </w:tc>
        <w:tc>
          <w:tcPr>
            <w:tcW w:w="1276" w:type="dxa"/>
            <w:shd w:val="clear" w:color="auto" w:fill="C5E0B3" w:themeFill="accent6" w:themeFillTint="66"/>
          </w:tcPr>
          <w:p w:rsidR="00AD7F55" w:rsidRDefault="00F66D9B" w:rsidP="00DC3B4B">
            <w:pPr>
              <w:jc w:val="both"/>
              <w:rPr>
                <w:sz w:val="20"/>
                <w:szCs w:val="20"/>
              </w:rPr>
            </w:pPr>
            <w:r>
              <w:rPr>
                <w:sz w:val="20"/>
                <w:szCs w:val="20"/>
              </w:rPr>
              <w:t>2 630 826</w:t>
            </w:r>
          </w:p>
        </w:tc>
        <w:tc>
          <w:tcPr>
            <w:tcW w:w="1275" w:type="dxa"/>
            <w:shd w:val="clear" w:color="auto" w:fill="C5E0B3" w:themeFill="accent6" w:themeFillTint="66"/>
          </w:tcPr>
          <w:p w:rsidR="00AD7F55" w:rsidRDefault="003366B9" w:rsidP="00DC3B4B">
            <w:pPr>
              <w:jc w:val="both"/>
              <w:rPr>
                <w:sz w:val="20"/>
                <w:szCs w:val="20"/>
              </w:rPr>
            </w:pPr>
            <w:r>
              <w:rPr>
                <w:sz w:val="20"/>
                <w:szCs w:val="20"/>
              </w:rPr>
              <w:t>612 620</w:t>
            </w:r>
          </w:p>
        </w:tc>
        <w:tc>
          <w:tcPr>
            <w:tcW w:w="1411" w:type="dxa"/>
            <w:shd w:val="clear" w:color="auto" w:fill="C5E0B3" w:themeFill="accent6" w:themeFillTint="66"/>
          </w:tcPr>
          <w:p w:rsidR="00AD7F55" w:rsidRDefault="00F73A8C" w:rsidP="00DC3B4B">
            <w:pPr>
              <w:jc w:val="both"/>
              <w:rPr>
                <w:sz w:val="20"/>
                <w:szCs w:val="20"/>
              </w:rPr>
            </w:pPr>
            <w:r>
              <w:rPr>
                <w:sz w:val="20"/>
                <w:szCs w:val="20"/>
              </w:rPr>
              <w:t>3 243 446</w:t>
            </w:r>
          </w:p>
        </w:tc>
      </w:tr>
    </w:tbl>
    <w:p w:rsidR="007C10CD" w:rsidRDefault="00F73A8C" w:rsidP="00DC3B4B">
      <w:pPr>
        <w:jc w:val="both"/>
        <w:rPr>
          <w:i/>
          <w:sz w:val="20"/>
          <w:szCs w:val="20"/>
        </w:rPr>
      </w:pPr>
      <w:r>
        <w:rPr>
          <w:noProof/>
          <w:lang w:eastAsia="lv-LV"/>
        </w:rPr>
        <w:drawing>
          <wp:inline distT="0" distB="0" distL="0" distR="0" wp14:anchorId="583EEFE7" wp14:editId="1224DFF4">
            <wp:extent cx="5939790" cy="1661795"/>
            <wp:effectExtent l="0" t="0" r="3810" b="1460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tbl>
      <w:tblPr>
        <w:tblStyle w:val="TableGrid"/>
        <w:tblW w:w="9792"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gridCol w:w="206"/>
        <w:gridCol w:w="227"/>
      </w:tblGrid>
      <w:tr w:rsidR="007C10CD" w:rsidRPr="00D501DA" w:rsidTr="00F73A8C">
        <w:tc>
          <w:tcPr>
            <w:tcW w:w="9565" w:type="dxa"/>
            <w:gridSpan w:val="9"/>
          </w:tcPr>
          <w:tbl>
            <w:tblPr>
              <w:tblStyle w:val="TableGrid"/>
              <w:tblW w:w="9349" w:type="dxa"/>
              <w:tblLook w:val="04A0" w:firstRow="1" w:lastRow="0" w:firstColumn="1" w:lastColumn="0" w:noHBand="0" w:noVBand="1"/>
            </w:tblPr>
            <w:tblGrid>
              <w:gridCol w:w="1565"/>
              <w:gridCol w:w="7784"/>
            </w:tblGrid>
            <w:tr w:rsidR="003A4371" w:rsidRPr="00157F7C" w:rsidTr="00950569">
              <w:tc>
                <w:tcPr>
                  <w:tcW w:w="1565" w:type="dxa"/>
                  <w:tcBorders>
                    <w:top w:val="nil"/>
                    <w:left w:val="nil"/>
                    <w:bottom w:val="nil"/>
                    <w:right w:val="nil"/>
                  </w:tcBorders>
                </w:tcPr>
                <w:p w:rsidR="003A4371" w:rsidRPr="00157F7C" w:rsidRDefault="003A4371" w:rsidP="00F73A8C">
                  <w:pPr>
                    <w:ind w:left="-64"/>
                    <w:jc w:val="both"/>
                    <w:rPr>
                      <w:sz w:val="20"/>
                      <w:szCs w:val="20"/>
                    </w:rPr>
                  </w:pPr>
                  <w:r>
                    <w:rPr>
                      <w:sz w:val="20"/>
                      <w:szCs w:val="20"/>
                    </w:rPr>
                    <w:t>FM 11.06.2019 rīk.Nr.195</w:t>
                  </w:r>
                </w:p>
              </w:tc>
              <w:tc>
                <w:tcPr>
                  <w:tcW w:w="7784" w:type="dxa"/>
                  <w:tcBorders>
                    <w:top w:val="nil"/>
                    <w:left w:val="nil"/>
                    <w:bottom w:val="nil"/>
                    <w:right w:val="nil"/>
                  </w:tcBorders>
                </w:tcPr>
                <w:p w:rsidR="003A4371" w:rsidRPr="00157F7C" w:rsidRDefault="003A4371" w:rsidP="00DC3B4B">
                  <w:pPr>
                    <w:jc w:val="both"/>
                    <w:rPr>
                      <w:sz w:val="20"/>
                      <w:szCs w:val="20"/>
                    </w:rPr>
                  </w:pPr>
                  <w:r>
                    <w:rPr>
                      <w:sz w:val="20"/>
                      <w:szCs w:val="20"/>
                    </w:rPr>
                    <w:t>36 943</w:t>
                  </w:r>
                  <w:r w:rsidRPr="00157F7C">
                    <w:rPr>
                      <w:sz w:val="20"/>
                      <w:szCs w:val="20"/>
                    </w:rPr>
                    <w:t xml:space="preserve"> </w:t>
                  </w:r>
                  <w:r w:rsidRPr="00AC0307">
                    <w:rPr>
                      <w:i/>
                      <w:sz w:val="20"/>
                      <w:szCs w:val="20"/>
                    </w:rPr>
                    <w:t>euro</w:t>
                  </w:r>
                  <w:r>
                    <w:rPr>
                      <w:sz w:val="20"/>
                      <w:szCs w:val="20"/>
                    </w:rPr>
                    <w:t xml:space="preserve"> apmērā palielināti izdevumi </w:t>
                  </w:r>
                  <w:r w:rsidRPr="003A4371">
                    <w:rPr>
                      <w:sz w:val="20"/>
                      <w:szCs w:val="20"/>
                    </w:rPr>
                    <w:t>projektam “Saskaņota lineārā infrastruktūra Baltijas jūras telpiskajos plānojumos (Baltic LINes)”, lai nodrošinātu atmaksu valsts budžetā par projektam piešķirto priekšfinansējumu</w:t>
                  </w:r>
                  <w:r>
                    <w:rPr>
                      <w:sz w:val="20"/>
                      <w:szCs w:val="20"/>
                    </w:rPr>
                    <w:t>.</w:t>
                  </w:r>
                  <w:r w:rsidRPr="002F6739">
                    <w:rPr>
                      <w:sz w:val="20"/>
                      <w:szCs w:val="20"/>
                    </w:rPr>
                    <w:t xml:space="preserve"> (</w:t>
                  </w:r>
                  <w:r>
                    <w:rPr>
                      <w:sz w:val="20"/>
                      <w:szCs w:val="20"/>
                    </w:rPr>
                    <w:t>ĀFP</w:t>
                  </w:r>
                  <w:r w:rsidRPr="002F6739">
                    <w:rPr>
                      <w:sz w:val="20"/>
                      <w:szCs w:val="20"/>
                    </w:rPr>
                    <w:t>)</w:t>
                  </w:r>
                </w:p>
              </w:tc>
            </w:tr>
          </w:tbl>
          <w:p w:rsidR="007C10CD" w:rsidRPr="00D501DA" w:rsidRDefault="007C10CD" w:rsidP="00DC3B4B">
            <w:pPr>
              <w:tabs>
                <w:tab w:val="left" w:pos="0"/>
              </w:tabs>
              <w:jc w:val="both"/>
              <w:rPr>
                <w:sz w:val="20"/>
                <w:szCs w:val="20"/>
              </w:rPr>
            </w:pPr>
          </w:p>
        </w:tc>
        <w:tc>
          <w:tcPr>
            <w:tcW w:w="227" w:type="dxa"/>
          </w:tcPr>
          <w:p w:rsidR="007C10CD" w:rsidRPr="00D501DA" w:rsidRDefault="007C10CD" w:rsidP="00DC3B4B">
            <w:pPr>
              <w:tabs>
                <w:tab w:val="left" w:pos="0"/>
              </w:tabs>
              <w:jc w:val="both"/>
              <w:rPr>
                <w:rFonts w:cs="Times New Roman"/>
                <w:sz w:val="20"/>
                <w:szCs w:val="20"/>
              </w:rPr>
            </w:pPr>
          </w:p>
        </w:tc>
      </w:tr>
      <w:tr w:rsidR="00950569" w:rsidRPr="00157F7C"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443" w:type="dxa"/>
        </w:trPr>
        <w:tc>
          <w:tcPr>
            <w:tcW w:w="1560" w:type="dxa"/>
            <w:gridSpan w:val="2"/>
            <w:tcBorders>
              <w:top w:val="nil"/>
              <w:left w:val="nil"/>
              <w:bottom w:val="nil"/>
              <w:right w:val="nil"/>
            </w:tcBorders>
          </w:tcPr>
          <w:p w:rsidR="00950569" w:rsidRPr="00157F7C" w:rsidRDefault="00950569" w:rsidP="00950569">
            <w:pPr>
              <w:tabs>
                <w:tab w:val="left" w:pos="0"/>
              </w:tabs>
              <w:jc w:val="both"/>
              <w:rPr>
                <w:sz w:val="20"/>
                <w:szCs w:val="20"/>
              </w:rPr>
            </w:pPr>
            <w:r>
              <w:rPr>
                <w:sz w:val="20"/>
                <w:szCs w:val="20"/>
              </w:rPr>
              <w:t>FM 10.12.2019 rīk.Nr.423</w:t>
            </w:r>
          </w:p>
        </w:tc>
        <w:tc>
          <w:tcPr>
            <w:tcW w:w="7789" w:type="dxa"/>
            <w:gridSpan w:val="5"/>
            <w:tcBorders>
              <w:top w:val="nil"/>
              <w:left w:val="nil"/>
              <w:bottom w:val="nil"/>
              <w:right w:val="nil"/>
            </w:tcBorders>
          </w:tcPr>
          <w:p w:rsidR="00950569" w:rsidRPr="00362286" w:rsidRDefault="00950569" w:rsidP="00950569">
            <w:pPr>
              <w:jc w:val="both"/>
              <w:rPr>
                <w:sz w:val="26"/>
                <w:szCs w:val="26"/>
              </w:rPr>
            </w:pPr>
            <w:r>
              <w:rPr>
                <w:sz w:val="20"/>
                <w:szCs w:val="20"/>
              </w:rPr>
              <w:t>447 861</w:t>
            </w:r>
            <w:r w:rsidRPr="00157F7C">
              <w:rPr>
                <w:sz w:val="20"/>
                <w:szCs w:val="20"/>
              </w:rPr>
              <w:t xml:space="preserve"> </w:t>
            </w:r>
            <w:r w:rsidRPr="004C4FA4">
              <w:rPr>
                <w:i/>
                <w:sz w:val="20"/>
                <w:szCs w:val="20"/>
              </w:rPr>
              <w:t>euro</w:t>
            </w:r>
            <w:r>
              <w:rPr>
                <w:sz w:val="20"/>
                <w:szCs w:val="20"/>
              </w:rPr>
              <w:t xml:space="preserve"> apmērā palielināti</w:t>
            </w:r>
            <w:r w:rsidRPr="00157F7C">
              <w:rPr>
                <w:sz w:val="20"/>
                <w:szCs w:val="20"/>
              </w:rPr>
              <w:t xml:space="preserve"> izdevumi, </w:t>
            </w:r>
            <w:r w:rsidRPr="00BA416C">
              <w:rPr>
                <w:rFonts w:ascii="TimesNewRoman" w:eastAsia="Times New Roman" w:hAnsi="TimesNewRoman" w:cs="Arial"/>
                <w:sz w:val="20"/>
                <w:szCs w:val="20"/>
                <w:lang w:eastAsia="lv-LV"/>
              </w:rPr>
              <w:t> </w:t>
            </w:r>
            <w:r w:rsidRPr="00A00EB9">
              <w:rPr>
                <w:rFonts w:ascii="TimesNewRoman" w:eastAsia="Times New Roman" w:hAnsi="TimesNewRoman" w:cs="Arial"/>
                <w:sz w:val="20"/>
                <w:szCs w:val="20"/>
                <w:lang w:eastAsia="lv-LV"/>
              </w:rPr>
              <w:t>lai nodrošinātu atmaksu valsts budžetā par pārrobežu sadarbības programmu projektiem piešķirto priekšfinansējumu, ko finansējuma sniedzējs ir ieskaitījis ātrāk, nekā sākotnēji plānots</w:t>
            </w:r>
            <w:r>
              <w:rPr>
                <w:sz w:val="20"/>
                <w:szCs w:val="20"/>
              </w:rPr>
              <w:t xml:space="preserve"> (transferts no APP un BNI).</w:t>
            </w:r>
          </w:p>
        </w:tc>
      </w:tr>
      <w:tr w:rsidR="00950569" w:rsidRPr="00157F7C"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443" w:type="dxa"/>
        </w:trPr>
        <w:tc>
          <w:tcPr>
            <w:tcW w:w="1560" w:type="dxa"/>
            <w:gridSpan w:val="2"/>
            <w:tcBorders>
              <w:top w:val="nil"/>
            </w:tcBorders>
          </w:tcPr>
          <w:p w:rsidR="00950569" w:rsidRDefault="00950569" w:rsidP="00950569">
            <w:pPr>
              <w:tabs>
                <w:tab w:val="left" w:pos="0"/>
              </w:tabs>
              <w:jc w:val="both"/>
              <w:rPr>
                <w:sz w:val="20"/>
                <w:szCs w:val="20"/>
              </w:rPr>
            </w:pPr>
          </w:p>
        </w:tc>
        <w:tc>
          <w:tcPr>
            <w:tcW w:w="7789" w:type="dxa"/>
            <w:gridSpan w:val="5"/>
            <w:tcBorders>
              <w:top w:val="nil"/>
            </w:tcBorders>
          </w:tcPr>
          <w:p w:rsidR="00950569" w:rsidRDefault="00950569" w:rsidP="00950569">
            <w:pPr>
              <w:jc w:val="both"/>
              <w:rPr>
                <w:sz w:val="20"/>
                <w:szCs w:val="20"/>
              </w:rPr>
            </w:pPr>
          </w:p>
        </w:tc>
      </w:tr>
      <w:tr w:rsidR="00F53169" w:rsidTr="00950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15" w:type="dxa"/>
          <w:wAfter w:w="433" w:type="dxa"/>
        </w:trPr>
        <w:tc>
          <w:tcPr>
            <w:tcW w:w="1555" w:type="dxa"/>
            <w:gridSpan w:val="2"/>
            <w:shd w:val="clear" w:color="auto" w:fill="C5E0B3" w:themeFill="accent6" w:themeFillTint="66"/>
          </w:tcPr>
          <w:p w:rsidR="00F53169" w:rsidRDefault="00F53169" w:rsidP="00DC3B4B">
            <w:pPr>
              <w:jc w:val="both"/>
              <w:rPr>
                <w:sz w:val="20"/>
                <w:szCs w:val="20"/>
              </w:rPr>
            </w:pPr>
            <w:r>
              <w:rPr>
                <w:sz w:val="20"/>
                <w:szCs w:val="20"/>
              </w:rPr>
              <w:t>70.02.00</w:t>
            </w:r>
          </w:p>
        </w:tc>
        <w:tc>
          <w:tcPr>
            <w:tcW w:w="3827" w:type="dxa"/>
            <w:shd w:val="clear" w:color="auto" w:fill="C5E0B3" w:themeFill="accent6" w:themeFillTint="66"/>
          </w:tcPr>
          <w:p w:rsidR="00F53169" w:rsidRDefault="00F53169" w:rsidP="00DC3B4B">
            <w:pPr>
              <w:jc w:val="both"/>
              <w:rPr>
                <w:sz w:val="20"/>
                <w:szCs w:val="20"/>
              </w:rPr>
            </w:pPr>
            <w:r w:rsidRPr="00F53169">
              <w:rPr>
                <w:sz w:val="20"/>
                <w:szCs w:val="20"/>
              </w:rPr>
              <w:t>Atmaksas valsts pamatbudžetā par citu Eiropas Savienības politiku instrumentu projektu un pasākumu finansējumu (2007–2013)</w:t>
            </w:r>
          </w:p>
        </w:tc>
        <w:tc>
          <w:tcPr>
            <w:tcW w:w="1276" w:type="dxa"/>
            <w:shd w:val="clear" w:color="auto" w:fill="C5E0B3" w:themeFill="accent6" w:themeFillTint="66"/>
          </w:tcPr>
          <w:p w:rsidR="00F53169" w:rsidRDefault="00F700B2" w:rsidP="00DC3B4B">
            <w:pPr>
              <w:jc w:val="both"/>
              <w:rPr>
                <w:sz w:val="20"/>
                <w:szCs w:val="20"/>
              </w:rPr>
            </w:pPr>
            <w:r>
              <w:rPr>
                <w:sz w:val="20"/>
                <w:szCs w:val="20"/>
              </w:rPr>
              <w:t>225 000</w:t>
            </w:r>
          </w:p>
        </w:tc>
        <w:tc>
          <w:tcPr>
            <w:tcW w:w="1275" w:type="dxa"/>
            <w:shd w:val="clear" w:color="auto" w:fill="C5E0B3" w:themeFill="accent6" w:themeFillTint="66"/>
          </w:tcPr>
          <w:p w:rsidR="00F53169" w:rsidRDefault="00E6125A" w:rsidP="00DC3B4B">
            <w:pPr>
              <w:jc w:val="both"/>
              <w:rPr>
                <w:sz w:val="20"/>
                <w:szCs w:val="20"/>
              </w:rPr>
            </w:pPr>
            <w:r>
              <w:rPr>
                <w:sz w:val="20"/>
                <w:szCs w:val="20"/>
              </w:rPr>
              <w:t>20 090</w:t>
            </w:r>
          </w:p>
        </w:tc>
        <w:tc>
          <w:tcPr>
            <w:tcW w:w="1411" w:type="dxa"/>
            <w:gridSpan w:val="2"/>
            <w:shd w:val="clear" w:color="auto" w:fill="C5E0B3" w:themeFill="accent6" w:themeFillTint="66"/>
          </w:tcPr>
          <w:p w:rsidR="00F53169" w:rsidRPr="00E6125A" w:rsidRDefault="00E6125A" w:rsidP="00DC3B4B">
            <w:pPr>
              <w:jc w:val="both"/>
              <w:rPr>
                <w:rFonts w:ascii="TimesNewRoman" w:hAnsi="TimesNewRoman" w:cs="Arial"/>
                <w:sz w:val="20"/>
                <w:szCs w:val="20"/>
              </w:rPr>
            </w:pPr>
            <w:r>
              <w:rPr>
                <w:rFonts w:ascii="TimesNewRoman" w:hAnsi="TimesNewRoman" w:cs="Arial"/>
                <w:sz w:val="20"/>
                <w:szCs w:val="20"/>
              </w:rPr>
              <w:t>245 090</w:t>
            </w:r>
          </w:p>
        </w:tc>
      </w:tr>
    </w:tbl>
    <w:p w:rsidR="00347F3C" w:rsidRDefault="00F73A8C" w:rsidP="00DC3B4B">
      <w:pPr>
        <w:jc w:val="both"/>
        <w:rPr>
          <w:i/>
          <w:sz w:val="20"/>
          <w:szCs w:val="20"/>
        </w:rPr>
      </w:pPr>
      <w:r>
        <w:rPr>
          <w:noProof/>
          <w:lang w:eastAsia="lv-LV"/>
        </w:rPr>
        <w:drawing>
          <wp:inline distT="0" distB="0" distL="0" distR="0" wp14:anchorId="6B11C7BC" wp14:editId="1574D70A">
            <wp:extent cx="5939790" cy="1664970"/>
            <wp:effectExtent l="0" t="0" r="3810" b="1143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tbl>
      <w:tblPr>
        <w:tblStyle w:val="TableGrid"/>
        <w:tblW w:w="95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gridCol w:w="211"/>
      </w:tblGrid>
      <w:tr w:rsidR="005D4D88" w:rsidRPr="000D3656" w:rsidTr="00E6125A">
        <w:tc>
          <w:tcPr>
            <w:tcW w:w="9565" w:type="dxa"/>
            <w:gridSpan w:val="3"/>
          </w:tcPr>
          <w:tbl>
            <w:tblPr>
              <w:tblStyle w:val="TableGrid"/>
              <w:tblW w:w="9238" w:type="dxa"/>
              <w:tblLook w:val="04A0" w:firstRow="1" w:lastRow="0" w:firstColumn="1" w:lastColumn="0" w:noHBand="0" w:noVBand="1"/>
            </w:tblPr>
            <w:tblGrid>
              <w:gridCol w:w="1454"/>
              <w:gridCol w:w="7784"/>
            </w:tblGrid>
            <w:tr w:rsidR="005D4D88" w:rsidRPr="00157F7C" w:rsidTr="00E6125A">
              <w:tc>
                <w:tcPr>
                  <w:tcW w:w="1454" w:type="dxa"/>
                  <w:tcBorders>
                    <w:top w:val="nil"/>
                    <w:left w:val="nil"/>
                    <w:bottom w:val="nil"/>
                    <w:right w:val="nil"/>
                  </w:tcBorders>
                </w:tcPr>
                <w:p w:rsidR="005D4D88" w:rsidRPr="00157F7C" w:rsidRDefault="005D4D88" w:rsidP="00E6125A">
                  <w:pPr>
                    <w:ind w:left="-70"/>
                    <w:jc w:val="both"/>
                    <w:rPr>
                      <w:sz w:val="20"/>
                      <w:szCs w:val="20"/>
                    </w:rPr>
                  </w:pPr>
                  <w:r>
                    <w:rPr>
                      <w:sz w:val="20"/>
                      <w:szCs w:val="20"/>
                    </w:rPr>
                    <w:t>FM 11.06.2019 rīk.Nr.195</w:t>
                  </w:r>
                </w:p>
              </w:tc>
              <w:tc>
                <w:tcPr>
                  <w:tcW w:w="7784" w:type="dxa"/>
                  <w:tcBorders>
                    <w:top w:val="nil"/>
                    <w:left w:val="nil"/>
                    <w:bottom w:val="nil"/>
                    <w:right w:val="nil"/>
                  </w:tcBorders>
                </w:tcPr>
                <w:p w:rsidR="005D4D88" w:rsidRPr="00157F7C" w:rsidRDefault="005D4D88" w:rsidP="00DC3B4B">
                  <w:pPr>
                    <w:jc w:val="both"/>
                    <w:rPr>
                      <w:sz w:val="20"/>
                      <w:szCs w:val="20"/>
                    </w:rPr>
                  </w:pPr>
                  <w:r>
                    <w:rPr>
                      <w:sz w:val="20"/>
                      <w:szCs w:val="20"/>
                    </w:rPr>
                    <w:t>18 130</w:t>
                  </w:r>
                  <w:r w:rsidRPr="00157F7C">
                    <w:rPr>
                      <w:sz w:val="20"/>
                      <w:szCs w:val="20"/>
                    </w:rPr>
                    <w:t xml:space="preserve"> </w:t>
                  </w:r>
                  <w:r w:rsidRPr="00AC0307">
                    <w:rPr>
                      <w:i/>
                      <w:sz w:val="20"/>
                      <w:szCs w:val="20"/>
                    </w:rPr>
                    <w:t>euro</w:t>
                  </w:r>
                  <w:r>
                    <w:rPr>
                      <w:sz w:val="20"/>
                      <w:szCs w:val="20"/>
                    </w:rPr>
                    <w:t xml:space="preserve"> apmērā palielināti izdevumi </w:t>
                  </w:r>
                  <w:r w:rsidRPr="00BF4F7F">
                    <w:rPr>
                      <w:sz w:val="20"/>
                      <w:szCs w:val="20"/>
                    </w:rPr>
                    <w:t>projektā “Natura 2000 teritoriju nacionālā aizsardzības un apsaimniekošanas programma”, lai nodrošinātu atmaksu valsts budžetā par projektam piešķirto priekšfinansējumu</w:t>
                  </w:r>
                  <w:r>
                    <w:rPr>
                      <w:sz w:val="20"/>
                      <w:szCs w:val="20"/>
                    </w:rPr>
                    <w:t>.</w:t>
                  </w:r>
                  <w:r w:rsidRPr="002F6739">
                    <w:rPr>
                      <w:sz w:val="20"/>
                      <w:szCs w:val="20"/>
                    </w:rPr>
                    <w:t xml:space="preserve"> (</w:t>
                  </w:r>
                  <w:r>
                    <w:rPr>
                      <w:sz w:val="20"/>
                      <w:szCs w:val="20"/>
                    </w:rPr>
                    <w:t>ĀFP atlikumi</w:t>
                  </w:r>
                  <w:r w:rsidRPr="002F6739">
                    <w:rPr>
                      <w:sz w:val="20"/>
                      <w:szCs w:val="20"/>
                    </w:rPr>
                    <w:t>)</w:t>
                  </w:r>
                </w:p>
              </w:tc>
            </w:tr>
          </w:tbl>
          <w:p w:rsidR="005D4D88" w:rsidRPr="000D3656" w:rsidRDefault="005D4D88" w:rsidP="00DC3B4B">
            <w:pPr>
              <w:tabs>
                <w:tab w:val="left" w:pos="0"/>
              </w:tabs>
              <w:jc w:val="both"/>
              <w:rPr>
                <w:sz w:val="20"/>
                <w:szCs w:val="20"/>
              </w:rPr>
            </w:pPr>
          </w:p>
        </w:tc>
      </w:tr>
      <w:tr w:rsidR="005D4D88" w:rsidRPr="00144A82" w:rsidTr="00E612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 w:type="dxa"/>
        </w:trPr>
        <w:tc>
          <w:tcPr>
            <w:tcW w:w="1565" w:type="dxa"/>
            <w:tcBorders>
              <w:top w:val="nil"/>
              <w:left w:val="nil"/>
              <w:bottom w:val="nil"/>
              <w:right w:val="nil"/>
            </w:tcBorders>
          </w:tcPr>
          <w:p w:rsidR="005D4D88" w:rsidRPr="00144A82" w:rsidRDefault="005D4D88" w:rsidP="00162775">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5D4D88" w:rsidRPr="00E822AC" w:rsidRDefault="005D4D88" w:rsidP="00162775">
            <w:pPr>
              <w:jc w:val="both"/>
              <w:rPr>
                <w:sz w:val="28"/>
                <w:szCs w:val="28"/>
              </w:rPr>
            </w:pPr>
            <w:r>
              <w:rPr>
                <w:sz w:val="20"/>
                <w:szCs w:val="20"/>
              </w:rPr>
              <w:t>1 960</w:t>
            </w:r>
            <w:r w:rsidRPr="00144A82">
              <w:rPr>
                <w:sz w:val="20"/>
                <w:szCs w:val="20"/>
              </w:rPr>
              <w:t xml:space="preserve"> </w:t>
            </w:r>
            <w:r w:rsidRPr="00144A82">
              <w:rPr>
                <w:i/>
                <w:sz w:val="20"/>
                <w:szCs w:val="20"/>
              </w:rPr>
              <w:t>euro</w:t>
            </w:r>
            <w:r>
              <w:rPr>
                <w:sz w:val="20"/>
                <w:szCs w:val="20"/>
              </w:rPr>
              <w:t xml:space="preserve"> apmērā palielināti izdevumi </w:t>
            </w:r>
            <w:r w:rsidRPr="005D4D88">
              <w:rPr>
                <w:sz w:val="20"/>
                <w:szCs w:val="20"/>
              </w:rPr>
              <w:t>projektam “Lietus ūdens plūsmas apsaimniekošana un uzraudzība Baltijas jūras sateces baseinā (BalticFlows)”, lai nodrošinātu atmaksu valsts budžetā par projektam piešķirto priekšfinansējumu</w:t>
            </w:r>
            <w:r>
              <w:rPr>
                <w:sz w:val="20"/>
                <w:szCs w:val="20"/>
              </w:rPr>
              <w:t xml:space="preserve"> (transferts no APP un BNI</w:t>
            </w:r>
            <w:r w:rsidRPr="00A437DC">
              <w:rPr>
                <w:sz w:val="20"/>
                <w:szCs w:val="20"/>
              </w:rPr>
              <w:t>).</w:t>
            </w:r>
          </w:p>
        </w:tc>
      </w:tr>
    </w:tbl>
    <w:p w:rsidR="005D4D88" w:rsidRDefault="005D4D8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C42BA" w:rsidTr="00A02602">
        <w:tc>
          <w:tcPr>
            <w:tcW w:w="1555" w:type="dxa"/>
            <w:shd w:val="clear" w:color="auto" w:fill="C5E0B3" w:themeFill="accent6" w:themeFillTint="66"/>
          </w:tcPr>
          <w:p w:rsidR="00FC42BA" w:rsidRDefault="00FC42BA" w:rsidP="00DC3B4B">
            <w:pPr>
              <w:jc w:val="both"/>
              <w:rPr>
                <w:sz w:val="20"/>
                <w:szCs w:val="20"/>
              </w:rPr>
            </w:pPr>
            <w:r>
              <w:rPr>
                <w:sz w:val="20"/>
                <w:szCs w:val="20"/>
              </w:rPr>
              <w:t>70.06.00</w:t>
            </w:r>
          </w:p>
        </w:tc>
        <w:tc>
          <w:tcPr>
            <w:tcW w:w="3827" w:type="dxa"/>
            <w:shd w:val="clear" w:color="auto" w:fill="C5E0B3" w:themeFill="accent6" w:themeFillTint="66"/>
          </w:tcPr>
          <w:p w:rsidR="00FC42BA" w:rsidRDefault="00FC42BA" w:rsidP="00DC3B4B">
            <w:pPr>
              <w:jc w:val="both"/>
              <w:rPr>
                <w:sz w:val="20"/>
                <w:szCs w:val="20"/>
              </w:rPr>
            </w:pPr>
            <w:r w:rsidRPr="00FC42BA">
              <w:rPr>
                <w:sz w:val="20"/>
                <w:szCs w:val="20"/>
              </w:rPr>
              <w:t>LIFE programmas projekti</w:t>
            </w:r>
          </w:p>
        </w:tc>
        <w:tc>
          <w:tcPr>
            <w:tcW w:w="1276" w:type="dxa"/>
            <w:shd w:val="clear" w:color="auto" w:fill="C5E0B3" w:themeFill="accent6" w:themeFillTint="66"/>
          </w:tcPr>
          <w:p w:rsidR="00FC42BA" w:rsidRDefault="00F66D9B" w:rsidP="00DC3B4B">
            <w:pPr>
              <w:jc w:val="both"/>
              <w:rPr>
                <w:sz w:val="20"/>
                <w:szCs w:val="20"/>
              </w:rPr>
            </w:pPr>
            <w:r>
              <w:rPr>
                <w:sz w:val="20"/>
                <w:szCs w:val="20"/>
              </w:rPr>
              <w:t>945 559</w:t>
            </w:r>
          </w:p>
        </w:tc>
        <w:tc>
          <w:tcPr>
            <w:tcW w:w="1275" w:type="dxa"/>
            <w:shd w:val="clear" w:color="auto" w:fill="C5E0B3" w:themeFill="accent6" w:themeFillTint="66"/>
          </w:tcPr>
          <w:p w:rsidR="00FC42BA" w:rsidRDefault="003366B9" w:rsidP="00DC3B4B">
            <w:pPr>
              <w:jc w:val="both"/>
              <w:rPr>
                <w:sz w:val="20"/>
                <w:szCs w:val="20"/>
              </w:rPr>
            </w:pPr>
            <w:r>
              <w:rPr>
                <w:sz w:val="20"/>
                <w:szCs w:val="20"/>
              </w:rPr>
              <w:t>780 698</w:t>
            </w:r>
          </w:p>
        </w:tc>
        <w:tc>
          <w:tcPr>
            <w:tcW w:w="1411" w:type="dxa"/>
            <w:shd w:val="clear" w:color="auto" w:fill="C5E0B3" w:themeFill="accent6" w:themeFillTint="66"/>
          </w:tcPr>
          <w:p w:rsidR="00FC42BA" w:rsidRPr="00E6125A" w:rsidRDefault="00F73A8C" w:rsidP="00DC3B4B">
            <w:pPr>
              <w:jc w:val="both"/>
              <w:rPr>
                <w:rFonts w:ascii="TimesNewRoman" w:hAnsi="TimesNewRoman" w:cs="Arial"/>
                <w:sz w:val="20"/>
                <w:szCs w:val="20"/>
              </w:rPr>
            </w:pPr>
            <w:r>
              <w:rPr>
                <w:rFonts w:ascii="TimesNewRoman" w:hAnsi="TimesNewRoman" w:cs="Arial"/>
                <w:sz w:val="20"/>
                <w:szCs w:val="20"/>
              </w:rPr>
              <w:t>1 726 257</w:t>
            </w:r>
          </w:p>
        </w:tc>
      </w:tr>
    </w:tbl>
    <w:p w:rsidR="00347F3C" w:rsidRDefault="00F73A8C" w:rsidP="00DC3B4B">
      <w:pPr>
        <w:jc w:val="both"/>
        <w:rPr>
          <w:i/>
          <w:sz w:val="20"/>
          <w:szCs w:val="20"/>
        </w:rPr>
      </w:pPr>
      <w:r>
        <w:rPr>
          <w:noProof/>
          <w:lang w:eastAsia="lv-LV"/>
        </w:rPr>
        <w:drawing>
          <wp:inline distT="0" distB="0" distL="0" distR="0" wp14:anchorId="172FDCC6" wp14:editId="1AD062F1">
            <wp:extent cx="5939790" cy="1661795"/>
            <wp:effectExtent l="0" t="0" r="3810" b="14605"/>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tbl>
      <w:tblPr>
        <w:tblStyle w:val="TableGrid"/>
        <w:tblW w:w="979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659"/>
        <w:gridCol w:w="127"/>
        <w:gridCol w:w="208"/>
        <w:gridCol w:w="236"/>
      </w:tblGrid>
      <w:tr w:rsidR="00681FC5" w:rsidRPr="005D6C7C" w:rsidTr="00103EB3">
        <w:trPr>
          <w:gridAfter w:val="3"/>
          <w:wAfter w:w="571" w:type="dxa"/>
        </w:trPr>
        <w:tc>
          <w:tcPr>
            <w:tcW w:w="1565" w:type="dxa"/>
          </w:tcPr>
          <w:p w:rsidR="00681FC5" w:rsidRPr="00144A82" w:rsidRDefault="00681FC5" w:rsidP="00DC3B4B">
            <w:pPr>
              <w:tabs>
                <w:tab w:val="left" w:pos="0"/>
              </w:tabs>
              <w:jc w:val="both"/>
              <w:rPr>
                <w:sz w:val="20"/>
                <w:szCs w:val="20"/>
              </w:rPr>
            </w:pPr>
            <w:r>
              <w:rPr>
                <w:sz w:val="20"/>
                <w:szCs w:val="20"/>
              </w:rPr>
              <w:t>FM 15.05.2019 rīk.Nr.144</w:t>
            </w:r>
          </w:p>
        </w:tc>
        <w:tc>
          <w:tcPr>
            <w:tcW w:w="7659" w:type="dxa"/>
          </w:tcPr>
          <w:p w:rsidR="00681FC5" w:rsidRPr="005D6C7C" w:rsidRDefault="00681FC5" w:rsidP="00A95F75">
            <w:pPr>
              <w:tabs>
                <w:tab w:val="left" w:pos="0"/>
              </w:tabs>
              <w:ind w:right="-112"/>
              <w:jc w:val="both"/>
              <w:rPr>
                <w:sz w:val="20"/>
                <w:szCs w:val="20"/>
              </w:rPr>
            </w:pPr>
            <w:r>
              <w:rPr>
                <w:sz w:val="20"/>
                <w:szCs w:val="20"/>
              </w:rPr>
              <w:t xml:space="preserve">323 </w:t>
            </w:r>
            <w:r w:rsidRPr="00AC0307">
              <w:rPr>
                <w:i/>
                <w:sz w:val="20"/>
                <w:szCs w:val="20"/>
              </w:rPr>
              <w:t>euro</w:t>
            </w:r>
            <w:r>
              <w:rPr>
                <w:sz w:val="20"/>
                <w:szCs w:val="20"/>
              </w:rPr>
              <w:t xml:space="preserve"> apmērā palielināti</w:t>
            </w:r>
            <w:r w:rsidRPr="005D6C7C">
              <w:rPr>
                <w:sz w:val="20"/>
                <w:szCs w:val="20"/>
              </w:rPr>
              <w:t xml:space="preserve"> izdevumi, </w:t>
            </w:r>
            <w:r w:rsidRPr="00681FC5">
              <w:rPr>
                <w:sz w:val="20"/>
                <w:szCs w:val="20"/>
              </w:rPr>
              <w:t>lai nodrošinātu Dabas aizsardzības pārvaldes projekta “Degradēto purvu atbildīga apsaimniekošana un ilgtspējīga izmantošana Latvijā” plānoto aktivitāšu ieviešanas turpināšanu</w:t>
            </w:r>
            <w:r w:rsidRPr="007C776A">
              <w:rPr>
                <w:sz w:val="20"/>
                <w:szCs w:val="20"/>
              </w:rPr>
              <w:t>.</w:t>
            </w:r>
            <w:r>
              <w:rPr>
                <w:sz w:val="20"/>
                <w:szCs w:val="20"/>
              </w:rPr>
              <w:t xml:space="preserve"> (pārdale no Vides aizsardzības un reģionālās attīstības ministrijas apakšprogrammām 61.08.00 “</w:t>
            </w:r>
            <w:r w:rsidRPr="00900AB5">
              <w:rPr>
                <w:sz w:val="20"/>
                <w:szCs w:val="20"/>
              </w:rPr>
              <w:t>Kohēzijas fonda (KF) projekti (2014-2020)”, 61.20.00 “Tehniskā palīdzība Kohēzijas fonda (KF) apgūšanai (2014-2020)” un 63.07.00 “Eiropas Sociālā fonda (ESF) projekti (2014-2020)”)</w:t>
            </w:r>
          </w:p>
        </w:tc>
      </w:tr>
      <w:tr w:rsidR="003A39F6" w:rsidRPr="000D3656" w:rsidTr="00103EB3">
        <w:tc>
          <w:tcPr>
            <w:tcW w:w="9559" w:type="dxa"/>
            <w:gridSpan w:val="4"/>
          </w:tcPr>
          <w:tbl>
            <w:tblPr>
              <w:tblStyle w:val="TableGrid"/>
              <w:tblW w:w="9251" w:type="dxa"/>
              <w:tblLook w:val="04A0" w:firstRow="1" w:lastRow="0" w:firstColumn="1" w:lastColumn="0" w:noHBand="0" w:noVBand="1"/>
            </w:tblPr>
            <w:tblGrid>
              <w:gridCol w:w="1467"/>
              <w:gridCol w:w="7784"/>
            </w:tblGrid>
            <w:tr w:rsidR="003A39F6" w:rsidRPr="00157F7C" w:rsidTr="00E6125A">
              <w:tc>
                <w:tcPr>
                  <w:tcW w:w="1467" w:type="dxa"/>
                  <w:tcBorders>
                    <w:top w:val="nil"/>
                    <w:left w:val="nil"/>
                    <w:bottom w:val="nil"/>
                    <w:right w:val="nil"/>
                  </w:tcBorders>
                </w:tcPr>
                <w:p w:rsidR="003A39F6" w:rsidRPr="00157F7C" w:rsidRDefault="003A39F6" w:rsidP="00DC3B4B">
                  <w:pPr>
                    <w:tabs>
                      <w:tab w:val="left" w:pos="0"/>
                    </w:tabs>
                    <w:jc w:val="both"/>
                    <w:rPr>
                      <w:sz w:val="20"/>
                      <w:szCs w:val="20"/>
                    </w:rPr>
                  </w:pPr>
                  <w:r>
                    <w:rPr>
                      <w:sz w:val="20"/>
                      <w:szCs w:val="20"/>
                    </w:rPr>
                    <w:t>FM 11.06.2019 rīk.Nr.195</w:t>
                  </w:r>
                </w:p>
              </w:tc>
              <w:tc>
                <w:tcPr>
                  <w:tcW w:w="7784" w:type="dxa"/>
                  <w:tcBorders>
                    <w:top w:val="nil"/>
                    <w:left w:val="nil"/>
                    <w:bottom w:val="nil"/>
                    <w:right w:val="nil"/>
                  </w:tcBorders>
                </w:tcPr>
                <w:p w:rsidR="00B93E37" w:rsidRPr="000748AE" w:rsidRDefault="003A39F6" w:rsidP="000748AE">
                  <w:pPr>
                    <w:jc w:val="both"/>
                    <w:rPr>
                      <w:sz w:val="20"/>
                      <w:szCs w:val="20"/>
                    </w:rPr>
                  </w:pPr>
                  <w:r>
                    <w:rPr>
                      <w:sz w:val="20"/>
                      <w:szCs w:val="20"/>
                    </w:rPr>
                    <w:t>73 662</w:t>
                  </w:r>
                  <w:r w:rsidRPr="00157F7C">
                    <w:rPr>
                      <w:sz w:val="20"/>
                      <w:szCs w:val="20"/>
                    </w:rPr>
                    <w:t xml:space="preserve"> </w:t>
                  </w:r>
                  <w:r w:rsidRPr="00AC0307">
                    <w:rPr>
                      <w:i/>
                      <w:sz w:val="20"/>
                      <w:szCs w:val="20"/>
                    </w:rPr>
                    <w:t>euro</w:t>
                  </w:r>
                  <w:r>
                    <w:rPr>
                      <w:sz w:val="20"/>
                      <w:szCs w:val="20"/>
                    </w:rPr>
                    <w:t xml:space="preserve"> apmērā palielināti izdevumi, tai skaitā, </w:t>
                  </w:r>
                  <w:r w:rsidRPr="003A39F6">
                    <w:rPr>
                      <w:sz w:val="20"/>
                      <w:szCs w:val="20"/>
                    </w:rPr>
                    <w:t xml:space="preserve">40 466 </w:t>
                  </w:r>
                  <w:r w:rsidRPr="00AC0307">
                    <w:rPr>
                      <w:i/>
                      <w:sz w:val="20"/>
                      <w:szCs w:val="20"/>
                    </w:rPr>
                    <w:t>euro</w:t>
                  </w:r>
                  <w:r w:rsidRPr="003A39F6">
                    <w:rPr>
                      <w:sz w:val="20"/>
                      <w:szCs w:val="20"/>
                    </w:rPr>
                    <w:t xml:space="preserve"> apmērā projekta “Kapacitātes palielināšana LIFE Latvijā” un projekta “Ekosistēmu un to sniegto pakalpojumu novērtējuma pieejas pielietojums dabas daudzveidības aizsardzībā un pārvaldībā” īstenošanai (ĀFP)</w:t>
                  </w:r>
                  <w:r>
                    <w:rPr>
                      <w:sz w:val="20"/>
                      <w:szCs w:val="20"/>
                    </w:rPr>
                    <w:t xml:space="preserve">, </w:t>
                  </w:r>
                  <w:r w:rsidRPr="002F6739">
                    <w:rPr>
                      <w:sz w:val="20"/>
                      <w:szCs w:val="20"/>
                    </w:rPr>
                    <w:t xml:space="preserve"> </w:t>
                  </w:r>
                  <w:r w:rsidRPr="003A39F6">
                    <w:rPr>
                      <w:sz w:val="20"/>
                      <w:szCs w:val="20"/>
                    </w:rPr>
                    <w:t xml:space="preserve">73 961 </w:t>
                  </w:r>
                  <w:r w:rsidRPr="00AC0307">
                    <w:rPr>
                      <w:i/>
                      <w:sz w:val="20"/>
                      <w:szCs w:val="20"/>
                    </w:rPr>
                    <w:t>euro</w:t>
                  </w:r>
                  <w:r w:rsidRPr="003A39F6">
                    <w:rPr>
                      <w:sz w:val="20"/>
                      <w:szCs w:val="20"/>
                    </w:rPr>
                    <w:t xml:space="preserve"> apmērā projektam “Degradēto purvu atbildīga apsaimniekošana un ilgtspējīga izmantošana Latvijā”, lai nodrošinātu izdevumu apmaksu atbilstoši apstiprinātajam budžetam, 53 722 </w:t>
                  </w:r>
                  <w:r w:rsidRPr="00AC0307">
                    <w:rPr>
                      <w:i/>
                      <w:sz w:val="20"/>
                      <w:szCs w:val="20"/>
                    </w:rPr>
                    <w:t>euro</w:t>
                  </w:r>
                  <w:r w:rsidRPr="003A39F6">
                    <w:rPr>
                      <w:sz w:val="20"/>
                      <w:szCs w:val="20"/>
                    </w:rPr>
                    <w:t xml:space="preserve"> apmērā projektam “Ekosistēmu un to sniegto pakalpojumu novērtējuma pieejas pielietojums dabas daudzveidības aizsardzībā un pārvaldībā”, lai nodrošinātu izdevumu apmaksu atbilstoši apstiprinātajam budžetam, 671 </w:t>
                  </w:r>
                  <w:r w:rsidRPr="00AC0307">
                    <w:rPr>
                      <w:i/>
                      <w:sz w:val="20"/>
                      <w:szCs w:val="20"/>
                    </w:rPr>
                    <w:t>euro</w:t>
                  </w:r>
                  <w:r w:rsidRPr="003A39F6">
                    <w:rPr>
                      <w:sz w:val="20"/>
                      <w:szCs w:val="20"/>
                    </w:rPr>
                    <w:t xml:space="preserve"> apmērā projekta “Ķemeru Nacionālā parka hidroloģiskā režīma atjaunošana” pabeigšanai</w:t>
                  </w:r>
                  <w:r w:rsidRPr="002F6739">
                    <w:rPr>
                      <w:sz w:val="20"/>
                      <w:szCs w:val="20"/>
                    </w:rPr>
                    <w:t xml:space="preserve"> (</w:t>
                  </w:r>
                  <w:r>
                    <w:rPr>
                      <w:sz w:val="20"/>
                      <w:szCs w:val="20"/>
                    </w:rPr>
                    <w:t>ĀFP atlikumi</w:t>
                  </w:r>
                  <w:r w:rsidRPr="002F6739">
                    <w:rPr>
                      <w:sz w:val="20"/>
                      <w:szCs w:val="20"/>
                    </w:rPr>
                    <w:t>)</w:t>
                  </w:r>
                  <w:r>
                    <w:rPr>
                      <w:sz w:val="20"/>
                      <w:szCs w:val="20"/>
                    </w:rPr>
                    <w:t xml:space="preserve"> un 95 158 </w:t>
                  </w:r>
                  <w:r w:rsidRPr="00AC0307">
                    <w:rPr>
                      <w:i/>
                      <w:sz w:val="20"/>
                      <w:szCs w:val="20"/>
                    </w:rPr>
                    <w:t>euro</w:t>
                  </w:r>
                  <w:r>
                    <w:rPr>
                      <w:sz w:val="20"/>
                      <w:szCs w:val="20"/>
                    </w:rPr>
                    <w:t xml:space="preserve"> apmērā samazināti izdevumi </w:t>
                  </w:r>
                  <w:r w:rsidRPr="003A39F6">
                    <w:rPr>
                      <w:sz w:val="20"/>
                      <w:szCs w:val="20"/>
                    </w:rPr>
                    <w:t>projektam “Kapacitātes palielināšana LIFE Latvijā”, lai precizētu faktisko finansējuma atlikumu deponēto līdzekļu kontā,  kuri tika plānoti šī projekta 2019.gada izdevumu segšanai.</w:t>
                  </w:r>
                </w:p>
              </w:tc>
            </w:tr>
          </w:tbl>
          <w:p w:rsidR="003A39F6" w:rsidRPr="000D3656" w:rsidRDefault="003A39F6" w:rsidP="00DC3B4B">
            <w:pPr>
              <w:tabs>
                <w:tab w:val="left" w:pos="0"/>
              </w:tabs>
              <w:jc w:val="both"/>
              <w:rPr>
                <w:sz w:val="20"/>
                <w:szCs w:val="20"/>
              </w:rPr>
            </w:pPr>
          </w:p>
        </w:tc>
        <w:tc>
          <w:tcPr>
            <w:tcW w:w="236" w:type="dxa"/>
          </w:tcPr>
          <w:p w:rsidR="003A39F6" w:rsidRPr="000D3656" w:rsidRDefault="003A39F6" w:rsidP="00DC3B4B">
            <w:pPr>
              <w:tabs>
                <w:tab w:val="left" w:pos="0"/>
              </w:tabs>
              <w:jc w:val="both"/>
              <w:rPr>
                <w:rFonts w:cs="Times New Roman"/>
                <w:sz w:val="20"/>
                <w:szCs w:val="20"/>
              </w:rPr>
            </w:pPr>
          </w:p>
        </w:tc>
      </w:tr>
      <w:tr w:rsidR="00B93E37" w:rsidRPr="000D3656" w:rsidTr="00103EB3">
        <w:trPr>
          <w:gridAfter w:val="2"/>
          <w:wAfter w:w="444" w:type="dxa"/>
        </w:trPr>
        <w:tc>
          <w:tcPr>
            <w:tcW w:w="1565" w:type="dxa"/>
          </w:tcPr>
          <w:p w:rsidR="00B93E37" w:rsidRPr="000D3656" w:rsidRDefault="00B93E37" w:rsidP="00A35838">
            <w:pPr>
              <w:tabs>
                <w:tab w:val="left" w:pos="0"/>
              </w:tabs>
              <w:jc w:val="both"/>
              <w:rPr>
                <w:sz w:val="20"/>
                <w:szCs w:val="20"/>
              </w:rPr>
            </w:pPr>
            <w:r w:rsidRPr="000D3656">
              <w:rPr>
                <w:sz w:val="20"/>
                <w:szCs w:val="20"/>
              </w:rPr>
              <w:t xml:space="preserve">FM </w:t>
            </w:r>
            <w:r>
              <w:rPr>
                <w:sz w:val="20"/>
                <w:szCs w:val="20"/>
              </w:rPr>
              <w:t>03.07</w:t>
            </w:r>
            <w:r w:rsidRPr="000D3656">
              <w:rPr>
                <w:sz w:val="20"/>
                <w:szCs w:val="20"/>
              </w:rPr>
              <w:t>.201</w:t>
            </w:r>
            <w:r>
              <w:rPr>
                <w:sz w:val="20"/>
                <w:szCs w:val="20"/>
              </w:rPr>
              <w:t>9 rīk.Nr.225</w:t>
            </w:r>
          </w:p>
        </w:tc>
        <w:tc>
          <w:tcPr>
            <w:tcW w:w="7786" w:type="dxa"/>
            <w:gridSpan w:val="2"/>
          </w:tcPr>
          <w:p w:rsidR="00B93E37" w:rsidRDefault="00B93E37" w:rsidP="00A35838">
            <w:pPr>
              <w:tabs>
                <w:tab w:val="left" w:pos="0"/>
              </w:tabs>
              <w:jc w:val="both"/>
              <w:rPr>
                <w:sz w:val="20"/>
                <w:szCs w:val="20"/>
              </w:rPr>
            </w:pPr>
            <w:r>
              <w:rPr>
                <w:sz w:val="20"/>
                <w:szCs w:val="20"/>
              </w:rPr>
              <w:t>510 891</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palielināti izdevumi, </w:t>
            </w:r>
            <w:r w:rsidRPr="00B93E37">
              <w:rPr>
                <w:sz w:val="20"/>
                <w:szCs w:val="20"/>
              </w:rPr>
              <w:t>lai  nodrošinātu jauno projektu “Alternatīva makulatūras atkritumu un kaņepju šķiedras pārstrāde inovatīvos siltumizolācijas materiālos ar uzlabotu siltumvadītspēju (PHIPP)” un “Alina LIFE publiskā platforma (ALOSP)” ieviešanas uzsākšanu. (no Vides aizsardzības un reģionālās attīstības ministrijas apakšprogrammas 63.07.00 “Eiropas Sociālā fonda (ESF) projekti (2014-2020)”</w:t>
            </w:r>
          </w:p>
        </w:tc>
      </w:tr>
      <w:tr w:rsidR="00CE3BBB" w:rsidRPr="00144A82" w:rsidTr="00103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4" w:type="dxa"/>
        </w:trPr>
        <w:tc>
          <w:tcPr>
            <w:tcW w:w="1565" w:type="dxa"/>
            <w:tcBorders>
              <w:top w:val="nil"/>
              <w:left w:val="nil"/>
              <w:bottom w:val="nil"/>
              <w:right w:val="nil"/>
            </w:tcBorders>
          </w:tcPr>
          <w:p w:rsidR="00CE3BBB" w:rsidRPr="00144A82" w:rsidRDefault="00CE3BBB" w:rsidP="00E73CAE">
            <w:pPr>
              <w:tabs>
                <w:tab w:val="left" w:pos="0"/>
              </w:tabs>
              <w:jc w:val="both"/>
              <w:rPr>
                <w:sz w:val="20"/>
                <w:szCs w:val="20"/>
              </w:rPr>
            </w:pPr>
            <w:r>
              <w:rPr>
                <w:sz w:val="20"/>
                <w:szCs w:val="20"/>
              </w:rPr>
              <w:t>FM 25.07.2019 rīk.Nr.251</w:t>
            </w:r>
          </w:p>
        </w:tc>
        <w:tc>
          <w:tcPr>
            <w:tcW w:w="7786" w:type="dxa"/>
            <w:gridSpan w:val="2"/>
            <w:tcBorders>
              <w:top w:val="nil"/>
              <w:left w:val="nil"/>
              <w:bottom w:val="nil"/>
              <w:right w:val="nil"/>
            </w:tcBorders>
          </w:tcPr>
          <w:p w:rsidR="00CE3BBB" w:rsidRPr="00144A82" w:rsidRDefault="00CE3BBB" w:rsidP="00CE3BBB">
            <w:pPr>
              <w:tabs>
                <w:tab w:val="left" w:pos="0"/>
              </w:tabs>
              <w:jc w:val="both"/>
              <w:rPr>
                <w:sz w:val="20"/>
                <w:szCs w:val="20"/>
              </w:rPr>
            </w:pPr>
            <w:r>
              <w:rPr>
                <w:sz w:val="20"/>
                <w:szCs w:val="20"/>
              </w:rPr>
              <w:t>1</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projektam “Kapacitātes palielināšana LIFE Latvijā” (ĀFP atlikumi).</w:t>
            </w:r>
          </w:p>
        </w:tc>
      </w:tr>
      <w:tr w:rsidR="0073405F" w:rsidRPr="005D6C7C"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4" w:type="dxa"/>
        </w:trPr>
        <w:tc>
          <w:tcPr>
            <w:tcW w:w="1565" w:type="dxa"/>
            <w:tcBorders>
              <w:top w:val="nil"/>
              <w:left w:val="nil"/>
              <w:bottom w:val="nil"/>
              <w:right w:val="nil"/>
            </w:tcBorders>
          </w:tcPr>
          <w:p w:rsidR="0073405F" w:rsidRDefault="0073405F" w:rsidP="004D08C9">
            <w:pPr>
              <w:tabs>
                <w:tab w:val="left" w:pos="0"/>
              </w:tabs>
              <w:jc w:val="both"/>
              <w:rPr>
                <w:sz w:val="20"/>
                <w:szCs w:val="20"/>
              </w:rPr>
            </w:pPr>
            <w:r>
              <w:rPr>
                <w:sz w:val="20"/>
                <w:szCs w:val="20"/>
              </w:rPr>
              <w:lastRenderedPageBreak/>
              <w:t>FM 18.09.2019 rīk.Nr.327</w:t>
            </w:r>
          </w:p>
        </w:tc>
        <w:tc>
          <w:tcPr>
            <w:tcW w:w="7786" w:type="dxa"/>
            <w:gridSpan w:val="2"/>
            <w:tcBorders>
              <w:top w:val="nil"/>
              <w:left w:val="nil"/>
              <w:bottom w:val="nil"/>
              <w:right w:val="nil"/>
            </w:tcBorders>
          </w:tcPr>
          <w:p w:rsidR="0073405F" w:rsidRDefault="0073405F" w:rsidP="004D08C9">
            <w:pPr>
              <w:tabs>
                <w:tab w:val="left" w:pos="0"/>
              </w:tabs>
              <w:jc w:val="both"/>
              <w:rPr>
                <w:sz w:val="20"/>
                <w:szCs w:val="20"/>
              </w:rPr>
            </w:pPr>
            <w:r>
              <w:rPr>
                <w:sz w:val="20"/>
                <w:szCs w:val="20"/>
              </w:rPr>
              <w:t>17 133</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73405F">
              <w:rPr>
                <w:sz w:val="20"/>
                <w:szCs w:val="20"/>
              </w:rPr>
              <w:t>projekta “Ķemeru nacionālā parka hidroloģiskā režīma atjaunošana” nobeiguma fāzes īstenošanai</w:t>
            </w:r>
            <w:r w:rsidRPr="00B06B7E">
              <w:rPr>
                <w:sz w:val="20"/>
                <w:szCs w:val="20"/>
              </w:rPr>
              <w:t xml:space="preserve"> (no Vides aizsardzības un reģionālās attīstības ministrijas budžeta apakšprogrammām 62.07.00 “Eiropas Reģionālās attīstības fonda (ERAF) projekti (2014-2020)” un 63.07.00 “Eiropas Sociālā fonda (ESF) projekti (2014-2020)”).</w:t>
            </w:r>
          </w:p>
        </w:tc>
      </w:tr>
      <w:tr w:rsidR="00984322" w:rsidRPr="00144A82"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4" w:type="dxa"/>
        </w:trPr>
        <w:tc>
          <w:tcPr>
            <w:tcW w:w="1565" w:type="dxa"/>
            <w:tcBorders>
              <w:top w:val="nil"/>
              <w:left w:val="nil"/>
              <w:bottom w:val="nil"/>
              <w:right w:val="nil"/>
            </w:tcBorders>
          </w:tcPr>
          <w:p w:rsidR="00984322" w:rsidRPr="00144A82" w:rsidRDefault="00984322" w:rsidP="00776C77">
            <w:pPr>
              <w:tabs>
                <w:tab w:val="left" w:pos="0"/>
              </w:tabs>
              <w:jc w:val="both"/>
              <w:rPr>
                <w:sz w:val="20"/>
                <w:szCs w:val="20"/>
              </w:rPr>
            </w:pPr>
            <w:r>
              <w:rPr>
                <w:sz w:val="20"/>
                <w:szCs w:val="20"/>
              </w:rPr>
              <w:t>FM 15.10.2019 rīk.Nr.360</w:t>
            </w:r>
          </w:p>
        </w:tc>
        <w:tc>
          <w:tcPr>
            <w:tcW w:w="7786" w:type="dxa"/>
            <w:gridSpan w:val="2"/>
            <w:tcBorders>
              <w:top w:val="nil"/>
              <w:left w:val="nil"/>
              <w:bottom w:val="nil"/>
              <w:right w:val="nil"/>
            </w:tcBorders>
          </w:tcPr>
          <w:p w:rsidR="00984322" w:rsidRPr="00144A82" w:rsidRDefault="00984322" w:rsidP="00984322">
            <w:pPr>
              <w:tabs>
                <w:tab w:val="left" w:pos="0"/>
              </w:tabs>
              <w:jc w:val="both"/>
              <w:rPr>
                <w:sz w:val="20"/>
                <w:szCs w:val="20"/>
              </w:rPr>
            </w:pPr>
            <w:r>
              <w:rPr>
                <w:sz w:val="20"/>
                <w:szCs w:val="20"/>
              </w:rPr>
              <w:t>22 000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projekta gala maksājuma priekšfinansēšanu 2019.gadā (no </w:t>
            </w:r>
            <w:r w:rsidRPr="00B93E37">
              <w:rPr>
                <w:sz w:val="20"/>
                <w:szCs w:val="20"/>
              </w:rPr>
              <w:t xml:space="preserve">Vides aizsardzības un reģionālās attīstības ministrijas </w:t>
            </w:r>
            <w:r>
              <w:rPr>
                <w:sz w:val="20"/>
                <w:szCs w:val="20"/>
              </w:rPr>
              <w:t xml:space="preserve">budžeta </w:t>
            </w:r>
            <w:r w:rsidRPr="00B93E37">
              <w:rPr>
                <w:sz w:val="20"/>
                <w:szCs w:val="20"/>
              </w:rPr>
              <w:t>apakšprogrammas</w:t>
            </w:r>
            <w:r>
              <w:rPr>
                <w:sz w:val="20"/>
                <w:szCs w:val="20"/>
              </w:rPr>
              <w:t xml:space="preserve"> 61.08.00 “Kohēzijas fonda (KF) projekti (2014-2020)”).</w:t>
            </w:r>
          </w:p>
        </w:tc>
      </w:tr>
      <w:tr w:rsidR="00103EB3" w:rsidRPr="00144A82"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4" w:type="dxa"/>
        </w:trPr>
        <w:tc>
          <w:tcPr>
            <w:tcW w:w="1565" w:type="dxa"/>
            <w:tcBorders>
              <w:top w:val="nil"/>
              <w:left w:val="nil"/>
              <w:bottom w:val="nil"/>
              <w:right w:val="nil"/>
            </w:tcBorders>
          </w:tcPr>
          <w:p w:rsidR="00103EB3" w:rsidRPr="00144A82" w:rsidRDefault="00103EB3" w:rsidP="006E3C74">
            <w:pPr>
              <w:tabs>
                <w:tab w:val="left" w:pos="0"/>
              </w:tabs>
              <w:jc w:val="both"/>
              <w:rPr>
                <w:sz w:val="20"/>
                <w:szCs w:val="20"/>
              </w:rPr>
            </w:pPr>
            <w:r>
              <w:rPr>
                <w:sz w:val="20"/>
                <w:szCs w:val="20"/>
              </w:rPr>
              <w:t>FM 19.11.2019 rīk.Nr.395</w:t>
            </w:r>
          </w:p>
        </w:tc>
        <w:tc>
          <w:tcPr>
            <w:tcW w:w="7786" w:type="dxa"/>
            <w:gridSpan w:val="2"/>
            <w:tcBorders>
              <w:top w:val="nil"/>
              <w:left w:val="nil"/>
              <w:bottom w:val="nil"/>
              <w:right w:val="nil"/>
            </w:tcBorders>
          </w:tcPr>
          <w:p w:rsidR="00103EB3" w:rsidRPr="00144A82" w:rsidRDefault="00103EB3" w:rsidP="006E3C74">
            <w:pPr>
              <w:tabs>
                <w:tab w:val="left" w:pos="0"/>
              </w:tabs>
              <w:jc w:val="both"/>
              <w:rPr>
                <w:sz w:val="20"/>
                <w:szCs w:val="20"/>
              </w:rPr>
            </w:pPr>
            <w:r>
              <w:rPr>
                <w:sz w:val="20"/>
                <w:szCs w:val="20"/>
              </w:rPr>
              <w:t>2 786</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103EB3">
              <w:rPr>
                <w:sz w:val="20"/>
                <w:szCs w:val="20"/>
              </w:rPr>
              <w:t>lai nodrošinātu projekta “Ekosistēmu un to sniegto pakalpojumu novērtējuma pieejas pielietojums dabas daudzveidības aizsardzībā un pārvaldībā” aktivitāšu tālāku īstenošanu</w:t>
            </w:r>
            <w:r w:rsidRPr="00CE7464">
              <w:rPr>
                <w:sz w:val="20"/>
                <w:szCs w:val="20"/>
              </w:rPr>
              <w:t xml:space="preserve"> (no </w:t>
            </w:r>
            <w:r w:rsidRPr="00430F27">
              <w:rPr>
                <w:sz w:val="20"/>
                <w:szCs w:val="20"/>
              </w:rPr>
              <w:t>Vides aizsardzības un reģionālās attīstības ministrijas bud</w:t>
            </w:r>
            <w:r>
              <w:rPr>
                <w:sz w:val="20"/>
                <w:szCs w:val="20"/>
              </w:rPr>
              <w:t xml:space="preserve">žeta apakšprogrammām </w:t>
            </w:r>
            <w:r w:rsidRPr="00CE7464">
              <w:rPr>
                <w:sz w:val="20"/>
                <w:szCs w:val="20"/>
              </w:rPr>
              <w:t>61.08.00 “Kohēzijas fonda (KF) projekti (2014-2020)”, 62.07.00 “Eiropas Reģionālās attīstības fonda (ERAF) projekti (2014-2020)”, 71.06.00 “Norvēģijas finanšu instrumenta finansētās programmas “Klimata pārmaiņu mazināšana, pielāgošanās tām un vide (LV-CLIMATE)” īstenošana” un 71.08.00 “Eiropas Ekonomikas zonas finanšu instrumenta finansētās programmas “Vietējā attīstība, nabadzības mazināšana un kultūras sadarbība (LV-LOCALDEV)” īstenošana”</w:t>
            </w:r>
            <w:r>
              <w:rPr>
                <w:sz w:val="20"/>
                <w:szCs w:val="20"/>
              </w:rPr>
              <w:t>.</w:t>
            </w:r>
          </w:p>
        </w:tc>
      </w:tr>
    </w:tbl>
    <w:p w:rsidR="00B93E37" w:rsidRDefault="00B93E3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rsidTr="00A02602">
        <w:tc>
          <w:tcPr>
            <w:tcW w:w="1555" w:type="dxa"/>
            <w:shd w:val="clear" w:color="auto" w:fill="C5E0B3" w:themeFill="accent6" w:themeFillTint="66"/>
          </w:tcPr>
          <w:p w:rsidR="003D532C" w:rsidRDefault="003D532C" w:rsidP="00DC3B4B">
            <w:pPr>
              <w:jc w:val="both"/>
              <w:rPr>
                <w:sz w:val="20"/>
                <w:szCs w:val="20"/>
              </w:rPr>
            </w:pPr>
            <w:r>
              <w:rPr>
                <w:sz w:val="20"/>
                <w:szCs w:val="20"/>
              </w:rPr>
              <w:t>70.08.00</w:t>
            </w:r>
          </w:p>
        </w:tc>
        <w:tc>
          <w:tcPr>
            <w:tcW w:w="3827" w:type="dxa"/>
            <w:shd w:val="clear" w:color="auto" w:fill="C5E0B3" w:themeFill="accent6" w:themeFillTint="66"/>
          </w:tcPr>
          <w:p w:rsidR="003D532C" w:rsidRDefault="003D532C" w:rsidP="00DC3B4B">
            <w:pPr>
              <w:jc w:val="both"/>
              <w:rPr>
                <w:sz w:val="20"/>
                <w:szCs w:val="20"/>
              </w:rPr>
            </w:pPr>
            <w:r w:rsidRPr="003D532C">
              <w:rPr>
                <w:sz w:val="20"/>
                <w:szCs w:val="20"/>
              </w:rPr>
              <w:t>Izdevumi citu Eiropas Savienības politiku instrumentu projektu un pasākumu īstenošanai</w:t>
            </w:r>
          </w:p>
        </w:tc>
        <w:tc>
          <w:tcPr>
            <w:tcW w:w="1276" w:type="dxa"/>
            <w:shd w:val="clear" w:color="auto" w:fill="C5E0B3" w:themeFill="accent6" w:themeFillTint="66"/>
          </w:tcPr>
          <w:p w:rsidR="003D532C" w:rsidRDefault="00F66D9B" w:rsidP="00DC3B4B">
            <w:pPr>
              <w:jc w:val="both"/>
              <w:rPr>
                <w:sz w:val="20"/>
                <w:szCs w:val="20"/>
              </w:rPr>
            </w:pPr>
            <w:r>
              <w:rPr>
                <w:sz w:val="20"/>
                <w:szCs w:val="20"/>
              </w:rPr>
              <w:t>34 375</w:t>
            </w:r>
          </w:p>
        </w:tc>
        <w:tc>
          <w:tcPr>
            <w:tcW w:w="1275" w:type="dxa"/>
            <w:shd w:val="clear" w:color="auto" w:fill="C5E0B3" w:themeFill="accent6" w:themeFillTint="66"/>
          </w:tcPr>
          <w:p w:rsidR="003D532C" w:rsidRDefault="00A95F75" w:rsidP="00DC3B4B">
            <w:pPr>
              <w:jc w:val="both"/>
              <w:rPr>
                <w:sz w:val="20"/>
                <w:szCs w:val="20"/>
              </w:rPr>
            </w:pPr>
            <w:r>
              <w:rPr>
                <w:sz w:val="20"/>
                <w:szCs w:val="20"/>
              </w:rPr>
              <w:t>307 878</w:t>
            </w:r>
          </w:p>
        </w:tc>
        <w:tc>
          <w:tcPr>
            <w:tcW w:w="1411" w:type="dxa"/>
            <w:shd w:val="clear" w:color="auto" w:fill="C5E0B3" w:themeFill="accent6" w:themeFillTint="66"/>
          </w:tcPr>
          <w:p w:rsidR="003D532C" w:rsidRPr="00A95F75" w:rsidRDefault="00A95F75" w:rsidP="00DC3B4B">
            <w:pPr>
              <w:jc w:val="both"/>
              <w:rPr>
                <w:rFonts w:ascii="TimesNewRoman" w:hAnsi="TimesNewRoman" w:cs="Arial"/>
                <w:sz w:val="20"/>
                <w:szCs w:val="20"/>
              </w:rPr>
            </w:pPr>
            <w:r>
              <w:rPr>
                <w:rFonts w:ascii="TimesNewRoman" w:hAnsi="TimesNewRoman" w:cs="Arial"/>
                <w:sz w:val="20"/>
                <w:szCs w:val="20"/>
              </w:rPr>
              <w:t>342 253</w:t>
            </w:r>
          </w:p>
        </w:tc>
      </w:tr>
    </w:tbl>
    <w:p w:rsidR="00315AB0" w:rsidRDefault="00F73A8C" w:rsidP="00DC3B4B">
      <w:pPr>
        <w:jc w:val="both"/>
        <w:rPr>
          <w:i/>
          <w:sz w:val="20"/>
          <w:szCs w:val="20"/>
        </w:rPr>
      </w:pPr>
      <w:r>
        <w:rPr>
          <w:noProof/>
          <w:lang w:eastAsia="lv-LV"/>
        </w:rPr>
        <w:drawing>
          <wp:inline distT="0" distB="0" distL="0" distR="0" wp14:anchorId="653BA2E0" wp14:editId="41D9E1F4">
            <wp:extent cx="5939790" cy="1661795"/>
            <wp:effectExtent l="0" t="0" r="3810" b="1460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4"/>
        <w:gridCol w:w="7715"/>
      </w:tblGrid>
      <w:tr w:rsidR="00B358D3" w:rsidRPr="00144A82" w:rsidTr="00B93E37">
        <w:tc>
          <w:tcPr>
            <w:tcW w:w="1565" w:type="dxa"/>
          </w:tcPr>
          <w:p w:rsidR="00B358D3" w:rsidRPr="00144A82" w:rsidRDefault="00B358D3" w:rsidP="00DC3B4B">
            <w:pPr>
              <w:tabs>
                <w:tab w:val="left" w:pos="0"/>
              </w:tabs>
              <w:jc w:val="both"/>
              <w:rPr>
                <w:sz w:val="20"/>
                <w:szCs w:val="20"/>
              </w:rPr>
            </w:pPr>
            <w:r>
              <w:rPr>
                <w:sz w:val="20"/>
                <w:szCs w:val="20"/>
              </w:rPr>
              <w:t>FM 08.02.2019 rīk.Nr.57</w:t>
            </w:r>
          </w:p>
        </w:tc>
        <w:tc>
          <w:tcPr>
            <w:tcW w:w="7789" w:type="dxa"/>
            <w:gridSpan w:val="2"/>
          </w:tcPr>
          <w:p w:rsidR="00B358D3" w:rsidRPr="00375617" w:rsidRDefault="00B358D3" w:rsidP="00DC3B4B">
            <w:pPr>
              <w:jc w:val="both"/>
              <w:rPr>
                <w:sz w:val="20"/>
                <w:szCs w:val="20"/>
              </w:rPr>
            </w:pPr>
            <w:r>
              <w:rPr>
                <w:sz w:val="20"/>
                <w:szCs w:val="20"/>
              </w:rPr>
              <w:t>54 991</w:t>
            </w:r>
            <w:r w:rsidRPr="00144A82">
              <w:rPr>
                <w:sz w:val="20"/>
                <w:szCs w:val="20"/>
              </w:rPr>
              <w:t xml:space="preserve"> </w:t>
            </w:r>
            <w:r w:rsidRPr="00144A82">
              <w:rPr>
                <w:i/>
                <w:sz w:val="20"/>
                <w:szCs w:val="20"/>
              </w:rPr>
              <w:t>euro</w:t>
            </w:r>
            <w:r w:rsidRPr="00144A82">
              <w:rPr>
                <w:sz w:val="20"/>
                <w:szCs w:val="20"/>
              </w:rPr>
              <w:t xml:space="preserve"> apmērā palielināti izdevumi</w:t>
            </w:r>
            <w:r w:rsidRPr="00B358D3">
              <w:rPr>
                <w:sz w:val="20"/>
                <w:szCs w:val="20"/>
              </w:rPr>
              <w:t xml:space="preserve"> projektam “Radīt iespējas iedzīvotājiem pārveidot Eiropas publisko pārvaldi „Eiropas Publisko pakalpojumu vides izpēte un pilnveide (CITADEL)”</w:t>
            </w:r>
            <w:r>
              <w:rPr>
                <w:sz w:val="20"/>
                <w:szCs w:val="20"/>
              </w:rPr>
              <w:t>. (ĀFP un ĀFP atlikumi)</w:t>
            </w:r>
          </w:p>
        </w:tc>
      </w:tr>
      <w:tr w:rsidR="00375617" w:rsidRPr="005D6C7C" w:rsidTr="00B93E37">
        <w:tc>
          <w:tcPr>
            <w:tcW w:w="1565" w:type="dxa"/>
          </w:tcPr>
          <w:p w:rsidR="00375617" w:rsidRPr="00144A82" w:rsidRDefault="00375617" w:rsidP="00DC3B4B">
            <w:pPr>
              <w:tabs>
                <w:tab w:val="left" w:pos="0"/>
              </w:tabs>
              <w:jc w:val="both"/>
              <w:rPr>
                <w:sz w:val="20"/>
                <w:szCs w:val="20"/>
              </w:rPr>
            </w:pPr>
            <w:r>
              <w:rPr>
                <w:sz w:val="20"/>
                <w:szCs w:val="20"/>
              </w:rPr>
              <w:t>FM 15.05.2019 rīk.Nr.144</w:t>
            </w:r>
          </w:p>
        </w:tc>
        <w:tc>
          <w:tcPr>
            <w:tcW w:w="7789" w:type="dxa"/>
            <w:gridSpan w:val="2"/>
          </w:tcPr>
          <w:p w:rsidR="00375617" w:rsidRPr="005D6C7C" w:rsidRDefault="00375617" w:rsidP="00DC3B4B">
            <w:pPr>
              <w:tabs>
                <w:tab w:val="left" w:pos="0"/>
              </w:tabs>
              <w:jc w:val="both"/>
              <w:rPr>
                <w:sz w:val="20"/>
                <w:szCs w:val="20"/>
              </w:rPr>
            </w:pPr>
            <w:r>
              <w:rPr>
                <w:sz w:val="20"/>
                <w:szCs w:val="20"/>
              </w:rPr>
              <w:t xml:space="preserve">52 500 </w:t>
            </w:r>
            <w:r w:rsidRPr="00AC0307">
              <w:rPr>
                <w:i/>
                <w:sz w:val="20"/>
                <w:szCs w:val="20"/>
              </w:rPr>
              <w:t>euro</w:t>
            </w:r>
            <w:r>
              <w:rPr>
                <w:sz w:val="20"/>
                <w:szCs w:val="20"/>
              </w:rPr>
              <w:t xml:space="preserve"> apmērā palielināti</w:t>
            </w:r>
            <w:r w:rsidRPr="005D6C7C">
              <w:rPr>
                <w:sz w:val="20"/>
                <w:szCs w:val="20"/>
              </w:rPr>
              <w:t xml:space="preserve"> izdevumi, </w:t>
            </w:r>
            <w:r w:rsidRPr="00375617">
              <w:rPr>
                <w:sz w:val="20"/>
                <w:szCs w:val="20"/>
              </w:rPr>
              <w:t>lai nodrošinātu projekta “SIC Latvia “Net-Safe” III” īstenošanas uzsākšanu</w:t>
            </w:r>
            <w:r w:rsidRPr="007C776A">
              <w:rPr>
                <w:sz w:val="20"/>
                <w:szCs w:val="20"/>
              </w:rPr>
              <w:t>.</w:t>
            </w:r>
            <w:r>
              <w:rPr>
                <w:sz w:val="20"/>
                <w:szCs w:val="20"/>
              </w:rPr>
              <w:t xml:space="preserve"> (pārdale no Vides aizsardzības un reģionālās attīstības ministrijas apakšprogrammām 61.08.00 “</w:t>
            </w:r>
            <w:r w:rsidRPr="00900AB5">
              <w:rPr>
                <w:sz w:val="20"/>
                <w:szCs w:val="20"/>
              </w:rPr>
              <w:t>Kohēzijas fonda (KF) projekti (2014-2020)”, 61.20.00 “Tehniskā palīdzība Kohēzijas fonda (KF) apgūšanai (2014-2020)” un 63.07.00 “Eiropas Sociālā fonda (ESF) projekti (2014-2020)”)</w:t>
            </w:r>
          </w:p>
        </w:tc>
      </w:tr>
      <w:tr w:rsidR="003A39F6" w:rsidRPr="00157F7C" w:rsidTr="00B93E37">
        <w:tc>
          <w:tcPr>
            <w:tcW w:w="1565" w:type="dxa"/>
          </w:tcPr>
          <w:p w:rsidR="003A39F6" w:rsidRPr="00157F7C" w:rsidRDefault="003A39F6" w:rsidP="00DC3B4B">
            <w:pPr>
              <w:tabs>
                <w:tab w:val="left" w:pos="0"/>
              </w:tabs>
              <w:jc w:val="both"/>
              <w:rPr>
                <w:sz w:val="20"/>
                <w:szCs w:val="20"/>
              </w:rPr>
            </w:pPr>
            <w:r>
              <w:rPr>
                <w:sz w:val="20"/>
                <w:szCs w:val="20"/>
              </w:rPr>
              <w:t>FM 11.06.2019 rīk.Nr.195</w:t>
            </w:r>
          </w:p>
        </w:tc>
        <w:tc>
          <w:tcPr>
            <w:tcW w:w="7789" w:type="dxa"/>
            <w:gridSpan w:val="2"/>
          </w:tcPr>
          <w:p w:rsidR="00B93E37" w:rsidRPr="00157F7C" w:rsidRDefault="003A39F6" w:rsidP="00DC3B4B">
            <w:pPr>
              <w:jc w:val="both"/>
              <w:rPr>
                <w:sz w:val="20"/>
                <w:szCs w:val="20"/>
              </w:rPr>
            </w:pPr>
            <w:r>
              <w:rPr>
                <w:sz w:val="20"/>
                <w:szCs w:val="20"/>
              </w:rPr>
              <w:t>159 762</w:t>
            </w:r>
            <w:r w:rsidRPr="00157F7C">
              <w:rPr>
                <w:sz w:val="20"/>
                <w:szCs w:val="20"/>
              </w:rPr>
              <w:t xml:space="preserve"> </w:t>
            </w:r>
            <w:r w:rsidRPr="00AC0307">
              <w:rPr>
                <w:i/>
                <w:sz w:val="20"/>
                <w:szCs w:val="20"/>
              </w:rPr>
              <w:t>euro</w:t>
            </w:r>
            <w:r>
              <w:rPr>
                <w:sz w:val="20"/>
                <w:szCs w:val="20"/>
              </w:rPr>
              <w:t xml:space="preserve"> apmērā palielināti izdevumi </w:t>
            </w:r>
            <w:r w:rsidRPr="000748AE">
              <w:rPr>
                <w:sz w:val="20"/>
                <w:szCs w:val="20"/>
              </w:rPr>
              <w:t> projekta "Eiropas infrastruktūras savienošanas instrumenta (Connecting Europe Facility - CEF) līdzfinansētā projekta "Eiropas elektroniskais rēķins" (e-Invoices CEF Project) uzsākšanai</w:t>
            </w:r>
            <w:r>
              <w:rPr>
                <w:sz w:val="20"/>
                <w:szCs w:val="20"/>
              </w:rPr>
              <w:t>.</w:t>
            </w:r>
            <w:r w:rsidRPr="002F6739">
              <w:rPr>
                <w:sz w:val="20"/>
                <w:szCs w:val="20"/>
              </w:rPr>
              <w:t xml:space="preserve"> (</w:t>
            </w:r>
            <w:r>
              <w:rPr>
                <w:sz w:val="20"/>
                <w:szCs w:val="20"/>
              </w:rPr>
              <w:t>ĀFP</w:t>
            </w:r>
            <w:r w:rsidRPr="002F6739">
              <w:rPr>
                <w:sz w:val="20"/>
                <w:szCs w:val="20"/>
              </w:rPr>
              <w:t>)</w:t>
            </w:r>
          </w:p>
        </w:tc>
      </w:tr>
      <w:tr w:rsidR="00B93E37" w:rsidRPr="000D3656" w:rsidTr="00B93E37">
        <w:tc>
          <w:tcPr>
            <w:tcW w:w="1639" w:type="dxa"/>
            <w:gridSpan w:val="2"/>
          </w:tcPr>
          <w:p w:rsidR="00B93E37" w:rsidRPr="000D3656" w:rsidRDefault="00B93E37" w:rsidP="00A35838">
            <w:pPr>
              <w:tabs>
                <w:tab w:val="left" w:pos="0"/>
              </w:tabs>
              <w:jc w:val="both"/>
              <w:rPr>
                <w:sz w:val="20"/>
                <w:szCs w:val="20"/>
              </w:rPr>
            </w:pPr>
            <w:r w:rsidRPr="000D3656">
              <w:rPr>
                <w:sz w:val="20"/>
                <w:szCs w:val="20"/>
              </w:rPr>
              <w:t xml:space="preserve">FM </w:t>
            </w:r>
            <w:r>
              <w:rPr>
                <w:sz w:val="20"/>
                <w:szCs w:val="20"/>
              </w:rPr>
              <w:t>03.07</w:t>
            </w:r>
            <w:r w:rsidRPr="000D3656">
              <w:rPr>
                <w:sz w:val="20"/>
                <w:szCs w:val="20"/>
              </w:rPr>
              <w:t>.201</w:t>
            </w:r>
            <w:r>
              <w:rPr>
                <w:sz w:val="20"/>
                <w:szCs w:val="20"/>
              </w:rPr>
              <w:t>9 rīk.Nr.225</w:t>
            </w:r>
          </w:p>
        </w:tc>
        <w:tc>
          <w:tcPr>
            <w:tcW w:w="7715" w:type="dxa"/>
          </w:tcPr>
          <w:p w:rsidR="00B93E37" w:rsidRDefault="00B93E37" w:rsidP="00A35838">
            <w:pPr>
              <w:tabs>
                <w:tab w:val="left" w:pos="0"/>
              </w:tabs>
              <w:jc w:val="both"/>
              <w:rPr>
                <w:sz w:val="20"/>
                <w:szCs w:val="20"/>
              </w:rPr>
            </w:pPr>
            <w:r>
              <w:rPr>
                <w:sz w:val="20"/>
                <w:szCs w:val="20"/>
              </w:rPr>
              <w:t>40 625</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palielināti izdevumi</w:t>
            </w:r>
            <w:r w:rsidRPr="00B93E37">
              <w:rPr>
                <w:sz w:val="20"/>
                <w:szCs w:val="20"/>
              </w:rPr>
              <w:t xml:space="preserve"> projektu ieviešanas nodrošināšanai. (no Vides aizsardzības un reģionālās attīstības ministrijas apakšprogrammas 63.07.00 “Eiropas Sociālā fonda (ESF) projekti (2014-2020)”</w:t>
            </w:r>
          </w:p>
        </w:tc>
      </w:tr>
    </w:tbl>
    <w:p w:rsidR="00B93E37" w:rsidRDefault="00B93E3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rsidTr="00981642">
        <w:tc>
          <w:tcPr>
            <w:tcW w:w="1555" w:type="dxa"/>
            <w:shd w:val="clear" w:color="auto" w:fill="C5E0B3" w:themeFill="accent6" w:themeFillTint="66"/>
          </w:tcPr>
          <w:p w:rsidR="00AD7F55" w:rsidRDefault="00AD7F55" w:rsidP="00DC3B4B">
            <w:pPr>
              <w:jc w:val="both"/>
              <w:rPr>
                <w:sz w:val="20"/>
                <w:szCs w:val="20"/>
              </w:rPr>
            </w:pPr>
            <w:r>
              <w:rPr>
                <w:sz w:val="20"/>
                <w:szCs w:val="20"/>
              </w:rPr>
              <w:t>70.09.00</w:t>
            </w:r>
          </w:p>
        </w:tc>
        <w:tc>
          <w:tcPr>
            <w:tcW w:w="3827" w:type="dxa"/>
            <w:shd w:val="clear" w:color="auto" w:fill="C5E0B3" w:themeFill="accent6" w:themeFillTint="66"/>
          </w:tcPr>
          <w:p w:rsidR="00AD7F55" w:rsidRDefault="00AD7F55" w:rsidP="00DC3B4B">
            <w:pPr>
              <w:jc w:val="both"/>
              <w:rPr>
                <w:sz w:val="20"/>
                <w:szCs w:val="20"/>
              </w:rPr>
            </w:pPr>
            <w:r w:rsidRPr="00AD7F55">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AD7F55" w:rsidRDefault="00F700B2" w:rsidP="00DC3B4B">
            <w:pPr>
              <w:jc w:val="both"/>
              <w:rPr>
                <w:sz w:val="20"/>
                <w:szCs w:val="20"/>
              </w:rPr>
            </w:pPr>
            <w:r>
              <w:rPr>
                <w:sz w:val="20"/>
                <w:szCs w:val="20"/>
              </w:rPr>
              <w:t>97 700</w:t>
            </w:r>
          </w:p>
        </w:tc>
        <w:tc>
          <w:tcPr>
            <w:tcW w:w="1275" w:type="dxa"/>
            <w:shd w:val="clear" w:color="auto" w:fill="C5E0B3" w:themeFill="accent6" w:themeFillTint="66"/>
          </w:tcPr>
          <w:p w:rsidR="00AD7F55" w:rsidRDefault="00F66D9B" w:rsidP="00DC3B4B">
            <w:pPr>
              <w:jc w:val="both"/>
              <w:rPr>
                <w:sz w:val="20"/>
                <w:szCs w:val="20"/>
              </w:rPr>
            </w:pPr>
            <w:r>
              <w:rPr>
                <w:sz w:val="20"/>
                <w:szCs w:val="20"/>
              </w:rPr>
              <w:t>0</w:t>
            </w:r>
          </w:p>
        </w:tc>
        <w:tc>
          <w:tcPr>
            <w:tcW w:w="1411" w:type="dxa"/>
            <w:shd w:val="clear" w:color="auto" w:fill="C5E0B3" w:themeFill="accent6" w:themeFillTint="66"/>
          </w:tcPr>
          <w:p w:rsidR="00AD7F55" w:rsidRDefault="00F66D9B" w:rsidP="00DC3B4B">
            <w:pPr>
              <w:jc w:val="both"/>
              <w:rPr>
                <w:sz w:val="20"/>
                <w:szCs w:val="20"/>
              </w:rPr>
            </w:pPr>
            <w:r>
              <w:rPr>
                <w:sz w:val="20"/>
                <w:szCs w:val="20"/>
              </w:rPr>
              <w:t>97 700</w:t>
            </w:r>
          </w:p>
        </w:tc>
      </w:tr>
    </w:tbl>
    <w:p w:rsidR="00AD7F55" w:rsidRDefault="00AD7F5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139CD" w:rsidTr="009F381C">
        <w:tc>
          <w:tcPr>
            <w:tcW w:w="1555" w:type="dxa"/>
            <w:shd w:val="clear" w:color="auto" w:fill="C5E0B3" w:themeFill="accent6" w:themeFillTint="66"/>
          </w:tcPr>
          <w:p w:rsidR="004139CD" w:rsidRDefault="004139CD" w:rsidP="00DC3B4B">
            <w:pPr>
              <w:jc w:val="both"/>
              <w:rPr>
                <w:sz w:val="20"/>
                <w:szCs w:val="20"/>
              </w:rPr>
            </w:pPr>
            <w:r>
              <w:rPr>
                <w:sz w:val="20"/>
                <w:szCs w:val="20"/>
              </w:rPr>
              <w:t>71.06.00</w:t>
            </w:r>
          </w:p>
        </w:tc>
        <w:tc>
          <w:tcPr>
            <w:tcW w:w="3827" w:type="dxa"/>
            <w:shd w:val="clear" w:color="auto" w:fill="C5E0B3" w:themeFill="accent6" w:themeFillTint="66"/>
          </w:tcPr>
          <w:p w:rsidR="004139CD" w:rsidRDefault="004139CD" w:rsidP="00DC3B4B">
            <w:pPr>
              <w:jc w:val="both"/>
              <w:rPr>
                <w:sz w:val="20"/>
                <w:szCs w:val="20"/>
              </w:rPr>
            </w:pPr>
            <w:r w:rsidRPr="004139CD">
              <w:rPr>
                <w:sz w:val="20"/>
                <w:szCs w:val="20"/>
              </w:rPr>
              <w:t>Eiropas Ekonomikas zonas un Norvēģijas finanšu instrumentu finansēto programmu, projektu un pasākumu īstenošana</w:t>
            </w:r>
          </w:p>
        </w:tc>
        <w:tc>
          <w:tcPr>
            <w:tcW w:w="1276" w:type="dxa"/>
            <w:shd w:val="clear" w:color="auto" w:fill="C5E0B3" w:themeFill="accent6" w:themeFillTint="66"/>
          </w:tcPr>
          <w:p w:rsidR="004139CD" w:rsidRDefault="00F700B2" w:rsidP="00DC3B4B">
            <w:pPr>
              <w:jc w:val="both"/>
              <w:rPr>
                <w:sz w:val="20"/>
                <w:szCs w:val="20"/>
              </w:rPr>
            </w:pPr>
            <w:r>
              <w:rPr>
                <w:sz w:val="20"/>
                <w:szCs w:val="20"/>
              </w:rPr>
              <w:t>166 820</w:t>
            </w:r>
          </w:p>
        </w:tc>
        <w:tc>
          <w:tcPr>
            <w:tcW w:w="1275" w:type="dxa"/>
            <w:shd w:val="clear" w:color="auto" w:fill="C5E0B3" w:themeFill="accent6" w:themeFillTint="66"/>
          </w:tcPr>
          <w:p w:rsidR="004139CD" w:rsidRDefault="003366B9" w:rsidP="00DC3B4B">
            <w:pPr>
              <w:jc w:val="both"/>
              <w:rPr>
                <w:sz w:val="20"/>
                <w:szCs w:val="20"/>
              </w:rPr>
            </w:pPr>
            <w:r>
              <w:rPr>
                <w:sz w:val="20"/>
                <w:szCs w:val="20"/>
              </w:rPr>
              <w:t>-68 000</w:t>
            </w:r>
          </w:p>
        </w:tc>
        <w:tc>
          <w:tcPr>
            <w:tcW w:w="1411" w:type="dxa"/>
            <w:shd w:val="clear" w:color="auto" w:fill="C5E0B3" w:themeFill="accent6" w:themeFillTint="66"/>
          </w:tcPr>
          <w:p w:rsidR="004139CD" w:rsidRDefault="00F73A8C" w:rsidP="00DC3B4B">
            <w:pPr>
              <w:jc w:val="both"/>
              <w:rPr>
                <w:sz w:val="20"/>
                <w:szCs w:val="20"/>
              </w:rPr>
            </w:pPr>
            <w:r>
              <w:rPr>
                <w:sz w:val="20"/>
                <w:szCs w:val="20"/>
              </w:rPr>
              <w:t>98 820</w:t>
            </w:r>
          </w:p>
        </w:tc>
      </w:tr>
    </w:tbl>
    <w:p w:rsidR="00F66D9B" w:rsidRDefault="00F73A8C" w:rsidP="00DC3B4B">
      <w:pPr>
        <w:jc w:val="both"/>
        <w:rPr>
          <w:i/>
          <w:sz w:val="20"/>
          <w:szCs w:val="20"/>
        </w:rPr>
      </w:pPr>
      <w:r>
        <w:rPr>
          <w:noProof/>
          <w:lang w:eastAsia="lv-LV"/>
        </w:rPr>
        <w:lastRenderedPageBreak/>
        <w:drawing>
          <wp:inline distT="0" distB="0" distL="0" distR="0" wp14:anchorId="1925A826" wp14:editId="5B772631">
            <wp:extent cx="5939790" cy="1662430"/>
            <wp:effectExtent l="0" t="0" r="3810" b="1397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12090" w:rsidRPr="00144A82" w:rsidTr="00F73A8C">
        <w:tc>
          <w:tcPr>
            <w:tcW w:w="1560" w:type="dxa"/>
          </w:tcPr>
          <w:p w:rsidR="00A12090" w:rsidRPr="00144A82" w:rsidRDefault="00A12090" w:rsidP="006E3C74">
            <w:pPr>
              <w:tabs>
                <w:tab w:val="left" w:pos="0"/>
              </w:tabs>
              <w:jc w:val="both"/>
              <w:rPr>
                <w:sz w:val="20"/>
                <w:szCs w:val="20"/>
              </w:rPr>
            </w:pPr>
            <w:r>
              <w:rPr>
                <w:sz w:val="20"/>
                <w:szCs w:val="20"/>
              </w:rPr>
              <w:t>FM 19.11.2019 rīk.Nr.395</w:t>
            </w:r>
          </w:p>
        </w:tc>
        <w:tc>
          <w:tcPr>
            <w:tcW w:w="7789" w:type="dxa"/>
          </w:tcPr>
          <w:p w:rsidR="00A12090" w:rsidRPr="00144A82" w:rsidRDefault="00A12090" w:rsidP="006E3C74">
            <w:pPr>
              <w:tabs>
                <w:tab w:val="left" w:pos="0"/>
              </w:tabs>
              <w:jc w:val="both"/>
              <w:rPr>
                <w:sz w:val="20"/>
                <w:szCs w:val="20"/>
              </w:rPr>
            </w:pPr>
            <w:r>
              <w:rPr>
                <w:sz w:val="20"/>
                <w:szCs w:val="20"/>
              </w:rPr>
              <w:t>68 000</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Vides aizsardzības un reģionālās attīstības ministrijas budžeta apakšprogrammām 33.02.00 “Emisijas kvotu izsolīšanas instrumenta projekti”, 69.08.00 “</w:t>
            </w:r>
            <w:r w:rsidRPr="00B420AC">
              <w:rPr>
                <w:sz w:val="20"/>
                <w:szCs w:val="20"/>
              </w:rPr>
              <w:t>Pārrobežu sadarbības programmu darbības nodrošināšana, projekti un pasākumi (2014-2020)</w:t>
            </w:r>
            <w:r>
              <w:rPr>
                <w:sz w:val="20"/>
                <w:szCs w:val="20"/>
              </w:rPr>
              <w:t>” un 70.06.00 “LIFE programmas projekti”.</w:t>
            </w:r>
          </w:p>
        </w:tc>
      </w:tr>
    </w:tbl>
    <w:p w:rsidR="00A12090" w:rsidRDefault="00A120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00B2" w:rsidTr="005C1D67">
        <w:tc>
          <w:tcPr>
            <w:tcW w:w="1555" w:type="dxa"/>
            <w:shd w:val="clear" w:color="auto" w:fill="C5E0B3" w:themeFill="accent6" w:themeFillTint="66"/>
          </w:tcPr>
          <w:p w:rsidR="00F700B2" w:rsidRDefault="00F700B2" w:rsidP="00DC3B4B">
            <w:pPr>
              <w:jc w:val="both"/>
              <w:rPr>
                <w:sz w:val="20"/>
                <w:szCs w:val="20"/>
              </w:rPr>
            </w:pPr>
            <w:r>
              <w:rPr>
                <w:sz w:val="20"/>
                <w:szCs w:val="20"/>
              </w:rPr>
              <w:t>71.08.00</w:t>
            </w:r>
          </w:p>
        </w:tc>
        <w:tc>
          <w:tcPr>
            <w:tcW w:w="3827" w:type="dxa"/>
            <w:shd w:val="clear" w:color="auto" w:fill="C5E0B3" w:themeFill="accent6" w:themeFillTint="66"/>
          </w:tcPr>
          <w:p w:rsidR="00F700B2" w:rsidRDefault="00F700B2" w:rsidP="00DC3B4B">
            <w:pPr>
              <w:jc w:val="both"/>
              <w:rPr>
                <w:sz w:val="20"/>
                <w:szCs w:val="20"/>
              </w:rPr>
            </w:pPr>
            <w:r w:rsidRPr="00F700B2">
              <w:rPr>
                <w:sz w:val="20"/>
                <w:szCs w:val="20"/>
              </w:rPr>
              <w:t>Eiropas Ekonomikas zonas finanšu instrumenta finansētās programmas “Vietējā attīstība, nabadzības mazināšana un kultūras sadarbība (LV- LOCALDEV)” īstenošana</w:t>
            </w:r>
          </w:p>
        </w:tc>
        <w:tc>
          <w:tcPr>
            <w:tcW w:w="1276" w:type="dxa"/>
            <w:shd w:val="clear" w:color="auto" w:fill="C5E0B3" w:themeFill="accent6" w:themeFillTint="66"/>
          </w:tcPr>
          <w:p w:rsidR="00F700B2" w:rsidRDefault="00F700B2" w:rsidP="00DC3B4B">
            <w:pPr>
              <w:jc w:val="both"/>
              <w:rPr>
                <w:sz w:val="20"/>
                <w:szCs w:val="20"/>
              </w:rPr>
            </w:pPr>
            <w:r>
              <w:rPr>
                <w:sz w:val="20"/>
                <w:szCs w:val="20"/>
              </w:rPr>
              <w:t>135 785</w:t>
            </w:r>
          </w:p>
        </w:tc>
        <w:tc>
          <w:tcPr>
            <w:tcW w:w="1275" w:type="dxa"/>
            <w:shd w:val="clear" w:color="auto" w:fill="C5E0B3" w:themeFill="accent6" w:themeFillTint="66"/>
          </w:tcPr>
          <w:p w:rsidR="00F700B2" w:rsidRDefault="003366B9" w:rsidP="00DC3B4B">
            <w:pPr>
              <w:jc w:val="both"/>
              <w:rPr>
                <w:sz w:val="20"/>
                <w:szCs w:val="20"/>
              </w:rPr>
            </w:pPr>
            <w:r>
              <w:rPr>
                <w:sz w:val="20"/>
                <w:szCs w:val="20"/>
              </w:rPr>
              <w:t>-82 000</w:t>
            </w:r>
          </w:p>
        </w:tc>
        <w:tc>
          <w:tcPr>
            <w:tcW w:w="1411" w:type="dxa"/>
            <w:shd w:val="clear" w:color="auto" w:fill="C5E0B3" w:themeFill="accent6" w:themeFillTint="66"/>
          </w:tcPr>
          <w:p w:rsidR="00F700B2" w:rsidRDefault="00F73A8C" w:rsidP="00DC3B4B">
            <w:pPr>
              <w:jc w:val="both"/>
              <w:rPr>
                <w:sz w:val="20"/>
                <w:szCs w:val="20"/>
              </w:rPr>
            </w:pPr>
            <w:r>
              <w:rPr>
                <w:sz w:val="20"/>
                <w:szCs w:val="20"/>
              </w:rPr>
              <w:t>53 785</w:t>
            </w:r>
          </w:p>
        </w:tc>
      </w:tr>
    </w:tbl>
    <w:p w:rsidR="00F66D9B" w:rsidRDefault="00F73A8C" w:rsidP="00DC3B4B">
      <w:pPr>
        <w:jc w:val="both"/>
        <w:rPr>
          <w:i/>
          <w:sz w:val="20"/>
          <w:szCs w:val="20"/>
        </w:rPr>
      </w:pPr>
      <w:r>
        <w:rPr>
          <w:noProof/>
          <w:lang w:eastAsia="lv-LV"/>
        </w:rPr>
        <w:drawing>
          <wp:inline distT="0" distB="0" distL="0" distR="0" wp14:anchorId="1E708BB5" wp14:editId="1EE11271">
            <wp:extent cx="5939790" cy="1662430"/>
            <wp:effectExtent l="0" t="0" r="3810" b="1397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12090" w:rsidRPr="00144A82" w:rsidTr="00F73A8C">
        <w:tc>
          <w:tcPr>
            <w:tcW w:w="1560" w:type="dxa"/>
          </w:tcPr>
          <w:p w:rsidR="00A12090" w:rsidRPr="00144A82" w:rsidRDefault="00A12090" w:rsidP="006E3C74">
            <w:pPr>
              <w:tabs>
                <w:tab w:val="left" w:pos="0"/>
              </w:tabs>
              <w:jc w:val="both"/>
              <w:rPr>
                <w:sz w:val="20"/>
                <w:szCs w:val="20"/>
              </w:rPr>
            </w:pPr>
            <w:r>
              <w:rPr>
                <w:sz w:val="20"/>
                <w:szCs w:val="20"/>
              </w:rPr>
              <w:t>FM 19.11.2019 rīk.Nr.395</w:t>
            </w:r>
          </w:p>
        </w:tc>
        <w:tc>
          <w:tcPr>
            <w:tcW w:w="7789" w:type="dxa"/>
          </w:tcPr>
          <w:p w:rsidR="00A12090" w:rsidRPr="00144A82" w:rsidRDefault="00A12090" w:rsidP="006E3C74">
            <w:pPr>
              <w:tabs>
                <w:tab w:val="left" w:pos="0"/>
              </w:tabs>
              <w:jc w:val="both"/>
              <w:rPr>
                <w:sz w:val="20"/>
                <w:szCs w:val="20"/>
              </w:rPr>
            </w:pPr>
            <w:r>
              <w:rPr>
                <w:sz w:val="20"/>
                <w:szCs w:val="20"/>
              </w:rPr>
              <w:t>82 000</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Vides aizsardzības un reģionālās attīstības ministrijas budžeta apakšprogrammām 33.02.00 “Emisijas kvotu izsolīšanas instrumenta projekti”, 69.08.00 “</w:t>
            </w:r>
            <w:r w:rsidRPr="00B420AC">
              <w:rPr>
                <w:sz w:val="20"/>
                <w:szCs w:val="20"/>
              </w:rPr>
              <w:t>Pārrobežu sadarbības programmu darbības nodrošināšana, projekti un pasākumi (2014-2020)</w:t>
            </w:r>
            <w:r>
              <w:rPr>
                <w:sz w:val="20"/>
                <w:szCs w:val="20"/>
              </w:rPr>
              <w:t>” un 70.06.00 “LIFE programmas projekti”.</w:t>
            </w:r>
          </w:p>
        </w:tc>
      </w:tr>
    </w:tbl>
    <w:p w:rsidR="00A12090" w:rsidRDefault="00A120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289B" w:rsidTr="00E73CAE">
        <w:tc>
          <w:tcPr>
            <w:tcW w:w="1555" w:type="dxa"/>
            <w:shd w:val="clear" w:color="auto" w:fill="C5E0B3" w:themeFill="accent6" w:themeFillTint="66"/>
          </w:tcPr>
          <w:p w:rsidR="0001289B" w:rsidRPr="003D532C" w:rsidRDefault="0001289B" w:rsidP="00E73CAE">
            <w:pPr>
              <w:jc w:val="both"/>
              <w:rPr>
                <w:rFonts w:cs="Times New Roman"/>
                <w:sz w:val="20"/>
                <w:szCs w:val="20"/>
              </w:rPr>
            </w:pPr>
            <w:r>
              <w:rPr>
                <w:rFonts w:cs="Times New Roman"/>
                <w:sz w:val="20"/>
                <w:szCs w:val="20"/>
              </w:rPr>
              <w:t>73.02</w:t>
            </w:r>
            <w:r w:rsidRPr="003D532C">
              <w:rPr>
                <w:rFonts w:cs="Times New Roman"/>
                <w:sz w:val="20"/>
                <w:szCs w:val="20"/>
              </w:rPr>
              <w:t>.00</w:t>
            </w:r>
          </w:p>
        </w:tc>
        <w:tc>
          <w:tcPr>
            <w:tcW w:w="3827" w:type="dxa"/>
            <w:shd w:val="clear" w:color="auto" w:fill="C5E0B3" w:themeFill="accent6" w:themeFillTint="66"/>
          </w:tcPr>
          <w:p w:rsidR="0001289B" w:rsidRPr="003D532C" w:rsidRDefault="0001289B" w:rsidP="00E73CAE">
            <w:pPr>
              <w:jc w:val="both"/>
              <w:rPr>
                <w:rFonts w:cs="Times New Roman"/>
                <w:sz w:val="20"/>
                <w:szCs w:val="20"/>
              </w:rPr>
            </w:pPr>
            <w:r>
              <w:rPr>
                <w:rFonts w:cs="Times New Roman"/>
                <w:sz w:val="20"/>
                <w:szCs w:val="20"/>
              </w:rPr>
              <w:t>Atmaksas valsts pamatbudžetā par pārējās ārvalstu finanšu</w:t>
            </w:r>
            <w:r w:rsidR="00AB646C">
              <w:rPr>
                <w:rFonts w:cs="Times New Roman"/>
                <w:sz w:val="20"/>
                <w:szCs w:val="20"/>
              </w:rPr>
              <w:t xml:space="preserve"> palīdzības līdzfinansētajiem projektiem</w:t>
            </w:r>
          </w:p>
        </w:tc>
        <w:tc>
          <w:tcPr>
            <w:tcW w:w="1276" w:type="dxa"/>
            <w:shd w:val="clear" w:color="auto" w:fill="C5E0B3" w:themeFill="accent6" w:themeFillTint="66"/>
          </w:tcPr>
          <w:p w:rsidR="0001289B" w:rsidRDefault="0001289B" w:rsidP="00E73CAE">
            <w:pPr>
              <w:jc w:val="both"/>
              <w:rPr>
                <w:sz w:val="20"/>
                <w:szCs w:val="20"/>
              </w:rPr>
            </w:pPr>
            <w:r>
              <w:rPr>
                <w:sz w:val="20"/>
                <w:szCs w:val="20"/>
              </w:rPr>
              <w:t>0</w:t>
            </w:r>
          </w:p>
        </w:tc>
        <w:tc>
          <w:tcPr>
            <w:tcW w:w="1275" w:type="dxa"/>
            <w:shd w:val="clear" w:color="auto" w:fill="C5E0B3" w:themeFill="accent6" w:themeFillTint="66"/>
          </w:tcPr>
          <w:p w:rsidR="0001289B" w:rsidRPr="00A95F75" w:rsidRDefault="00A95F75" w:rsidP="00E73CAE">
            <w:pPr>
              <w:jc w:val="both"/>
              <w:rPr>
                <w:rFonts w:ascii="TimesNewRoman" w:hAnsi="TimesNewRoman" w:cs="Arial"/>
                <w:sz w:val="20"/>
                <w:szCs w:val="20"/>
              </w:rPr>
            </w:pPr>
            <w:r>
              <w:rPr>
                <w:rFonts w:ascii="TimesNewRoman" w:hAnsi="TimesNewRoman" w:cs="Arial"/>
                <w:sz w:val="20"/>
                <w:szCs w:val="20"/>
              </w:rPr>
              <w:t>58 986</w:t>
            </w:r>
          </w:p>
        </w:tc>
        <w:tc>
          <w:tcPr>
            <w:tcW w:w="1411" w:type="dxa"/>
            <w:shd w:val="clear" w:color="auto" w:fill="C5E0B3" w:themeFill="accent6" w:themeFillTint="66"/>
          </w:tcPr>
          <w:p w:rsidR="00A95F75" w:rsidRDefault="00A95F75" w:rsidP="00A95F75">
            <w:pPr>
              <w:jc w:val="both"/>
              <w:rPr>
                <w:rFonts w:ascii="TimesNewRoman" w:hAnsi="TimesNewRoman" w:cs="Arial"/>
                <w:sz w:val="20"/>
                <w:szCs w:val="20"/>
              </w:rPr>
            </w:pPr>
            <w:r>
              <w:rPr>
                <w:rFonts w:ascii="TimesNewRoman" w:hAnsi="TimesNewRoman" w:cs="Arial"/>
                <w:sz w:val="20"/>
                <w:szCs w:val="20"/>
              </w:rPr>
              <w:t>58 986</w:t>
            </w:r>
          </w:p>
          <w:p w:rsidR="0001289B" w:rsidRDefault="0001289B" w:rsidP="00E73CAE">
            <w:pPr>
              <w:jc w:val="both"/>
              <w:rPr>
                <w:sz w:val="20"/>
                <w:szCs w:val="20"/>
              </w:rPr>
            </w:pPr>
          </w:p>
        </w:tc>
      </w:tr>
    </w:tbl>
    <w:p w:rsidR="0001289B" w:rsidRDefault="00F73A8C" w:rsidP="00DC3B4B">
      <w:pPr>
        <w:jc w:val="both"/>
        <w:rPr>
          <w:i/>
          <w:sz w:val="20"/>
          <w:szCs w:val="20"/>
        </w:rPr>
      </w:pPr>
      <w:r>
        <w:rPr>
          <w:noProof/>
          <w:lang w:eastAsia="lv-LV"/>
        </w:rPr>
        <w:drawing>
          <wp:inline distT="0" distB="0" distL="0" distR="0" wp14:anchorId="28F9B89C" wp14:editId="0089196F">
            <wp:extent cx="5939790" cy="1662430"/>
            <wp:effectExtent l="0" t="0" r="3810" b="1397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89"/>
      </w:tblGrid>
      <w:tr w:rsidR="00AB646C" w:rsidRPr="000D3656" w:rsidTr="00E73CAE">
        <w:tc>
          <w:tcPr>
            <w:tcW w:w="1570" w:type="dxa"/>
          </w:tcPr>
          <w:p w:rsidR="00AB646C" w:rsidRPr="000D3656" w:rsidRDefault="00AB646C" w:rsidP="00E73CAE">
            <w:pPr>
              <w:tabs>
                <w:tab w:val="left" w:pos="0"/>
              </w:tabs>
              <w:jc w:val="both"/>
              <w:rPr>
                <w:sz w:val="20"/>
                <w:szCs w:val="20"/>
              </w:rPr>
            </w:pPr>
            <w:r>
              <w:rPr>
                <w:sz w:val="20"/>
                <w:szCs w:val="20"/>
              </w:rPr>
              <w:t>FM 25.07.2019 rīk.Nr.251</w:t>
            </w:r>
          </w:p>
        </w:tc>
        <w:tc>
          <w:tcPr>
            <w:tcW w:w="7789" w:type="dxa"/>
          </w:tcPr>
          <w:p w:rsidR="00AB646C" w:rsidRPr="000D3656" w:rsidRDefault="00AB646C" w:rsidP="00AB646C">
            <w:pPr>
              <w:tabs>
                <w:tab w:val="left" w:pos="0"/>
              </w:tabs>
              <w:jc w:val="both"/>
              <w:rPr>
                <w:rFonts w:cs="Times New Roman"/>
                <w:sz w:val="20"/>
                <w:szCs w:val="20"/>
              </w:rPr>
            </w:pPr>
            <w:r>
              <w:rPr>
                <w:sz w:val="20"/>
                <w:szCs w:val="20"/>
              </w:rPr>
              <w:t>58 986</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projektam “Jūras telpiskā plānošana (Pan Baltic SCOPE)”, lai nodrošinātu atmaksu valsts budžetā par projektam piešķirto priekšfinansējumu (ĀFP).</w:t>
            </w:r>
          </w:p>
        </w:tc>
      </w:tr>
    </w:tbl>
    <w:p w:rsidR="00AB646C" w:rsidRDefault="00AB646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rsidTr="00A02602">
        <w:tc>
          <w:tcPr>
            <w:tcW w:w="1555" w:type="dxa"/>
            <w:shd w:val="clear" w:color="auto" w:fill="C5E0B3" w:themeFill="accent6" w:themeFillTint="66"/>
          </w:tcPr>
          <w:p w:rsidR="003D532C" w:rsidRPr="003D532C" w:rsidRDefault="003D532C" w:rsidP="00DC3B4B">
            <w:pPr>
              <w:jc w:val="both"/>
              <w:rPr>
                <w:rFonts w:cs="Times New Roman"/>
                <w:sz w:val="20"/>
                <w:szCs w:val="20"/>
              </w:rPr>
            </w:pPr>
            <w:r w:rsidRPr="003D532C">
              <w:rPr>
                <w:rFonts w:cs="Times New Roman"/>
                <w:sz w:val="20"/>
                <w:szCs w:val="20"/>
              </w:rPr>
              <w:t>73.06.00</w:t>
            </w:r>
          </w:p>
        </w:tc>
        <w:tc>
          <w:tcPr>
            <w:tcW w:w="3827" w:type="dxa"/>
            <w:shd w:val="clear" w:color="auto" w:fill="C5E0B3" w:themeFill="accent6" w:themeFillTint="66"/>
          </w:tcPr>
          <w:p w:rsidR="003D532C" w:rsidRPr="003D532C" w:rsidRDefault="003D532C" w:rsidP="00DC3B4B">
            <w:pPr>
              <w:jc w:val="both"/>
              <w:rPr>
                <w:rFonts w:cs="Times New Roman"/>
                <w:sz w:val="20"/>
                <w:szCs w:val="20"/>
              </w:rPr>
            </w:pPr>
            <w:r w:rsidRPr="003D532C">
              <w:rPr>
                <w:rFonts w:eastAsia="Times New Roman" w:cs="Times New Roman"/>
                <w:bCs/>
                <w:sz w:val="20"/>
                <w:szCs w:val="20"/>
                <w:lang w:eastAsia="lv-LV"/>
              </w:rPr>
              <w:t>Pārējās ārvalstu finanšu palīdzības līdzfinansētie projekti (2007-2013)</w:t>
            </w:r>
          </w:p>
        </w:tc>
        <w:tc>
          <w:tcPr>
            <w:tcW w:w="1276" w:type="dxa"/>
            <w:shd w:val="clear" w:color="auto" w:fill="C5E0B3" w:themeFill="accent6" w:themeFillTint="66"/>
          </w:tcPr>
          <w:p w:rsidR="003D532C" w:rsidRDefault="00E32D1E" w:rsidP="00DC3B4B">
            <w:pPr>
              <w:jc w:val="both"/>
              <w:rPr>
                <w:sz w:val="20"/>
                <w:szCs w:val="20"/>
              </w:rPr>
            </w:pPr>
            <w:r>
              <w:rPr>
                <w:sz w:val="20"/>
                <w:szCs w:val="20"/>
              </w:rPr>
              <w:t>660 812</w:t>
            </w:r>
          </w:p>
        </w:tc>
        <w:tc>
          <w:tcPr>
            <w:tcW w:w="1275" w:type="dxa"/>
            <w:shd w:val="clear" w:color="auto" w:fill="C5E0B3" w:themeFill="accent6" w:themeFillTint="66"/>
          </w:tcPr>
          <w:p w:rsidR="003D532C" w:rsidRDefault="00A95F75" w:rsidP="00DC3B4B">
            <w:pPr>
              <w:jc w:val="both"/>
              <w:rPr>
                <w:sz w:val="20"/>
                <w:szCs w:val="20"/>
              </w:rPr>
            </w:pPr>
            <w:r>
              <w:rPr>
                <w:sz w:val="20"/>
                <w:szCs w:val="20"/>
              </w:rPr>
              <w:t>125 710</w:t>
            </w:r>
          </w:p>
        </w:tc>
        <w:tc>
          <w:tcPr>
            <w:tcW w:w="1411" w:type="dxa"/>
            <w:shd w:val="clear" w:color="auto" w:fill="C5E0B3" w:themeFill="accent6" w:themeFillTint="66"/>
          </w:tcPr>
          <w:p w:rsidR="003D532C" w:rsidRPr="00A95F75" w:rsidRDefault="00A95F75" w:rsidP="00DC3B4B">
            <w:pPr>
              <w:jc w:val="both"/>
              <w:rPr>
                <w:rFonts w:ascii="TimesNewRoman" w:hAnsi="TimesNewRoman" w:cs="Arial"/>
                <w:sz w:val="20"/>
                <w:szCs w:val="20"/>
              </w:rPr>
            </w:pPr>
            <w:r>
              <w:rPr>
                <w:rFonts w:ascii="TimesNewRoman" w:hAnsi="TimesNewRoman" w:cs="Arial"/>
                <w:sz w:val="20"/>
                <w:szCs w:val="20"/>
              </w:rPr>
              <w:t>786 522</w:t>
            </w:r>
          </w:p>
        </w:tc>
      </w:tr>
    </w:tbl>
    <w:p w:rsidR="0030442A" w:rsidRDefault="00F73A8C" w:rsidP="00DC3B4B">
      <w:pPr>
        <w:jc w:val="both"/>
        <w:rPr>
          <w:i/>
          <w:sz w:val="20"/>
          <w:szCs w:val="20"/>
        </w:rPr>
      </w:pPr>
      <w:r>
        <w:rPr>
          <w:noProof/>
          <w:lang w:eastAsia="lv-LV"/>
        </w:rPr>
        <w:lastRenderedPageBreak/>
        <w:drawing>
          <wp:inline distT="0" distB="0" distL="0" distR="0" wp14:anchorId="1D4BF0C6" wp14:editId="3D006500">
            <wp:extent cx="5939790" cy="1661795"/>
            <wp:effectExtent l="0" t="0" r="3810" b="14605"/>
            <wp:docPr id="611" name="Chart 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89"/>
      </w:tblGrid>
      <w:tr w:rsidR="000F32C0" w:rsidRPr="000D3656" w:rsidTr="009F577C">
        <w:tc>
          <w:tcPr>
            <w:tcW w:w="1570" w:type="dxa"/>
          </w:tcPr>
          <w:p w:rsidR="000F32C0" w:rsidRPr="000D3656" w:rsidRDefault="000F32C0" w:rsidP="009F577C">
            <w:pPr>
              <w:tabs>
                <w:tab w:val="left" w:pos="0"/>
              </w:tabs>
              <w:jc w:val="both"/>
              <w:rPr>
                <w:sz w:val="20"/>
                <w:szCs w:val="20"/>
              </w:rPr>
            </w:pPr>
            <w:r>
              <w:rPr>
                <w:sz w:val="20"/>
                <w:szCs w:val="20"/>
              </w:rPr>
              <w:t>FM 12.07.2019 rīk.Nr.238</w:t>
            </w:r>
          </w:p>
        </w:tc>
        <w:tc>
          <w:tcPr>
            <w:tcW w:w="7789" w:type="dxa"/>
          </w:tcPr>
          <w:p w:rsidR="000F32C0" w:rsidRPr="000D3656" w:rsidRDefault="000F32C0" w:rsidP="000F32C0">
            <w:pPr>
              <w:tabs>
                <w:tab w:val="left" w:pos="0"/>
              </w:tabs>
              <w:jc w:val="both"/>
              <w:rPr>
                <w:rFonts w:cs="Times New Roman"/>
                <w:sz w:val="20"/>
                <w:szCs w:val="20"/>
              </w:rPr>
            </w:pPr>
            <w:r>
              <w:rPr>
                <w:sz w:val="20"/>
                <w:szCs w:val="20"/>
              </w:rPr>
              <w:t>6 500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00817F34">
              <w:rPr>
                <w:sz w:val="20"/>
                <w:szCs w:val="20"/>
              </w:rPr>
              <w:t>programmas Ziemeļvalstu un Baltijas valstu mobilitātes programmas “Valsts pārvaldes” projekta “Pieredzes apmaiņas un kapacitātes paaugstināšanas mācību brauciens saistībā ar nacionālajā un vietējā līmeņa teritorijas attīstības plānošanas jautājumiem” realizācijai.</w:t>
            </w:r>
          </w:p>
        </w:tc>
      </w:tr>
    </w:tbl>
    <w:p w:rsidR="000F32C0" w:rsidRDefault="000F32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13D8" w:rsidTr="00C064A5">
        <w:tc>
          <w:tcPr>
            <w:tcW w:w="1555" w:type="dxa"/>
            <w:shd w:val="clear" w:color="auto" w:fill="C5E0B3" w:themeFill="accent6" w:themeFillTint="66"/>
          </w:tcPr>
          <w:p w:rsidR="00D413D8" w:rsidRDefault="00D413D8" w:rsidP="00DC3B4B">
            <w:pPr>
              <w:jc w:val="both"/>
              <w:rPr>
                <w:sz w:val="20"/>
                <w:szCs w:val="20"/>
              </w:rPr>
            </w:pPr>
            <w:r>
              <w:rPr>
                <w:sz w:val="20"/>
                <w:szCs w:val="20"/>
              </w:rPr>
              <w:t>9</w:t>
            </w:r>
            <w:r w:rsidR="0030442A">
              <w:rPr>
                <w:sz w:val="20"/>
                <w:szCs w:val="20"/>
              </w:rPr>
              <w:t>7</w:t>
            </w:r>
            <w:r>
              <w:rPr>
                <w:sz w:val="20"/>
                <w:szCs w:val="20"/>
              </w:rPr>
              <w:t>.00.00</w:t>
            </w:r>
          </w:p>
        </w:tc>
        <w:tc>
          <w:tcPr>
            <w:tcW w:w="3827" w:type="dxa"/>
            <w:shd w:val="clear" w:color="auto" w:fill="C5E0B3" w:themeFill="accent6" w:themeFillTint="66"/>
          </w:tcPr>
          <w:p w:rsidR="00D413D8" w:rsidRDefault="0030442A" w:rsidP="00DC3B4B">
            <w:pPr>
              <w:jc w:val="both"/>
              <w:rPr>
                <w:sz w:val="20"/>
                <w:szCs w:val="20"/>
              </w:rPr>
            </w:pPr>
            <w:r>
              <w:rPr>
                <w:sz w:val="20"/>
                <w:szCs w:val="20"/>
              </w:rPr>
              <w:t>Nozaru vadība un politikas plānošana</w:t>
            </w:r>
          </w:p>
        </w:tc>
        <w:tc>
          <w:tcPr>
            <w:tcW w:w="1276" w:type="dxa"/>
            <w:shd w:val="clear" w:color="auto" w:fill="C5E0B3" w:themeFill="accent6" w:themeFillTint="66"/>
          </w:tcPr>
          <w:p w:rsidR="00D413D8" w:rsidRDefault="00E32D1E" w:rsidP="00DC3B4B">
            <w:pPr>
              <w:jc w:val="both"/>
              <w:rPr>
                <w:sz w:val="20"/>
                <w:szCs w:val="20"/>
              </w:rPr>
            </w:pPr>
            <w:r>
              <w:rPr>
                <w:sz w:val="20"/>
                <w:szCs w:val="20"/>
              </w:rPr>
              <w:t>7 675 193</w:t>
            </w:r>
          </w:p>
        </w:tc>
        <w:tc>
          <w:tcPr>
            <w:tcW w:w="1275" w:type="dxa"/>
            <w:shd w:val="clear" w:color="auto" w:fill="C5E0B3" w:themeFill="accent6" w:themeFillTint="66"/>
          </w:tcPr>
          <w:p w:rsidR="00D413D8" w:rsidRDefault="00000C9C" w:rsidP="00DC3B4B">
            <w:pPr>
              <w:jc w:val="both"/>
              <w:rPr>
                <w:sz w:val="20"/>
                <w:szCs w:val="20"/>
              </w:rPr>
            </w:pPr>
            <w:r>
              <w:rPr>
                <w:sz w:val="20"/>
                <w:szCs w:val="20"/>
              </w:rPr>
              <w:t>133 119</w:t>
            </w:r>
          </w:p>
        </w:tc>
        <w:tc>
          <w:tcPr>
            <w:tcW w:w="1411" w:type="dxa"/>
            <w:shd w:val="clear" w:color="auto" w:fill="C5E0B3" w:themeFill="accent6" w:themeFillTint="66"/>
          </w:tcPr>
          <w:p w:rsidR="00D413D8" w:rsidRPr="00A95F75" w:rsidRDefault="00A95F75" w:rsidP="00A95F75">
            <w:pPr>
              <w:jc w:val="both"/>
              <w:rPr>
                <w:rFonts w:ascii="TimesNewRoman" w:hAnsi="TimesNewRoman" w:cs="Arial"/>
                <w:sz w:val="20"/>
                <w:szCs w:val="20"/>
              </w:rPr>
            </w:pPr>
            <w:r>
              <w:rPr>
                <w:rFonts w:ascii="TimesNewRoman" w:hAnsi="TimesNewRoman" w:cs="Arial"/>
                <w:sz w:val="20"/>
                <w:szCs w:val="20"/>
              </w:rPr>
              <w:t>7 808 312</w:t>
            </w:r>
          </w:p>
        </w:tc>
      </w:tr>
    </w:tbl>
    <w:p w:rsidR="00832179" w:rsidRDefault="00F73A8C" w:rsidP="00DC3B4B">
      <w:pPr>
        <w:jc w:val="both"/>
        <w:rPr>
          <w:b/>
          <w:sz w:val="28"/>
          <w:szCs w:val="28"/>
        </w:rPr>
      </w:pPr>
      <w:r>
        <w:rPr>
          <w:noProof/>
          <w:lang w:eastAsia="lv-LV"/>
        </w:rPr>
        <w:drawing>
          <wp:inline distT="0" distB="0" distL="0" distR="0" wp14:anchorId="2F3965BD" wp14:editId="722F0FD1">
            <wp:extent cx="5939790" cy="1662430"/>
            <wp:effectExtent l="0" t="0" r="3810" b="13970"/>
            <wp:docPr id="612" name="Chart 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7715"/>
      </w:tblGrid>
      <w:tr w:rsidR="00B600BC" w:rsidRPr="000D3656" w:rsidTr="00A35838">
        <w:tc>
          <w:tcPr>
            <w:tcW w:w="1639" w:type="dxa"/>
          </w:tcPr>
          <w:p w:rsidR="00B600BC" w:rsidRPr="000D3656" w:rsidRDefault="00B600BC" w:rsidP="00A35838">
            <w:pPr>
              <w:tabs>
                <w:tab w:val="left" w:pos="0"/>
              </w:tabs>
              <w:jc w:val="both"/>
              <w:rPr>
                <w:sz w:val="20"/>
                <w:szCs w:val="20"/>
              </w:rPr>
            </w:pPr>
            <w:r w:rsidRPr="000D3656">
              <w:rPr>
                <w:sz w:val="20"/>
                <w:szCs w:val="20"/>
              </w:rPr>
              <w:t xml:space="preserve">FM </w:t>
            </w:r>
            <w:r>
              <w:rPr>
                <w:sz w:val="20"/>
                <w:szCs w:val="20"/>
              </w:rPr>
              <w:t>03.07</w:t>
            </w:r>
            <w:r w:rsidRPr="000D3656">
              <w:rPr>
                <w:sz w:val="20"/>
                <w:szCs w:val="20"/>
              </w:rPr>
              <w:t>.201</w:t>
            </w:r>
            <w:r>
              <w:rPr>
                <w:sz w:val="20"/>
                <w:szCs w:val="20"/>
              </w:rPr>
              <w:t>9 rīk.Nr.225</w:t>
            </w:r>
          </w:p>
        </w:tc>
        <w:tc>
          <w:tcPr>
            <w:tcW w:w="7715" w:type="dxa"/>
          </w:tcPr>
          <w:p w:rsidR="00B600BC" w:rsidRDefault="00B600BC" w:rsidP="00B600BC">
            <w:pPr>
              <w:tabs>
                <w:tab w:val="left" w:pos="0"/>
              </w:tabs>
              <w:jc w:val="both"/>
              <w:rPr>
                <w:sz w:val="20"/>
                <w:szCs w:val="20"/>
              </w:rPr>
            </w:pPr>
            <w:r>
              <w:rPr>
                <w:sz w:val="20"/>
                <w:szCs w:val="20"/>
              </w:rPr>
              <w:t>33 996</w:t>
            </w:r>
            <w:r w:rsidRPr="007C4D04">
              <w:rPr>
                <w:sz w:val="20"/>
                <w:szCs w:val="20"/>
              </w:rPr>
              <w:t xml:space="preserve"> </w:t>
            </w:r>
            <w:r w:rsidRPr="00AC0307">
              <w:rPr>
                <w:i/>
                <w:sz w:val="20"/>
                <w:szCs w:val="20"/>
              </w:rPr>
              <w:t>euro</w:t>
            </w:r>
            <w:r w:rsidRPr="007C4D04">
              <w:rPr>
                <w:sz w:val="20"/>
                <w:szCs w:val="20"/>
              </w:rPr>
              <w:t xml:space="preserve"> apmērā </w:t>
            </w:r>
            <w:r>
              <w:rPr>
                <w:sz w:val="20"/>
                <w:szCs w:val="20"/>
              </w:rPr>
              <w:t xml:space="preserve"> samazināti izdevumi,</w:t>
            </w:r>
            <w:r w:rsidRPr="00B93E37">
              <w:rPr>
                <w:sz w:val="20"/>
                <w:szCs w:val="20"/>
              </w:rPr>
              <w:t xml:space="preserve"> </w:t>
            </w:r>
            <w:r>
              <w:rPr>
                <w:sz w:val="20"/>
                <w:szCs w:val="20"/>
              </w:rPr>
              <w:t xml:space="preserve">pārdalot </w:t>
            </w:r>
            <w:r w:rsidRPr="00B93E37">
              <w:rPr>
                <w:sz w:val="20"/>
                <w:szCs w:val="20"/>
              </w:rPr>
              <w:t>Vides aizsardzības un reģionālās attīst</w:t>
            </w:r>
            <w:r>
              <w:rPr>
                <w:sz w:val="20"/>
                <w:szCs w:val="20"/>
              </w:rPr>
              <w:t>ības ministrijas programmai 30.00</w:t>
            </w:r>
            <w:r w:rsidRPr="00B93E37">
              <w:rPr>
                <w:sz w:val="20"/>
                <w:szCs w:val="20"/>
              </w:rPr>
              <w:t>.00 “</w:t>
            </w:r>
            <w:r w:rsidRPr="00B600BC">
              <w:rPr>
                <w:sz w:val="20"/>
                <w:szCs w:val="20"/>
              </w:rPr>
              <w:t>Attīstības nacionālie atbalsta instrumenti</w:t>
            </w:r>
            <w:r w:rsidRPr="00B93E37">
              <w:rPr>
                <w:sz w:val="20"/>
                <w:szCs w:val="20"/>
              </w:rPr>
              <w:t>”</w:t>
            </w:r>
            <w:r>
              <w:rPr>
                <w:sz w:val="20"/>
                <w:szCs w:val="20"/>
              </w:rPr>
              <w:t>.</w:t>
            </w:r>
          </w:p>
        </w:tc>
      </w:tr>
    </w:tbl>
    <w:p w:rsidR="00B600BC" w:rsidRPr="00D413D8" w:rsidRDefault="00B600BC" w:rsidP="00DC3B4B">
      <w:pPr>
        <w:jc w:val="both"/>
        <w:rPr>
          <w:rFonts w:cs="Times New Roman"/>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44CAE" w:rsidTr="00BB23B6">
        <w:tc>
          <w:tcPr>
            <w:tcW w:w="1555" w:type="dxa"/>
            <w:shd w:val="clear" w:color="auto" w:fill="C5E0B3" w:themeFill="accent6" w:themeFillTint="66"/>
          </w:tcPr>
          <w:p w:rsidR="00E44CAE" w:rsidRDefault="00E44CAE" w:rsidP="00DC3B4B">
            <w:pPr>
              <w:jc w:val="both"/>
              <w:rPr>
                <w:sz w:val="20"/>
                <w:szCs w:val="20"/>
              </w:rPr>
            </w:pPr>
            <w:r>
              <w:rPr>
                <w:sz w:val="20"/>
                <w:szCs w:val="20"/>
              </w:rPr>
              <w:t>99.00.00</w:t>
            </w:r>
          </w:p>
        </w:tc>
        <w:tc>
          <w:tcPr>
            <w:tcW w:w="3827" w:type="dxa"/>
            <w:shd w:val="clear" w:color="auto" w:fill="C5E0B3" w:themeFill="accent6" w:themeFillTint="66"/>
          </w:tcPr>
          <w:p w:rsidR="00E44CAE" w:rsidRDefault="00E44CAE"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E44CAE" w:rsidRDefault="00E32D1E" w:rsidP="00DC3B4B">
            <w:pPr>
              <w:jc w:val="both"/>
              <w:rPr>
                <w:sz w:val="20"/>
                <w:szCs w:val="20"/>
              </w:rPr>
            </w:pPr>
            <w:r>
              <w:rPr>
                <w:sz w:val="20"/>
                <w:szCs w:val="20"/>
              </w:rPr>
              <w:t>0</w:t>
            </w:r>
          </w:p>
        </w:tc>
        <w:tc>
          <w:tcPr>
            <w:tcW w:w="1275" w:type="dxa"/>
            <w:shd w:val="clear" w:color="auto" w:fill="C5E0B3" w:themeFill="accent6" w:themeFillTint="66"/>
          </w:tcPr>
          <w:p w:rsidR="00E44CAE" w:rsidRDefault="003366B9" w:rsidP="00DC3B4B">
            <w:pPr>
              <w:jc w:val="both"/>
              <w:rPr>
                <w:sz w:val="20"/>
                <w:szCs w:val="20"/>
              </w:rPr>
            </w:pPr>
            <w:r>
              <w:rPr>
                <w:rFonts w:ascii="TimesNewRoman" w:hAnsi="TimesNewRoman" w:cs="Arial"/>
                <w:sz w:val="20"/>
                <w:szCs w:val="20"/>
              </w:rPr>
              <w:t>925 700</w:t>
            </w:r>
          </w:p>
        </w:tc>
        <w:tc>
          <w:tcPr>
            <w:tcW w:w="1411" w:type="dxa"/>
            <w:shd w:val="clear" w:color="auto" w:fill="C5E0B3" w:themeFill="accent6" w:themeFillTint="66"/>
          </w:tcPr>
          <w:p w:rsidR="00E44CAE" w:rsidRPr="00000C9C" w:rsidRDefault="00F73A8C" w:rsidP="00DC3B4B">
            <w:pPr>
              <w:jc w:val="both"/>
              <w:rPr>
                <w:rFonts w:ascii="TimesNewRoman" w:hAnsi="TimesNewRoman" w:cs="Arial"/>
                <w:sz w:val="20"/>
                <w:szCs w:val="20"/>
              </w:rPr>
            </w:pPr>
            <w:r>
              <w:rPr>
                <w:rFonts w:ascii="TimesNewRoman" w:hAnsi="TimesNewRoman" w:cs="Arial"/>
                <w:sz w:val="20"/>
                <w:szCs w:val="20"/>
              </w:rPr>
              <w:t>925 700</w:t>
            </w:r>
          </w:p>
        </w:tc>
      </w:tr>
    </w:tbl>
    <w:p w:rsidR="00E44CAE" w:rsidRDefault="00F73A8C" w:rsidP="00DC3B4B">
      <w:pPr>
        <w:jc w:val="both"/>
        <w:rPr>
          <w:b/>
          <w:sz w:val="28"/>
          <w:szCs w:val="28"/>
        </w:rPr>
      </w:pPr>
      <w:r>
        <w:rPr>
          <w:noProof/>
          <w:lang w:eastAsia="lv-LV"/>
        </w:rPr>
        <w:drawing>
          <wp:inline distT="0" distB="0" distL="0" distR="0" wp14:anchorId="1A16B401" wp14:editId="03CD70F3">
            <wp:extent cx="5939790" cy="1677035"/>
            <wp:effectExtent l="0" t="0" r="3810" b="18415"/>
            <wp:docPr id="613" name="Chart 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A5681" w:rsidRPr="00144A82" w:rsidTr="00C03981">
        <w:tc>
          <w:tcPr>
            <w:tcW w:w="1560" w:type="dxa"/>
          </w:tcPr>
          <w:p w:rsidR="00DA5681" w:rsidRPr="00144A82" w:rsidRDefault="00DA5681" w:rsidP="00DC3B4B">
            <w:pPr>
              <w:tabs>
                <w:tab w:val="left" w:pos="0"/>
              </w:tabs>
              <w:jc w:val="both"/>
              <w:rPr>
                <w:sz w:val="20"/>
                <w:szCs w:val="20"/>
              </w:rPr>
            </w:pPr>
            <w:r>
              <w:rPr>
                <w:sz w:val="20"/>
                <w:szCs w:val="20"/>
              </w:rPr>
              <w:t>FM 08.02.2019 rīk.Nr.58</w:t>
            </w:r>
          </w:p>
        </w:tc>
        <w:tc>
          <w:tcPr>
            <w:tcW w:w="7789" w:type="dxa"/>
          </w:tcPr>
          <w:p w:rsidR="00DA5681" w:rsidRPr="00144A82" w:rsidRDefault="00DA5681" w:rsidP="00DC3B4B">
            <w:pPr>
              <w:tabs>
                <w:tab w:val="left" w:pos="0"/>
              </w:tabs>
              <w:jc w:val="both"/>
              <w:rPr>
                <w:sz w:val="20"/>
                <w:szCs w:val="20"/>
              </w:rPr>
            </w:pPr>
            <w:r>
              <w:rPr>
                <w:sz w:val="20"/>
                <w:szCs w:val="20"/>
              </w:rPr>
              <w:t>21 323</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691F49" w:rsidRPr="000D3656" w:rsidTr="00C03981">
        <w:tc>
          <w:tcPr>
            <w:tcW w:w="1560" w:type="dxa"/>
          </w:tcPr>
          <w:p w:rsidR="00691F49" w:rsidRPr="000D3656" w:rsidRDefault="00691F49" w:rsidP="00DC3B4B">
            <w:pPr>
              <w:tabs>
                <w:tab w:val="left" w:pos="0"/>
              </w:tabs>
              <w:jc w:val="both"/>
              <w:rPr>
                <w:sz w:val="20"/>
                <w:szCs w:val="20"/>
              </w:rPr>
            </w:pPr>
            <w:r>
              <w:rPr>
                <w:sz w:val="20"/>
                <w:szCs w:val="20"/>
              </w:rPr>
              <w:t>FM 02.05</w:t>
            </w:r>
            <w:r w:rsidRPr="000D3656">
              <w:rPr>
                <w:sz w:val="20"/>
                <w:szCs w:val="20"/>
              </w:rPr>
              <w:t>.201</w:t>
            </w:r>
            <w:r>
              <w:rPr>
                <w:sz w:val="20"/>
                <w:szCs w:val="20"/>
              </w:rPr>
              <w:t>9</w:t>
            </w:r>
            <w:r w:rsidRPr="000D3656">
              <w:rPr>
                <w:sz w:val="20"/>
                <w:szCs w:val="20"/>
              </w:rPr>
              <w:t xml:space="preserve"> rīk.Nr.</w:t>
            </w:r>
            <w:r>
              <w:rPr>
                <w:sz w:val="20"/>
                <w:szCs w:val="20"/>
              </w:rPr>
              <w:t>127</w:t>
            </w:r>
          </w:p>
        </w:tc>
        <w:tc>
          <w:tcPr>
            <w:tcW w:w="7789" w:type="dxa"/>
          </w:tcPr>
          <w:p w:rsidR="00691F49" w:rsidRPr="00691F49" w:rsidRDefault="00691F49" w:rsidP="00DC3B4B">
            <w:pPr>
              <w:tabs>
                <w:tab w:val="left" w:pos="1276"/>
              </w:tabs>
              <w:jc w:val="both"/>
              <w:rPr>
                <w:rFonts w:eastAsia="Times New Roman"/>
                <w:sz w:val="26"/>
                <w:szCs w:val="26"/>
                <w:lang w:eastAsia="lv-LV"/>
              </w:rPr>
            </w:pPr>
            <w:r>
              <w:rPr>
                <w:sz w:val="20"/>
                <w:szCs w:val="20"/>
              </w:rPr>
              <w:t xml:space="preserve">17 </w:t>
            </w:r>
            <w:r w:rsidRPr="00691F49">
              <w:rPr>
                <w:sz w:val="20"/>
                <w:szCs w:val="20"/>
              </w:rPr>
              <w:t xml:space="preserve">766 </w:t>
            </w:r>
            <w:r w:rsidRPr="00691F49">
              <w:rPr>
                <w:i/>
                <w:sz w:val="20"/>
                <w:szCs w:val="20"/>
              </w:rPr>
              <w:t>euro</w:t>
            </w:r>
            <w:r w:rsidRPr="00691F49">
              <w:rPr>
                <w:sz w:val="20"/>
                <w:szCs w:val="20"/>
              </w:rPr>
              <w:t xml:space="preserve"> apmērā palielināti izdevumi, lai segtu izdevumus, kas pašvaldībām radušies 2018.gadā, apglabājot mirušās personas, kuru personība nav noskaidrota, tai skaitā: Jelgavas pilsētas pašvaldībai – 541 </w:t>
            </w:r>
            <w:r w:rsidRPr="00003508">
              <w:rPr>
                <w:i/>
                <w:sz w:val="20"/>
                <w:szCs w:val="20"/>
              </w:rPr>
              <w:t>euro</w:t>
            </w:r>
            <w:r w:rsidRPr="00691F49">
              <w:rPr>
                <w:sz w:val="20"/>
                <w:szCs w:val="20"/>
              </w:rPr>
              <w:t xml:space="preserve">; Liepājas pilsētas pašvaldībai – 918 </w:t>
            </w:r>
            <w:r w:rsidRPr="00003508">
              <w:rPr>
                <w:i/>
                <w:sz w:val="20"/>
                <w:szCs w:val="20"/>
              </w:rPr>
              <w:t>euro</w:t>
            </w:r>
            <w:r w:rsidRPr="00691F49">
              <w:rPr>
                <w:sz w:val="20"/>
                <w:szCs w:val="20"/>
              </w:rPr>
              <w:t xml:space="preserve">; Rīgas pilsētas pašvaldībai – 14 083 </w:t>
            </w:r>
            <w:r w:rsidRPr="00003508">
              <w:rPr>
                <w:i/>
                <w:sz w:val="20"/>
                <w:szCs w:val="20"/>
              </w:rPr>
              <w:t>euro</w:t>
            </w:r>
            <w:r w:rsidRPr="00691F49">
              <w:rPr>
                <w:sz w:val="20"/>
                <w:szCs w:val="20"/>
              </w:rPr>
              <w:t xml:space="preserve">; Krustpils novada pašvaldībai – 425 </w:t>
            </w:r>
            <w:r w:rsidRPr="00003508">
              <w:rPr>
                <w:i/>
                <w:sz w:val="20"/>
                <w:szCs w:val="20"/>
              </w:rPr>
              <w:t>euro</w:t>
            </w:r>
            <w:r w:rsidRPr="00691F49">
              <w:rPr>
                <w:sz w:val="20"/>
                <w:szCs w:val="20"/>
              </w:rPr>
              <w:t xml:space="preserve">; Ķekavas novada pašvaldībai – 474 </w:t>
            </w:r>
            <w:r w:rsidRPr="00003508">
              <w:rPr>
                <w:i/>
                <w:sz w:val="20"/>
                <w:szCs w:val="20"/>
              </w:rPr>
              <w:t>euro</w:t>
            </w:r>
            <w:r w:rsidRPr="00691F49">
              <w:rPr>
                <w:sz w:val="20"/>
                <w:szCs w:val="20"/>
              </w:rPr>
              <w:t xml:space="preserve">; Līvānu novada pašvaldībai – 171 </w:t>
            </w:r>
            <w:r w:rsidRPr="00003508">
              <w:rPr>
                <w:i/>
                <w:sz w:val="20"/>
                <w:szCs w:val="20"/>
              </w:rPr>
              <w:t>euro</w:t>
            </w:r>
            <w:r w:rsidRPr="00691F49">
              <w:rPr>
                <w:sz w:val="20"/>
                <w:szCs w:val="20"/>
              </w:rPr>
              <w:t xml:space="preserve">; Ludzas novada pašvaldībai – 600 </w:t>
            </w:r>
            <w:r w:rsidRPr="00003508">
              <w:rPr>
                <w:i/>
                <w:sz w:val="20"/>
                <w:szCs w:val="20"/>
              </w:rPr>
              <w:t>euro</w:t>
            </w:r>
            <w:r w:rsidRPr="00691F49">
              <w:rPr>
                <w:sz w:val="20"/>
                <w:szCs w:val="20"/>
              </w:rPr>
              <w:t xml:space="preserve">; Mārupes novada pašvaldībai – 254 </w:t>
            </w:r>
            <w:r w:rsidRPr="00003508">
              <w:rPr>
                <w:i/>
                <w:sz w:val="20"/>
                <w:szCs w:val="20"/>
              </w:rPr>
              <w:t>euro</w:t>
            </w:r>
            <w:r w:rsidRPr="00691F49">
              <w:rPr>
                <w:sz w:val="20"/>
                <w:szCs w:val="20"/>
              </w:rPr>
              <w:t xml:space="preserve">; Priekules novada pašvaldībai – 300 </w:t>
            </w:r>
            <w:r w:rsidRPr="00003508">
              <w:rPr>
                <w:i/>
                <w:sz w:val="20"/>
                <w:szCs w:val="20"/>
              </w:rPr>
              <w:t>euro</w:t>
            </w:r>
            <w:r w:rsidRPr="00691F49">
              <w:rPr>
                <w:sz w:val="20"/>
                <w:szCs w:val="20"/>
              </w:rPr>
              <w:t>.</w:t>
            </w:r>
          </w:p>
        </w:tc>
      </w:tr>
      <w:tr w:rsidR="00940AAD" w:rsidRPr="000D3656" w:rsidTr="00C03981">
        <w:tc>
          <w:tcPr>
            <w:tcW w:w="1560" w:type="dxa"/>
          </w:tcPr>
          <w:p w:rsidR="00940AAD" w:rsidRPr="000D3656" w:rsidRDefault="00940AAD" w:rsidP="00DC3B4B">
            <w:pPr>
              <w:tabs>
                <w:tab w:val="left" w:pos="0"/>
              </w:tabs>
              <w:jc w:val="both"/>
              <w:rPr>
                <w:sz w:val="20"/>
                <w:szCs w:val="20"/>
              </w:rPr>
            </w:pPr>
            <w:r>
              <w:rPr>
                <w:sz w:val="20"/>
                <w:szCs w:val="20"/>
              </w:rPr>
              <w:t>FM 02.05</w:t>
            </w:r>
            <w:r w:rsidRPr="000D3656">
              <w:rPr>
                <w:sz w:val="20"/>
                <w:szCs w:val="20"/>
              </w:rPr>
              <w:t>.201</w:t>
            </w:r>
            <w:r>
              <w:rPr>
                <w:sz w:val="20"/>
                <w:szCs w:val="20"/>
              </w:rPr>
              <w:t>9</w:t>
            </w:r>
            <w:r w:rsidRPr="000D3656">
              <w:rPr>
                <w:sz w:val="20"/>
                <w:szCs w:val="20"/>
              </w:rPr>
              <w:t xml:space="preserve"> rīk.Nr.</w:t>
            </w:r>
            <w:r>
              <w:rPr>
                <w:sz w:val="20"/>
                <w:szCs w:val="20"/>
              </w:rPr>
              <w:t>129</w:t>
            </w:r>
          </w:p>
        </w:tc>
        <w:tc>
          <w:tcPr>
            <w:tcW w:w="7789" w:type="dxa"/>
          </w:tcPr>
          <w:p w:rsidR="00940AAD" w:rsidRPr="000D3656" w:rsidRDefault="00940AAD" w:rsidP="00DC3B4B">
            <w:pPr>
              <w:jc w:val="both"/>
              <w:rPr>
                <w:sz w:val="20"/>
                <w:szCs w:val="20"/>
              </w:rPr>
            </w:pPr>
            <w:r>
              <w:rPr>
                <w:sz w:val="20"/>
                <w:szCs w:val="20"/>
              </w:rPr>
              <w:t>296 804</w:t>
            </w:r>
            <w:r w:rsidRPr="000D3656">
              <w:rPr>
                <w:sz w:val="20"/>
                <w:szCs w:val="20"/>
              </w:rPr>
              <w:t xml:space="preserve"> </w:t>
            </w:r>
            <w:r w:rsidRPr="00003508">
              <w:rPr>
                <w:i/>
                <w:sz w:val="20"/>
                <w:szCs w:val="20"/>
              </w:rPr>
              <w:t>euro</w:t>
            </w:r>
            <w:r>
              <w:rPr>
                <w:sz w:val="20"/>
                <w:szCs w:val="20"/>
              </w:rPr>
              <w:t xml:space="preserve"> apmērā palielināti</w:t>
            </w:r>
            <w:r w:rsidRPr="000D3656">
              <w:rPr>
                <w:sz w:val="20"/>
                <w:szCs w:val="20"/>
              </w:rPr>
              <w:t xml:space="preserve"> izdevumi</w:t>
            </w:r>
            <w:r w:rsidRPr="00940AAD">
              <w:rPr>
                <w:sz w:val="20"/>
                <w:szCs w:val="20"/>
              </w:rPr>
              <w:t xml:space="preserve"> pārskaitīšanai pašvaldībām, lai segtu faktiskos izdevumus, kas pašvaldībām radušies 2018.gadā, sniedzot atskurbināšanas pakalpojumus diennakts režīmā personām, kuras alkohola reibumā atrodas bezpalīdzības stāvoklī, par katru atskurbšanas telpā ievietoto personu piešķirot līdz 15 </w:t>
            </w:r>
            <w:r w:rsidRPr="00003508">
              <w:rPr>
                <w:i/>
                <w:sz w:val="20"/>
                <w:szCs w:val="20"/>
              </w:rPr>
              <w:t>euro</w:t>
            </w:r>
            <w:r w:rsidRPr="00940AAD">
              <w:rPr>
                <w:sz w:val="20"/>
                <w:szCs w:val="20"/>
              </w:rPr>
              <w:t xml:space="preserve">, tai skaitā: Daugavpils pilsētas domei – 41 460 </w:t>
            </w:r>
            <w:r w:rsidRPr="00003508">
              <w:rPr>
                <w:i/>
                <w:sz w:val="20"/>
                <w:szCs w:val="20"/>
              </w:rPr>
              <w:t>euro</w:t>
            </w:r>
            <w:r w:rsidRPr="00940AAD">
              <w:rPr>
                <w:sz w:val="20"/>
                <w:szCs w:val="20"/>
              </w:rPr>
              <w:t xml:space="preserve">; Jelgavas pilsētas domei – 37 860 </w:t>
            </w:r>
            <w:r w:rsidRPr="00003508">
              <w:rPr>
                <w:i/>
                <w:sz w:val="20"/>
                <w:szCs w:val="20"/>
              </w:rPr>
              <w:t>euro</w:t>
            </w:r>
            <w:r w:rsidRPr="00940AAD">
              <w:rPr>
                <w:sz w:val="20"/>
                <w:szCs w:val="20"/>
              </w:rPr>
              <w:t xml:space="preserve">; Jēkabpils pilsētas domei – 3 675 </w:t>
            </w:r>
            <w:r w:rsidRPr="00003508">
              <w:rPr>
                <w:i/>
                <w:sz w:val="20"/>
                <w:szCs w:val="20"/>
              </w:rPr>
              <w:t>euro</w:t>
            </w:r>
            <w:r w:rsidRPr="00940AAD">
              <w:rPr>
                <w:sz w:val="20"/>
                <w:szCs w:val="20"/>
              </w:rPr>
              <w:t xml:space="preserve">; Jūrmalas pilsētas domei – 9 585 </w:t>
            </w:r>
            <w:r w:rsidRPr="00003508">
              <w:rPr>
                <w:i/>
                <w:sz w:val="20"/>
                <w:szCs w:val="20"/>
              </w:rPr>
              <w:t>euro;</w:t>
            </w:r>
            <w:r w:rsidRPr="00940AAD">
              <w:rPr>
                <w:sz w:val="20"/>
                <w:szCs w:val="20"/>
              </w:rPr>
              <w:t xml:space="preserve"> Liepājas pilsētas domei – 35 970 </w:t>
            </w:r>
            <w:r w:rsidRPr="00003508">
              <w:rPr>
                <w:i/>
                <w:sz w:val="20"/>
                <w:szCs w:val="20"/>
              </w:rPr>
              <w:t>euro</w:t>
            </w:r>
            <w:r w:rsidRPr="00940AAD">
              <w:rPr>
                <w:sz w:val="20"/>
                <w:szCs w:val="20"/>
              </w:rPr>
              <w:t xml:space="preserve">; Rēzeknes pilsētas domei – 6 630 </w:t>
            </w:r>
            <w:r w:rsidRPr="00003508">
              <w:rPr>
                <w:i/>
                <w:sz w:val="20"/>
                <w:szCs w:val="20"/>
              </w:rPr>
              <w:t>euro</w:t>
            </w:r>
            <w:r w:rsidRPr="00940AAD">
              <w:rPr>
                <w:sz w:val="20"/>
                <w:szCs w:val="20"/>
              </w:rPr>
              <w:t xml:space="preserve">; Rīgas pilsētas domei – 90 770 </w:t>
            </w:r>
            <w:r w:rsidRPr="00003508">
              <w:rPr>
                <w:i/>
                <w:sz w:val="20"/>
                <w:szCs w:val="20"/>
              </w:rPr>
              <w:t>euro</w:t>
            </w:r>
            <w:r w:rsidRPr="00940AAD">
              <w:rPr>
                <w:sz w:val="20"/>
                <w:szCs w:val="20"/>
              </w:rPr>
              <w:t xml:space="preserve">; Ventspils pilsētas domei – 5 715 </w:t>
            </w:r>
            <w:r w:rsidRPr="00003508">
              <w:rPr>
                <w:i/>
                <w:sz w:val="20"/>
                <w:szCs w:val="20"/>
              </w:rPr>
              <w:t>euro</w:t>
            </w:r>
            <w:r w:rsidRPr="00940AAD">
              <w:rPr>
                <w:sz w:val="20"/>
                <w:szCs w:val="20"/>
              </w:rPr>
              <w:t xml:space="preserve">; Alūksnes novada pašvaldībai – 1 710 </w:t>
            </w:r>
            <w:r w:rsidRPr="00003508">
              <w:rPr>
                <w:i/>
                <w:sz w:val="20"/>
                <w:szCs w:val="20"/>
              </w:rPr>
              <w:t>euro</w:t>
            </w:r>
            <w:r w:rsidRPr="00940AAD">
              <w:rPr>
                <w:sz w:val="20"/>
                <w:szCs w:val="20"/>
              </w:rPr>
              <w:t xml:space="preserve">; Ādažu novada pašvaldībai – 164 </w:t>
            </w:r>
            <w:r w:rsidRPr="00003508">
              <w:rPr>
                <w:i/>
                <w:sz w:val="20"/>
                <w:szCs w:val="20"/>
              </w:rPr>
              <w:t>euro</w:t>
            </w:r>
            <w:r w:rsidRPr="00940AAD">
              <w:rPr>
                <w:sz w:val="20"/>
                <w:szCs w:val="20"/>
              </w:rPr>
              <w:t xml:space="preserve">; Baltinavas novada pašvaldībai – 135 </w:t>
            </w:r>
            <w:r w:rsidRPr="00003508">
              <w:rPr>
                <w:i/>
                <w:sz w:val="20"/>
                <w:szCs w:val="20"/>
              </w:rPr>
              <w:t>euro</w:t>
            </w:r>
            <w:r w:rsidRPr="00940AAD">
              <w:rPr>
                <w:sz w:val="20"/>
                <w:szCs w:val="20"/>
              </w:rPr>
              <w:t xml:space="preserve">; Balvu novada pašvaldībai – 12 225 </w:t>
            </w:r>
            <w:r w:rsidRPr="00003508">
              <w:rPr>
                <w:i/>
                <w:sz w:val="20"/>
                <w:szCs w:val="20"/>
              </w:rPr>
              <w:t>euro</w:t>
            </w:r>
            <w:r w:rsidRPr="00940AAD">
              <w:rPr>
                <w:sz w:val="20"/>
                <w:szCs w:val="20"/>
              </w:rPr>
              <w:t xml:space="preserve">; Bauskas novada </w:t>
            </w:r>
            <w:r w:rsidRPr="00940AAD">
              <w:rPr>
                <w:sz w:val="20"/>
                <w:szCs w:val="20"/>
              </w:rPr>
              <w:lastRenderedPageBreak/>
              <w:t xml:space="preserve">pašvaldībai – 180 </w:t>
            </w:r>
            <w:r w:rsidRPr="00003508">
              <w:rPr>
                <w:i/>
                <w:sz w:val="20"/>
                <w:szCs w:val="20"/>
              </w:rPr>
              <w:t>euro</w:t>
            </w:r>
            <w:r w:rsidRPr="00940AAD">
              <w:rPr>
                <w:sz w:val="20"/>
                <w:szCs w:val="20"/>
              </w:rPr>
              <w:t xml:space="preserve">; Carnikavas novada pašvaldībai – 60 </w:t>
            </w:r>
            <w:r w:rsidRPr="00003508">
              <w:rPr>
                <w:i/>
                <w:sz w:val="20"/>
                <w:szCs w:val="20"/>
              </w:rPr>
              <w:t>euro</w:t>
            </w:r>
            <w:r w:rsidRPr="00940AAD">
              <w:rPr>
                <w:sz w:val="20"/>
                <w:szCs w:val="20"/>
              </w:rPr>
              <w:t xml:space="preserve">; Cēsu novada pašvaldībai – 6 570 </w:t>
            </w:r>
            <w:r w:rsidRPr="00003508">
              <w:rPr>
                <w:i/>
                <w:sz w:val="20"/>
                <w:szCs w:val="20"/>
              </w:rPr>
              <w:t>euro</w:t>
            </w:r>
            <w:r w:rsidRPr="00940AAD">
              <w:rPr>
                <w:sz w:val="20"/>
                <w:szCs w:val="20"/>
              </w:rPr>
              <w:t xml:space="preserve">; Daugavpils novada pašvaldībai – 7 155 </w:t>
            </w:r>
            <w:r w:rsidRPr="00003508">
              <w:rPr>
                <w:i/>
                <w:sz w:val="20"/>
                <w:szCs w:val="20"/>
              </w:rPr>
              <w:t>euro</w:t>
            </w:r>
            <w:r w:rsidRPr="00940AAD">
              <w:rPr>
                <w:sz w:val="20"/>
                <w:szCs w:val="20"/>
              </w:rPr>
              <w:t xml:space="preserve">; Dobeles novada pašvaldībai – 2 295 </w:t>
            </w:r>
            <w:r w:rsidRPr="00003508">
              <w:rPr>
                <w:i/>
                <w:sz w:val="20"/>
                <w:szCs w:val="20"/>
              </w:rPr>
              <w:t>euro</w:t>
            </w:r>
            <w:r w:rsidRPr="00940AAD">
              <w:rPr>
                <w:sz w:val="20"/>
                <w:szCs w:val="20"/>
              </w:rPr>
              <w:t xml:space="preserve">; Garkalnes novada pašvaldībai – 40 </w:t>
            </w:r>
            <w:r w:rsidRPr="00003508">
              <w:rPr>
                <w:i/>
                <w:sz w:val="20"/>
                <w:szCs w:val="20"/>
              </w:rPr>
              <w:t>euro</w:t>
            </w:r>
            <w:r w:rsidRPr="00940AAD">
              <w:rPr>
                <w:sz w:val="20"/>
                <w:szCs w:val="20"/>
              </w:rPr>
              <w:t xml:space="preserve">; Jelgavas novada pašvaldībai – 45 </w:t>
            </w:r>
            <w:r w:rsidRPr="00003508">
              <w:rPr>
                <w:i/>
                <w:sz w:val="20"/>
                <w:szCs w:val="20"/>
              </w:rPr>
              <w:t>euro</w:t>
            </w:r>
            <w:r w:rsidRPr="00940AAD">
              <w:rPr>
                <w:sz w:val="20"/>
                <w:szCs w:val="20"/>
              </w:rPr>
              <w:t xml:space="preserve">; Krāslavas novada pašvaldībai – 1 515 </w:t>
            </w:r>
            <w:r w:rsidRPr="00003508">
              <w:rPr>
                <w:i/>
                <w:sz w:val="20"/>
                <w:szCs w:val="20"/>
              </w:rPr>
              <w:t>euro</w:t>
            </w:r>
            <w:r w:rsidRPr="00940AAD">
              <w:rPr>
                <w:sz w:val="20"/>
                <w:szCs w:val="20"/>
              </w:rPr>
              <w:t xml:space="preserve">; Ķeguma novada pašvaldībai – 30 </w:t>
            </w:r>
            <w:r w:rsidRPr="00003508">
              <w:rPr>
                <w:i/>
                <w:sz w:val="20"/>
                <w:szCs w:val="20"/>
              </w:rPr>
              <w:t>euro</w:t>
            </w:r>
            <w:r w:rsidRPr="00940AAD">
              <w:rPr>
                <w:sz w:val="20"/>
                <w:szCs w:val="20"/>
              </w:rPr>
              <w:t xml:space="preserve">; Lielvārdes novada pašvaldībai – 756 </w:t>
            </w:r>
            <w:r w:rsidRPr="00003508">
              <w:rPr>
                <w:i/>
                <w:sz w:val="20"/>
                <w:szCs w:val="20"/>
              </w:rPr>
              <w:t>euro</w:t>
            </w:r>
            <w:r w:rsidRPr="00940AAD">
              <w:rPr>
                <w:sz w:val="20"/>
                <w:szCs w:val="20"/>
              </w:rPr>
              <w:t xml:space="preserve">; Limbažu novada pašvaldībai – 66 </w:t>
            </w:r>
            <w:r w:rsidRPr="00003508">
              <w:rPr>
                <w:i/>
                <w:sz w:val="20"/>
                <w:szCs w:val="20"/>
              </w:rPr>
              <w:t>euro</w:t>
            </w:r>
            <w:r w:rsidRPr="00940AAD">
              <w:rPr>
                <w:sz w:val="20"/>
                <w:szCs w:val="20"/>
              </w:rPr>
              <w:t xml:space="preserve">; Ludzas novada pašvaldībai – 5 550 </w:t>
            </w:r>
            <w:r w:rsidRPr="00003508">
              <w:rPr>
                <w:i/>
                <w:sz w:val="20"/>
                <w:szCs w:val="20"/>
              </w:rPr>
              <w:t>euro</w:t>
            </w:r>
            <w:r w:rsidRPr="00940AAD">
              <w:rPr>
                <w:sz w:val="20"/>
                <w:szCs w:val="20"/>
              </w:rPr>
              <w:t xml:space="preserve">; Ogres novada pašvaldībai – 5 715 </w:t>
            </w:r>
            <w:r w:rsidRPr="00003508">
              <w:rPr>
                <w:i/>
                <w:sz w:val="20"/>
                <w:szCs w:val="20"/>
              </w:rPr>
              <w:t>euro</w:t>
            </w:r>
            <w:r w:rsidRPr="00940AAD">
              <w:rPr>
                <w:sz w:val="20"/>
                <w:szCs w:val="20"/>
              </w:rPr>
              <w:t xml:space="preserve">; Olaines novada pašvaldībai – 430 </w:t>
            </w:r>
            <w:r w:rsidRPr="00003508">
              <w:rPr>
                <w:i/>
                <w:sz w:val="20"/>
                <w:szCs w:val="20"/>
              </w:rPr>
              <w:t>euro</w:t>
            </w:r>
            <w:r w:rsidRPr="00940AAD">
              <w:rPr>
                <w:sz w:val="20"/>
                <w:szCs w:val="20"/>
              </w:rPr>
              <w:t xml:space="preserve">; Ozolnieku novada pašvaldībai – 255 </w:t>
            </w:r>
            <w:r w:rsidRPr="00003508">
              <w:rPr>
                <w:i/>
                <w:sz w:val="20"/>
                <w:szCs w:val="20"/>
              </w:rPr>
              <w:t>euro</w:t>
            </w:r>
            <w:r w:rsidRPr="00940AAD">
              <w:rPr>
                <w:sz w:val="20"/>
                <w:szCs w:val="20"/>
              </w:rPr>
              <w:t xml:space="preserve">; Preiļu novada pašvaldībai – 4 680 </w:t>
            </w:r>
            <w:r w:rsidRPr="00003508">
              <w:rPr>
                <w:i/>
                <w:sz w:val="20"/>
                <w:szCs w:val="20"/>
              </w:rPr>
              <w:t>euro</w:t>
            </w:r>
            <w:r w:rsidRPr="00940AAD">
              <w:rPr>
                <w:sz w:val="20"/>
                <w:szCs w:val="20"/>
              </w:rPr>
              <w:t xml:space="preserve">; Rēzeknes novada pašvaldībai – 2 940 </w:t>
            </w:r>
            <w:r w:rsidRPr="00003508">
              <w:rPr>
                <w:i/>
                <w:sz w:val="20"/>
                <w:szCs w:val="20"/>
              </w:rPr>
              <w:t>euro</w:t>
            </w:r>
            <w:r w:rsidRPr="00940AAD">
              <w:rPr>
                <w:sz w:val="20"/>
                <w:szCs w:val="20"/>
              </w:rPr>
              <w:t xml:space="preserve">; Ropažu novada pašvaldībai – 15 </w:t>
            </w:r>
            <w:r w:rsidRPr="00003508">
              <w:rPr>
                <w:i/>
                <w:sz w:val="20"/>
                <w:szCs w:val="20"/>
              </w:rPr>
              <w:t>euro</w:t>
            </w:r>
            <w:r w:rsidRPr="00940AAD">
              <w:rPr>
                <w:sz w:val="20"/>
                <w:szCs w:val="20"/>
              </w:rPr>
              <w:t xml:space="preserve">; Salaspils novada pašvaldībai – 1 824 </w:t>
            </w:r>
            <w:r w:rsidRPr="00003508">
              <w:rPr>
                <w:i/>
                <w:sz w:val="20"/>
                <w:szCs w:val="20"/>
              </w:rPr>
              <w:t>euro</w:t>
            </w:r>
            <w:r w:rsidRPr="00940AAD">
              <w:rPr>
                <w:sz w:val="20"/>
                <w:szCs w:val="20"/>
              </w:rPr>
              <w:t xml:space="preserve">; Siguldas novada pašvaldībai – 664 </w:t>
            </w:r>
            <w:r w:rsidRPr="00003508">
              <w:rPr>
                <w:i/>
                <w:sz w:val="20"/>
                <w:szCs w:val="20"/>
              </w:rPr>
              <w:t>euro</w:t>
            </w:r>
            <w:r w:rsidRPr="00940AAD">
              <w:rPr>
                <w:sz w:val="20"/>
                <w:szCs w:val="20"/>
              </w:rPr>
              <w:t xml:space="preserve">; Stopiņu novada pašvaldībai – 1 600 </w:t>
            </w:r>
            <w:r w:rsidRPr="00003508">
              <w:rPr>
                <w:i/>
                <w:sz w:val="20"/>
                <w:szCs w:val="20"/>
              </w:rPr>
              <w:t>euro</w:t>
            </w:r>
            <w:r w:rsidRPr="00940AAD">
              <w:rPr>
                <w:sz w:val="20"/>
                <w:szCs w:val="20"/>
              </w:rPr>
              <w:t xml:space="preserve">; Talsu novada pašvaldībai – 735 </w:t>
            </w:r>
            <w:r w:rsidRPr="00003508">
              <w:rPr>
                <w:i/>
                <w:sz w:val="20"/>
                <w:szCs w:val="20"/>
              </w:rPr>
              <w:t>euro</w:t>
            </w:r>
            <w:r w:rsidRPr="00940AAD">
              <w:rPr>
                <w:sz w:val="20"/>
                <w:szCs w:val="20"/>
              </w:rPr>
              <w:t xml:space="preserve">; Tērvetes novada pašvaldībai – 30 </w:t>
            </w:r>
            <w:r w:rsidRPr="00003508">
              <w:rPr>
                <w:i/>
                <w:sz w:val="20"/>
                <w:szCs w:val="20"/>
              </w:rPr>
              <w:t>euro</w:t>
            </w:r>
            <w:r w:rsidRPr="00940AAD">
              <w:rPr>
                <w:sz w:val="20"/>
                <w:szCs w:val="20"/>
              </w:rPr>
              <w:t xml:space="preserve">; Tukuma novada pašvaldībai – 7 215 </w:t>
            </w:r>
            <w:r w:rsidRPr="00003508">
              <w:rPr>
                <w:i/>
                <w:sz w:val="20"/>
                <w:szCs w:val="20"/>
              </w:rPr>
              <w:t>euro</w:t>
            </w:r>
            <w:r w:rsidRPr="00940AAD">
              <w:rPr>
                <w:sz w:val="20"/>
                <w:szCs w:val="20"/>
              </w:rPr>
              <w:t xml:space="preserve">; Viļānu novada pašvaldībai – 540 </w:t>
            </w:r>
            <w:r w:rsidRPr="00003508">
              <w:rPr>
                <w:i/>
                <w:sz w:val="20"/>
                <w:szCs w:val="20"/>
              </w:rPr>
              <w:t>euro</w:t>
            </w:r>
            <w:r w:rsidRPr="00940AAD">
              <w:rPr>
                <w:sz w:val="20"/>
                <w:szCs w:val="20"/>
              </w:rPr>
              <w:t>.</w:t>
            </w:r>
          </w:p>
        </w:tc>
      </w:tr>
      <w:tr w:rsidR="00AE4546" w:rsidRPr="000D3656" w:rsidTr="00C03981">
        <w:tc>
          <w:tcPr>
            <w:tcW w:w="1560" w:type="dxa"/>
          </w:tcPr>
          <w:p w:rsidR="00AE4546" w:rsidRPr="000D3656" w:rsidRDefault="00AE4546" w:rsidP="00DC3B4B">
            <w:pPr>
              <w:tabs>
                <w:tab w:val="left" w:pos="0"/>
              </w:tabs>
              <w:jc w:val="both"/>
              <w:rPr>
                <w:sz w:val="20"/>
                <w:szCs w:val="20"/>
              </w:rPr>
            </w:pPr>
            <w:r>
              <w:rPr>
                <w:sz w:val="20"/>
                <w:szCs w:val="20"/>
              </w:rPr>
              <w:lastRenderedPageBreak/>
              <w:t>FM 03.05</w:t>
            </w:r>
            <w:r w:rsidRPr="000D3656">
              <w:rPr>
                <w:sz w:val="20"/>
                <w:szCs w:val="20"/>
              </w:rPr>
              <w:t>.201</w:t>
            </w:r>
            <w:r>
              <w:rPr>
                <w:sz w:val="20"/>
                <w:szCs w:val="20"/>
              </w:rPr>
              <w:t>9</w:t>
            </w:r>
            <w:r w:rsidRPr="000D3656">
              <w:rPr>
                <w:sz w:val="20"/>
                <w:szCs w:val="20"/>
              </w:rPr>
              <w:t xml:space="preserve"> rīk.Nr.</w:t>
            </w:r>
            <w:r>
              <w:rPr>
                <w:sz w:val="20"/>
                <w:szCs w:val="20"/>
              </w:rPr>
              <w:t>133</w:t>
            </w:r>
          </w:p>
        </w:tc>
        <w:tc>
          <w:tcPr>
            <w:tcW w:w="7789" w:type="dxa"/>
          </w:tcPr>
          <w:p w:rsidR="00AE4546" w:rsidRPr="000D3656" w:rsidRDefault="00AE4546" w:rsidP="00DC3B4B">
            <w:pPr>
              <w:tabs>
                <w:tab w:val="left" w:pos="0"/>
              </w:tabs>
              <w:jc w:val="both"/>
              <w:rPr>
                <w:sz w:val="20"/>
                <w:szCs w:val="20"/>
              </w:rPr>
            </w:pPr>
            <w:r>
              <w:rPr>
                <w:sz w:val="20"/>
                <w:szCs w:val="20"/>
              </w:rPr>
              <w:t>195 841</w:t>
            </w:r>
            <w:r w:rsidRPr="000D3656">
              <w:rPr>
                <w:sz w:val="20"/>
                <w:szCs w:val="20"/>
              </w:rPr>
              <w:t xml:space="preserve"> </w:t>
            </w:r>
            <w:r w:rsidRPr="004C4FA4">
              <w:rPr>
                <w:i/>
                <w:sz w:val="20"/>
                <w:szCs w:val="20"/>
              </w:rPr>
              <w:t>euro</w:t>
            </w:r>
            <w:r>
              <w:rPr>
                <w:sz w:val="20"/>
                <w:szCs w:val="20"/>
              </w:rPr>
              <w:t xml:space="preserve"> apmērā palielinātui</w:t>
            </w:r>
            <w:r w:rsidRPr="000D3656">
              <w:rPr>
                <w:sz w:val="20"/>
                <w:szCs w:val="20"/>
              </w:rPr>
              <w:t xml:space="preserve"> izdevumi, </w:t>
            </w:r>
            <w:r w:rsidRPr="00AE4546">
              <w:rPr>
                <w:sz w:val="20"/>
                <w:szCs w:val="20"/>
              </w:rPr>
              <w:t>lai izpildītu  Latgales apgabaltiesas Civillietu kolēģijas 2016.gada 7.decembra spriedumu lietā Nr.C27191014 (stājies spēkā 2019.gada 11.aprīlī).</w:t>
            </w:r>
          </w:p>
        </w:tc>
      </w:tr>
      <w:tr w:rsidR="004D08C9" w:rsidRPr="000D3656"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D08C9" w:rsidRPr="000D3656" w:rsidRDefault="004D08C9" w:rsidP="004D08C9">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328</w:t>
            </w:r>
          </w:p>
        </w:tc>
        <w:tc>
          <w:tcPr>
            <w:tcW w:w="7789" w:type="dxa"/>
            <w:tcBorders>
              <w:top w:val="nil"/>
              <w:left w:val="nil"/>
              <w:bottom w:val="nil"/>
              <w:right w:val="nil"/>
            </w:tcBorders>
          </w:tcPr>
          <w:p w:rsidR="004D08C9" w:rsidRPr="00CC18BA" w:rsidRDefault="004D08C9" w:rsidP="00CC18BA">
            <w:pPr>
              <w:tabs>
                <w:tab w:val="left" w:pos="1276"/>
              </w:tabs>
              <w:jc w:val="both"/>
              <w:rPr>
                <w:sz w:val="26"/>
                <w:szCs w:val="26"/>
                <w:lang w:eastAsia="lv-LV"/>
              </w:rPr>
            </w:pPr>
            <w:r>
              <w:rPr>
                <w:sz w:val="20"/>
                <w:szCs w:val="20"/>
              </w:rPr>
              <w:t>8 399</w:t>
            </w:r>
            <w:r w:rsidRPr="000D3656">
              <w:rPr>
                <w:sz w:val="20"/>
                <w:szCs w:val="20"/>
              </w:rPr>
              <w:t xml:space="preserve"> </w:t>
            </w:r>
            <w:r w:rsidRPr="004C4FA4">
              <w:rPr>
                <w:i/>
                <w:sz w:val="20"/>
                <w:szCs w:val="20"/>
              </w:rPr>
              <w:t>euro</w:t>
            </w:r>
            <w:r w:rsidR="00CC18BA">
              <w:rPr>
                <w:sz w:val="20"/>
                <w:szCs w:val="20"/>
              </w:rPr>
              <w:t xml:space="preserve"> apmērā palielināti</w:t>
            </w:r>
            <w:r w:rsidRPr="000D3656">
              <w:rPr>
                <w:sz w:val="20"/>
                <w:szCs w:val="20"/>
              </w:rPr>
              <w:t xml:space="preserve"> izdevumi, </w:t>
            </w:r>
            <w:r w:rsidR="00CC18BA" w:rsidRPr="00CC18BA">
              <w:rPr>
                <w:sz w:val="20"/>
                <w:szCs w:val="20"/>
              </w:rPr>
              <w:t xml:space="preserve">lai kompensētu faktiskos izdevumus, kas radušies, sniedzot finansiālo un materiālo palīdzību saistībā ar bēgļu un personu ar alternatīvo statusu uzņemšanu un organizējot sociālekonomiskās iekļaušanas pasākumus 2018. gadā, tai skaitā, Jelgavas pilsētas pašvaldībai – 1 373 </w:t>
            </w:r>
            <w:r w:rsidR="00CC18BA" w:rsidRPr="00CC18BA">
              <w:rPr>
                <w:i/>
                <w:sz w:val="20"/>
                <w:szCs w:val="20"/>
              </w:rPr>
              <w:t>euro</w:t>
            </w:r>
            <w:r w:rsidR="00CC18BA" w:rsidRPr="00CC18BA">
              <w:rPr>
                <w:sz w:val="20"/>
                <w:szCs w:val="20"/>
              </w:rPr>
              <w:t xml:space="preserve">, Jūrmalas pilsētas pašvaldībai – 340 </w:t>
            </w:r>
            <w:r w:rsidR="00CC18BA" w:rsidRPr="00CC18BA">
              <w:rPr>
                <w:i/>
                <w:sz w:val="20"/>
                <w:szCs w:val="20"/>
              </w:rPr>
              <w:t>euro</w:t>
            </w:r>
            <w:r w:rsidR="00CC18BA" w:rsidRPr="00CC18BA">
              <w:rPr>
                <w:sz w:val="20"/>
                <w:szCs w:val="20"/>
              </w:rPr>
              <w:t xml:space="preserve">, Rīgas pilsētas pašvaldībai – 4 841 </w:t>
            </w:r>
            <w:r w:rsidR="00CC18BA" w:rsidRPr="00CC18BA">
              <w:rPr>
                <w:i/>
                <w:sz w:val="20"/>
                <w:szCs w:val="20"/>
              </w:rPr>
              <w:t>euro</w:t>
            </w:r>
            <w:r w:rsidR="00CC18BA" w:rsidRPr="00CC18BA">
              <w:rPr>
                <w:sz w:val="20"/>
                <w:szCs w:val="20"/>
              </w:rPr>
              <w:t xml:space="preserve">, Ropažu novada pašvaldībai – 1 845 </w:t>
            </w:r>
            <w:r w:rsidR="00CC18BA" w:rsidRPr="00CC18BA">
              <w:rPr>
                <w:i/>
                <w:sz w:val="20"/>
                <w:szCs w:val="20"/>
              </w:rPr>
              <w:t>euro</w:t>
            </w:r>
            <w:r w:rsidR="00CC18BA" w:rsidRPr="00CC18BA">
              <w:rPr>
                <w:sz w:val="20"/>
                <w:szCs w:val="20"/>
              </w:rPr>
              <w:t>.</w:t>
            </w:r>
          </w:p>
        </w:tc>
      </w:tr>
      <w:tr w:rsidR="00F85C5A" w:rsidRPr="000D3656"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85C5A" w:rsidRPr="000D3656" w:rsidRDefault="00F85C5A" w:rsidP="00A158A9">
            <w:pPr>
              <w:tabs>
                <w:tab w:val="left" w:pos="0"/>
              </w:tabs>
              <w:jc w:val="both"/>
              <w:rPr>
                <w:sz w:val="20"/>
                <w:szCs w:val="20"/>
              </w:rPr>
            </w:pPr>
            <w:r>
              <w:rPr>
                <w:sz w:val="20"/>
                <w:szCs w:val="20"/>
              </w:rPr>
              <w:t>FM 22.10</w:t>
            </w:r>
            <w:r w:rsidRPr="000D3656">
              <w:rPr>
                <w:sz w:val="20"/>
                <w:szCs w:val="20"/>
              </w:rPr>
              <w:t>.201</w:t>
            </w:r>
            <w:r>
              <w:rPr>
                <w:sz w:val="20"/>
                <w:szCs w:val="20"/>
              </w:rPr>
              <w:t>9</w:t>
            </w:r>
            <w:r w:rsidRPr="000D3656">
              <w:rPr>
                <w:sz w:val="20"/>
                <w:szCs w:val="20"/>
              </w:rPr>
              <w:t xml:space="preserve"> rīk.Nr.</w:t>
            </w:r>
            <w:r>
              <w:rPr>
                <w:sz w:val="20"/>
                <w:szCs w:val="20"/>
              </w:rPr>
              <w:t>366</w:t>
            </w:r>
          </w:p>
        </w:tc>
        <w:tc>
          <w:tcPr>
            <w:tcW w:w="7789" w:type="dxa"/>
            <w:tcBorders>
              <w:top w:val="nil"/>
              <w:left w:val="nil"/>
              <w:bottom w:val="nil"/>
              <w:right w:val="nil"/>
            </w:tcBorders>
          </w:tcPr>
          <w:p w:rsidR="00F85C5A" w:rsidRPr="00F85C5A" w:rsidRDefault="00F85C5A" w:rsidP="00F85C5A">
            <w:pPr>
              <w:tabs>
                <w:tab w:val="left" w:pos="1276"/>
              </w:tabs>
              <w:jc w:val="both"/>
              <w:rPr>
                <w:sz w:val="20"/>
                <w:szCs w:val="20"/>
              </w:rPr>
            </w:pPr>
            <w:r>
              <w:rPr>
                <w:sz w:val="20"/>
                <w:szCs w:val="20"/>
              </w:rPr>
              <w:t>210 000</w:t>
            </w:r>
            <w:r w:rsidRPr="00F85C5A">
              <w:rPr>
                <w:sz w:val="20"/>
                <w:szCs w:val="20"/>
              </w:rPr>
              <w:t xml:space="preserve"> </w:t>
            </w:r>
            <w:r w:rsidRPr="00F85C5A">
              <w:rPr>
                <w:i/>
                <w:sz w:val="20"/>
                <w:szCs w:val="20"/>
              </w:rPr>
              <w:t>euro</w:t>
            </w:r>
            <w:r w:rsidRPr="00F85C5A">
              <w:rPr>
                <w:sz w:val="20"/>
                <w:szCs w:val="20"/>
              </w:rPr>
              <w:t xml:space="preserve"> apmērā palielināti</w:t>
            </w:r>
            <w:r>
              <w:rPr>
                <w:sz w:val="20"/>
                <w:szCs w:val="20"/>
              </w:rPr>
              <w:t xml:space="preserve"> izdevumi</w:t>
            </w:r>
            <w:r w:rsidRPr="00F85C5A">
              <w:rPr>
                <w:sz w:val="20"/>
                <w:szCs w:val="20"/>
              </w:rPr>
              <w:t xml:space="preserve"> pārskaitīšanai Siguldas novada pašvaldībai, lai segtu izdevumus, kas saistīti ar avārijas seku likvidēšanu Peldu ielā, Siguldā, un novērstu starptautiski nozīmīga pasākuma norises apdraudējumu bobsleja un kamaniņu trasē “Sigulda”.</w:t>
            </w:r>
          </w:p>
        </w:tc>
      </w:tr>
      <w:tr w:rsidR="009D54C4" w:rsidRPr="000D3656"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D54C4" w:rsidRPr="000D3656" w:rsidRDefault="009D54C4" w:rsidP="00C35A03">
            <w:pPr>
              <w:tabs>
                <w:tab w:val="left" w:pos="0"/>
              </w:tabs>
              <w:jc w:val="both"/>
              <w:rPr>
                <w:sz w:val="20"/>
                <w:szCs w:val="20"/>
              </w:rPr>
            </w:pPr>
            <w:r>
              <w:rPr>
                <w:sz w:val="20"/>
                <w:szCs w:val="20"/>
              </w:rPr>
              <w:t>FM 04.11</w:t>
            </w:r>
            <w:r w:rsidRPr="000D3656">
              <w:rPr>
                <w:sz w:val="20"/>
                <w:szCs w:val="20"/>
              </w:rPr>
              <w:t>.201</w:t>
            </w:r>
            <w:r>
              <w:rPr>
                <w:sz w:val="20"/>
                <w:szCs w:val="20"/>
              </w:rPr>
              <w:t>9</w:t>
            </w:r>
            <w:r w:rsidRPr="000D3656">
              <w:rPr>
                <w:sz w:val="20"/>
                <w:szCs w:val="20"/>
              </w:rPr>
              <w:t xml:space="preserve"> rīk.Nr.</w:t>
            </w:r>
            <w:r>
              <w:rPr>
                <w:sz w:val="20"/>
                <w:szCs w:val="20"/>
              </w:rPr>
              <w:t>383</w:t>
            </w:r>
          </w:p>
        </w:tc>
        <w:tc>
          <w:tcPr>
            <w:tcW w:w="7789" w:type="dxa"/>
            <w:tcBorders>
              <w:top w:val="nil"/>
              <w:left w:val="nil"/>
              <w:bottom w:val="nil"/>
              <w:right w:val="nil"/>
            </w:tcBorders>
          </w:tcPr>
          <w:p w:rsidR="009D54C4" w:rsidRPr="00F85C5A" w:rsidRDefault="009D54C4" w:rsidP="00C35A03">
            <w:pPr>
              <w:tabs>
                <w:tab w:val="left" w:pos="1276"/>
              </w:tabs>
              <w:jc w:val="both"/>
              <w:rPr>
                <w:sz w:val="20"/>
                <w:szCs w:val="20"/>
              </w:rPr>
            </w:pPr>
            <w:r>
              <w:rPr>
                <w:sz w:val="20"/>
                <w:szCs w:val="20"/>
              </w:rPr>
              <w:t>48 871</w:t>
            </w:r>
            <w:r w:rsidRPr="00F85C5A">
              <w:rPr>
                <w:sz w:val="20"/>
                <w:szCs w:val="20"/>
              </w:rPr>
              <w:t xml:space="preserve"> </w:t>
            </w:r>
            <w:r w:rsidRPr="00F85C5A">
              <w:rPr>
                <w:i/>
                <w:sz w:val="20"/>
                <w:szCs w:val="20"/>
              </w:rPr>
              <w:t>euro</w:t>
            </w:r>
            <w:r w:rsidRPr="00F85C5A">
              <w:rPr>
                <w:sz w:val="20"/>
                <w:szCs w:val="20"/>
              </w:rPr>
              <w:t xml:space="preserve"> apmērā palielināti</w:t>
            </w:r>
            <w:r>
              <w:rPr>
                <w:sz w:val="20"/>
                <w:szCs w:val="20"/>
              </w:rPr>
              <w:t xml:space="preserve"> izdevumi,</w:t>
            </w:r>
            <w:r w:rsidRPr="00F85C5A">
              <w:rPr>
                <w:sz w:val="20"/>
                <w:szCs w:val="20"/>
              </w:rPr>
              <w:t xml:space="preserve"> </w:t>
            </w:r>
            <w:r w:rsidRPr="009D54C4">
              <w:rPr>
                <w:sz w:val="20"/>
                <w:szCs w:val="20"/>
              </w:rPr>
              <w:t>lai segtu izdevumus, kas saistīti ar 2019.gada jūnijā vētras izraisīto seku novēršanu Dabas aizsardzības pārvaldes pārvaldībā esošajiem tūrisma infrastruktūras objektiem Gaujas nacionālajā parkā.</w:t>
            </w:r>
          </w:p>
        </w:tc>
      </w:tr>
      <w:tr w:rsidR="003A096D" w:rsidRPr="000D3656"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A096D" w:rsidRPr="000D3656" w:rsidRDefault="003A096D" w:rsidP="00950569">
            <w:pPr>
              <w:tabs>
                <w:tab w:val="left" w:pos="0"/>
              </w:tabs>
              <w:jc w:val="both"/>
              <w:rPr>
                <w:sz w:val="20"/>
                <w:szCs w:val="20"/>
              </w:rPr>
            </w:pPr>
            <w:r>
              <w:rPr>
                <w:sz w:val="20"/>
                <w:szCs w:val="20"/>
              </w:rPr>
              <w:t>FM 28.11</w:t>
            </w:r>
            <w:r w:rsidRPr="000D3656">
              <w:rPr>
                <w:sz w:val="20"/>
                <w:szCs w:val="20"/>
              </w:rPr>
              <w:t>.201</w:t>
            </w:r>
            <w:r>
              <w:rPr>
                <w:sz w:val="20"/>
                <w:szCs w:val="20"/>
              </w:rPr>
              <w:t>9</w:t>
            </w:r>
            <w:r w:rsidRPr="000D3656">
              <w:rPr>
                <w:sz w:val="20"/>
                <w:szCs w:val="20"/>
              </w:rPr>
              <w:t xml:space="preserve"> rīk.Nr.</w:t>
            </w:r>
            <w:r>
              <w:rPr>
                <w:sz w:val="20"/>
                <w:szCs w:val="20"/>
              </w:rPr>
              <w:t>408</w:t>
            </w:r>
          </w:p>
        </w:tc>
        <w:tc>
          <w:tcPr>
            <w:tcW w:w="7789" w:type="dxa"/>
            <w:tcBorders>
              <w:top w:val="nil"/>
              <w:left w:val="nil"/>
              <w:bottom w:val="nil"/>
              <w:right w:val="nil"/>
            </w:tcBorders>
          </w:tcPr>
          <w:p w:rsidR="003A096D" w:rsidRPr="00F85C5A" w:rsidRDefault="003A096D" w:rsidP="003A096D">
            <w:pPr>
              <w:tabs>
                <w:tab w:val="left" w:pos="1276"/>
              </w:tabs>
              <w:jc w:val="both"/>
              <w:rPr>
                <w:sz w:val="20"/>
                <w:szCs w:val="20"/>
              </w:rPr>
            </w:pPr>
            <w:r>
              <w:rPr>
                <w:sz w:val="20"/>
                <w:szCs w:val="20"/>
              </w:rPr>
              <w:t>15 995</w:t>
            </w:r>
            <w:r w:rsidRPr="00F85C5A">
              <w:rPr>
                <w:sz w:val="20"/>
                <w:szCs w:val="20"/>
              </w:rPr>
              <w:t xml:space="preserve"> </w:t>
            </w:r>
            <w:r w:rsidRPr="00F85C5A">
              <w:rPr>
                <w:i/>
                <w:sz w:val="20"/>
                <w:szCs w:val="20"/>
              </w:rPr>
              <w:t>euro</w:t>
            </w:r>
            <w:r w:rsidRPr="00F85C5A">
              <w:rPr>
                <w:sz w:val="20"/>
                <w:szCs w:val="20"/>
              </w:rPr>
              <w:t xml:space="preserve"> apmērā palielināti</w:t>
            </w:r>
            <w:r>
              <w:rPr>
                <w:sz w:val="20"/>
                <w:szCs w:val="20"/>
              </w:rPr>
              <w:t xml:space="preserve"> izdevumi,</w:t>
            </w:r>
            <w:r w:rsidRPr="00F85C5A">
              <w:rPr>
                <w:sz w:val="20"/>
                <w:szCs w:val="20"/>
              </w:rPr>
              <w:t xml:space="preserve"> </w:t>
            </w:r>
            <w:r>
              <w:rPr>
                <w:sz w:val="20"/>
                <w:szCs w:val="20"/>
              </w:rPr>
              <w:t xml:space="preserve">tai skaitā, </w:t>
            </w:r>
            <w:r w:rsidRPr="003A096D">
              <w:rPr>
                <w:sz w:val="20"/>
                <w:szCs w:val="20"/>
              </w:rPr>
              <w:t xml:space="preserve">6 784 </w:t>
            </w:r>
            <w:r w:rsidRPr="003A096D">
              <w:rPr>
                <w:i/>
                <w:sz w:val="20"/>
                <w:szCs w:val="20"/>
              </w:rPr>
              <w:t>euro</w:t>
            </w:r>
            <w:r w:rsidRPr="003A096D">
              <w:rPr>
                <w:sz w:val="20"/>
                <w:szCs w:val="20"/>
              </w:rPr>
              <w:t xml:space="preserve">, lai segtu izdevumus, kas saistīti ar 2019.gada 6.jūlijā viesuļvētras laikā radīto postījumu novēršanu Golvaru kapsētā Bērzpils pagastā, Balvu novadā un 9 211 </w:t>
            </w:r>
            <w:r w:rsidRPr="003A096D">
              <w:rPr>
                <w:i/>
                <w:sz w:val="20"/>
                <w:szCs w:val="20"/>
              </w:rPr>
              <w:t>euro</w:t>
            </w:r>
            <w:r w:rsidRPr="003A096D">
              <w:rPr>
                <w:sz w:val="20"/>
                <w:szCs w:val="20"/>
              </w:rPr>
              <w:t>, lai segtu izdevumus, kas saistīti ar 2019.gada 8. un 21.augustā spēcīga lietus laikā radīto postījumu novēršanu uz Rēzeknes novada pašvaldības teritorijā esošajiem autoceļiem.</w:t>
            </w:r>
          </w:p>
        </w:tc>
      </w:tr>
      <w:tr w:rsidR="00C03981" w:rsidRPr="000D3656" w:rsidTr="00F7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C03981" w:rsidRPr="000D3656" w:rsidRDefault="00C03981"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447</w:t>
            </w:r>
          </w:p>
        </w:tc>
        <w:tc>
          <w:tcPr>
            <w:tcW w:w="7789" w:type="dxa"/>
            <w:tcBorders>
              <w:top w:val="nil"/>
              <w:left w:val="nil"/>
              <w:bottom w:val="nil"/>
              <w:right w:val="nil"/>
            </w:tcBorders>
          </w:tcPr>
          <w:p w:rsidR="00C03981" w:rsidRPr="00F85C5A" w:rsidRDefault="00C03981" w:rsidP="005230F9">
            <w:pPr>
              <w:tabs>
                <w:tab w:val="left" w:pos="1276"/>
              </w:tabs>
              <w:jc w:val="both"/>
              <w:rPr>
                <w:sz w:val="20"/>
                <w:szCs w:val="20"/>
              </w:rPr>
            </w:pPr>
            <w:r>
              <w:rPr>
                <w:sz w:val="20"/>
                <w:szCs w:val="20"/>
              </w:rPr>
              <w:t>110 701</w:t>
            </w:r>
            <w:r w:rsidRPr="00F85C5A">
              <w:rPr>
                <w:sz w:val="20"/>
                <w:szCs w:val="20"/>
              </w:rPr>
              <w:t xml:space="preserve"> </w:t>
            </w:r>
            <w:r w:rsidRPr="00F85C5A">
              <w:rPr>
                <w:i/>
                <w:sz w:val="20"/>
                <w:szCs w:val="20"/>
              </w:rPr>
              <w:t>euro</w:t>
            </w:r>
            <w:r w:rsidRPr="00F85C5A">
              <w:rPr>
                <w:sz w:val="20"/>
                <w:szCs w:val="20"/>
              </w:rPr>
              <w:t xml:space="preserve"> apmērā palielināti</w:t>
            </w:r>
            <w:r>
              <w:rPr>
                <w:sz w:val="20"/>
                <w:szCs w:val="20"/>
              </w:rPr>
              <w:t xml:space="preserve"> izdevumi,</w:t>
            </w:r>
            <w:r w:rsidRPr="00F85C5A">
              <w:rPr>
                <w:sz w:val="20"/>
                <w:szCs w:val="20"/>
              </w:rPr>
              <w:t xml:space="preserve"> </w:t>
            </w:r>
            <w:r w:rsidRPr="00C03981">
              <w:rPr>
                <w:sz w:val="20"/>
                <w:szCs w:val="20"/>
              </w:rPr>
              <w:t>lai segtu izdevumus, kas saistīti ar 2019. gada 31. maijā notikušā ugunsgrēka radīto zaudējumu novēršanu – kokapstrādes ražošanas nedzīvojamās ēkas atjaunošanu Tālavas ielā 12, Valkā.</w:t>
            </w:r>
          </w:p>
        </w:tc>
      </w:tr>
    </w:tbl>
    <w:p w:rsidR="00A75BEB" w:rsidRDefault="00A75BEB" w:rsidP="00DC3B4B">
      <w:pPr>
        <w:jc w:val="both"/>
        <w:rPr>
          <w:b/>
          <w:sz w:val="28"/>
          <w:szCs w:val="28"/>
        </w:rPr>
      </w:pPr>
    </w:p>
    <w:p w:rsidR="00B76EEF" w:rsidRDefault="00B76EEF" w:rsidP="00DC3B4B">
      <w:pPr>
        <w:jc w:val="both"/>
        <w:rPr>
          <w:b/>
          <w:sz w:val="28"/>
          <w:szCs w:val="28"/>
        </w:rPr>
      </w:pPr>
    </w:p>
    <w:p w:rsidR="00E44497" w:rsidRDefault="00E44497">
      <w:pPr>
        <w:rPr>
          <w:rFonts w:eastAsiaTheme="majorEastAsia" w:cs="Times New Roman"/>
          <w:b/>
          <w:sz w:val="28"/>
          <w:szCs w:val="28"/>
        </w:rPr>
      </w:pPr>
      <w:bookmarkStart w:id="50" w:name="_Kultūras_ministrija"/>
      <w:bookmarkStart w:id="51" w:name="_Toc479760154"/>
      <w:bookmarkEnd w:id="50"/>
      <w:r>
        <w:rPr>
          <w:rFonts w:cs="Times New Roman"/>
          <w:b/>
          <w:sz w:val="28"/>
          <w:szCs w:val="28"/>
        </w:rPr>
        <w:br w:type="page"/>
      </w:r>
    </w:p>
    <w:p w:rsidR="00832179" w:rsidRPr="0039433A" w:rsidRDefault="00852EA2" w:rsidP="00DC3B4B">
      <w:pPr>
        <w:pStyle w:val="Heading1"/>
        <w:spacing w:before="0"/>
        <w:jc w:val="both"/>
        <w:rPr>
          <w:rFonts w:ascii="Times New Roman" w:hAnsi="Times New Roman" w:cs="Times New Roman"/>
          <w:b/>
          <w:color w:val="auto"/>
          <w:sz w:val="28"/>
          <w:szCs w:val="28"/>
        </w:rPr>
      </w:pPr>
      <w:bookmarkStart w:id="52" w:name="_Kultūras_ministrija_"/>
      <w:bookmarkEnd w:id="52"/>
      <w:r>
        <w:rPr>
          <w:rFonts w:ascii="Times New Roman" w:hAnsi="Times New Roman" w:cs="Times New Roman"/>
          <w:b/>
          <w:color w:val="auto"/>
          <w:sz w:val="28"/>
          <w:szCs w:val="28"/>
        </w:rPr>
        <w:lastRenderedPageBreak/>
        <w:t>K</w:t>
      </w:r>
      <w:r w:rsidR="00832179" w:rsidRPr="0039433A">
        <w:rPr>
          <w:rFonts w:ascii="Times New Roman" w:hAnsi="Times New Roman" w:cs="Times New Roman"/>
          <w:b/>
          <w:color w:val="auto"/>
          <w:sz w:val="28"/>
          <w:szCs w:val="28"/>
        </w:rPr>
        <w:t>ultūras ministrija</w:t>
      </w:r>
      <w:bookmarkEnd w:id="5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832179" w:rsidTr="00A02602">
        <w:tc>
          <w:tcPr>
            <w:tcW w:w="1584" w:type="dxa"/>
          </w:tcPr>
          <w:p w:rsidR="00832179" w:rsidRPr="00FE5AE6" w:rsidRDefault="00832179" w:rsidP="00DC3B4B">
            <w:pPr>
              <w:jc w:val="both"/>
              <w:rPr>
                <w:b/>
                <w:sz w:val="20"/>
                <w:szCs w:val="20"/>
              </w:rPr>
            </w:pPr>
            <w:r w:rsidRPr="00FE5AE6">
              <w:rPr>
                <w:b/>
                <w:sz w:val="20"/>
                <w:szCs w:val="20"/>
              </w:rPr>
              <w:t>Kods/FM rīk.dat.un Nr.</w:t>
            </w:r>
          </w:p>
        </w:tc>
        <w:tc>
          <w:tcPr>
            <w:tcW w:w="3798" w:type="dxa"/>
          </w:tcPr>
          <w:p w:rsidR="00832179" w:rsidRPr="00FE5AE6" w:rsidRDefault="00832179" w:rsidP="00DC3B4B">
            <w:pPr>
              <w:jc w:val="both"/>
              <w:rPr>
                <w:b/>
                <w:sz w:val="20"/>
                <w:szCs w:val="20"/>
              </w:rPr>
            </w:pPr>
            <w:r w:rsidRPr="00FE5AE6">
              <w:rPr>
                <w:b/>
                <w:sz w:val="20"/>
                <w:szCs w:val="20"/>
              </w:rPr>
              <w:t>Programmas/apakšprogrammas nosaukums</w:t>
            </w:r>
          </w:p>
        </w:tc>
        <w:tc>
          <w:tcPr>
            <w:tcW w:w="1276" w:type="dxa"/>
          </w:tcPr>
          <w:p w:rsidR="00832179" w:rsidRPr="00FE5AE6" w:rsidRDefault="00832179" w:rsidP="00DC3B4B">
            <w:pPr>
              <w:jc w:val="both"/>
              <w:rPr>
                <w:b/>
                <w:sz w:val="20"/>
                <w:szCs w:val="20"/>
              </w:rPr>
            </w:pPr>
            <w:r w:rsidRPr="00FE5AE6">
              <w:rPr>
                <w:b/>
                <w:sz w:val="20"/>
                <w:szCs w:val="20"/>
              </w:rPr>
              <w:t>201</w:t>
            </w:r>
            <w:r w:rsidR="00157251">
              <w:rPr>
                <w:b/>
                <w:sz w:val="20"/>
                <w:szCs w:val="20"/>
              </w:rPr>
              <w:t>9</w:t>
            </w:r>
            <w:r w:rsidRPr="00FE5AE6">
              <w:rPr>
                <w:b/>
                <w:sz w:val="20"/>
                <w:szCs w:val="20"/>
              </w:rPr>
              <w:t>.gada plāns</w:t>
            </w:r>
          </w:p>
        </w:tc>
        <w:tc>
          <w:tcPr>
            <w:tcW w:w="1275" w:type="dxa"/>
          </w:tcPr>
          <w:p w:rsidR="00832179" w:rsidRPr="00FE5AE6" w:rsidRDefault="00832179" w:rsidP="00DC3B4B">
            <w:pPr>
              <w:jc w:val="both"/>
              <w:rPr>
                <w:b/>
                <w:sz w:val="20"/>
                <w:szCs w:val="20"/>
              </w:rPr>
            </w:pPr>
            <w:r w:rsidRPr="00FE5AE6">
              <w:rPr>
                <w:b/>
                <w:sz w:val="20"/>
                <w:szCs w:val="20"/>
              </w:rPr>
              <w:t xml:space="preserve">Izmaiņas uz </w:t>
            </w:r>
            <w:r w:rsidR="00E20A6D">
              <w:rPr>
                <w:b/>
                <w:sz w:val="20"/>
                <w:szCs w:val="20"/>
              </w:rPr>
              <w:t>31.12</w:t>
            </w:r>
            <w:r w:rsidR="00157251" w:rsidRPr="00FE5AE6">
              <w:rPr>
                <w:b/>
                <w:sz w:val="20"/>
                <w:szCs w:val="20"/>
              </w:rPr>
              <w:t>.201</w:t>
            </w:r>
            <w:r w:rsidR="00157251">
              <w:rPr>
                <w:b/>
                <w:sz w:val="20"/>
                <w:szCs w:val="20"/>
              </w:rPr>
              <w:t>9</w:t>
            </w:r>
          </w:p>
        </w:tc>
        <w:tc>
          <w:tcPr>
            <w:tcW w:w="1411" w:type="dxa"/>
          </w:tcPr>
          <w:p w:rsidR="00832179" w:rsidRPr="00FE5AE6" w:rsidRDefault="00832179"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832179" w:rsidTr="00A02602">
        <w:tc>
          <w:tcPr>
            <w:tcW w:w="5382" w:type="dxa"/>
            <w:gridSpan w:val="2"/>
            <w:shd w:val="clear" w:color="auto" w:fill="FFD966" w:themeFill="accent4" w:themeFillTint="99"/>
          </w:tcPr>
          <w:p w:rsidR="00832179" w:rsidRPr="00FE5AE6" w:rsidRDefault="00832179"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832179" w:rsidRPr="00FE5AE6" w:rsidRDefault="003E7905" w:rsidP="00DC3B4B">
            <w:pPr>
              <w:jc w:val="both"/>
              <w:rPr>
                <w:b/>
                <w:sz w:val="20"/>
                <w:szCs w:val="20"/>
              </w:rPr>
            </w:pPr>
            <w:r>
              <w:rPr>
                <w:b/>
                <w:sz w:val="20"/>
                <w:szCs w:val="20"/>
              </w:rPr>
              <w:t>158 277 900</w:t>
            </w:r>
          </w:p>
        </w:tc>
        <w:tc>
          <w:tcPr>
            <w:tcW w:w="1275" w:type="dxa"/>
            <w:shd w:val="clear" w:color="auto" w:fill="FFD966" w:themeFill="accent4" w:themeFillTint="99"/>
          </w:tcPr>
          <w:p w:rsidR="00832179" w:rsidRPr="00FE5AE6" w:rsidRDefault="00825C0D" w:rsidP="00DC3B4B">
            <w:pPr>
              <w:jc w:val="both"/>
              <w:rPr>
                <w:b/>
                <w:sz w:val="20"/>
                <w:szCs w:val="20"/>
              </w:rPr>
            </w:pPr>
            <w:r>
              <w:rPr>
                <w:b/>
                <w:sz w:val="20"/>
                <w:szCs w:val="20"/>
              </w:rPr>
              <w:t>12 539 130</w:t>
            </w:r>
          </w:p>
        </w:tc>
        <w:tc>
          <w:tcPr>
            <w:tcW w:w="1411" w:type="dxa"/>
            <w:shd w:val="clear" w:color="auto" w:fill="FFD966" w:themeFill="accent4" w:themeFillTint="99"/>
          </w:tcPr>
          <w:p w:rsidR="00832179" w:rsidRPr="00483440" w:rsidRDefault="00825C0D" w:rsidP="00DC3B4B">
            <w:pPr>
              <w:jc w:val="both"/>
              <w:rPr>
                <w:rFonts w:ascii="TimesNewRoman" w:hAnsi="TimesNewRoman" w:cs="Arial"/>
                <w:b/>
                <w:bCs/>
                <w:sz w:val="20"/>
                <w:szCs w:val="20"/>
              </w:rPr>
            </w:pPr>
            <w:r>
              <w:rPr>
                <w:rFonts w:ascii="TimesNewRoman" w:hAnsi="TimesNewRoman" w:cs="Arial"/>
                <w:b/>
                <w:bCs/>
                <w:sz w:val="20"/>
                <w:szCs w:val="20"/>
              </w:rPr>
              <w:t>170 817 030</w:t>
            </w:r>
          </w:p>
        </w:tc>
      </w:tr>
    </w:tbl>
    <w:p w:rsidR="00832179" w:rsidRDefault="0083217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C0C41" w:rsidTr="00981642">
        <w:tc>
          <w:tcPr>
            <w:tcW w:w="1555" w:type="dxa"/>
            <w:shd w:val="clear" w:color="auto" w:fill="C5E0B3" w:themeFill="accent6" w:themeFillTint="66"/>
          </w:tcPr>
          <w:p w:rsidR="006C0C41" w:rsidRDefault="006C0C41" w:rsidP="00DC3B4B">
            <w:pPr>
              <w:jc w:val="both"/>
              <w:rPr>
                <w:sz w:val="20"/>
                <w:szCs w:val="20"/>
              </w:rPr>
            </w:pPr>
            <w:r>
              <w:rPr>
                <w:sz w:val="20"/>
                <w:szCs w:val="20"/>
              </w:rPr>
              <w:t>19.03.00</w:t>
            </w:r>
          </w:p>
        </w:tc>
        <w:tc>
          <w:tcPr>
            <w:tcW w:w="3827" w:type="dxa"/>
            <w:shd w:val="clear" w:color="auto" w:fill="C5E0B3" w:themeFill="accent6" w:themeFillTint="66"/>
          </w:tcPr>
          <w:p w:rsidR="006C0C41" w:rsidRDefault="006C0C41" w:rsidP="00DC3B4B">
            <w:pPr>
              <w:jc w:val="both"/>
              <w:rPr>
                <w:sz w:val="20"/>
                <w:szCs w:val="20"/>
              </w:rPr>
            </w:pPr>
            <w:r w:rsidRPr="006C0C41">
              <w:rPr>
                <w:sz w:val="20"/>
                <w:szCs w:val="20"/>
              </w:rPr>
              <w:t>Filmu nozare</w:t>
            </w:r>
          </w:p>
        </w:tc>
        <w:tc>
          <w:tcPr>
            <w:tcW w:w="1276" w:type="dxa"/>
            <w:shd w:val="clear" w:color="auto" w:fill="C5E0B3" w:themeFill="accent6" w:themeFillTint="66"/>
          </w:tcPr>
          <w:p w:rsidR="006C0C41" w:rsidRDefault="003E7905" w:rsidP="00DC3B4B">
            <w:pPr>
              <w:jc w:val="both"/>
              <w:rPr>
                <w:sz w:val="20"/>
                <w:szCs w:val="20"/>
              </w:rPr>
            </w:pPr>
            <w:r>
              <w:rPr>
                <w:sz w:val="20"/>
                <w:szCs w:val="20"/>
              </w:rPr>
              <w:t>4 945 827</w:t>
            </w:r>
          </w:p>
        </w:tc>
        <w:tc>
          <w:tcPr>
            <w:tcW w:w="1275" w:type="dxa"/>
            <w:shd w:val="clear" w:color="auto" w:fill="C5E0B3" w:themeFill="accent6" w:themeFillTint="66"/>
          </w:tcPr>
          <w:p w:rsidR="006C0C41" w:rsidRDefault="00F949BD" w:rsidP="00DC3B4B">
            <w:pPr>
              <w:jc w:val="both"/>
              <w:rPr>
                <w:sz w:val="20"/>
                <w:szCs w:val="20"/>
              </w:rPr>
            </w:pPr>
            <w:r>
              <w:rPr>
                <w:sz w:val="20"/>
                <w:szCs w:val="20"/>
              </w:rPr>
              <w:t>517 500</w:t>
            </w:r>
          </w:p>
        </w:tc>
        <w:tc>
          <w:tcPr>
            <w:tcW w:w="1411" w:type="dxa"/>
            <w:shd w:val="clear" w:color="auto" w:fill="C5E0B3" w:themeFill="accent6" w:themeFillTint="66"/>
          </w:tcPr>
          <w:p w:rsidR="006C0C41" w:rsidRPr="009E0662" w:rsidRDefault="009E0662" w:rsidP="00DC3B4B">
            <w:pPr>
              <w:jc w:val="both"/>
              <w:rPr>
                <w:rFonts w:ascii="TimesNewRoman" w:hAnsi="TimesNewRoman" w:cs="Arial"/>
                <w:sz w:val="20"/>
                <w:szCs w:val="20"/>
              </w:rPr>
            </w:pPr>
            <w:r>
              <w:rPr>
                <w:rFonts w:ascii="TimesNewRoman" w:hAnsi="TimesNewRoman" w:cs="Arial"/>
                <w:sz w:val="20"/>
                <w:szCs w:val="20"/>
              </w:rPr>
              <w:t>5 463 327</w:t>
            </w:r>
          </w:p>
        </w:tc>
      </w:tr>
    </w:tbl>
    <w:p w:rsidR="003E7905" w:rsidRDefault="00CE2BF2" w:rsidP="00DC3B4B">
      <w:pPr>
        <w:jc w:val="both"/>
        <w:rPr>
          <w:i/>
          <w:sz w:val="20"/>
          <w:szCs w:val="20"/>
        </w:rPr>
      </w:pPr>
      <w:r>
        <w:rPr>
          <w:noProof/>
          <w:lang w:eastAsia="lv-LV"/>
        </w:rPr>
        <w:drawing>
          <wp:inline distT="0" distB="0" distL="0" distR="0" wp14:anchorId="4DEAC473" wp14:editId="4B19903D">
            <wp:extent cx="5885815" cy="1688465"/>
            <wp:effectExtent l="0" t="0" r="635" b="6985"/>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89"/>
      </w:tblGrid>
      <w:tr w:rsidR="00E44497" w:rsidRPr="000D3656" w:rsidTr="009F577C">
        <w:tc>
          <w:tcPr>
            <w:tcW w:w="1570" w:type="dxa"/>
          </w:tcPr>
          <w:p w:rsidR="00E44497" w:rsidRPr="000D3656" w:rsidRDefault="00E44497" w:rsidP="009F577C">
            <w:pPr>
              <w:tabs>
                <w:tab w:val="left" w:pos="0"/>
              </w:tabs>
              <w:jc w:val="both"/>
              <w:rPr>
                <w:sz w:val="20"/>
                <w:szCs w:val="20"/>
              </w:rPr>
            </w:pPr>
            <w:r>
              <w:rPr>
                <w:sz w:val="20"/>
                <w:szCs w:val="20"/>
              </w:rPr>
              <w:t>FM 12.07.2019 rīk.Nr.238</w:t>
            </w:r>
          </w:p>
        </w:tc>
        <w:tc>
          <w:tcPr>
            <w:tcW w:w="7789" w:type="dxa"/>
          </w:tcPr>
          <w:p w:rsidR="00E44497" w:rsidRPr="000D3656" w:rsidRDefault="00E44497" w:rsidP="00E44497">
            <w:pPr>
              <w:tabs>
                <w:tab w:val="left" w:pos="0"/>
              </w:tabs>
              <w:jc w:val="both"/>
              <w:rPr>
                <w:rFonts w:cs="Times New Roman"/>
                <w:sz w:val="20"/>
                <w:szCs w:val="20"/>
              </w:rPr>
            </w:pPr>
            <w:r>
              <w:rPr>
                <w:sz w:val="20"/>
                <w:szCs w:val="20"/>
              </w:rPr>
              <w:t>17 500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lai Nacionālais kino centrs nodrošinātu projektu “Baltijas jūras dokumentālo filmu forums 2019”, “4.maija Latvijas filmu maratons” un “Baltijas filmu dienas” īstenošanu. (transferts no pašvaldības)</w:t>
            </w:r>
          </w:p>
        </w:tc>
      </w:tr>
    </w:tbl>
    <w:p w:rsidR="00E44497" w:rsidRDefault="00E4449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0C41" w:rsidTr="00981642">
        <w:tc>
          <w:tcPr>
            <w:tcW w:w="1555" w:type="dxa"/>
            <w:shd w:val="clear" w:color="auto" w:fill="C5E0B3" w:themeFill="accent6" w:themeFillTint="66"/>
          </w:tcPr>
          <w:p w:rsidR="006C0C41" w:rsidRDefault="006C0C41" w:rsidP="00DC3B4B">
            <w:pPr>
              <w:jc w:val="both"/>
              <w:rPr>
                <w:sz w:val="20"/>
                <w:szCs w:val="20"/>
              </w:rPr>
            </w:pPr>
            <w:r>
              <w:rPr>
                <w:sz w:val="20"/>
                <w:szCs w:val="20"/>
              </w:rPr>
              <w:t>19.07.00</w:t>
            </w:r>
          </w:p>
        </w:tc>
        <w:tc>
          <w:tcPr>
            <w:tcW w:w="3827" w:type="dxa"/>
            <w:shd w:val="clear" w:color="auto" w:fill="C5E0B3" w:themeFill="accent6" w:themeFillTint="66"/>
          </w:tcPr>
          <w:p w:rsidR="006C0C41" w:rsidRDefault="006C0C41" w:rsidP="00DC3B4B">
            <w:pPr>
              <w:jc w:val="both"/>
              <w:rPr>
                <w:sz w:val="20"/>
                <w:szCs w:val="20"/>
              </w:rPr>
            </w:pPr>
            <w:r w:rsidRPr="006C0C41">
              <w:rPr>
                <w:sz w:val="20"/>
                <w:szCs w:val="20"/>
              </w:rPr>
              <w:t>Mākslas un literatūra</w:t>
            </w:r>
          </w:p>
        </w:tc>
        <w:tc>
          <w:tcPr>
            <w:tcW w:w="1276" w:type="dxa"/>
            <w:shd w:val="clear" w:color="auto" w:fill="C5E0B3" w:themeFill="accent6" w:themeFillTint="66"/>
          </w:tcPr>
          <w:p w:rsidR="006C0C41" w:rsidRDefault="00B47078" w:rsidP="00DC3B4B">
            <w:pPr>
              <w:jc w:val="both"/>
              <w:rPr>
                <w:sz w:val="20"/>
                <w:szCs w:val="20"/>
              </w:rPr>
            </w:pPr>
            <w:r>
              <w:rPr>
                <w:sz w:val="20"/>
                <w:szCs w:val="20"/>
              </w:rPr>
              <w:t>27 772 548</w:t>
            </w:r>
          </w:p>
        </w:tc>
        <w:tc>
          <w:tcPr>
            <w:tcW w:w="1275" w:type="dxa"/>
            <w:shd w:val="clear" w:color="auto" w:fill="C5E0B3" w:themeFill="accent6" w:themeFillTint="66"/>
          </w:tcPr>
          <w:p w:rsidR="006C0C41" w:rsidRDefault="00825C0D" w:rsidP="00DC3B4B">
            <w:pPr>
              <w:jc w:val="both"/>
              <w:rPr>
                <w:sz w:val="20"/>
                <w:szCs w:val="20"/>
              </w:rPr>
            </w:pPr>
            <w:r>
              <w:rPr>
                <w:sz w:val="20"/>
                <w:szCs w:val="20"/>
              </w:rPr>
              <w:t>135 209</w:t>
            </w:r>
          </w:p>
        </w:tc>
        <w:tc>
          <w:tcPr>
            <w:tcW w:w="1411" w:type="dxa"/>
            <w:shd w:val="clear" w:color="auto" w:fill="C5E0B3" w:themeFill="accent6" w:themeFillTint="66"/>
          </w:tcPr>
          <w:p w:rsidR="006C0C41" w:rsidRDefault="00CE2BF2" w:rsidP="00DC3B4B">
            <w:pPr>
              <w:jc w:val="both"/>
              <w:rPr>
                <w:sz w:val="20"/>
                <w:szCs w:val="20"/>
              </w:rPr>
            </w:pPr>
            <w:r>
              <w:rPr>
                <w:sz w:val="20"/>
                <w:szCs w:val="20"/>
              </w:rPr>
              <w:t>27 907 757</w:t>
            </w:r>
          </w:p>
        </w:tc>
      </w:tr>
    </w:tbl>
    <w:p w:rsidR="006C0C41" w:rsidRDefault="00CE2BF2" w:rsidP="00DC3B4B">
      <w:pPr>
        <w:jc w:val="both"/>
        <w:rPr>
          <w:i/>
          <w:sz w:val="20"/>
          <w:szCs w:val="20"/>
        </w:rPr>
      </w:pPr>
      <w:r>
        <w:rPr>
          <w:noProof/>
          <w:lang w:eastAsia="lv-LV"/>
        </w:rPr>
        <w:drawing>
          <wp:inline distT="0" distB="0" distL="0" distR="0" wp14:anchorId="35635DF8" wp14:editId="3537DE37">
            <wp:extent cx="5885815" cy="1688465"/>
            <wp:effectExtent l="0" t="0" r="635" b="6985"/>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A1408" w:rsidRPr="00144A82" w:rsidTr="00BA0EA6">
        <w:tc>
          <w:tcPr>
            <w:tcW w:w="1565" w:type="dxa"/>
          </w:tcPr>
          <w:p w:rsidR="004A1408" w:rsidRPr="00144A82" w:rsidRDefault="004A1408" w:rsidP="00776C77">
            <w:pPr>
              <w:tabs>
                <w:tab w:val="left" w:pos="0"/>
              </w:tabs>
              <w:jc w:val="both"/>
              <w:rPr>
                <w:sz w:val="20"/>
                <w:szCs w:val="20"/>
              </w:rPr>
            </w:pPr>
            <w:r>
              <w:rPr>
                <w:sz w:val="20"/>
                <w:szCs w:val="20"/>
              </w:rPr>
              <w:t>FM 15.10.2019 rīk.Nr.360</w:t>
            </w:r>
          </w:p>
        </w:tc>
        <w:tc>
          <w:tcPr>
            <w:tcW w:w="7789" w:type="dxa"/>
          </w:tcPr>
          <w:p w:rsidR="004A1408" w:rsidRPr="00144A82" w:rsidRDefault="004A1408" w:rsidP="004A1408">
            <w:pPr>
              <w:tabs>
                <w:tab w:val="left" w:pos="0"/>
              </w:tabs>
              <w:jc w:val="both"/>
              <w:rPr>
                <w:sz w:val="20"/>
                <w:szCs w:val="20"/>
              </w:rPr>
            </w:pPr>
            <w:r>
              <w:rPr>
                <w:sz w:val="20"/>
                <w:szCs w:val="20"/>
              </w:rPr>
              <w:t>84 389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valsts sabiedrības ar ierobežotu atbildību “Latvijas Nacionālā opera un balets” skatuves mehanizācijas aprīkojuma atjaunošanu (no Kultūras ministrijas budžeta programmas 20.00.00 “Kultūrizglītība”).</w:t>
            </w:r>
          </w:p>
        </w:tc>
      </w:tr>
      <w:tr w:rsidR="00961439" w:rsidRPr="00014A64" w:rsidTr="00BA0EA6">
        <w:tc>
          <w:tcPr>
            <w:tcW w:w="1565" w:type="dxa"/>
          </w:tcPr>
          <w:p w:rsidR="00961439" w:rsidRPr="000D3656" w:rsidRDefault="00961439"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Pr>
          <w:p w:rsidR="00961439" w:rsidRDefault="00961439" w:rsidP="00950569">
            <w:pPr>
              <w:tabs>
                <w:tab w:val="left" w:pos="0"/>
              </w:tabs>
              <w:jc w:val="both"/>
              <w:rPr>
                <w:sz w:val="20"/>
                <w:szCs w:val="20"/>
              </w:rPr>
            </w:pPr>
            <w:r>
              <w:rPr>
                <w:sz w:val="20"/>
                <w:szCs w:val="20"/>
              </w:rPr>
              <w:t xml:space="preserve">50 820 </w:t>
            </w:r>
            <w:r w:rsidRPr="004C4FA4">
              <w:rPr>
                <w:i/>
                <w:sz w:val="20"/>
                <w:szCs w:val="20"/>
              </w:rPr>
              <w:t>euro</w:t>
            </w:r>
            <w:r>
              <w:rPr>
                <w:sz w:val="20"/>
                <w:szCs w:val="20"/>
              </w:rPr>
              <w:t xml:space="preserve"> apmērā palielināti</w:t>
            </w:r>
            <w:r w:rsidRPr="000D3656">
              <w:rPr>
                <w:sz w:val="20"/>
                <w:szCs w:val="20"/>
              </w:rPr>
              <w:t xml:space="preserve"> izdevumi</w:t>
            </w:r>
            <w:r w:rsidR="00733966">
              <w:rPr>
                <w:sz w:val="20"/>
                <w:szCs w:val="20"/>
              </w:rPr>
              <w:t>,</w:t>
            </w:r>
            <w:r w:rsidRPr="00961439">
              <w:rPr>
                <w:sz w:val="20"/>
                <w:szCs w:val="20"/>
              </w:rPr>
              <w:t xml:space="preserve"> lai segtu izdevumus saistībā ar koncertzāles un konferenču centra būvniecības juridisko risinājumu sagatavošanu</w:t>
            </w:r>
            <w:r w:rsidRPr="0091038D">
              <w:rPr>
                <w:sz w:val="20"/>
                <w:szCs w:val="20"/>
              </w:rPr>
              <w:t xml:space="preserve"> (no </w:t>
            </w:r>
            <w:r w:rsidRPr="00961439">
              <w:rPr>
                <w:sz w:val="20"/>
                <w:szCs w:val="20"/>
              </w:rPr>
              <w:t>Ekonomikas ministrijas budžeta apakšprogrammas 29.02.00 "Elektroenerģijas lietotāju atbalsts"</w:t>
            </w:r>
            <w:r w:rsidRPr="0091038D">
              <w:rPr>
                <w:sz w:val="20"/>
                <w:szCs w:val="20"/>
              </w:rPr>
              <w:t>).</w:t>
            </w:r>
          </w:p>
        </w:tc>
      </w:tr>
    </w:tbl>
    <w:p w:rsidR="004A1408" w:rsidRDefault="004A140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C18B5" w:rsidTr="00552DFF">
        <w:tc>
          <w:tcPr>
            <w:tcW w:w="1555" w:type="dxa"/>
            <w:shd w:val="clear" w:color="auto" w:fill="C5E0B3" w:themeFill="accent6" w:themeFillTint="66"/>
          </w:tcPr>
          <w:p w:rsidR="004C18B5" w:rsidRDefault="004C18B5" w:rsidP="00DC3B4B">
            <w:pPr>
              <w:jc w:val="both"/>
              <w:rPr>
                <w:sz w:val="20"/>
                <w:szCs w:val="20"/>
              </w:rPr>
            </w:pPr>
            <w:r>
              <w:rPr>
                <w:sz w:val="20"/>
                <w:szCs w:val="20"/>
              </w:rPr>
              <w:t>20.00.00</w:t>
            </w:r>
          </w:p>
        </w:tc>
        <w:tc>
          <w:tcPr>
            <w:tcW w:w="3827" w:type="dxa"/>
            <w:shd w:val="clear" w:color="auto" w:fill="C5E0B3" w:themeFill="accent6" w:themeFillTint="66"/>
          </w:tcPr>
          <w:p w:rsidR="004C18B5" w:rsidRDefault="004C18B5" w:rsidP="00DC3B4B">
            <w:pPr>
              <w:jc w:val="both"/>
              <w:rPr>
                <w:sz w:val="20"/>
                <w:szCs w:val="20"/>
              </w:rPr>
            </w:pPr>
            <w:r>
              <w:rPr>
                <w:sz w:val="20"/>
                <w:szCs w:val="20"/>
              </w:rPr>
              <w:t>Kultūrizglītība</w:t>
            </w:r>
          </w:p>
        </w:tc>
        <w:tc>
          <w:tcPr>
            <w:tcW w:w="1276" w:type="dxa"/>
            <w:shd w:val="clear" w:color="auto" w:fill="C5E0B3" w:themeFill="accent6" w:themeFillTint="66"/>
          </w:tcPr>
          <w:p w:rsidR="004C18B5" w:rsidRDefault="00B47078" w:rsidP="00DC3B4B">
            <w:pPr>
              <w:jc w:val="both"/>
              <w:rPr>
                <w:sz w:val="20"/>
                <w:szCs w:val="20"/>
              </w:rPr>
            </w:pPr>
            <w:r>
              <w:rPr>
                <w:sz w:val="20"/>
                <w:szCs w:val="20"/>
              </w:rPr>
              <w:t>52 661 419</w:t>
            </w:r>
          </w:p>
        </w:tc>
        <w:tc>
          <w:tcPr>
            <w:tcW w:w="1275" w:type="dxa"/>
            <w:shd w:val="clear" w:color="auto" w:fill="C5E0B3" w:themeFill="accent6" w:themeFillTint="66"/>
          </w:tcPr>
          <w:p w:rsidR="004C18B5" w:rsidRDefault="00825C0D" w:rsidP="00DC3B4B">
            <w:pPr>
              <w:jc w:val="both"/>
              <w:rPr>
                <w:sz w:val="20"/>
                <w:szCs w:val="20"/>
              </w:rPr>
            </w:pPr>
            <w:r>
              <w:rPr>
                <w:sz w:val="20"/>
                <w:szCs w:val="20"/>
              </w:rPr>
              <w:t>652 792</w:t>
            </w:r>
          </w:p>
        </w:tc>
        <w:tc>
          <w:tcPr>
            <w:tcW w:w="1411" w:type="dxa"/>
            <w:shd w:val="clear" w:color="auto" w:fill="C5E0B3" w:themeFill="accent6" w:themeFillTint="66"/>
          </w:tcPr>
          <w:p w:rsidR="004C18B5" w:rsidRPr="00F949BD" w:rsidRDefault="00BA0EA6" w:rsidP="00DC3B4B">
            <w:pPr>
              <w:jc w:val="both"/>
              <w:rPr>
                <w:rFonts w:ascii="TimesNewRoman" w:hAnsi="TimesNewRoman" w:cs="Arial"/>
                <w:sz w:val="20"/>
                <w:szCs w:val="20"/>
              </w:rPr>
            </w:pPr>
            <w:r>
              <w:rPr>
                <w:rFonts w:ascii="TimesNewRoman" w:hAnsi="TimesNewRoman" w:cs="Arial"/>
                <w:sz w:val="20"/>
                <w:szCs w:val="20"/>
              </w:rPr>
              <w:t>53 314 211</w:t>
            </w:r>
          </w:p>
        </w:tc>
      </w:tr>
    </w:tbl>
    <w:p w:rsidR="00D74DE3" w:rsidRDefault="00BA0EA6" w:rsidP="00DC3B4B">
      <w:pPr>
        <w:jc w:val="both"/>
        <w:rPr>
          <w:i/>
          <w:sz w:val="20"/>
          <w:szCs w:val="20"/>
        </w:rPr>
      </w:pPr>
      <w:r>
        <w:rPr>
          <w:noProof/>
          <w:lang w:eastAsia="lv-LV"/>
        </w:rPr>
        <w:drawing>
          <wp:inline distT="0" distB="0" distL="0" distR="0" wp14:anchorId="2355EF2F" wp14:editId="760B4722">
            <wp:extent cx="5821568" cy="1683890"/>
            <wp:effectExtent l="0" t="0" r="8255" b="12065"/>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F4FDE" w:rsidRPr="00144A82" w:rsidTr="00F50233">
        <w:tc>
          <w:tcPr>
            <w:tcW w:w="1565" w:type="dxa"/>
          </w:tcPr>
          <w:p w:rsidR="00BF4FDE" w:rsidRPr="00144A82" w:rsidRDefault="00BF4FDE" w:rsidP="00DC3B4B">
            <w:pPr>
              <w:tabs>
                <w:tab w:val="left" w:pos="0"/>
              </w:tabs>
              <w:jc w:val="both"/>
              <w:rPr>
                <w:sz w:val="20"/>
                <w:szCs w:val="20"/>
              </w:rPr>
            </w:pPr>
            <w:r>
              <w:rPr>
                <w:sz w:val="20"/>
                <w:szCs w:val="20"/>
              </w:rPr>
              <w:t>FM 15.05.2019 rīk.Nr.146</w:t>
            </w:r>
          </w:p>
        </w:tc>
        <w:tc>
          <w:tcPr>
            <w:tcW w:w="7789" w:type="dxa"/>
          </w:tcPr>
          <w:p w:rsidR="00BF4FDE" w:rsidRPr="00144A82" w:rsidRDefault="00BF4FDE" w:rsidP="00DC3B4B">
            <w:pPr>
              <w:jc w:val="both"/>
              <w:rPr>
                <w:sz w:val="20"/>
                <w:szCs w:val="20"/>
              </w:rPr>
            </w:pPr>
            <w:r>
              <w:rPr>
                <w:sz w:val="20"/>
                <w:szCs w:val="20"/>
              </w:rPr>
              <w:t>59 899</w:t>
            </w:r>
            <w:r w:rsidRPr="00144A82">
              <w:rPr>
                <w:sz w:val="20"/>
                <w:szCs w:val="20"/>
              </w:rPr>
              <w:t xml:space="preserve"> </w:t>
            </w:r>
            <w:r w:rsidRPr="00144A82">
              <w:rPr>
                <w:i/>
                <w:sz w:val="20"/>
                <w:szCs w:val="20"/>
              </w:rPr>
              <w:t>euro</w:t>
            </w:r>
            <w:r w:rsidRPr="00144A82">
              <w:rPr>
                <w:sz w:val="20"/>
                <w:szCs w:val="20"/>
              </w:rPr>
              <w:t xml:space="preserve"> apmērā palielināti iz</w:t>
            </w:r>
            <w:r>
              <w:rPr>
                <w:sz w:val="20"/>
                <w:szCs w:val="20"/>
              </w:rPr>
              <w:t xml:space="preserve">devumi, </w:t>
            </w:r>
            <w:r w:rsidRPr="00A44E9A">
              <w:rPr>
                <w:sz w:val="20"/>
                <w:szCs w:val="20"/>
              </w:rPr>
              <w:t> </w:t>
            </w:r>
            <w:r w:rsidRPr="00BF4FDE">
              <w:rPr>
                <w:sz w:val="20"/>
                <w:szCs w:val="20"/>
              </w:rPr>
              <w:t>lai nodrošinātu finansējumu PIKC „Ventspils mūzikas vidusskola” projektu „Ventspils Kamermūzikas dienas – Tālā dārza putns”,  „Ventspils Kamermūzikas dienas – Koncertīno klarnetei un stīgu kvartetam”, „Ventspils Kamermūzikas dienas – Mūzika metāla pūšaminstrumentiem un ērģelēm”,  „Ventspils Kamermūzikas dienas – „Vācu romantika „Brāmss, Šūmanis”” un „Jaunieši mūzikā, oriģinālmūzika – MIONIA (Maija Līcīte) un jaunie profesionāļi, Ventspils Mūzikas vidusskolas absolventi” īstenošanai (5 100</w:t>
            </w:r>
            <w:r w:rsidRPr="00003508">
              <w:rPr>
                <w:i/>
                <w:sz w:val="20"/>
                <w:szCs w:val="20"/>
              </w:rPr>
              <w:t>euro</w:t>
            </w:r>
            <w:r w:rsidRPr="00BF4FDE">
              <w:rPr>
                <w:sz w:val="20"/>
                <w:szCs w:val="20"/>
              </w:rPr>
              <w:t xml:space="preserve">), lai nodrošinātu finansējumu PIKC „Ventspils mūzikas vidusskola” pedagogu </w:t>
            </w:r>
            <w:r w:rsidRPr="00BF4FDE">
              <w:rPr>
                <w:sz w:val="20"/>
                <w:szCs w:val="20"/>
              </w:rPr>
              <w:lastRenderedPageBreak/>
              <w:t xml:space="preserve">darba samaksai, augsti kvalificēta pedagoģiskā personāla un augsta līmeņa nozares speciālistu piesaistei un profesionālo kompetenču pilnveidošanai (41 848 </w:t>
            </w:r>
            <w:r w:rsidRPr="00003508">
              <w:rPr>
                <w:i/>
                <w:sz w:val="20"/>
                <w:szCs w:val="20"/>
              </w:rPr>
              <w:t>euro</w:t>
            </w:r>
            <w:r w:rsidRPr="00BF4FDE">
              <w:rPr>
                <w:sz w:val="20"/>
                <w:szCs w:val="20"/>
              </w:rPr>
              <w:t xml:space="preserve">), lai nodrošinātu finansējumu PIKC „Nacionālā Mākslu  vidusskola” projekta „Rīgas Doma kora skolas 25 gadu jubilejas koncerts” īstenošanai (5 000 </w:t>
            </w:r>
            <w:r w:rsidRPr="00003508">
              <w:rPr>
                <w:i/>
                <w:sz w:val="20"/>
                <w:szCs w:val="20"/>
              </w:rPr>
              <w:t>euro</w:t>
            </w:r>
            <w:r w:rsidRPr="00BF4FDE">
              <w:rPr>
                <w:sz w:val="20"/>
                <w:szCs w:val="20"/>
              </w:rPr>
              <w:t xml:space="preserve">) un lai nodrošinātu finansējumu Rēzeknes Mākslas un dizaina vidusskolai projektu “Prieks reizināt ar 3”, „Rēzeknes pilsētas jauniešu radošā veidošanas darbnīca „Dabas daudzveidības transformēšana formā”” un „Rēzeknes pilsētas jauniešu radošā veidošanas darbnīca „Modernie ādas aksesuāri”” īstenošanai, kā arī apkures izdevumu segšanai (7 951 </w:t>
            </w:r>
            <w:r w:rsidRPr="00003508">
              <w:rPr>
                <w:i/>
                <w:sz w:val="20"/>
                <w:szCs w:val="20"/>
              </w:rPr>
              <w:t>euro</w:t>
            </w:r>
            <w:r w:rsidRPr="00BF4FDE">
              <w:rPr>
                <w:sz w:val="20"/>
                <w:szCs w:val="20"/>
              </w:rPr>
              <w:t>)</w:t>
            </w:r>
            <w:r>
              <w:rPr>
                <w:sz w:val="20"/>
                <w:szCs w:val="20"/>
              </w:rPr>
              <w:t>. (transferti mo pašvaldībām)</w:t>
            </w:r>
          </w:p>
        </w:tc>
      </w:tr>
      <w:tr w:rsidR="00F93701" w:rsidRPr="000D3656" w:rsidTr="00F50233">
        <w:tc>
          <w:tcPr>
            <w:tcW w:w="1565" w:type="dxa"/>
          </w:tcPr>
          <w:p w:rsidR="00F93701" w:rsidRPr="000D3656" w:rsidRDefault="00F93701" w:rsidP="00DC3B4B">
            <w:pPr>
              <w:tabs>
                <w:tab w:val="left" w:pos="0"/>
              </w:tabs>
              <w:jc w:val="both"/>
              <w:rPr>
                <w:sz w:val="20"/>
                <w:szCs w:val="20"/>
              </w:rPr>
            </w:pPr>
            <w:r>
              <w:rPr>
                <w:sz w:val="20"/>
                <w:szCs w:val="20"/>
              </w:rPr>
              <w:lastRenderedPageBreak/>
              <w:t>FM 17.05</w:t>
            </w:r>
            <w:r w:rsidRPr="000D3656">
              <w:rPr>
                <w:sz w:val="20"/>
                <w:szCs w:val="20"/>
              </w:rPr>
              <w:t>.201</w:t>
            </w:r>
            <w:r>
              <w:rPr>
                <w:sz w:val="20"/>
                <w:szCs w:val="20"/>
              </w:rPr>
              <w:t>9</w:t>
            </w:r>
            <w:r w:rsidRPr="000D3656">
              <w:rPr>
                <w:sz w:val="20"/>
                <w:szCs w:val="20"/>
              </w:rPr>
              <w:t xml:space="preserve"> rīk.Nr.</w:t>
            </w:r>
            <w:r>
              <w:rPr>
                <w:sz w:val="20"/>
                <w:szCs w:val="20"/>
              </w:rPr>
              <w:t>154</w:t>
            </w:r>
          </w:p>
        </w:tc>
        <w:tc>
          <w:tcPr>
            <w:tcW w:w="7789" w:type="dxa"/>
          </w:tcPr>
          <w:p w:rsidR="00F93701" w:rsidRPr="000D3656" w:rsidRDefault="00F93701" w:rsidP="00DC3B4B">
            <w:pPr>
              <w:tabs>
                <w:tab w:val="left" w:pos="0"/>
              </w:tabs>
              <w:jc w:val="both"/>
              <w:rPr>
                <w:sz w:val="20"/>
                <w:szCs w:val="20"/>
              </w:rPr>
            </w:pPr>
            <w:r>
              <w:rPr>
                <w:sz w:val="20"/>
                <w:szCs w:val="20"/>
              </w:rPr>
              <w:t xml:space="preserve">6 184 </w:t>
            </w:r>
            <w:r w:rsidRPr="004C4FA4">
              <w:rPr>
                <w:i/>
                <w:sz w:val="20"/>
                <w:szCs w:val="20"/>
              </w:rPr>
              <w:t>euro</w:t>
            </w:r>
            <w:r>
              <w:rPr>
                <w:sz w:val="20"/>
                <w:szCs w:val="20"/>
              </w:rPr>
              <w:t xml:space="preserve"> apmērā palielināti</w:t>
            </w:r>
            <w:r w:rsidRPr="000D3656">
              <w:rPr>
                <w:sz w:val="20"/>
                <w:szCs w:val="20"/>
              </w:rPr>
              <w:t xml:space="preserve"> </w:t>
            </w:r>
            <w:r>
              <w:rPr>
                <w:sz w:val="20"/>
                <w:szCs w:val="20"/>
              </w:rPr>
              <w:t xml:space="preserve">izdevumi </w:t>
            </w:r>
            <w:r w:rsidRPr="00E9034F">
              <w:rPr>
                <w:rFonts w:ascii="TimesNewRoman" w:eastAsia="Times New Roman" w:hAnsi="TimesNewRoman" w:cs="Arial"/>
                <w:sz w:val="16"/>
                <w:szCs w:val="16"/>
                <w:lang w:eastAsia="lv-LV"/>
              </w:rPr>
              <w:t>S.</w:t>
            </w:r>
            <w:r w:rsidRPr="00F93701">
              <w:rPr>
                <w:sz w:val="20"/>
                <w:szCs w:val="20"/>
              </w:rPr>
              <w:t>Broka Daugavpils Mūzikas vidusskolai, lai nodrošinātu mācību līdzekļu  iegādi, 4 177 </w:t>
            </w:r>
            <w:r w:rsidRPr="00003508">
              <w:rPr>
                <w:i/>
                <w:sz w:val="20"/>
                <w:szCs w:val="20"/>
              </w:rPr>
              <w:t>euro</w:t>
            </w:r>
            <w:r w:rsidRPr="00F93701">
              <w:rPr>
                <w:sz w:val="20"/>
                <w:szCs w:val="20"/>
              </w:rPr>
              <w:t xml:space="preserve"> apmērā Jelgavas mūzikas vidusskolai, lai veiktu mūzikas instrumentu iegādi mācību procesa nodrošināšanai, 38 </w:t>
            </w:r>
            <w:r w:rsidRPr="00003508">
              <w:rPr>
                <w:i/>
                <w:sz w:val="20"/>
                <w:szCs w:val="20"/>
              </w:rPr>
              <w:t>euro</w:t>
            </w:r>
            <w:r w:rsidRPr="00F93701">
              <w:rPr>
                <w:sz w:val="20"/>
                <w:szCs w:val="20"/>
              </w:rPr>
              <w:t xml:space="preserve"> apmērā J.Ivanova Rēzeknes mūzikas vidusskolai, lai nodrošinātu komunālo pakalpojumu apmaksu, 47 </w:t>
            </w:r>
            <w:r w:rsidRPr="00003508">
              <w:rPr>
                <w:i/>
                <w:sz w:val="20"/>
                <w:szCs w:val="20"/>
              </w:rPr>
              <w:t>euro</w:t>
            </w:r>
            <w:r w:rsidRPr="00F93701">
              <w:rPr>
                <w:sz w:val="20"/>
                <w:szCs w:val="20"/>
              </w:rPr>
              <w:t xml:space="preserve"> apmērā Profesionālās izglītības kompetences centram (turpmāk – PIKC) „Ventspils mūzikas vidusskola”, lai nodrošinātu dalības maksu un transporta pakalpojumu izdevumus saistībā ar audzēkņu dalību konkursos, 48 </w:t>
            </w:r>
            <w:r w:rsidRPr="00003508">
              <w:rPr>
                <w:i/>
                <w:sz w:val="20"/>
                <w:szCs w:val="20"/>
              </w:rPr>
              <w:t>euro</w:t>
            </w:r>
            <w:r w:rsidRPr="00F93701">
              <w:rPr>
                <w:sz w:val="20"/>
                <w:szCs w:val="20"/>
              </w:rPr>
              <w:t xml:space="preserve"> apmērā Rēzeknes Mākslas un dizaina vidusskolai, lai nodrošinātu komunālo maksājumu segšanu, 1 342 </w:t>
            </w:r>
            <w:r w:rsidRPr="00003508">
              <w:rPr>
                <w:i/>
                <w:sz w:val="20"/>
                <w:szCs w:val="20"/>
              </w:rPr>
              <w:t>euro</w:t>
            </w:r>
            <w:r w:rsidRPr="00F93701">
              <w:rPr>
                <w:sz w:val="20"/>
                <w:szCs w:val="20"/>
              </w:rPr>
              <w:t xml:space="preserve"> apmērā PIKC „Nacionālā mākslu vidusskola”, lai nodrošinātu neatliekamu remontdarbu veikšanu, 175 </w:t>
            </w:r>
            <w:r w:rsidRPr="00003508">
              <w:rPr>
                <w:i/>
                <w:sz w:val="20"/>
                <w:szCs w:val="20"/>
              </w:rPr>
              <w:t>euro</w:t>
            </w:r>
            <w:r w:rsidRPr="00F93701">
              <w:rPr>
                <w:sz w:val="20"/>
                <w:szCs w:val="20"/>
              </w:rPr>
              <w:t xml:space="preserve"> apmērā PIKC „Liepājas Mūzikas, mākslas un dizaina vidusskola”, lai nodrošinātu kancelejas preču iegādi un 36 </w:t>
            </w:r>
            <w:r w:rsidRPr="00003508">
              <w:rPr>
                <w:i/>
                <w:sz w:val="20"/>
                <w:szCs w:val="20"/>
              </w:rPr>
              <w:t>euro</w:t>
            </w:r>
            <w:r w:rsidRPr="00F93701">
              <w:rPr>
                <w:sz w:val="20"/>
                <w:szCs w:val="20"/>
              </w:rPr>
              <w:t xml:space="preserve"> apmērā A.Kalniņa Cēsu mūzikas vidusskolai, lai nodrošinātu bibliotēkas krājumu (nošu materiālu) iegādi mācību procesa nodrošināšanai.</w:t>
            </w:r>
            <w:r>
              <w:rPr>
                <w:sz w:val="20"/>
                <w:szCs w:val="20"/>
              </w:rPr>
              <w:t xml:space="preserve"> (pašu ieņēmumu atlikumi)</w:t>
            </w:r>
          </w:p>
        </w:tc>
      </w:tr>
      <w:tr w:rsidR="000D59C0" w:rsidRPr="000D3656" w:rsidTr="00F50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0D59C0" w:rsidRPr="000D3656" w:rsidRDefault="000D59C0" w:rsidP="009F577C">
            <w:pPr>
              <w:tabs>
                <w:tab w:val="left" w:pos="0"/>
              </w:tabs>
              <w:jc w:val="both"/>
              <w:rPr>
                <w:sz w:val="20"/>
                <w:szCs w:val="20"/>
              </w:rPr>
            </w:pPr>
            <w:r>
              <w:rPr>
                <w:sz w:val="20"/>
                <w:szCs w:val="20"/>
              </w:rPr>
              <w:t>FM 12.07.2019 rīk.Nr.238</w:t>
            </w:r>
          </w:p>
        </w:tc>
        <w:tc>
          <w:tcPr>
            <w:tcW w:w="7789" w:type="dxa"/>
            <w:tcBorders>
              <w:top w:val="nil"/>
              <w:left w:val="nil"/>
              <w:bottom w:val="nil"/>
              <w:right w:val="nil"/>
            </w:tcBorders>
          </w:tcPr>
          <w:p w:rsidR="000D59C0" w:rsidRPr="000D59C0" w:rsidRDefault="000D59C0" w:rsidP="000D59C0">
            <w:pPr>
              <w:tabs>
                <w:tab w:val="left" w:pos="0"/>
              </w:tabs>
              <w:jc w:val="both"/>
              <w:rPr>
                <w:rFonts w:cs="Times New Roman"/>
                <w:sz w:val="20"/>
                <w:szCs w:val="20"/>
              </w:rPr>
            </w:pPr>
            <w:r>
              <w:rPr>
                <w:sz w:val="20"/>
                <w:szCs w:val="20"/>
              </w:rPr>
              <w:t>3 261</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tai skaitā, 500 </w:t>
            </w:r>
            <w:r w:rsidRPr="000D59C0">
              <w:rPr>
                <w:i/>
                <w:sz w:val="20"/>
                <w:szCs w:val="20"/>
              </w:rPr>
              <w:t>euro</w:t>
            </w:r>
            <w:r>
              <w:rPr>
                <w:sz w:val="20"/>
                <w:szCs w:val="20"/>
              </w:rPr>
              <w:t xml:space="preserve"> lai J.Ivanova Rēzeknes mūzikas vidusskola nodrošinātu līdzfinansējumu divu skolas audzēkņu dalības maksas segšanai dalībai 6.Starptautiskajā pūtēju mūzikas festivālā Karlsbādē (Čehijā) un nometnē biedrības “Latvijas Jauniešu pūtēju orķestris” rīkotā projekta “LJPO 2019” ietvaros (transferts no pašvaldības) un 2 711 </w:t>
            </w:r>
            <w:r w:rsidRPr="000D59C0">
              <w:rPr>
                <w:i/>
                <w:sz w:val="20"/>
                <w:szCs w:val="20"/>
              </w:rPr>
              <w:t>euro</w:t>
            </w:r>
            <w:r>
              <w:rPr>
                <w:sz w:val="20"/>
                <w:szCs w:val="20"/>
              </w:rPr>
              <w:t xml:space="preserve"> lai Profesionālās izglītības kompetences centrs “Ventspils mūzikas vidusskola” nodrošinātu projekta “Festivāls Ventspils Groove 2019” īstenošanu (transferts no APP un BNI).</w:t>
            </w:r>
          </w:p>
        </w:tc>
      </w:tr>
      <w:tr w:rsidR="009E507E" w:rsidRPr="00144A82" w:rsidTr="00F50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9E507E" w:rsidRPr="00144A82" w:rsidRDefault="009E507E" w:rsidP="00864454">
            <w:pPr>
              <w:tabs>
                <w:tab w:val="left" w:pos="0"/>
              </w:tabs>
              <w:jc w:val="both"/>
              <w:rPr>
                <w:sz w:val="20"/>
                <w:szCs w:val="20"/>
              </w:rPr>
            </w:pPr>
            <w:r>
              <w:rPr>
                <w:sz w:val="20"/>
                <w:szCs w:val="20"/>
              </w:rPr>
              <w:t>FM 24.07.2019 rīk.Nr.248</w:t>
            </w:r>
          </w:p>
        </w:tc>
        <w:tc>
          <w:tcPr>
            <w:tcW w:w="7789" w:type="dxa"/>
            <w:tcBorders>
              <w:top w:val="nil"/>
              <w:left w:val="nil"/>
              <w:bottom w:val="nil"/>
              <w:right w:val="nil"/>
            </w:tcBorders>
          </w:tcPr>
          <w:p w:rsidR="009E507E" w:rsidRPr="00144A82" w:rsidRDefault="009E507E" w:rsidP="00864454">
            <w:pPr>
              <w:tabs>
                <w:tab w:val="left" w:pos="0"/>
              </w:tabs>
              <w:jc w:val="both"/>
              <w:rPr>
                <w:sz w:val="20"/>
                <w:szCs w:val="20"/>
              </w:rPr>
            </w:pPr>
            <w:r>
              <w:rPr>
                <w:sz w:val="20"/>
                <w:szCs w:val="20"/>
              </w:rPr>
              <w:t>628 411</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A5511C" w:rsidRPr="000D3656" w:rsidTr="00F50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A5511C" w:rsidRPr="000D3656" w:rsidRDefault="00A5511C" w:rsidP="00E73CAE">
            <w:pPr>
              <w:tabs>
                <w:tab w:val="left" w:pos="0"/>
              </w:tabs>
              <w:jc w:val="both"/>
              <w:rPr>
                <w:sz w:val="20"/>
                <w:szCs w:val="20"/>
              </w:rPr>
            </w:pPr>
            <w:r>
              <w:rPr>
                <w:sz w:val="20"/>
                <w:szCs w:val="20"/>
              </w:rPr>
              <w:t>FM 25.07.2019 rīk.Nr.251</w:t>
            </w:r>
          </w:p>
        </w:tc>
        <w:tc>
          <w:tcPr>
            <w:tcW w:w="7789" w:type="dxa"/>
            <w:tcBorders>
              <w:top w:val="nil"/>
              <w:left w:val="nil"/>
              <w:bottom w:val="nil"/>
              <w:right w:val="nil"/>
            </w:tcBorders>
          </w:tcPr>
          <w:p w:rsidR="00A5511C" w:rsidRPr="000D3656" w:rsidRDefault="00A5511C" w:rsidP="00A5511C">
            <w:pPr>
              <w:tabs>
                <w:tab w:val="left" w:pos="0"/>
              </w:tabs>
              <w:jc w:val="both"/>
              <w:rPr>
                <w:rFonts w:cs="Times New Roman"/>
                <w:sz w:val="20"/>
                <w:szCs w:val="20"/>
              </w:rPr>
            </w:pPr>
            <w:r>
              <w:rPr>
                <w:sz w:val="20"/>
                <w:szCs w:val="20"/>
              </w:rPr>
              <w:t>8 000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lai nodrošinātu J.Ivanova Rēzeknes mūzikas vidusskolas iekšējos remontdarbus sadarbībā ar Rēzeknes pilsētas pašvaldības aģentūru “Rēzeknes Kultūras un Tūrisma centrs” (transferts no pašvaldības).</w:t>
            </w:r>
          </w:p>
        </w:tc>
      </w:tr>
      <w:tr w:rsidR="007547EB" w:rsidRPr="000D3656" w:rsidTr="00F50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7547EB" w:rsidRPr="000D3656" w:rsidRDefault="007547EB" w:rsidP="00162775">
            <w:pPr>
              <w:tabs>
                <w:tab w:val="left" w:pos="0"/>
              </w:tabs>
              <w:jc w:val="both"/>
              <w:rPr>
                <w:sz w:val="20"/>
                <w:szCs w:val="20"/>
              </w:rPr>
            </w:pPr>
            <w:r>
              <w:rPr>
                <w:sz w:val="20"/>
                <w:szCs w:val="20"/>
              </w:rPr>
              <w:t>FM 06.09.2019 rīk.Nr.312</w:t>
            </w:r>
          </w:p>
        </w:tc>
        <w:tc>
          <w:tcPr>
            <w:tcW w:w="7789" w:type="dxa"/>
            <w:tcBorders>
              <w:top w:val="nil"/>
              <w:left w:val="nil"/>
              <w:bottom w:val="nil"/>
              <w:right w:val="nil"/>
            </w:tcBorders>
          </w:tcPr>
          <w:p w:rsidR="007547EB" w:rsidRPr="000D3656" w:rsidRDefault="007547EB" w:rsidP="00162775">
            <w:pPr>
              <w:tabs>
                <w:tab w:val="left" w:pos="0"/>
              </w:tabs>
              <w:jc w:val="both"/>
              <w:rPr>
                <w:rFonts w:cs="Times New Roman"/>
                <w:sz w:val="20"/>
                <w:szCs w:val="20"/>
              </w:rPr>
            </w:pPr>
            <w:r>
              <w:rPr>
                <w:sz w:val="20"/>
                <w:szCs w:val="20"/>
              </w:rPr>
              <w:t>2 820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7547EB">
              <w:rPr>
                <w:sz w:val="20"/>
                <w:szCs w:val="20"/>
              </w:rPr>
              <w:t>lai nodrošinātu finansējumu Profesionālās izglītības kompetences centra „Ventspils mūzikas vidusskola” projektu „Ventspils kamermūzikas dienas – „Pulsar” Davis Sliecāns, Ilona Meija, Marta Spārniņa, Teodors Sinks””, „Ventspils Kamermūzikas dienas – „Dzejnieka mīla” Rinalds Kandalincevs, Endijs Renemanis”” un  „Ventspils kamermūzikas dienas – „Atskats uz trim gadsimtiem „Sana Villeruša un Francis Gaiļus”” īstenošanai</w:t>
            </w:r>
            <w:r>
              <w:rPr>
                <w:sz w:val="20"/>
                <w:szCs w:val="20"/>
              </w:rPr>
              <w:t xml:space="preserve"> (transferts no pašvaldības).</w:t>
            </w:r>
          </w:p>
        </w:tc>
      </w:tr>
      <w:tr w:rsidR="00E822AC" w:rsidRPr="00144A82"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E822AC" w:rsidRPr="00144A82" w:rsidRDefault="00E822AC" w:rsidP="00162775">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E822AC" w:rsidRPr="00144A82" w:rsidRDefault="00E822AC" w:rsidP="00162775">
            <w:pPr>
              <w:tabs>
                <w:tab w:val="left" w:pos="0"/>
              </w:tabs>
              <w:jc w:val="both"/>
              <w:rPr>
                <w:sz w:val="20"/>
                <w:szCs w:val="20"/>
              </w:rPr>
            </w:pPr>
            <w:r>
              <w:rPr>
                <w:sz w:val="20"/>
                <w:szCs w:val="20"/>
              </w:rPr>
              <w:t>26 643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E822AC">
              <w:rPr>
                <w:sz w:val="20"/>
                <w:szCs w:val="20"/>
              </w:rPr>
              <w:t>lai nodrošinātu ēdināšanas izmaksas Profesionālās izglītības kompetences centra „Nacionālā Mākslu vidusskola” 5.-9.klases izglītojamajiem</w:t>
            </w:r>
            <w:r w:rsidRPr="00A437DC">
              <w:rPr>
                <w:sz w:val="20"/>
                <w:szCs w:val="20"/>
              </w:rPr>
              <w:t xml:space="preserve"> (transferts no pašvaldības).</w:t>
            </w:r>
          </w:p>
        </w:tc>
      </w:tr>
      <w:tr w:rsidR="004A1408" w:rsidRPr="00144A82"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4A1408" w:rsidRPr="00144A82" w:rsidRDefault="004A1408" w:rsidP="00776C77">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4A1408" w:rsidRPr="00144A82" w:rsidRDefault="004A1408" w:rsidP="004A1408">
            <w:pPr>
              <w:tabs>
                <w:tab w:val="left" w:pos="0"/>
              </w:tabs>
              <w:jc w:val="both"/>
              <w:rPr>
                <w:sz w:val="20"/>
                <w:szCs w:val="20"/>
              </w:rPr>
            </w:pPr>
            <w:r>
              <w:rPr>
                <w:sz w:val="20"/>
                <w:szCs w:val="20"/>
              </w:rPr>
              <w:t>84 389</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Kultūras ministrijas budžeta apakšprogrammai 19.07.00 “Mākslas un literatūra”.</w:t>
            </w:r>
          </w:p>
        </w:tc>
      </w:tr>
      <w:tr w:rsidR="00F50233" w:rsidRPr="00A12ECA"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F50233" w:rsidRPr="00A12ECA" w:rsidRDefault="00F50233"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9" w:type="dxa"/>
            <w:tcBorders>
              <w:top w:val="nil"/>
              <w:left w:val="nil"/>
              <w:bottom w:val="nil"/>
              <w:right w:val="nil"/>
            </w:tcBorders>
          </w:tcPr>
          <w:p w:rsidR="00F50233" w:rsidRPr="00A12ECA" w:rsidRDefault="00F50233" w:rsidP="00F50233">
            <w:pPr>
              <w:tabs>
                <w:tab w:val="left" w:pos="0"/>
              </w:tabs>
              <w:jc w:val="both"/>
              <w:rPr>
                <w:rFonts w:cs="Times New Roman"/>
                <w:sz w:val="20"/>
                <w:szCs w:val="20"/>
              </w:rPr>
            </w:pPr>
            <w:r>
              <w:rPr>
                <w:sz w:val="20"/>
                <w:szCs w:val="20"/>
              </w:rPr>
              <w:t xml:space="preserve">1 963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F50233">
              <w:rPr>
                <w:sz w:val="20"/>
                <w:szCs w:val="20"/>
              </w:rPr>
              <w:t>Profesionālās izglītības kompetences centram “Nacionālā Mākslu vidusskola” skolēnu ēdināšanas nodrošināšanai</w:t>
            </w:r>
            <w:r w:rsidRPr="0023131A">
              <w:rPr>
                <w:sz w:val="20"/>
                <w:szCs w:val="20"/>
              </w:rPr>
              <w:t xml:space="preserve"> </w:t>
            </w:r>
            <w:r>
              <w:rPr>
                <w:sz w:val="20"/>
                <w:szCs w:val="20"/>
              </w:rPr>
              <w:t>(transferts no Izglītības un zinātnes</w:t>
            </w:r>
            <w:r w:rsidRPr="0023131A">
              <w:rPr>
                <w:sz w:val="20"/>
                <w:szCs w:val="20"/>
              </w:rPr>
              <w:t xml:space="preserve"> ministrijas budžeta apakšprogrammas </w:t>
            </w:r>
            <w:r>
              <w:rPr>
                <w:sz w:val="20"/>
                <w:szCs w:val="20"/>
              </w:rPr>
              <w:t>01.07.00 “</w:t>
            </w:r>
            <w:r w:rsidRPr="00F50233">
              <w:rPr>
                <w:sz w:val="20"/>
                <w:szCs w:val="20"/>
              </w:rPr>
              <w:t>Dotācija brīvpusdienu nodrošināšanai 1., 2., 3. un 4.klases izglītojamiem</w:t>
            </w:r>
            <w:r w:rsidRPr="0023131A">
              <w:rPr>
                <w:sz w:val="20"/>
                <w:szCs w:val="20"/>
              </w:rPr>
              <w:t>”)</w:t>
            </w:r>
            <w:r>
              <w:rPr>
                <w:sz w:val="20"/>
                <w:szCs w:val="20"/>
              </w:rPr>
              <w:t>)</w:t>
            </w:r>
            <w:r w:rsidRPr="0023131A">
              <w:rPr>
                <w:sz w:val="20"/>
                <w:szCs w:val="20"/>
              </w:rPr>
              <w:t>.</w:t>
            </w:r>
          </w:p>
        </w:tc>
      </w:tr>
    </w:tbl>
    <w:p w:rsidR="000D59C0" w:rsidRDefault="000D59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9C40DA" w:rsidP="00DC3B4B">
            <w:pPr>
              <w:jc w:val="both"/>
              <w:rPr>
                <w:sz w:val="20"/>
                <w:szCs w:val="20"/>
              </w:rPr>
            </w:pPr>
            <w:r>
              <w:rPr>
                <w:sz w:val="20"/>
                <w:szCs w:val="20"/>
              </w:rPr>
              <w:t>21.00.00</w:t>
            </w:r>
          </w:p>
        </w:tc>
        <w:tc>
          <w:tcPr>
            <w:tcW w:w="3827" w:type="dxa"/>
            <w:shd w:val="clear" w:color="auto" w:fill="C5E0B3" w:themeFill="accent6" w:themeFillTint="66"/>
          </w:tcPr>
          <w:p w:rsidR="009C40DA" w:rsidRDefault="009C40DA" w:rsidP="00DC3B4B">
            <w:pPr>
              <w:jc w:val="both"/>
              <w:rPr>
                <w:sz w:val="20"/>
                <w:szCs w:val="20"/>
              </w:rPr>
            </w:pPr>
            <w:r w:rsidRPr="009C40DA">
              <w:rPr>
                <w:sz w:val="20"/>
                <w:szCs w:val="20"/>
              </w:rPr>
              <w:t>Kultūras mantojums</w:t>
            </w:r>
          </w:p>
        </w:tc>
        <w:tc>
          <w:tcPr>
            <w:tcW w:w="1276" w:type="dxa"/>
            <w:shd w:val="clear" w:color="auto" w:fill="C5E0B3" w:themeFill="accent6" w:themeFillTint="66"/>
          </w:tcPr>
          <w:p w:rsidR="009C40DA" w:rsidRDefault="003E7905" w:rsidP="00DC3B4B">
            <w:pPr>
              <w:jc w:val="both"/>
              <w:rPr>
                <w:sz w:val="20"/>
                <w:szCs w:val="20"/>
              </w:rPr>
            </w:pPr>
            <w:r>
              <w:rPr>
                <w:sz w:val="20"/>
                <w:szCs w:val="20"/>
              </w:rPr>
              <w:t>40 003 635</w:t>
            </w:r>
          </w:p>
        </w:tc>
        <w:tc>
          <w:tcPr>
            <w:tcW w:w="1275" w:type="dxa"/>
            <w:shd w:val="clear" w:color="auto" w:fill="C5E0B3" w:themeFill="accent6" w:themeFillTint="66"/>
          </w:tcPr>
          <w:p w:rsidR="009C40DA" w:rsidRDefault="00825C0D" w:rsidP="00DC3B4B">
            <w:pPr>
              <w:jc w:val="both"/>
              <w:rPr>
                <w:sz w:val="20"/>
                <w:szCs w:val="20"/>
              </w:rPr>
            </w:pPr>
            <w:r>
              <w:rPr>
                <w:sz w:val="20"/>
                <w:szCs w:val="20"/>
              </w:rPr>
              <w:t>3 377 746</w:t>
            </w:r>
          </w:p>
        </w:tc>
        <w:tc>
          <w:tcPr>
            <w:tcW w:w="1411" w:type="dxa"/>
            <w:shd w:val="clear" w:color="auto" w:fill="C5E0B3" w:themeFill="accent6" w:themeFillTint="66"/>
          </w:tcPr>
          <w:p w:rsidR="009C40DA" w:rsidRPr="00F949BD" w:rsidRDefault="00BA0EA6" w:rsidP="00DC3B4B">
            <w:pPr>
              <w:jc w:val="both"/>
              <w:rPr>
                <w:rFonts w:ascii="TimesNewRoman" w:hAnsi="TimesNewRoman" w:cs="Arial"/>
                <w:sz w:val="20"/>
                <w:szCs w:val="20"/>
              </w:rPr>
            </w:pPr>
            <w:r>
              <w:rPr>
                <w:rFonts w:ascii="TimesNewRoman" w:hAnsi="TimesNewRoman" w:cs="Arial"/>
                <w:sz w:val="20"/>
                <w:szCs w:val="20"/>
              </w:rPr>
              <w:t>43 381 381</w:t>
            </w:r>
          </w:p>
        </w:tc>
      </w:tr>
    </w:tbl>
    <w:p w:rsidR="00BA0EA6" w:rsidRDefault="00BA0EA6" w:rsidP="00BA0EA6">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rsidR="009C40DA" w:rsidRDefault="00BA0EA6" w:rsidP="00DC3B4B">
      <w:pPr>
        <w:jc w:val="both"/>
        <w:rPr>
          <w:i/>
          <w:sz w:val="20"/>
          <w:szCs w:val="20"/>
        </w:rPr>
      </w:pPr>
      <w:r>
        <w:rPr>
          <w:noProof/>
          <w:lang w:eastAsia="lv-LV"/>
        </w:rPr>
        <w:drawing>
          <wp:inline distT="0" distB="0" distL="0" distR="0" wp14:anchorId="7642F8D8" wp14:editId="7BCA0C81">
            <wp:extent cx="5932074" cy="1734185"/>
            <wp:effectExtent l="0" t="0" r="12065" b="18415"/>
            <wp:docPr id="463" name="Chart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bl>
      <w:tblPr>
        <w:tblStyle w:val="TableGrid"/>
        <w:tblW w:w="0" w:type="auto"/>
        <w:tblInd w:w="-10" w:type="dxa"/>
        <w:tblLook w:val="04A0" w:firstRow="1" w:lastRow="0" w:firstColumn="1" w:lastColumn="0" w:noHBand="0" w:noVBand="1"/>
      </w:tblPr>
      <w:tblGrid>
        <w:gridCol w:w="10"/>
        <w:gridCol w:w="1555"/>
        <w:gridCol w:w="3827"/>
        <w:gridCol w:w="1276"/>
        <w:gridCol w:w="1275"/>
        <w:gridCol w:w="1411"/>
      </w:tblGrid>
      <w:tr w:rsidR="009E5556" w:rsidRPr="007C4D04" w:rsidTr="006D472D">
        <w:tc>
          <w:tcPr>
            <w:tcW w:w="1565" w:type="dxa"/>
            <w:gridSpan w:val="2"/>
            <w:tcBorders>
              <w:top w:val="nil"/>
              <w:left w:val="nil"/>
              <w:bottom w:val="nil"/>
              <w:right w:val="nil"/>
            </w:tcBorders>
          </w:tcPr>
          <w:p w:rsidR="009E5556" w:rsidRPr="007C4D04" w:rsidRDefault="009E5556" w:rsidP="00DC3B4B">
            <w:pPr>
              <w:tabs>
                <w:tab w:val="left" w:pos="0"/>
              </w:tabs>
              <w:jc w:val="both"/>
              <w:rPr>
                <w:sz w:val="20"/>
                <w:szCs w:val="20"/>
              </w:rPr>
            </w:pPr>
            <w:r>
              <w:rPr>
                <w:sz w:val="20"/>
                <w:szCs w:val="20"/>
              </w:rPr>
              <w:lastRenderedPageBreak/>
              <w:t>FM 08.02.2019 rīk.Nr.55</w:t>
            </w:r>
          </w:p>
        </w:tc>
        <w:tc>
          <w:tcPr>
            <w:tcW w:w="7789" w:type="dxa"/>
            <w:gridSpan w:val="4"/>
            <w:tcBorders>
              <w:top w:val="nil"/>
              <w:left w:val="nil"/>
              <w:bottom w:val="nil"/>
              <w:right w:val="nil"/>
            </w:tcBorders>
          </w:tcPr>
          <w:p w:rsidR="009E5556" w:rsidRPr="00E76CE6" w:rsidRDefault="009E5556" w:rsidP="00DC3B4B">
            <w:pPr>
              <w:jc w:val="both"/>
              <w:rPr>
                <w:rFonts w:eastAsia="Times New Roman" w:cs="Times New Roman"/>
                <w:color w:val="FF0000"/>
                <w:sz w:val="18"/>
                <w:szCs w:val="18"/>
                <w:lang w:eastAsia="lv-LV"/>
              </w:rPr>
            </w:pPr>
            <w:r>
              <w:rPr>
                <w:sz w:val="20"/>
                <w:szCs w:val="20"/>
              </w:rPr>
              <w:t>175 575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w:t>
            </w:r>
            <w:r w:rsidRPr="009E5556">
              <w:rPr>
                <w:sz w:val="20"/>
                <w:szCs w:val="20"/>
              </w:rPr>
              <w:t xml:space="preserve">  lai nodrošinātu projekta “Dokumentālā mantojuma izpētes nozīme, veidojot sinerģijas starp pētniecību un sabiedrību” īstenošanu</w:t>
            </w:r>
            <w:r w:rsidRPr="00D26B0D">
              <w:rPr>
                <w:sz w:val="20"/>
                <w:szCs w:val="20"/>
              </w:rPr>
              <w:t>.</w:t>
            </w:r>
            <w:r>
              <w:rPr>
                <w:sz w:val="20"/>
                <w:szCs w:val="20"/>
              </w:rPr>
              <w:t xml:space="preserve"> (transferts no Izglītības un zinātnes</w:t>
            </w:r>
            <w:r w:rsidRPr="007919F3">
              <w:rPr>
                <w:sz w:val="20"/>
                <w:szCs w:val="20"/>
              </w:rPr>
              <w:t xml:space="preserve"> ministrijas apakšprogrammas</w:t>
            </w:r>
            <w:r>
              <w:rPr>
                <w:sz w:val="20"/>
                <w:szCs w:val="20"/>
              </w:rPr>
              <w:t xml:space="preserve"> 05.12</w:t>
            </w:r>
            <w:r w:rsidRPr="007919F3">
              <w:rPr>
                <w:sz w:val="20"/>
                <w:szCs w:val="20"/>
              </w:rPr>
              <w:t>.00 „</w:t>
            </w:r>
            <w:r>
              <w:rPr>
                <w:sz w:val="20"/>
                <w:szCs w:val="20"/>
              </w:rPr>
              <w:t>Valsts pētījumu programmas</w:t>
            </w:r>
            <w:r w:rsidRPr="007919F3">
              <w:rPr>
                <w:sz w:val="20"/>
                <w:szCs w:val="20"/>
              </w:rPr>
              <w:t>”</w:t>
            </w:r>
            <w:r>
              <w:rPr>
                <w:sz w:val="20"/>
                <w:szCs w:val="20"/>
              </w:rPr>
              <w:t>)</w:t>
            </w:r>
          </w:p>
        </w:tc>
      </w:tr>
      <w:tr w:rsidR="00B57005" w:rsidRPr="00144A82" w:rsidTr="006D472D">
        <w:tc>
          <w:tcPr>
            <w:tcW w:w="1565" w:type="dxa"/>
            <w:gridSpan w:val="2"/>
            <w:tcBorders>
              <w:top w:val="nil"/>
              <w:left w:val="nil"/>
              <w:bottom w:val="nil"/>
              <w:right w:val="nil"/>
            </w:tcBorders>
          </w:tcPr>
          <w:p w:rsidR="00B57005" w:rsidRPr="00144A82" w:rsidRDefault="00B57005" w:rsidP="00DC3B4B">
            <w:pPr>
              <w:tabs>
                <w:tab w:val="left" w:pos="0"/>
              </w:tabs>
              <w:jc w:val="both"/>
              <w:rPr>
                <w:sz w:val="20"/>
                <w:szCs w:val="20"/>
              </w:rPr>
            </w:pPr>
            <w:r>
              <w:rPr>
                <w:sz w:val="20"/>
                <w:szCs w:val="20"/>
              </w:rPr>
              <w:t>FM 15.05.2019 rīk.Nr.146</w:t>
            </w:r>
          </w:p>
        </w:tc>
        <w:tc>
          <w:tcPr>
            <w:tcW w:w="7789" w:type="dxa"/>
            <w:gridSpan w:val="4"/>
            <w:tcBorders>
              <w:top w:val="nil"/>
              <w:left w:val="nil"/>
              <w:bottom w:val="nil"/>
              <w:right w:val="nil"/>
            </w:tcBorders>
          </w:tcPr>
          <w:p w:rsidR="00B57005" w:rsidRPr="00144A82" w:rsidRDefault="00B57005" w:rsidP="00DC3B4B">
            <w:pPr>
              <w:jc w:val="both"/>
              <w:rPr>
                <w:sz w:val="20"/>
                <w:szCs w:val="20"/>
              </w:rPr>
            </w:pPr>
            <w:r>
              <w:rPr>
                <w:sz w:val="20"/>
                <w:szCs w:val="20"/>
              </w:rPr>
              <w:t>5 507</w:t>
            </w:r>
            <w:r w:rsidRPr="00144A82">
              <w:rPr>
                <w:sz w:val="20"/>
                <w:szCs w:val="20"/>
              </w:rPr>
              <w:t xml:space="preserve"> </w:t>
            </w:r>
            <w:r w:rsidRPr="00144A82">
              <w:rPr>
                <w:i/>
                <w:sz w:val="20"/>
                <w:szCs w:val="20"/>
              </w:rPr>
              <w:t>euro</w:t>
            </w:r>
            <w:r w:rsidRPr="00144A82">
              <w:rPr>
                <w:sz w:val="20"/>
                <w:szCs w:val="20"/>
              </w:rPr>
              <w:t xml:space="preserve"> apmērā palielināti iz</w:t>
            </w:r>
            <w:r>
              <w:rPr>
                <w:sz w:val="20"/>
                <w:szCs w:val="20"/>
              </w:rPr>
              <w:t xml:space="preserve">devumi, </w:t>
            </w:r>
            <w:r w:rsidRPr="00A44E9A">
              <w:rPr>
                <w:sz w:val="20"/>
                <w:szCs w:val="20"/>
              </w:rPr>
              <w:t> </w:t>
            </w:r>
            <w:r w:rsidRPr="00B57005">
              <w:rPr>
                <w:sz w:val="20"/>
                <w:szCs w:val="20"/>
              </w:rPr>
              <w:t xml:space="preserve">lai nodrošinātu finansējumu īpaši aizsargājamajam kultūras piemineklim – Turaidas muzejrezervāts, informatīvās izstādes par komponistu Alfrēdu Kalniņu īstenošanai (4 234 </w:t>
            </w:r>
            <w:r w:rsidRPr="00003508">
              <w:rPr>
                <w:i/>
                <w:sz w:val="20"/>
                <w:szCs w:val="20"/>
              </w:rPr>
              <w:t>euro</w:t>
            </w:r>
            <w:r w:rsidRPr="00B57005">
              <w:rPr>
                <w:sz w:val="20"/>
                <w:szCs w:val="20"/>
              </w:rPr>
              <w:t xml:space="preserve">) un lai nodrošinātu Latvijas Nacionālā mākslas muzeja projekta „Bezgalības formula” īstenošanu (1 273 </w:t>
            </w:r>
            <w:r w:rsidRPr="00003508">
              <w:rPr>
                <w:i/>
                <w:sz w:val="20"/>
                <w:szCs w:val="20"/>
              </w:rPr>
              <w:t>euro</w:t>
            </w:r>
            <w:r w:rsidRPr="00B57005">
              <w:rPr>
                <w:sz w:val="20"/>
                <w:szCs w:val="20"/>
              </w:rPr>
              <w:t>)</w:t>
            </w:r>
            <w:r>
              <w:rPr>
                <w:sz w:val="20"/>
                <w:szCs w:val="20"/>
              </w:rPr>
              <w:t>. (transferti mo pašvaldībām)</w:t>
            </w:r>
          </w:p>
        </w:tc>
      </w:tr>
      <w:tr w:rsidR="004339A1" w:rsidRPr="000D3656" w:rsidTr="006D472D">
        <w:tc>
          <w:tcPr>
            <w:tcW w:w="1565" w:type="dxa"/>
            <w:gridSpan w:val="2"/>
            <w:tcBorders>
              <w:top w:val="nil"/>
              <w:left w:val="nil"/>
              <w:bottom w:val="nil"/>
              <w:right w:val="nil"/>
            </w:tcBorders>
          </w:tcPr>
          <w:p w:rsidR="004339A1" w:rsidRPr="000D3656" w:rsidRDefault="004339A1"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154</w:t>
            </w:r>
          </w:p>
        </w:tc>
        <w:tc>
          <w:tcPr>
            <w:tcW w:w="7789" w:type="dxa"/>
            <w:gridSpan w:val="4"/>
            <w:tcBorders>
              <w:top w:val="nil"/>
              <w:left w:val="nil"/>
              <w:bottom w:val="nil"/>
              <w:right w:val="nil"/>
            </w:tcBorders>
          </w:tcPr>
          <w:p w:rsidR="004339A1" w:rsidRPr="000D3656" w:rsidRDefault="004339A1" w:rsidP="00DC3B4B">
            <w:pPr>
              <w:tabs>
                <w:tab w:val="left" w:pos="0"/>
              </w:tabs>
              <w:jc w:val="both"/>
              <w:rPr>
                <w:sz w:val="20"/>
                <w:szCs w:val="20"/>
              </w:rPr>
            </w:pPr>
            <w:r>
              <w:rPr>
                <w:sz w:val="20"/>
                <w:szCs w:val="20"/>
              </w:rPr>
              <w:t xml:space="preserve">29 000 </w:t>
            </w:r>
            <w:r w:rsidRPr="004C4FA4">
              <w:rPr>
                <w:i/>
                <w:sz w:val="20"/>
                <w:szCs w:val="20"/>
              </w:rPr>
              <w:t>euro</w:t>
            </w:r>
            <w:r>
              <w:rPr>
                <w:sz w:val="20"/>
                <w:szCs w:val="20"/>
              </w:rPr>
              <w:t xml:space="preserve"> apmērā palielināti</w:t>
            </w:r>
            <w:r w:rsidRPr="000D3656">
              <w:rPr>
                <w:sz w:val="20"/>
                <w:szCs w:val="20"/>
              </w:rPr>
              <w:t xml:space="preserve"> </w:t>
            </w:r>
            <w:r>
              <w:rPr>
                <w:sz w:val="20"/>
                <w:szCs w:val="20"/>
              </w:rPr>
              <w:t xml:space="preserve">izdevumi </w:t>
            </w:r>
            <w:r w:rsidRPr="004339A1">
              <w:rPr>
                <w:sz w:val="20"/>
                <w:szCs w:val="20"/>
              </w:rPr>
              <w:t>īpaši aizsargājamajam kultūras piemineklim - Turaidas muzejrezervātam, lai nodrošinātu darbiniekiem atlīdzību par muzeja ekspozīcijas „Ceļā uz Latvijas valsti: Klaušinieks. Saimnieks. Pilsonis” pieejamību un segtu apsardzes, elektrības un komunālo maksājumu izdevumus restaurētajās ēkās</w:t>
            </w:r>
            <w:r>
              <w:rPr>
                <w:sz w:val="20"/>
                <w:szCs w:val="20"/>
              </w:rPr>
              <w:t xml:space="preserve"> (pašu ieņēmumi)</w:t>
            </w:r>
          </w:p>
        </w:tc>
      </w:tr>
      <w:tr w:rsidR="001F61D3" w:rsidRPr="000D3656" w:rsidTr="00F949BD">
        <w:tc>
          <w:tcPr>
            <w:tcW w:w="1565" w:type="dxa"/>
            <w:gridSpan w:val="2"/>
            <w:tcBorders>
              <w:top w:val="nil"/>
              <w:left w:val="nil"/>
              <w:bottom w:val="nil"/>
              <w:right w:val="nil"/>
            </w:tcBorders>
          </w:tcPr>
          <w:p w:rsidR="001F61D3" w:rsidRDefault="001F61D3" w:rsidP="00DC3B4B">
            <w:pPr>
              <w:tabs>
                <w:tab w:val="left" w:pos="0"/>
              </w:tabs>
              <w:jc w:val="both"/>
              <w:rPr>
                <w:sz w:val="20"/>
                <w:szCs w:val="20"/>
              </w:rPr>
            </w:pPr>
            <w:r w:rsidRPr="000D3656">
              <w:rPr>
                <w:sz w:val="20"/>
                <w:szCs w:val="20"/>
              </w:rPr>
              <w:t xml:space="preserve">FM </w:t>
            </w:r>
            <w:r>
              <w:rPr>
                <w:sz w:val="20"/>
                <w:szCs w:val="20"/>
              </w:rPr>
              <w:t>27.06</w:t>
            </w:r>
            <w:r w:rsidRPr="000D3656">
              <w:rPr>
                <w:sz w:val="20"/>
                <w:szCs w:val="20"/>
              </w:rPr>
              <w:t>.201</w:t>
            </w:r>
            <w:r>
              <w:rPr>
                <w:sz w:val="20"/>
                <w:szCs w:val="20"/>
              </w:rPr>
              <w:t>9 rīk.Nr.217</w:t>
            </w:r>
          </w:p>
        </w:tc>
        <w:tc>
          <w:tcPr>
            <w:tcW w:w="7789" w:type="dxa"/>
            <w:gridSpan w:val="4"/>
            <w:tcBorders>
              <w:top w:val="nil"/>
              <w:left w:val="nil"/>
              <w:bottom w:val="nil"/>
              <w:right w:val="nil"/>
            </w:tcBorders>
          </w:tcPr>
          <w:p w:rsidR="001F61D3" w:rsidRDefault="001F61D3" w:rsidP="00DC3B4B">
            <w:pPr>
              <w:tabs>
                <w:tab w:val="left" w:pos="0"/>
              </w:tabs>
              <w:jc w:val="both"/>
              <w:rPr>
                <w:sz w:val="20"/>
                <w:szCs w:val="20"/>
              </w:rPr>
            </w:pPr>
            <w:r>
              <w:rPr>
                <w:sz w:val="20"/>
                <w:szCs w:val="20"/>
              </w:rPr>
              <w:t xml:space="preserve">1 060 898 </w:t>
            </w:r>
            <w:r w:rsidRPr="004C4FA4">
              <w:rPr>
                <w:i/>
                <w:sz w:val="20"/>
                <w:szCs w:val="20"/>
              </w:rPr>
              <w:t>euro</w:t>
            </w:r>
            <w:r w:rsidRPr="000D3656">
              <w:rPr>
                <w:sz w:val="20"/>
                <w:szCs w:val="20"/>
              </w:rPr>
              <w:t xml:space="preserve"> apmērā </w:t>
            </w:r>
            <w:r>
              <w:rPr>
                <w:sz w:val="20"/>
                <w:szCs w:val="20"/>
              </w:rPr>
              <w:t>palielināti izdevumi īpaši aizsargājamam kultūras piemineklim – Turaidas muzejrezervātam, Rīgas vēstures un kuģniecības muzejam, Rundāles pils muzejam, Memoriālo muzeju apvienībai, Rakstniecības un mūzikas muzejam, Latvijas Nacionālajam mākslas muzejam, Latvijas Nacionālajam kultūras centram, Latvijas Nacionālajai bibliotēkai, Latvijas Nacionālajam arhīvam, Latvijas Nacionālajam vēstures muzejam darbības nodrošināšanai. (pašu ieņēmumu atlikumi)</w:t>
            </w:r>
          </w:p>
        </w:tc>
      </w:tr>
      <w:tr w:rsidR="002255B7" w:rsidRPr="000D3656" w:rsidTr="00F949BD">
        <w:tc>
          <w:tcPr>
            <w:tcW w:w="1565" w:type="dxa"/>
            <w:gridSpan w:val="2"/>
            <w:tcBorders>
              <w:top w:val="nil"/>
              <w:left w:val="nil"/>
              <w:bottom w:val="nil"/>
              <w:right w:val="nil"/>
            </w:tcBorders>
          </w:tcPr>
          <w:p w:rsidR="002255B7" w:rsidRPr="000D3656" w:rsidRDefault="002255B7" w:rsidP="009F577C">
            <w:pPr>
              <w:tabs>
                <w:tab w:val="left" w:pos="0"/>
              </w:tabs>
              <w:jc w:val="both"/>
              <w:rPr>
                <w:sz w:val="20"/>
                <w:szCs w:val="20"/>
              </w:rPr>
            </w:pPr>
            <w:r>
              <w:rPr>
                <w:sz w:val="20"/>
                <w:szCs w:val="20"/>
              </w:rPr>
              <w:t>FM 12.07.2019 rīk.Nr.238</w:t>
            </w:r>
          </w:p>
        </w:tc>
        <w:tc>
          <w:tcPr>
            <w:tcW w:w="7789" w:type="dxa"/>
            <w:gridSpan w:val="4"/>
            <w:tcBorders>
              <w:top w:val="nil"/>
              <w:left w:val="nil"/>
              <w:bottom w:val="nil"/>
              <w:right w:val="nil"/>
            </w:tcBorders>
          </w:tcPr>
          <w:p w:rsidR="002255B7" w:rsidRPr="000D59C0" w:rsidRDefault="002255B7" w:rsidP="002255B7">
            <w:pPr>
              <w:tabs>
                <w:tab w:val="left" w:pos="0"/>
              </w:tabs>
              <w:jc w:val="both"/>
              <w:rPr>
                <w:rFonts w:cs="Times New Roman"/>
                <w:sz w:val="20"/>
                <w:szCs w:val="20"/>
              </w:rPr>
            </w:pPr>
            <w:r>
              <w:rPr>
                <w:sz w:val="20"/>
                <w:szCs w:val="20"/>
              </w:rPr>
              <w:t>31 499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tai skaitā, 29 999 </w:t>
            </w:r>
            <w:r w:rsidRPr="000D59C0">
              <w:rPr>
                <w:i/>
                <w:sz w:val="20"/>
                <w:szCs w:val="20"/>
              </w:rPr>
              <w:t>euro</w:t>
            </w:r>
            <w:r>
              <w:rPr>
                <w:sz w:val="20"/>
                <w:szCs w:val="20"/>
              </w:rPr>
              <w:t xml:space="preserve"> lai Latvijas Nacionālais kultūras centrs nodrošinātu kultūras projekta “IX Starptautiskais tautas deju festivāls – konkurss “Sudmaliņas”” īstenošanu (transferts no pašvaldības) un 1 500 </w:t>
            </w:r>
            <w:r w:rsidRPr="000D59C0">
              <w:rPr>
                <w:i/>
                <w:sz w:val="20"/>
                <w:szCs w:val="20"/>
              </w:rPr>
              <w:t>euro</w:t>
            </w:r>
            <w:r>
              <w:rPr>
                <w:sz w:val="20"/>
                <w:szCs w:val="20"/>
              </w:rPr>
              <w:t xml:space="preserve"> lai Memoriālo muzeju apvienība nodrošinātu projektu “Vijoles un arfas koncerts Raiņa muzejā “Tadinava”” un “Dzejas dienas Tadenavā. Restaurācija: vārds, laiks, bērnība” īstenošanu (transferts no APP un BNI).</w:t>
            </w:r>
          </w:p>
        </w:tc>
      </w:tr>
      <w:tr w:rsidR="00E25EFD" w:rsidRPr="000D3656" w:rsidTr="00F949BD">
        <w:tc>
          <w:tcPr>
            <w:tcW w:w="1565" w:type="dxa"/>
            <w:gridSpan w:val="2"/>
            <w:tcBorders>
              <w:top w:val="nil"/>
              <w:left w:val="nil"/>
              <w:bottom w:val="nil"/>
              <w:right w:val="nil"/>
            </w:tcBorders>
          </w:tcPr>
          <w:p w:rsidR="00E25EFD" w:rsidRPr="000D3656" w:rsidRDefault="00E25EFD" w:rsidP="00E73CAE">
            <w:pPr>
              <w:tabs>
                <w:tab w:val="left" w:pos="0"/>
              </w:tabs>
              <w:jc w:val="both"/>
              <w:rPr>
                <w:sz w:val="20"/>
                <w:szCs w:val="20"/>
              </w:rPr>
            </w:pPr>
            <w:r>
              <w:rPr>
                <w:sz w:val="20"/>
                <w:szCs w:val="20"/>
              </w:rPr>
              <w:t>FM 25.07.2019 rīk.Nr.251</w:t>
            </w:r>
          </w:p>
        </w:tc>
        <w:tc>
          <w:tcPr>
            <w:tcW w:w="7789" w:type="dxa"/>
            <w:gridSpan w:val="4"/>
            <w:tcBorders>
              <w:top w:val="nil"/>
              <w:left w:val="nil"/>
              <w:bottom w:val="nil"/>
              <w:right w:val="nil"/>
            </w:tcBorders>
          </w:tcPr>
          <w:p w:rsidR="00E25EFD" w:rsidRPr="000D3656" w:rsidRDefault="00E25EFD" w:rsidP="00E25EFD">
            <w:pPr>
              <w:tabs>
                <w:tab w:val="left" w:pos="0"/>
              </w:tabs>
              <w:jc w:val="both"/>
              <w:rPr>
                <w:rFonts w:cs="Times New Roman"/>
                <w:sz w:val="20"/>
                <w:szCs w:val="20"/>
              </w:rPr>
            </w:pPr>
            <w:r>
              <w:rPr>
                <w:sz w:val="20"/>
                <w:szCs w:val="20"/>
              </w:rPr>
              <w:t>5 676</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lai pasākuma “Nodarbinātības pasākumi vasaras brīvlaikā personām, kuras iegūst izglītību vispārējās, speciālās vai profesionālās izglītības iestādēs” ietvaros nodrošinātu samaksu Rundāles pils muzejam un Rakstniecības un mūzikas muzejam par personu, kuras iegūst izglītību vispārējās, speciālās vai profesionālās izglītības iestādēs, darbu atbilstoši noslēgtajiem līgumiem (no Labklājības ministrijas speciāla budžeta apakšprogrammas 04.02.00 “Nodarbinātības speciālais budžets”).</w:t>
            </w:r>
          </w:p>
        </w:tc>
      </w:tr>
      <w:tr w:rsidR="00061EB7" w:rsidRPr="000D3656" w:rsidTr="00F949BD">
        <w:tc>
          <w:tcPr>
            <w:tcW w:w="1565" w:type="dxa"/>
            <w:gridSpan w:val="2"/>
            <w:tcBorders>
              <w:top w:val="nil"/>
              <w:left w:val="nil"/>
              <w:bottom w:val="nil"/>
              <w:right w:val="nil"/>
            </w:tcBorders>
          </w:tcPr>
          <w:p w:rsidR="00061EB7" w:rsidRPr="000D3656" w:rsidRDefault="00061EB7" w:rsidP="00162775">
            <w:pPr>
              <w:tabs>
                <w:tab w:val="left" w:pos="0"/>
              </w:tabs>
              <w:jc w:val="both"/>
              <w:rPr>
                <w:sz w:val="20"/>
                <w:szCs w:val="20"/>
              </w:rPr>
            </w:pPr>
            <w:r>
              <w:rPr>
                <w:sz w:val="20"/>
                <w:szCs w:val="20"/>
              </w:rPr>
              <w:t>FM 06.09.2019 rīk.Nr.312</w:t>
            </w:r>
          </w:p>
        </w:tc>
        <w:tc>
          <w:tcPr>
            <w:tcW w:w="7789" w:type="dxa"/>
            <w:gridSpan w:val="4"/>
            <w:tcBorders>
              <w:top w:val="nil"/>
              <w:left w:val="nil"/>
              <w:bottom w:val="nil"/>
              <w:right w:val="nil"/>
            </w:tcBorders>
          </w:tcPr>
          <w:p w:rsidR="00061EB7" w:rsidRPr="000D3656" w:rsidRDefault="00061EB7" w:rsidP="00162775">
            <w:pPr>
              <w:tabs>
                <w:tab w:val="left" w:pos="0"/>
              </w:tabs>
              <w:jc w:val="both"/>
              <w:rPr>
                <w:rFonts w:cs="Times New Roman"/>
                <w:sz w:val="20"/>
                <w:szCs w:val="20"/>
              </w:rPr>
            </w:pPr>
            <w:r>
              <w:rPr>
                <w:sz w:val="20"/>
                <w:szCs w:val="20"/>
              </w:rPr>
              <w:t>11 562</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061EB7">
              <w:rPr>
                <w:sz w:val="20"/>
                <w:szCs w:val="20"/>
              </w:rPr>
              <w:t xml:space="preserve">lai nodrošinātu finansējumu Latvijas Neredzīgo bibliotēkas kultūras pasākuma „Svecīšu aizdegšana Strazdumuižā. Bermontiādes simtgade” īstenošanai un 9 800 </w:t>
            </w:r>
            <w:r w:rsidRPr="006E3777">
              <w:rPr>
                <w:i/>
                <w:sz w:val="20"/>
                <w:szCs w:val="20"/>
              </w:rPr>
              <w:t>euro</w:t>
            </w:r>
            <w:r w:rsidRPr="00061EB7">
              <w:rPr>
                <w:sz w:val="20"/>
                <w:szCs w:val="20"/>
              </w:rPr>
              <w:t xml:space="preserve"> apmērā, lai Īpaši aizsargājamais kultūras piemineklis – Turaidas muzejrezervāts saņemtu atlīdzību no Siguldas novada pašvaldības par dalību Vasaras saulgriežu svētkos Turaidā organizēšanu</w:t>
            </w:r>
            <w:r>
              <w:rPr>
                <w:sz w:val="20"/>
                <w:szCs w:val="20"/>
              </w:rPr>
              <w:t xml:space="preserve"> (transferts no pašvaldības).</w:t>
            </w:r>
          </w:p>
        </w:tc>
      </w:tr>
      <w:tr w:rsidR="00E822AC" w:rsidRPr="00144A82" w:rsidTr="00BA0EA6">
        <w:tc>
          <w:tcPr>
            <w:tcW w:w="1565" w:type="dxa"/>
            <w:gridSpan w:val="2"/>
            <w:tcBorders>
              <w:top w:val="nil"/>
              <w:left w:val="nil"/>
              <w:bottom w:val="nil"/>
              <w:right w:val="nil"/>
            </w:tcBorders>
          </w:tcPr>
          <w:p w:rsidR="00E822AC" w:rsidRPr="00144A82" w:rsidRDefault="00E822AC" w:rsidP="00162775">
            <w:pPr>
              <w:tabs>
                <w:tab w:val="left" w:pos="0"/>
              </w:tabs>
              <w:jc w:val="both"/>
              <w:rPr>
                <w:sz w:val="20"/>
                <w:szCs w:val="20"/>
              </w:rPr>
            </w:pPr>
            <w:r>
              <w:rPr>
                <w:sz w:val="20"/>
                <w:szCs w:val="20"/>
              </w:rPr>
              <w:t>FM 18.09.2019 rīk.Nr.324</w:t>
            </w:r>
          </w:p>
        </w:tc>
        <w:tc>
          <w:tcPr>
            <w:tcW w:w="7789" w:type="dxa"/>
            <w:gridSpan w:val="4"/>
            <w:tcBorders>
              <w:top w:val="nil"/>
              <w:left w:val="nil"/>
              <w:bottom w:val="nil"/>
              <w:right w:val="nil"/>
            </w:tcBorders>
          </w:tcPr>
          <w:p w:rsidR="00E822AC" w:rsidRPr="00E822AC" w:rsidRDefault="00E822AC" w:rsidP="00E822AC">
            <w:pPr>
              <w:jc w:val="both"/>
              <w:rPr>
                <w:sz w:val="28"/>
                <w:szCs w:val="28"/>
              </w:rPr>
            </w:pPr>
            <w:r>
              <w:rPr>
                <w:sz w:val="20"/>
                <w:szCs w:val="20"/>
              </w:rPr>
              <w:t>3 850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E822AC">
              <w:rPr>
                <w:sz w:val="20"/>
                <w:szCs w:val="20"/>
              </w:rPr>
              <w:t>tajā skaitā, 1 500 </w:t>
            </w:r>
            <w:r w:rsidRPr="00E822AC">
              <w:rPr>
                <w:i/>
                <w:sz w:val="20"/>
                <w:szCs w:val="20"/>
              </w:rPr>
              <w:t>euro</w:t>
            </w:r>
            <w:r w:rsidRPr="00E822AC">
              <w:rPr>
                <w:sz w:val="20"/>
                <w:szCs w:val="20"/>
              </w:rPr>
              <w:t xml:space="preserve"> apmērā, lai nodrošinātu finansējumu Latvijas Nacionālā arhīva projekta „Izstāde „Šķūņu ielas noslēpumi”” īstenošanai, 1 350 </w:t>
            </w:r>
            <w:r w:rsidRPr="00E822AC">
              <w:rPr>
                <w:i/>
                <w:sz w:val="20"/>
                <w:szCs w:val="20"/>
              </w:rPr>
              <w:t>euro</w:t>
            </w:r>
            <w:r w:rsidRPr="00E822AC">
              <w:rPr>
                <w:sz w:val="20"/>
                <w:szCs w:val="20"/>
              </w:rPr>
              <w:t xml:space="preserve"> apmērā, lai nodrošinātu finansējumu Īpaši aizsargājamā kultūras pieminekļa – Turaidas muzejrezervāts projekta „Par skolēnu nodarbinātības pasākumu vasaras brīvlaikā Siguldas novadā” īstenošanai un 1 000 </w:t>
            </w:r>
            <w:r w:rsidRPr="00E822AC">
              <w:rPr>
                <w:i/>
                <w:sz w:val="20"/>
                <w:szCs w:val="20"/>
              </w:rPr>
              <w:t>euro</w:t>
            </w:r>
            <w:r w:rsidRPr="00E822AC">
              <w:rPr>
                <w:sz w:val="20"/>
                <w:szCs w:val="20"/>
              </w:rPr>
              <w:t xml:space="preserve"> apmērā, lai nodrošinātu finansējumu Rīgas vēstures un kuģniecības muzeja projekta „Izstāde ”Latgales ļaudis”” īstenošanai </w:t>
            </w:r>
            <w:r w:rsidRPr="00A437DC">
              <w:rPr>
                <w:sz w:val="20"/>
                <w:szCs w:val="20"/>
              </w:rPr>
              <w:t>(transferts no pašvaldības).</w:t>
            </w:r>
          </w:p>
        </w:tc>
      </w:tr>
      <w:tr w:rsidR="00810EA0" w:rsidRPr="000D3656" w:rsidTr="00BA0EA6">
        <w:tc>
          <w:tcPr>
            <w:tcW w:w="1565" w:type="dxa"/>
            <w:gridSpan w:val="2"/>
            <w:tcBorders>
              <w:top w:val="nil"/>
              <w:left w:val="nil"/>
              <w:bottom w:val="nil"/>
              <w:right w:val="nil"/>
            </w:tcBorders>
          </w:tcPr>
          <w:p w:rsidR="00810EA0" w:rsidRDefault="00810EA0" w:rsidP="00C35A03">
            <w:pPr>
              <w:tabs>
                <w:tab w:val="left" w:pos="0"/>
              </w:tabs>
              <w:jc w:val="both"/>
              <w:rPr>
                <w:sz w:val="20"/>
                <w:szCs w:val="20"/>
              </w:rPr>
            </w:pPr>
            <w:r>
              <w:rPr>
                <w:sz w:val="20"/>
                <w:szCs w:val="20"/>
              </w:rPr>
              <w:t>FM 06.11.2019 rīk.Nr.386</w:t>
            </w:r>
          </w:p>
        </w:tc>
        <w:tc>
          <w:tcPr>
            <w:tcW w:w="7789" w:type="dxa"/>
            <w:gridSpan w:val="4"/>
            <w:tcBorders>
              <w:top w:val="nil"/>
              <w:left w:val="nil"/>
              <w:bottom w:val="nil"/>
              <w:right w:val="nil"/>
            </w:tcBorders>
          </w:tcPr>
          <w:p w:rsidR="00810EA0" w:rsidRDefault="00810EA0" w:rsidP="00C35A03">
            <w:pPr>
              <w:tabs>
                <w:tab w:val="left" w:pos="0"/>
              </w:tabs>
              <w:jc w:val="both"/>
              <w:rPr>
                <w:sz w:val="20"/>
                <w:szCs w:val="20"/>
              </w:rPr>
            </w:pPr>
            <w:r>
              <w:rPr>
                <w:sz w:val="20"/>
                <w:szCs w:val="20"/>
              </w:rPr>
              <w:t>399 700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B54B19">
              <w:rPr>
                <w:sz w:val="20"/>
                <w:szCs w:val="20"/>
              </w:rPr>
              <w:t>lai Rundāles pils muzejs nodrošinātu parka kanālu gultnes tīrīšanu, pils kadastrālo uzmērīšanu un tehnisko apsekošanu, logu restaurāciju, franču dārza uzturēšanu, koku vainagu sakopšanu kastaņu alejā, zālāju pļaušanu pils ansambļa teritorijā, krūmāju pļaušanu, profesionālās audiosistēmas ierīkošanu pilī, ventilācijas iekārtu iegādi rietumu puses staļļu ēkā, pils rietumu puses staļļu ēkas gāzes apgādes vadu sistēmas izbūvi, pils staļļu kompleksa ēku apkures un ventilācijas izbūvi, pils ansambļa un parka teritorijas uzturēšanas iekārtu, zāles pļāvēja un traktora aprīkojuma iegādi, video – audio sistēmas ierīkošanu ekspozīcijā un pils kompleksā, datortehnikas un biļešu kasu darbības aprīkojuma iegādi un Hercoga Pētera gleznu kolekcijas eksponātu darbu iegādi</w:t>
            </w:r>
            <w:r w:rsidRPr="00CD64D0">
              <w:rPr>
                <w:sz w:val="20"/>
                <w:szCs w:val="20"/>
              </w:rPr>
              <w:t xml:space="preserve"> (pašu ieņēmumi).</w:t>
            </w:r>
          </w:p>
        </w:tc>
      </w:tr>
      <w:tr w:rsidR="00733966" w:rsidRPr="00014A64" w:rsidTr="00BA0EA6">
        <w:tc>
          <w:tcPr>
            <w:tcW w:w="1565" w:type="dxa"/>
            <w:gridSpan w:val="2"/>
            <w:tcBorders>
              <w:top w:val="nil"/>
              <w:left w:val="nil"/>
              <w:bottom w:val="nil"/>
              <w:right w:val="nil"/>
            </w:tcBorders>
          </w:tcPr>
          <w:p w:rsidR="00733966" w:rsidRPr="000D3656" w:rsidRDefault="00733966"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gridSpan w:val="4"/>
            <w:tcBorders>
              <w:top w:val="nil"/>
              <w:left w:val="nil"/>
              <w:bottom w:val="nil"/>
              <w:right w:val="nil"/>
            </w:tcBorders>
          </w:tcPr>
          <w:p w:rsidR="00733966" w:rsidRDefault="00733966" w:rsidP="00950569">
            <w:pPr>
              <w:tabs>
                <w:tab w:val="left" w:pos="0"/>
              </w:tabs>
              <w:jc w:val="both"/>
              <w:rPr>
                <w:sz w:val="20"/>
                <w:szCs w:val="20"/>
              </w:rPr>
            </w:pPr>
            <w:r>
              <w:rPr>
                <w:sz w:val="20"/>
                <w:szCs w:val="20"/>
              </w:rPr>
              <w:t xml:space="preserve">588 893 </w:t>
            </w:r>
            <w:r w:rsidRPr="004C4FA4">
              <w:rPr>
                <w:i/>
                <w:sz w:val="20"/>
                <w:szCs w:val="20"/>
              </w:rPr>
              <w:t>euro</w:t>
            </w:r>
            <w:r>
              <w:rPr>
                <w:sz w:val="20"/>
                <w:szCs w:val="20"/>
              </w:rPr>
              <w:t xml:space="preserve"> apmērā palielināti</w:t>
            </w:r>
            <w:r w:rsidRPr="000D3656">
              <w:rPr>
                <w:sz w:val="20"/>
                <w:szCs w:val="20"/>
              </w:rPr>
              <w:t xml:space="preserve"> izdevumi</w:t>
            </w:r>
            <w:r w:rsidRPr="00961439">
              <w:rPr>
                <w:sz w:val="20"/>
                <w:szCs w:val="20"/>
              </w:rPr>
              <w:t xml:space="preserve"> </w:t>
            </w:r>
            <w:r w:rsidRPr="00733966">
              <w:rPr>
                <w:sz w:val="20"/>
                <w:szCs w:val="20"/>
              </w:rPr>
              <w:t>Latvijas Nacionālā mākslas muzeja, Latvijas Nacionālā vēstures muzeja un Rīgas Kino muzeja pārcelšanās (uz Muzeju krātuvju kompleksu Pulka ielā 8, Rīgā) un aprīkojuma iegādes izdevumu segšanai</w:t>
            </w:r>
            <w:r w:rsidRPr="0091038D">
              <w:rPr>
                <w:sz w:val="20"/>
                <w:szCs w:val="20"/>
              </w:rPr>
              <w:t xml:space="preserve"> (no </w:t>
            </w:r>
            <w:r>
              <w:rPr>
                <w:sz w:val="20"/>
                <w:szCs w:val="20"/>
              </w:rPr>
              <w:t>Finanšu</w:t>
            </w:r>
            <w:r w:rsidRPr="00961439">
              <w:rPr>
                <w:sz w:val="20"/>
                <w:szCs w:val="20"/>
              </w:rPr>
              <w:t xml:space="preserve"> min</w:t>
            </w:r>
            <w:r>
              <w:rPr>
                <w:sz w:val="20"/>
                <w:szCs w:val="20"/>
              </w:rPr>
              <w:t>istrijas budžeta apakšprogrammām</w:t>
            </w:r>
            <w:r w:rsidRPr="00961439">
              <w:rPr>
                <w:sz w:val="20"/>
                <w:szCs w:val="20"/>
              </w:rPr>
              <w:t xml:space="preserve"> </w:t>
            </w:r>
            <w:r w:rsidRPr="00733966">
              <w:rPr>
                <w:sz w:val="20"/>
                <w:szCs w:val="20"/>
              </w:rPr>
              <w:t>31.02.00 "Valsts parāda vadība" (457 140 </w:t>
            </w:r>
            <w:r w:rsidRPr="00733966">
              <w:rPr>
                <w:i/>
                <w:sz w:val="20"/>
                <w:szCs w:val="20"/>
              </w:rPr>
              <w:t>euro</w:t>
            </w:r>
            <w:r w:rsidRPr="00733966">
              <w:rPr>
                <w:sz w:val="20"/>
                <w:szCs w:val="20"/>
              </w:rPr>
              <w:t xml:space="preserve">) un 41.13.00 "Finansējums VAS "Valsts nekustamie īpašumi" īstenojamiem projektiem un pasākumiem" (131 753 </w:t>
            </w:r>
            <w:r w:rsidRPr="00733966">
              <w:rPr>
                <w:i/>
                <w:sz w:val="20"/>
                <w:szCs w:val="20"/>
              </w:rPr>
              <w:t>euro</w:t>
            </w:r>
            <w:r w:rsidRPr="00733966">
              <w:rPr>
                <w:sz w:val="20"/>
                <w:szCs w:val="20"/>
              </w:rPr>
              <w:t>)</w:t>
            </w:r>
            <w:r w:rsidRPr="0091038D">
              <w:rPr>
                <w:sz w:val="20"/>
                <w:szCs w:val="20"/>
              </w:rPr>
              <w:t>).</w:t>
            </w:r>
          </w:p>
        </w:tc>
      </w:tr>
      <w:tr w:rsidR="007323BC" w:rsidRPr="00A12ECA" w:rsidTr="00BA0EA6">
        <w:tc>
          <w:tcPr>
            <w:tcW w:w="1565" w:type="dxa"/>
            <w:gridSpan w:val="2"/>
            <w:tcBorders>
              <w:top w:val="nil"/>
              <w:left w:val="nil"/>
              <w:bottom w:val="nil"/>
              <w:right w:val="nil"/>
            </w:tcBorders>
          </w:tcPr>
          <w:p w:rsidR="007323BC" w:rsidRPr="00A12ECA" w:rsidRDefault="007323BC"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9" w:type="dxa"/>
            <w:gridSpan w:val="4"/>
            <w:tcBorders>
              <w:top w:val="nil"/>
              <w:left w:val="nil"/>
              <w:bottom w:val="nil"/>
              <w:right w:val="nil"/>
            </w:tcBorders>
          </w:tcPr>
          <w:p w:rsidR="007323BC" w:rsidRPr="00A12ECA" w:rsidRDefault="007323BC" w:rsidP="007323BC">
            <w:pPr>
              <w:tabs>
                <w:tab w:val="left" w:pos="0"/>
              </w:tabs>
              <w:jc w:val="both"/>
              <w:rPr>
                <w:rFonts w:cs="Times New Roman"/>
                <w:sz w:val="20"/>
                <w:szCs w:val="20"/>
              </w:rPr>
            </w:pPr>
            <w:r>
              <w:rPr>
                <w:sz w:val="20"/>
                <w:szCs w:val="20"/>
              </w:rPr>
              <w:t xml:space="preserve">12 000 </w:t>
            </w:r>
            <w:r w:rsidRPr="004C4FA4">
              <w:rPr>
                <w:i/>
                <w:sz w:val="20"/>
                <w:szCs w:val="20"/>
              </w:rPr>
              <w:t>euro</w:t>
            </w:r>
            <w:r>
              <w:rPr>
                <w:sz w:val="20"/>
                <w:szCs w:val="20"/>
              </w:rPr>
              <w:t xml:space="preserve"> apmērā samazināti</w:t>
            </w:r>
            <w:r w:rsidR="00214E56">
              <w:rPr>
                <w:sz w:val="20"/>
                <w:szCs w:val="20"/>
              </w:rPr>
              <w:t xml:space="preserve"> izdevumi</w:t>
            </w:r>
            <w:r>
              <w:rPr>
                <w:sz w:val="20"/>
                <w:szCs w:val="20"/>
              </w:rPr>
              <w:t>,</w:t>
            </w:r>
            <w:r w:rsidRPr="007323BC">
              <w:rPr>
                <w:sz w:val="20"/>
                <w:szCs w:val="20"/>
              </w:rPr>
              <w:t xml:space="preserve"> lai Latvijas Nacionālais mākslas muzejs nodrošinātu projekta „Edītes Pauls Vīgneres personālizstāde „Kafijas kantāte”” īstenošanu</w:t>
            </w:r>
            <w:r w:rsidRPr="0023131A">
              <w:rPr>
                <w:sz w:val="20"/>
                <w:szCs w:val="20"/>
              </w:rPr>
              <w:t xml:space="preserve"> </w:t>
            </w:r>
            <w:r>
              <w:rPr>
                <w:sz w:val="20"/>
                <w:szCs w:val="20"/>
              </w:rPr>
              <w:t>(transferts no pašvaldības)</w:t>
            </w:r>
            <w:r w:rsidRPr="0023131A">
              <w:rPr>
                <w:sz w:val="20"/>
                <w:szCs w:val="20"/>
              </w:rPr>
              <w:t>.</w:t>
            </w:r>
          </w:p>
        </w:tc>
      </w:tr>
      <w:tr w:rsidR="00950569" w:rsidRPr="00157F7C" w:rsidTr="00BA0EA6">
        <w:tc>
          <w:tcPr>
            <w:tcW w:w="1560" w:type="dxa"/>
            <w:gridSpan w:val="2"/>
            <w:tcBorders>
              <w:top w:val="nil"/>
              <w:left w:val="nil"/>
              <w:bottom w:val="nil"/>
              <w:right w:val="nil"/>
            </w:tcBorders>
          </w:tcPr>
          <w:p w:rsidR="00950569" w:rsidRPr="00157F7C" w:rsidRDefault="00950569" w:rsidP="00950569">
            <w:pPr>
              <w:tabs>
                <w:tab w:val="left" w:pos="0"/>
              </w:tabs>
              <w:jc w:val="both"/>
              <w:rPr>
                <w:sz w:val="20"/>
                <w:szCs w:val="20"/>
              </w:rPr>
            </w:pPr>
            <w:r>
              <w:rPr>
                <w:sz w:val="20"/>
                <w:szCs w:val="20"/>
              </w:rPr>
              <w:t>FM 10.12.2019 rīk.Nr.423</w:t>
            </w:r>
          </w:p>
        </w:tc>
        <w:tc>
          <w:tcPr>
            <w:tcW w:w="7789" w:type="dxa"/>
            <w:gridSpan w:val="4"/>
            <w:tcBorders>
              <w:top w:val="nil"/>
              <w:left w:val="nil"/>
              <w:bottom w:val="nil"/>
              <w:right w:val="nil"/>
            </w:tcBorders>
          </w:tcPr>
          <w:p w:rsidR="00950569" w:rsidRPr="00362286" w:rsidRDefault="00950569" w:rsidP="00950569">
            <w:pPr>
              <w:jc w:val="both"/>
              <w:rPr>
                <w:sz w:val="26"/>
                <w:szCs w:val="26"/>
              </w:rPr>
            </w:pPr>
            <w:r>
              <w:rPr>
                <w:sz w:val="20"/>
                <w:szCs w:val="20"/>
              </w:rPr>
              <w:t>1 200</w:t>
            </w:r>
            <w:r w:rsidRPr="00157F7C">
              <w:rPr>
                <w:sz w:val="20"/>
                <w:szCs w:val="20"/>
              </w:rPr>
              <w:t xml:space="preserve"> </w:t>
            </w:r>
            <w:r w:rsidRPr="004C4FA4">
              <w:rPr>
                <w:i/>
                <w:sz w:val="20"/>
                <w:szCs w:val="20"/>
              </w:rPr>
              <w:t>euro</w:t>
            </w:r>
            <w:r>
              <w:rPr>
                <w:sz w:val="20"/>
                <w:szCs w:val="20"/>
              </w:rPr>
              <w:t xml:space="preserve"> apmērā palielināti</w:t>
            </w:r>
            <w:r w:rsidRPr="00157F7C">
              <w:rPr>
                <w:sz w:val="20"/>
                <w:szCs w:val="20"/>
              </w:rPr>
              <w:t xml:space="preserve"> izdevumi, </w:t>
            </w:r>
            <w:r w:rsidRPr="00950569">
              <w:rPr>
                <w:sz w:val="20"/>
                <w:szCs w:val="20"/>
              </w:rPr>
              <w:t>lai nodrošinātu finansējumu Latvijas Nacionālā arhīva projekta „Izstāde „Atslēgas vārds – BRĪVĪBA, Rīga 1989.gads”” īstenošanai</w:t>
            </w:r>
            <w:r>
              <w:rPr>
                <w:sz w:val="20"/>
                <w:szCs w:val="20"/>
              </w:rPr>
              <w:t xml:space="preserve"> (transferts no pašvaldības).</w:t>
            </w:r>
          </w:p>
        </w:tc>
      </w:tr>
      <w:tr w:rsidR="008A5B26" w:rsidRPr="002C460D" w:rsidTr="00BA0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2"/>
          </w:tcPr>
          <w:p w:rsidR="00061EB7" w:rsidRPr="002C460D" w:rsidRDefault="00061EB7" w:rsidP="00DC3B4B">
            <w:pPr>
              <w:tabs>
                <w:tab w:val="left" w:pos="0"/>
              </w:tabs>
              <w:jc w:val="both"/>
              <w:rPr>
                <w:sz w:val="20"/>
                <w:szCs w:val="20"/>
              </w:rPr>
            </w:pPr>
          </w:p>
        </w:tc>
        <w:tc>
          <w:tcPr>
            <w:tcW w:w="7789" w:type="dxa"/>
            <w:gridSpan w:val="4"/>
          </w:tcPr>
          <w:p w:rsidR="008A5B26" w:rsidRPr="002C460D" w:rsidRDefault="008A5B26" w:rsidP="00DC3B4B">
            <w:pPr>
              <w:tabs>
                <w:tab w:val="left" w:pos="0"/>
              </w:tabs>
              <w:jc w:val="both"/>
              <w:rPr>
                <w:rFonts w:cs="Times New Roman"/>
                <w:sz w:val="20"/>
                <w:szCs w:val="20"/>
              </w:rPr>
            </w:pPr>
          </w:p>
        </w:tc>
      </w:tr>
      <w:tr w:rsidR="008A5B26" w:rsidTr="006D472D">
        <w:trPr>
          <w:gridBefore w:val="1"/>
          <w:wBefore w:w="10" w:type="dxa"/>
        </w:trPr>
        <w:tc>
          <w:tcPr>
            <w:tcW w:w="1555" w:type="dxa"/>
            <w:shd w:val="clear" w:color="auto" w:fill="C5E0B3" w:themeFill="accent6" w:themeFillTint="66"/>
          </w:tcPr>
          <w:p w:rsidR="008A5B26" w:rsidRDefault="008A5B26" w:rsidP="00DC3B4B">
            <w:pPr>
              <w:jc w:val="both"/>
              <w:rPr>
                <w:sz w:val="20"/>
                <w:szCs w:val="20"/>
              </w:rPr>
            </w:pPr>
            <w:r>
              <w:rPr>
                <w:sz w:val="20"/>
                <w:szCs w:val="20"/>
              </w:rPr>
              <w:lastRenderedPageBreak/>
              <w:t>22.02.00</w:t>
            </w:r>
          </w:p>
        </w:tc>
        <w:tc>
          <w:tcPr>
            <w:tcW w:w="3827" w:type="dxa"/>
            <w:shd w:val="clear" w:color="auto" w:fill="C5E0B3" w:themeFill="accent6" w:themeFillTint="66"/>
          </w:tcPr>
          <w:p w:rsidR="008A5B26" w:rsidRPr="0035587C" w:rsidRDefault="008A5B26" w:rsidP="00DC3B4B">
            <w:pPr>
              <w:jc w:val="both"/>
              <w:rPr>
                <w:sz w:val="20"/>
                <w:szCs w:val="20"/>
              </w:rPr>
            </w:pPr>
            <w:r w:rsidRPr="009C40DA">
              <w:rPr>
                <w:rFonts w:ascii="TimesNewRoman" w:hAnsi="TimesNewRoman" w:cs="Arial"/>
                <w:bCs/>
                <w:sz w:val="20"/>
                <w:szCs w:val="20"/>
              </w:rPr>
              <w:t>Kultūras pasākumi, sadarbības līgumi un programmas</w:t>
            </w:r>
          </w:p>
        </w:tc>
        <w:tc>
          <w:tcPr>
            <w:tcW w:w="1276" w:type="dxa"/>
            <w:shd w:val="clear" w:color="auto" w:fill="C5E0B3" w:themeFill="accent6" w:themeFillTint="66"/>
          </w:tcPr>
          <w:p w:rsidR="008A5B26" w:rsidRDefault="00B47078" w:rsidP="00DC3B4B">
            <w:pPr>
              <w:jc w:val="both"/>
              <w:rPr>
                <w:sz w:val="20"/>
                <w:szCs w:val="20"/>
              </w:rPr>
            </w:pPr>
            <w:r>
              <w:rPr>
                <w:sz w:val="20"/>
                <w:szCs w:val="20"/>
              </w:rPr>
              <w:t>1 139 647</w:t>
            </w:r>
          </w:p>
        </w:tc>
        <w:tc>
          <w:tcPr>
            <w:tcW w:w="1275" w:type="dxa"/>
            <w:shd w:val="clear" w:color="auto" w:fill="C5E0B3" w:themeFill="accent6" w:themeFillTint="66"/>
          </w:tcPr>
          <w:p w:rsidR="008A5B26" w:rsidRDefault="003E7905" w:rsidP="00DC3B4B">
            <w:pPr>
              <w:jc w:val="both"/>
              <w:rPr>
                <w:sz w:val="20"/>
                <w:szCs w:val="20"/>
              </w:rPr>
            </w:pPr>
            <w:r>
              <w:rPr>
                <w:sz w:val="20"/>
                <w:szCs w:val="20"/>
              </w:rPr>
              <w:t>0</w:t>
            </w:r>
          </w:p>
        </w:tc>
        <w:tc>
          <w:tcPr>
            <w:tcW w:w="1411" w:type="dxa"/>
            <w:shd w:val="clear" w:color="auto" w:fill="C5E0B3" w:themeFill="accent6" w:themeFillTint="66"/>
          </w:tcPr>
          <w:p w:rsidR="008A5B26" w:rsidRDefault="003E7905" w:rsidP="00DC3B4B">
            <w:pPr>
              <w:jc w:val="both"/>
              <w:rPr>
                <w:sz w:val="20"/>
                <w:szCs w:val="20"/>
              </w:rPr>
            </w:pPr>
            <w:r>
              <w:rPr>
                <w:sz w:val="20"/>
                <w:szCs w:val="20"/>
              </w:rPr>
              <w:t>1 139 647</w:t>
            </w:r>
          </w:p>
        </w:tc>
      </w:tr>
    </w:tbl>
    <w:p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9C40DA" w:rsidP="00DC3B4B">
            <w:pPr>
              <w:jc w:val="both"/>
              <w:rPr>
                <w:sz w:val="20"/>
                <w:szCs w:val="20"/>
              </w:rPr>
            </w:pPr>
            <w:r>
              <w:rPr>
                <w:sz w:val="20"/>
                <w:szCs w:val="20"/>
              </w:rPr>
              <w:t>22.05.00</w:t>
            </w:r>
          </w:p>
        </w:tc>
        <w:tc>
          <w:tcPr>
            <w:tcW w:w="3827" w:type="dxa"/>
            <w:shd w:val="clear" w:color="auto" w:fill="C5E0B3" w:themeFill="accent6" w:themeFillTint="66"/>
          </w:tcPr>
          <w:p w:rsidR="009C40DA" w:rsidRDefault="009C40DA" w:rsidP="00DC3B4B">
            <w:pPr>
              <w:jc w:val="both"/>
              <w:rPr>
                <w:sz w:val="20"/>
                <w:szCs w:val="20"/>
              </w:rPr>
            </w:pPr>
            <w:r w:rsidRPr="009C40DA">
              <w:rPr>
                <w:sz w:val="20"/>
                <w:szCs w:val="20"/>
              </w:rPr>
              <w:t>Valsts vienotā bibliotēku informācijas sistēma</w:t>
            </w:r>
          </w:p>
        </w:tc>
        <w:tc>
          <w:tcPr>
            <w:tcW w:w="1276" w:type="dxa"/>
            <w:shd w:val="clear" w:color="auto" w:fill="C5E0B3" w:themeFill="accent6" w:themeFillTint="66"/>
          </w:tcPr>
          <w:p w:rsidR="009C40DA" w:rsidRDefault="00B47078" w:rsidP="00DC3B4B">
            <w:pPr>
              <w:jc w:val="both"/>
              <w:rPr>
                <w:sz w:val="20"/>
                <w:szCs w:val="20"/>
              </w:rPr>
            </w:pPr>
            <w:r>
              <w:rPr>
                <w:sz w:val="20"/>
                <w:szCs w:val="20"/>
              </w:rPr>
              <w:t>418 740</w:t>
            </w:r>
          </w:p>
        </w:tc>
        <w:tc>
          <w:tcPr>
            <w:tcW w:w="1275" w:type="dxa"/>
            <w:shd w:val="clear" w:color="auto" w:fill="C5E0B3" w:themeFill="accent6" w:themeFillTint="66"/>
          </w:tcPr>
          <w:p w:rsidR="009C40DA" w:rsidRDefault="003E7905" w:rsidP="00DC3B4B">
            <w:pPr>
              <w:jc w:val="both"/>
              <w:rPr>
                <w:sz w:val="20"/>
                <w:szCs w:val="20"/>
              </w:rPr>
            </w:pPr>
            <w:r>
              <w:rPr>
                <w:sz w:val="20"/>
                <w:szCs w:val="20"/>
              </w:rPr>
              <w:t>0</w:t>
            </w:r>
          </w:p>
        </w:tc>
        <w:tc>
          <w:tcPr>
            <w:tcW w:w="1411" w:type="dxa"/>
            <w:shd w:val="clear" w:color="auto" w:fill="C5E0B3" w:themeFill="accent6" w:themeFillTint="66"/>
          </w:tcPr>
          <w:p w:rsidR="009C40DA" w:rsidRDefault="003E7905" w:rsidP="00DC3B4B">
            <w:pPr>
              <w:jc w:val="both"/>
              <w:rPr>
                <w:sz w:val="20"/>
                <w:szCs w:val="20"/>
              </w:rPr>
            </w:pPr>
            <w:r>
              <w:rPr>
                <w:sz w:val="20"/>
                <w:szCs w:val="20"/>
              </w:rPr>
              <w:t>418 740</w:t>
            </w:r>
          </w:p>
        </w:tc>
      </w:tr>
    </w:tbl>
    <w:p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9C40DA" w:rsidP="00DC3B4B">
            <w:pPr>
              <w:jc w:val="both"/>
              <w:rPr>
                <w:sz w:val="20"/>
                <w:szCs w:val="20"/>
              </w:rPr>
            </w:pPr>
            <w:r>
              <w:rPr>
                <w:sz w:val="20"/>
                <w:szCs w:val="20"/>
              </w:rPr>
              <w:t>22.07.00</w:t>
            </w:r>
          </w:p>
        </w:tc>
        <w:tc>
          <w:tcPr>
            <w:tcW w:w="3827" w:type="dxa"/>
            <w:shd w:val="clear" w:color="auto" w:fill="C5E0B3" w:themeFill="accent6" w:themeFillTint="66"/>
          </w:tcPr>
          <w:p w:rsidR="009C40DA" w:rsidRDefault="009C40DA" w:rsidP="00DC3B4B">
            <w:pPr>
              <w:jc w:val="both"/>
              <w:rPr>
                <w:sz w:val="20"/>
                <w:szCs w:val="20"/>
              </w:rPr>
            </w:pPr>
            <w:r w:rsidRPr="009C40DA">
              <w:rPr>
                <w:sz w:val="20"/>
                <w:szCs w:val="20"/>
              </w:rPr>
              <w:t>Nomas maksas VAS "Valsts nekustamie īpašumi" programmas "Mantojums-2018" ietvaros</w:t>
            </w:r>
          </w:p>
        </w:tc>
        <w:tc>
          <w:tcPr>
            <w:tcW w:w="1276" w:type="dxa"/>
            <w:shd w:val="clear" w:color="auto" w:fill="C5E0B3" w:themeFill="accent6" w:themeFillTint="66"/>
          </w:tcPr>
          <w:p w:rsidR="009C40DA" w:rsidRDefault="003E7905" w:rsidP="00DC3B4B">
            <w:pPr>
              <w:jc w:val="both"/>
              <w:rPr>
                <w:sz w:val="20"/>
                <w:szCs w:val="20"/>
              </w:rPr>
            </w:pPr>
            <w:r>
              <w:rPr>
                <w:sz w:val="20"/>
                <w:szCs w:val="20"/>
              </w:rPr>
              <w:t>3 093 213</w:t>
            </w:r>
          </w:p>
        </w:tc>
        <w:tc>
          <w:tcPr>
            <w:tcW w:w="1275" w:type="dxa"/>
            <w:shd w:val="clear" w:color="auto" w:fill="C5E0B3" w:themeFill="accent6" w:themeFillTint="66"/>
          </w:tcPr>
          <w:p w:rsidR="009C40DA" w:rsidRDefault="008D4DA8" w:rsidP="00DC3B4B">
            <w:pPr>
              <w:jc w:val="both"/>
              <w:rPr>
                <w:sz w:val="20"/>
                <w:szCs w:val="20"/>
              </w:rPr>
            </w:pPr>
            <w:r>
              <w:rPr>
                <w:sz w:val="20"/>
                <w:szCs w:val="20"/>
              </w:rPr>
              <w:t>354 350</w:t>
            </w:r>
          </w:p>
        </w:tc>
        <w:tc>
          <w:tcPr>
            <w:tcW w:w="1411" w:type="dxa"/>
            <w:shd w:val="clear" w:color="auto" w:fill="C5E0B3" w:themeFill="accent6" w:themeFillTint="66"/>
          </w:tcPr>
          <w:p w:rsidR="009C40DA" w:rsidRDefault="003E7905" w:rsidP="00DC3B4B">
            <w:pPr>
              <w:jc w:val="both"/>
              <w:rPr>
                <w:sz w:val="20"/>
                <w:szCs w:val="20"/>
              </w:rPr>
            </w:pPr>
            <w:r>
              <w:rPr>
                <w:sz w:val="20"/>
                <w:szCs w:val="20"/>
              </w:rPr>
              <w:t>3 447 563</w:t>
            </w:r>
          </w:p>
        </w:tc>
      </w:tr>
    </w:tbl>
    <w:p w:rsidR="003E7905" w:rsidRDefault="003E7905" w:rsidP="00DC3B4B">
      <w:pPr>
        <w:jc w:val="both"/>
        <w:rPr>
          <w:i/>
          <w:sz w:val="20"/>
          <w:szCs w:val="20"/>
        </w:rPr>
      </w:pPr>
      <w:r>
        <w:rPr>
          <w:i/>
          <w:sz w:val="20"/>
          <w:szCs w:val="20"/>
        </w:rPr>
        <w:t>Pārskata periodā netika veiktas apropriācijas izmaiņas</w:t>
      </w:r>
    </w:p>
    <w:p w:rsidR="009C40DA" w:rsidRDefault="00BA0EA6" w:rsidP="00DC3B4B">
      <w:pPr>
        <w:jc w:val="both"/>
        <w:rPr>
          <w:i/>
          <w:sz w:val="20"/>
          <w:szCs w:val="20"/>
        </w:rPr>
      </w:pPr>
      <w:r>
        <w:rPr>
          <w:noProof/>
          <w:lang w:eastAsia="lv-LV"/>
        </w:rPr>
        <w:drawing>
          <wp:inline distT="0" distB="0" distL="0" distR="0" wp14:anchorId="410E0D39" wp14:editId="1C3A903A">
            <wp:extent cx="5885815" cy="1683385"/>
            <wp:effectExtent l="0" t="0" r="635" b="12065"/>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rsidR="00F949BD" w:rsidRDefault="00F949B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9C40DA" w:rsidP="00DC3B4B">
            <w:pPr>
              <w:jc w:val="both"/>
              <w:rPr>
                <w:sz w:val="20"/>
                <w:szCs w:val="20"/>
              </w:rPr>
            </w:pPr>
            <w:r>
              <w:rPr>
                <w:sz w:val="20"/>
                <w:szCs w:val="20"/>
              </w:rPr>
              <w:t>22.08.00</w:t>
            </w:r>
          </w:p>
        </w:tc>
        <w:tc>
          <w:tcPr>
            <w:tcW w:w="3827" w:type="dxa"/>
            <w:shd w:val="clear" w:color="auto" w:fill="C5E0B3" w:themeFill="accent6" w:themeFillTint="66"/>
          </w:tcPr>
          <w:p w:rsidR="009C40DA" w:rsidRDefault="009C40DA" w:rsidP="00DC3B4B">
            <w:pPr>
              <w:jc w:val="both"/>
              <w:rPr>
                <w:sz w:val="20"/>
                <w:szCs w:val="20"/>
              </w:rPr>
            </w:pPr>
            <w:r w:rsidRPr="009C40DA">
              <w:rPr>
                <w:sz w:val="20"/>
                <w:szCs w:val="20"/>
              </w:rPr>
              <w:t>UNESCO Latvijas Nacionālā komisija</w:t>
            </w:r>
          </w:p>
        </w:tc>
        <w:tc>
          <w:tcPr>
            <w:tcW w:w="1276" w:type="dxa"/>
            <w:shd w:val="clear" w:color="auto" w:fill="C5E0B3" w:themeFill="accent6" w:themeFillTint="66"/>
          </w:tcPr>
          <w:p w:rsidR="009C40DA" w:rsidRDefault="00B47078" w:rsidP="00DC3B4B">
            <w:pPr>
              <w:jc w:val="both"/>
              <w:rPr>
                <w:sz w:val="20"/>
                <w:szCs w:val="20"/>
              </w:rPr>
            </w:pPr>
            <w:r>
              <w:rPr>
                <w:sz w:val="20"/>
                <w:szCs w:val="20"/>
              </w:rPr>
              <w:t>129 073</w:t>
            </w:r>
          </w:p>
        </w:tc>
        <w:tc>
          <w:tcPr>
            <w:tcW w:w="1275" w:type="dxa"/>
            <w:shd w:val="clear" w:color="auto" w:fill="C5E0B3" w:themeFill="accent6" w:themeFillTint="66"/>
          </w:tcPr>
          <w:p w:rsidR="009C40DA" w:rsidRDefault="003E7905" w:rsidP="00DC3B4B">
            <w:pPr>
              <w:jc w:val="both"/>
              <w:rPr>
                <w:sz w:val="20"/>
                <w:szCs w:val="20"/>
              </w:rPr>
            </w:pPr>
            <w:r>
              <w:rPr>
                <w:sz w:val="20"/>
                <w:szCs w:val="20"/>
              </w:rPr>
              <w:t>0</w:t>
            </w:r>
          </w:p>
        </w:tc>
        <w:tc>
          <w:tcPr>
            <w:tcW w:w="1411" w:type="dxa"/>
            <w:shd w:val="clear" w:color="auto" w:fill="C5E0B3" w:themeFill="accent6" w:themeFillTint="66"/>
          </w:tcPr>
          <w:p w:rsidR="009C40DA" w:rsidRDefault="003E7905" w:rsidP="00DC3B4B">
            <w:pPr>
              <w:jc w:val="both"/>
              <w:rPr>
                <w:sz w:val="20"/>
                <w:szCs w:val="20"/>
              </w:rPr>
            </w:pPr>
            <w:r>
              <w:rPr>
                <w:sz w:val="20"/>
                <w:szCs w:val="20"/>
              </w:rPr>
              <w:t>129 073</w:t>
            </w:r>
          </w:p>
        </w:tc>
      </w:tr>
    </w:tbl>
    <w:p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DC3B4B">
            <w:pPr>
              <w:jc w:val="both"/>
              <w:rPr>
                <w:sz w:val="20"/>
                <w:szCs w:val="20"/>
              </w:rPr>
            </w:pPr>
            <w:r>
              <w:rPr>
                <w:sz w:val="20"/>
                <w:szCs w:val="20"/>
              </w:rPr>
              <w:t>22.10.00</w:t>
            </w:r>
          </w:p>
        </w:tc>
        <w:tc>
          <w:tcPr>
            <w:tcW w:w="3827" w:type="dxa"/>
            <w:shd w:val="clear" w:color="auto" w:fill="C5E0B3" w:themeFill="accent6" w:themeFillTint="66"/>
          </w:tcPr>
          <w:p w:rsidR="009C40DA" w:rsidRDefault="00AD6EFE" w:rsidP="00DC3B4B">
            <w:pPr>
              <w:jc w:val="both"/>
              <w:rPr>
                <w:sz w:val="20"/>
                <w:szCs w:val="20"/>
              </w:rPr>
            </w:pPr>
            <w:r w:rsidRPr="00AD6EFE">
              <w:rPr>
                <w:sz w:val="20"/>
                <w:szCs w:val="20"/>
              </w:rPr>
              <w:t>Sabiedrības saliedētības pasākumi</w:t>
            </w:r>
          </w:p>
        </w:tc>
        <w:tc>
          <w:tcPr>
            <w:tcW w:w="1276" w:type="dxa"/>
            <w:shd w:val="clear" w:color="auto" w:fill="C5E0B3" w:themeFill="accent6" w:themeFillTint="66"/>
          </w:tcPr>
          <w:p w:rsidR="009C40DA" w:rsidRDefault="003E7905" w:rsidP="00DC3B4B">
            <w:pPr>
              <w:jc w:val="both"/>
              <w:rPr>
                <w:sz w:val="20"/>
                <w:szCs w:val="20"/>
              </w:rPr>
            </w:pPr>
            <w:r>
              <w:rPr>
                <w:sz w:val="20"/>
                <w:szCs w:val="20"/>
              </w:rPr>
              <w:t>1 173 048</w:t>
            </w:r>
          </w:p>
        </w:tc>
        <w:tc>
          <w:tcPr>
            <w:tcW w:w="1275" w:type="dxa"/>
            <w:shd w:val="clear" w:color="auto" w:fill="C5E0B3" w:themeFill="accent6" w:themeFillTint="66"/>
          </w:tcPr>
          <w:p w:rsidR="009C40DA" w:rsidRDefault="00825C0D" w:rsidP="00DC3B4B">
            <w:pPr>
              <w:jc w:val="both"/>
              <w:rPr>
                <w:sz w:val="20"/>
                <w:szCs w:val="20"/>
              </w:rPr>
            </w:pPr>
            <w:r>
              <w:rPr>
                <w:sz w:val="20"/>
                <w:szCs w:val="20"/>
              </w:rPr>
              <w:t>604 421</w:t>
            </w:r>
          </w:p>
        </w:tc>
        <w:tc>
          <w:tcPr>
            <w:tcW w:w="1411" w:type="dxa"/>
            <w:shd w:val="clear" w:color="auto" w:fill="C5E0B3" w:themeFill="accent6" w:themeFillTint="66"/>
          </w:tcPr>
          <w:p w:rsidR="009C40DA" w:rsidRDefault="00BA0EA6" w:rsidP="00DC3B4B">
            <w:pPr>
              <w:jc w:val="both"/>
              <w:rPr>
                <w:sz w:val="20"/>
                <w:szCs w:val="20"/>
              </w:rPr>
            </w:pPr>
            <w:r>
              <w:rPr>
                <w:sz w:val="20"/>
                <w:szCs w:val="20"/>
              </w:rPr>
              <w:t>1 777 469</w:t>
            </w:r>
          </w:p>
        </w:tc>
      </w:tr>
    </w:tbl>
    <w:p w:rsidR="003E7905" w:rsidRDefault="00BA0EA6" w:rsidP="00DC3B4B">
      <w:pPr>
        <w:jc w:val="both"/>
        <w:rPr>
          <w:i/>
          <w:sz w:val="20"/>
          <w:szCs w:val="20"/>
        </w:rPr>
      </w:pPr>
      <w:r>
        <w:rPr>
          <w:noProof/>
          <w:lang w:eastAsia="lv-LV"/>
        </w:rPr>
        <w:drawing>
          <wp:inline distT="0" distB="0" distL="0" distR="0" wp14:anchorId="66477658" wp14:editId="796CE72C">
            <wp:extent cx="5885815" cy="1693545"/>
            <wp:effectExtent l="0" t="0" r="635" b="1905"/>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13CE0" w:rsidRPr="00014A64" w:rsidTr="00BA0EA6">
        <w:tc>
          <w:tcPr>
            <w:tcW w:w="1565" w:type="dxa"/>
          </w:tcPr>
          <w:p w:rsidR="00913CE0" w:rsidRPr="000D3656" w:rsidRDefault="00913CE0"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Pr>
          <w:p w:rsidR="00913CE0" w:rsidRDefault="00913CE0" w:rsidP="00913CE0">
            <w:pPr>
              <w:tabs>
                <w:tab w:val="left" w:pos="0"/>
              </w:tabs>
              <w:jc w:val="both"/>
              <w:rPr>
                <w:sz w:val="20"/>
                <w:szCs w:val="20"/>
              </w:rPr>
            </w:pPr>
            <w:r>
              <w:rPr>
                <w:sz w:val="20"/>
                <w:szCs w:val="20"/>
              </w:rPr>
              <w:t xml:space="preserve">50 000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w:t>
            </w:r>
            <w:r w:rsidRPr="00961439">
              <w:rPr>
                <w:sz w:val="20"/>
                <w:szCs w:val="20"/>
              </w:rPr>
              <w:t xml:space="preserve"> </w:t>
            </w:r>
            <w:r w:rsidRPr="00913CE0">
              <w:rPr>
                <w:sz w:val="20"/>
                <w:szCs w:val="20"/>
              </w:rPr>
              <w:t>lai nodrošinātu Starptautiskā Romu kultūras festivāla "ROMA WORLD 2019" organizēšanu 2019. gada novembrī, tai skaitā festivāla tehniskajam un mākslinieciskajam nodrošinājumam, festivāla norises vadīšanai un publicitātes pasākumiem</w:t>
            </w:r>
            <w:r w:rsidRPr="0091038D">
              <w:rPr>
                <w:sz w:val="20"/>
                <w:szCs w:val="20"/>
              </w:rPr>
              <w:t xml:space="preserve"> (no </w:t>
            </w:r>
            <w:r>
              <w:rPr>
                <w:sz w:val="20"/>
                <w:szCs w:val="20"/>
              </w:rPr>
              <w:t>Finanšu</w:t>
            </w:r>
            <w:r w:rsidRPr="00961439">
              <w:rPr>
                <w:sz w:val="20"/>
                <w:szCs w:val="20"/>
              </w:rPr>
              <w:t xml:space="preserve"> min</w:t>
            </w:r>
            <w:r>
              <w:rPr>
                <w:sz w:val="20"/>
                <w:szCs w:val="20"/>
              </w:rPr>
              <w:t>istrijas budžeta apakšprogrammas</w:t>
            </w:r>
            <w:r w:rsidRPr="00961439">
              <w:rPr>
                <w:sz w:val="20"/>
                <w:szCs w:val="20"/>
              </w:rPr>
              <w:t xml:space="preserve"> </w:t>
            </w:r>
            <w:r w:rsidRPr="00733966">
              <w:rPr>
                <w:sz w:val="20"/>
                <w:szCs w:val="20"/>
              </w:rPr>
              <w:t>41.13.00 "Finansējums VAS "Valsts nekustamie īpašumi" īstenojamiem projektiem un pasākumiem"</w:t>
            </w:r>
            <w:r w:rsidRPr="0091038D">
              <w:rPr>
                <w:sz w:val="20"/>
                <w:szCs w:val="20"/>
              </w:rPr>
              <w:t>).</w:t>
            </w:r>
          </w:p>
        </w:tc>
      </w:tr>
    </w:tbl>
    <w:p w:rsidR="00913CE0" w:rsidRDefault="00913CE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DC3B4B">
            <w:pPr>
              <w:jc w:val="both"/>
              <w:rPr>
                <w:sz w:val="20"/>
                <w:szCs w:val="20"/>
              </w:rPr>
            </w:pPr>
            <w:r>
              <w:rPr>
                <w:sz w:val="20"/>
                <w:szCs w:val="20"/>
              </w:rPr>
              <w:t>22.12.00</w:t>
            </w:r>
          </w:p>
        </w:tc>
        <w:tc>
          <w:tcPr>
            <w:tcW w:w="3827" w:type="dxa"/>
            <w:shd w:val="clear" w:color="auto" w:fill="C5E0B3" w:themeFill="accent6" w:themeFillTint="66"/>
          </w:tcPr>
          <w:p w:rsidR="009C40DA" w:rsidRDefault="00AD6EFE" w:rsidP="00DC3B4B">
            <w:pPr>
              <w:jc w:val="both"/>
              <w:rPr>
                <w:sz w:val="20"/>
                <w:szCs w:val="20"/>
              </w:rPr>
            </w:pPr>
            <w:r w:rsidRPr="00AD6EFE">
              <w:rPr>
                <w:sz w:val="20"/>
                <w:szCs w:val="20"/>
              </w:rPr>
              <w:t>Latvijas Valsts simtgades programma</w:t>
            </w:r>
          </w:p>
        </w:tc>
        <w:tc>
          <w:tcPr>
            <w:tcW w:w="1276" w:type="dxa"/>
            <w:shd w:val="clear" w:color="auto" w:fill="C5E0B3" w:themeFill="accent6" w:themeFillTint="66"/>
          </w:tcPr>
          <w:p w:rsidR="009C40DA" w:rsidRDefault="00B47078" w:rsidP="00DC3B4B">
            <w:pPr>
              <w:jc w:val="both"/>
              <w:rPr>
                <w:sz w:val="20"/>
                <w:szCs w:val="20"/>
              </w:rPr>
            </w:pPr>
            <w:r>
              <w:rPr>
                <w:sz w:val="20"/>
                <w:szCs w:val="20"/>
              </w:rPr>
              <w:t>6 700 816</w:t>
            </w:r>
          </w:p>
        </w:tc>
        <w:tc>
          <w:tcPr>
            <w:tcW w:w="1275" w:type="dxa"/>
            <w:shd w:val="clear" w:color="auto" w:fill="C5E0B3" w:themeFill="accent6" w:themeFillTint="66"/>
          </w:tcPr>
          <w:p w:rsidR="009C40DA" w:rsidRDefault="003E7905" w:rsidP="00DC3B4B">
            <w:pPr>
              <w:jc w:val="both"/>
              <w:rPr>
                <w:sz w:val="20"/>
                <w:szCs w:val="20"/>
              </w:rPr>
            </w:pPr>
            <w:r>
              <w:rPr>
                <w:sz w:val="20"/>
                <w:szCs w:val="20"/>
              </w:rPr>
              <w:t>0</w:t>
            </w:r>
          </w:p>
        </w:tc>
        <w:tc>
          <w:tcPr>
            <w:tcW w:w="1411" w:type="dxa"/>
            <w:shd w:val="clear" w:color="auto" w:fill="C5E0B3" w:themeFill="accent6" w:themeFillTint="66"/>
          </w:tcPr>
          <w:p w:rsidR="009C40DA" w:rsidRDefault="003E7905" w:rsidP="00DC3B4B">
            <w:pPr>
              <w:jc w:val="both"/>
              <w:rPr>
                <w:sz w:val="20"/>
                <w:szCs w:val="20"/>
              </w:rPr>
            </w:pPr>
            <w:r>
              <w:rPr>
                <w:sz w:val="20"/>
                <w:szCs w:val="20"/>
              </w:rPr>
              <w:t>6 700 816</w:t>
            </w:r>
          </w:p>
        </w:tc>
      </w:tr>
    </w:tbl>
    <w:p w:rsidR="003E7905" w:rsidRDefault="003E790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DC3B4B">
            <w:pPr>
              <w:jc w:val="both"/>
              <w:rPr>
                <w:sz w:val="20"/>
                <w:szCs w:val="20"/>
              </w:rPr>
            </w:pPr>
            <w:r>
              <w:rPr>
                <w:sz w:val="20"/>
                <w:szCs w:val="20"/>
              </w:rPr>
              <w:t>22.13.00</w:t>
            </w:r>
          </w:p>
        </w:tc>
        <w:tc>
          <w:tcPr>
            <w:tcW w:w="3827" w:type="dxa"/>
            <w:shd w:val="clear" w:color="auto" w:fill="C5E0B3" w:themeFill="accent6" w:themeFillTint="66"/>
          </w:tcPr>
          <w:p w:rsidR="009C40DA" w:rsidRDefault="00AD6EFE" w:rsidP="00DC3B4B">
            <w:pPr>
              <w:jc w:val="both"/>
              <w:rPr>
                <w:sz w:val="20"/>
                <w:szCs w:val="20"/>
              </w:rPr>
            </w:pPr>
            <w:r w:rsidRPr="00AD6EFE">
              <w:rPr>
                <w:sz w:val="20"/>
                <w:szCs w:val="20"/>
              </w:rPr>
              <w:t>Mediju politikas īstenošana</w:t>
            </w:r>
          </w:p>
        </w:tc>
        <w:tc>
          <w:tcPr>
            <w:tcW w:w="1276" w:type="dxa"/>
            <w:shd w:val="clear" w:color="auto" w:fill="C5E0B3" w:themeFill="accent6" w:themeFillTint="66"/>
          </w:tcPr>
          <w:p w:rsidR="009C40DA" w:rsidRDefault="003E7905" w:rsidP="00DC3B4B">
            <w:pPr>
              <w:jc w:val="both"/>
              <w:rPr>
                <w:sz w:val="20"/>
                <w:szCs w:val="20"/>
              </w:rPr>
            </w:pPr>
            <w:r>
              <w:rPr>
                <w:sz w:val="20"/>
                <w:szCs w:val="20"/>
              </w:rPr>
              <w:t>1 264 718</w:t>
            </w:r>
          </w:p>
        </w:tc>
        <w:tc>
          <w:tcPr>
            <w:tcW w:w="1275" w:type="dxa"/>
            <w:shd w:val="clear" w:color="auto" w:fill="C5E0B3" w:themeFill="accent6" w:themeFillTint="66"/>
          </w:tcPr>
          <w:p w:rsidR="009C40DA" w:rsidRDefault="008D4DA8" w:rsidP="00DC3B4B">
            <w:pPr>
              <w:jc w:val="both"/>
              <w:rPr>
                <w:sz w:val="20"/>
                <w:szCs w:val="20"/>
              </w:rPr>
            </w:pPr>
            <w:r>
              <w:rPr>
                <w:sz w:val="20"/>
                <w:szCs w:val="20"/>
              </w:rPr>
              <w:t>40 000</w:t>
            </w:r>
          </w:p>
        </w:tc>
        <w:tc>
          <w:tcPr>
            <w:tcW w:w="1411" w:type="dxa"/>
            <w:shd w:val="clear" w:color="auto" w:fill="C5E0B3" w:themeFill="accent6" w:themeFillTint="66"/>
          </w:tcPr>
          <w:p w:rsidR="009C40DA" w:rsidRDefault="003E7905" w:rsidP="00DC3B4B">
            <w:pPr>
              <w:jc w:val="both"/>
              <w:rPr>
                <w:sz w:val="20"/>
                <w:szCs w:val="20"/>
              </w:rPr>
            </w:pPr>
            <w:r>
              <w:rPr>
                <w:sz w:val="20"/>
                <w:szCs w:val="20"/>
              </w:rPr>
              <w:t>1 304 718</w:t>
            </w:r>
          </w:p>
        </w:tc>
      </w:tr>
    </w:tbl>
    <w:p w:rsidR="00FF3C72" w:rsidRDefault="00D74DE3" w:rsidP="00DC3B4B">
      <w:pPr>
        <w:jc w:val="both"/>
        <w:rPr>
          <w:i/>
          <w:sz w:val="20"/>
          <w:szCs w:val="20"/>
        </w:rPr>
      </w:pPr>
      <w:r>
        <w:rPr>
          <w:i/>
          <w:sz w:val="20"/>
          <w:szCs w:val="20"/>
        </w:rPr>
        <w:t>Pārskata periodā netika veiktas apropriācijas izmaiņas</w:t>
      </w:r>
    </w:p>
    <w:p w:rsidR="003E7905" w:rsidRDefault="00BA0EA6" w:rsidP="00DC3B4B">
      <w:pPr>
        <w:jc w:val="both"/>
        <w:rPr>
          <w:i/>
          <w:sz w:val="20"/>
          <w:szCs w:val="20"/>
        </w:rPr>
      </w:pPr>
      <w:r>
        <w:rPr>
          <w:noProof/>
          <w:lang w:eastAsia="lv-LV"/>
        </w:rPr>
        <w:drawing>
          <wp:inline distT="0" distB="0" distL="0" distR="0" wp14:anchorId="1ACFF69E" wp14:editId="5284324C">
            <wp:extent cx="5885815" cy="1697990"/>
            <wp:effectExtent l="0" t="0" r="635" b="16510"/>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rsidR="003E7905" w:rsidRDefault="003E790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DC3B4B">
            <w:pPr>
              <w:jc w:val="both"/>
              <w:rPr>
                <w:sz w:val="20"/>
                <w:szCs w:val="20"/>
              </w:rPr>
            </w:pPr>
            <w:r>
              <w:rPr>
                <w:sz w:val="20"/>
                <w:szCs w:val="20"/>
              </w:rPr>
              <w:t>24.00.00</w:t>
            </w:r>
          </w:p>
        </w:tc>
        <w:tc>
          <w:tcPr>
            <w:tcW w:w="3827" w:type="dxa"/>
            <w:shd w:val="clear" w:color="auto" w:fill="C5E0B3" w:themeFill="accent6" w:themeFillTint="66"/>
          </w:tcPr>
          <w:p w:rsidR="009C40DA" w:rsidRDefault="00AD6EFE" w:rsidP="00DC3B4B">
            <w:pPr>
              <w:jc w:val="both"/>
              <w:rPr>
                <w:sz w:val="20"/>
                <w:szCs w:val="20"/>
              </w:rPr>
            </w:pPr>
            <w:r w:rsidRPr="00AD6EFE">
              <w:rPr>
                <w:sz w:val="20"/>
                <w:szCs w:val="20"/>
              </w:rPr>
              <w:t>Informācijas tehnoloģiju attīstība un uzturēšana kultūras nozarē</w:t>
            </w:r>
          </w:p>
        </w:tc>
        <w:tc>
          <w:tcPr>
            <w:tcW w:w="1276" w:type="dxa"/>
            <w:shd w:val="clear" w:color="auto" w:fill="C5E0B3" w:themeFill="accent6" w:themeFillTint="66"/>
          </w:tcPr>
          <w:p w:rsidR="009C40DA" w:rsidRDefault="00B47078" w:rsidP="00DC3B4B">
            <w:pPr>
              <w:jc w:val="both"/>
              <w:rPr>
                <w:sz w:val="20"/>
                <w:szCs w:val="20"/>
              </w:rPr>
            </w:pPr>
            <w:r>
              <w:rPr>
                <w:sz w:val="20"/>
                <w:szCs w:val="20"/>
              </w:rPr>
              <w:t>409 648</w:t>
            </w:r>
          </w:p>
        </w:tc>
        <w:tc>
          <w:tcPr>
            <w:tcW w:w="1275" w:type="dxa"/>
            <w:shd w:val="clear" w:color="auto" w:fill="C5E0B3" w:themeFill="accent6" w:themeFillTint="66"/>
          </w:tcPr>
          <w:p w:rsidR="009C40DA" w:rsidRDefault="003E7905" w:rsidP="00DC3B4B">
            <w:pPr>
              <w:jc w:val="both"/>
              <w:rPr>
                <w:sz w:val="20"/>
                <w:szCs w:val="20"/>
              </w:rPr>
            </w:pPr>
            <w:r>
              <w:rPr>
                <w:sz w:val="20"/>
                <w:szCs w:val="20"/>
              </w:rPr>
              <w:t>0</w:t>
            </w:r>
          </w:p>
        </w:tc>
        <w:tc>
          <w:tcPr>
            <w:tcW w:w="1411" w:type="dxa"/>
            <w:shd w:val="clear" w:color="auto" w:fill="C5E0B3" w:themeFill="accent6" w:themeFillTint="66"/>
          </w:tcPr>
          <w:p w:rsidR="009C40DA" w:rsidRDefault="003E7905" w:rsidP="00DC3B4B">
            <w:pPr>
              <w:jc w:val="both"/>
              <w:rPr>
                <w:sz w:val="20"/>
                <w:szCs w:val="20"/>
              </w:rPr>
            </w:pPr>
            <w:r>
              <w:rPr>
                <w:sz w:val="20"/>
                <w:szCs w:val="20"/>
              </w:rPr>
              <w:t>409 648</w:t>
            </w:r>
          </w:p>
        </w:tc>
      </w:tr>
    </w:tbl>
    <w:p w:rsidR="003E7905" w:rsidRDefault="003E7905" w:rsidP="00DC3B4B">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DC3B4B">
            <w:pPr>
              <w:jc w:val="both"/>
              <w:rPr>
                <w:sz w:val="20"/>
                <w:szCs w:val="20"/>
              </w:rPr>
            </w:pPr>
            <w:r>
              <w:rPr>
                <w:sz w:val="20"/>
                <w:szCs w:val="20"/>
              </w:rPr>
              <w:t>25</w:t>
            </w:r>
            <w:r w:rsidR="009C40DA">
              <w:rPr>
                <w:sz w:val="20"/>
                <w:szCs w:val="20"/>
              </w:rPr>
              <w:t>.01.00</w:t>
            </w:r>
          </w:p>
        </w:tc>
        <w:tc>
          <w:tcPr>
            <w:tcW w:w="3827" w:type="dxa"/>
            <w:shd w:val="clear" w:color="auto" w:fill="C5E0B3" w:themeFill="accent6" w:themeFillTint="66"/>
          </w:tcPr>
          <w:p w:rsidR="009C40DA" w:rsidRPr="0035587C" w:rsidRDefault="00AD6EFE" w:rsidP="00DC3B4B">
            <w:pPr>
              <w:jc w:val="both"/>
              <w:rPr>
                <w:sz w:val="20"/>
                <w:szCs w:val="20"/>
              </w:rPr>
            </w:pPr>
            <w:r w:rsidRPr="00AD6EFE">
              <w:rPr>
                <w:rFonts w:ascii="TimesNewRoman" w:hAnsi="TimesNewRoman" w:cs="Arial"/>
                <w:bCs/>
                <w:sz w:val="20"/>
                <w:szCs w:val="20"/>
              </w:rPr>
              <w:t>Valsts kultūrkapitāla fonda darbības nodrošināšana</w:t>
            </w:r>
          </w:p>
        </w:tc>
        <w:tc>
          <w:tcPr>
            <w:tcW w:w="1276" w:type="dxa"/>
            <w:shd w:val="clear" w:color="auto" w:fill="C5E0B3" w:themeFill="accent6" w:themeFillTint="66"/>
          </w:tcPr>
          <w:p w:rsidR="009C40DA" w:rsidRDefault="00B47078" w:rsidP="00DC3B4B">
            <w:pPr>
              <w:jc w:val="both"/>
              <w:rPr>
                <w:sz w:val="20"/>
                <w:szCs w:val="20"/>
              </w:rPr>
            </w:pPr>
            <w:r>
              <w:rPr>
                <w:sz w:val="20"/>
                <w:szCs w:val="20"/>
              </w:rPr>
              <w:t>606 371</w:t>
            </w:r>
          </w:p>
        </w:tc>
        <w:tc>
          <w:tcPr>
            <w:tcW w:w="1275" w:type="dxa"/>
            <w:shd w:val="clear" w:color="auto" w:fill="C5E0B3" w:themeFill="accent6" w:themeFillTint="66"/>
          </w:tcPr>
          <w:p w:rsidR="009C40DA" w:rsidRDefault="003E7905" w:rsidP="00DC3B4B">
            <w:pPr>
              <w:jc w:val="both"/>
              <w:rPr>
                <w:sz w:val="20"/>
                <w:szCs w:val="20"/>
              </w:rPr>
            </w:pPr>
            <w:r>
              <w:rPr>
                <w:sz w:val="20"/>
                <w:szCs w:val="20"/>
              </w:rPr>
              <w:t>0</w:t>
            </w:r>
          </w:p>
        </w:tc>
        <w:tc>
          <w:tcPr>
            <w:tcW w:w="1411" w:type="dxa"/>
            <w:shd w:val="clear" w:color="auto" w:fill="C5E0B3" w:themeFill="accent6" w:themeFillTint="66"/>
          </w:tcPr>
          <w:p w:rsidR="009C40DA" w:rsidRDefault="003E7905" w:rsidP="00DC3B4B">
            <w:pPr>
              <w:jc w:val="both"/>
              <w:rPr>
                <w:sz w:val="20"/>
                <w:szCs w:val="20"/>
              </w:rPr>
            </w:pPr>
            <w:r>
              <w:rPr>
                <w:sz w:val="20"/>
                <w:szCs w:val="20"/>
              </w:rPr>
              <w:t>606 371</w:t>
            </w:r>
          </w:p>
        </w:tc>
      </w:tr>
    </w:tbl>
    <w:p w:rsidR="003E7905" w:rsidRDefault="003E790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rsidTr="00981642">
        <w:tc>
          <w:tcPr>
            <w:tcW w:w="1555" w:type="dxa"/>
            <w:shd w:val="clear" w:color="auto" w:fill="C5E0B3" w:themeFill="accent6" w:themeFillTint="66"/>
          </w:tcPr>
          <w:p w:rsidR="009C40DA" w:rsidRDefault="00AD6EFE" w:rsidP="00DC3B4B">
            <w:pPr>
              <w:jc w:val="both"/>
              <w:rPr>
                <w:sz w:val="20"/>
                <w:szCs w:val="20"/>
              </w:rPr>
            </w:pPr>
            <w:r>
              <w:rPr>
                <w:sz w:val="20"/>
                <w:szCs w:val="20"/>
              </w:rPr>
              <w:t>25.02</w:t>
            </w:r>
            <w:r w:rsidR="009C40DA">
              <w:rPr>
                <w:sz w:val="20"/>
                <w:szCs w:val="20"/>
              </w:rPr>
              <w:t>.00</w:t>
            </w:r>
          </w:p>
        </w:tc>
        <w:tc>
          <w:tcPr>
            <w:tcW w:w="3827" w:type="dxa"/>
            <w:shd w:val="clear" w:color="auto" w:fill="C5E0B3" w:themeFill="accent6" w:themeFillTint="66"/>
          </w:tcPr>
          <w:p w:rsidR="009C40DA" w:rsidRDefault="00AD6EFE" w:rsidP="00DC3B4B">
            <w:pPr>
              <w:jc w:val="both"/>
              <w:rPr>
                <w:sz w:val="20"/>
                <w:szCs w:val="20"/>
              </w:rPr>
            </w:pPr>
            <w:r w:rsidRPr="00AD6EFE">
              <w:rPr>
                <w:sz w:val="20"/>
                <w:szCs w:val="20"/>
              </w:rPr>
              <w:t>Valsts kultūrkapitāla fonda programmu un projektu konkursi</w:t>
            </w:r>
          </w:p>
        </w:tc>
        <w:tc>
          <w:tcPr>
            <w:tcW w:w="1276" w:type="dxa"/>
            <w:shd w:val="clear" w:color="auto" w:fill="C5E0B3" w:themeFill="accent6" w:themeFillTint="66"/>
          </w:tcPr>
          <w:p w:rsidR="009C40DA" w:rsidRDefault="00B47078" w:rsidP="00DC3B4B">
            <w:pPr>
              <w:jc w:val="both"/>
              <w:rPr>
                <w:sz w:val="20"/>
                <w:szCs w:val="20"/>
              </w:rPr>
            </w:pPr>
            <w:r>
              <w:rPr>
                <w:sz w:val="20"/>
                <w:szCs w:val="20"/>
              </w:rPr>
              <w:t>9 362 686</w:t>
            </w:r>
          </w:p>
        </w:tc>
        <w:tc>
          <w:tcPr>
            <w:tcW w:w="1275" w:type="dxa"/>
            <w:shd w:val="clear" w:color="auto" w:fill="C5E0B3" w:themeFill="accent6" w:themeFillTint="66"/>
          </w:tcPr>
          <w:p w:rsidR="009C40DA" w:rsidRDefault="003E7905" w:rsidP="00DC3B4B">
            <w:pPr>
              <w:jc w:val="both"/>
              <w:rPr>
                <w:sz w:val="20"/>
                <w:szCs w:val="20"/>
              </w:rPr>
            </w:pPr>
            <w:r>
              <w:rPr>
                <w:sz w:val="20"/>
                <w:szCs w:val="20"/>
              </w:rPr>
              <w:t>0</w:t>
            </w:r>
          </w:p>
        </w:tc>
        <w:tc>
          <w:tcPr>
            <w:tcW w:w="1411" w:type="dxa"/>
            <w:shd w:val="clear" w:color="auto" w:fill="C5E0B3" w:themeFill="accent6" w:themeFillTint="66"/>
          </w:tcPr>
          <w:p w:rsidR="009C40DA" w:rsidRDefault="003E7905" w:rsidP="00DC3B4B">
            <w:pPr>
              <w:jc w:val="both"/>
              <w:rPr>
                <w:sz w:val="20"/>
                <w:szCs w:val="20"/>
              </w:rPr>
            </w:pPr>
            <w:r>
              <w:rPr>
                <w:sz w:val="20"/>
                <w:szCs w:val="20"/>
              </w:rPr>
              <w:t>9 362 686</w:t>
            </w:r>
          </w:p>
        </w:tc>
      </w:tr>
    </w:tbl>
    <w:p w:rsidR="003E7905" w:rsidRDefault="003E790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32179" w:rsidTr="00A02602">
        <w:tc>
          <w:tcPr>
            <w:tcW w:w="1555" w:type="dxa"/>
            <w:shd w:val="clear" w:color="auto" w:fill="C5E0B3" w:themeFill="accent6" w:themeFillTint="66"/>
          </w:tcPr>
          <w:p w:rsidR="00832179" w:rsidRDefault="00832179" w:rsidP="00DC3B4B">
            <w:pPr>
              <w:jc w:val="both"/>
              <w:rPr>
                <w:sz w:val="20"/>
                <w:szCs w:val="20"/>
              </w:rPr>
            </w:pPr>
            <w:r>
              <w:rPr>
                <w:sz w:val="20"/>
                <w:szCs w:val="20"/>
              </w:rPr>
              <w:t>62.07.00</w:t>
            </w:r>
          </w:p>
        </w:tc>
        <w:tc>
          <w:tcPr>
            <w:tcW w:w="3827" w:type="dxa"/>
            <w:shd w:val="clear" w:color="auto" w:fill="C5E0B3" w:themeFill="accent6" w:themeFillTint="66"/>
          </w:tcPr>
          <w:p w:rsidR="00832179" w:rsidRDefault="00832179" w:rsidP="00DC3B4B">
            <w:pPr>
              <w:jc w:val="both"/>
              <w:rPr>
                <w:sz w:val="20"/>
                <w:szCs w:val="20"/>
              </w:rPr>
            </w:pPr>
            <w:r w:rsidRPr="00832179">
              <w:rPr>
                <w:sz w:val="20"/>
                <w:szCs w:val="20"/>
              </w:rPr>
              <w:t>Eiropas Reģionālās attīstības fonda (ERAF) projektu un pasākumu īstenošana (2014-2020)</w:t>
            </w:r>
          </w:p>
        </w:tc>
        <w:tc>
          <w:tcPr>
            <w:tcW w:w="1276" w:type="dxa"/>
            <w:shd w:val="clear" w:color="auto" w:fill="C5E0B3" w:themeFill="accent6" w:themeFillTint="66"/>
          </w:tcPr>
          <w:p w:rsidR="00832179" w:rsidRDefault="003E7905" w:rsidP="00DC3B4B">
            <w:pPr>
              <w:jc w:val="both"/>
              <w:rPr>
                <w:sz w:val="20"/>
                <w:szCs w:val="20"/>
              </w:rPr>
            </w:pPr>
            <w:r>
              <w:rPr>
                <w:sz w:val="20"/>
                <w:szCs w:val="20"/>
              </w:rPr>
              <w:t>4 153 602</w:t>
            </w:r>
          </w:p>
        </w:tc>
        <w:tc>
          <w:tcPr>
            <w:tcW w:w="1275" w:type="dxa"/>
            <w:shd w:val="clear" w:color="auto" w:fill="C5E0B3" w:themeFill="accent6" w:themeFillTint="66"/>
          </w:tcPr>
          <w:p w:rsidR="00832179" w:rsidRDefault="00825C0D" w:rsidP="00DC3B4B">
            <w:pPr>
              <w:jc w:val="both"/>
              <w:rPr>
                <w:sz w:val="20"/>
                <w:szCs w:val="20"/>
              </w:rPr>
            </w:pPr>
            <w:r>
              <w:rPr>
                <w:sz w:val="20"/>
                <w:szCs w:val="20"/>
              </w:rPr>
              <w:t>2 333 475</w:t>
            </w:r>
          </w:p>
        </w:tc>
        <w:tc>
          <w:tcPr>
            <w:tcW w:w="1411" w:type="dxa"/>
            <w:shd w:val="clear" w:color="auto" w:fill="C5E0B3" w:themeFill="accent6" w:themeFillTint="66"/>
          </w:tcPr>
          <w:p w:rsidR="00832179" w:rsidRPr="00F949BD" w:rsidRDefault="00BA0EA6" w:rsidP="00DC3B4B">
            <w:pPr>
              <w:jc w:val="both"/>
              <w:rPr>
                <w:rFonts w:ascii="TimesNewRoman" w:hAnsi="TimesNewRoman" w:cs="Arial"/>
                <w:sz w:val="20"/>
                <w:szCs w:val="20"/>
              </w:rPr>
            </w:pPr>
            <w:r>
              <w:rPr>
                <w:rFonts w:ascii="TimesNewRoman" w:hAnsi="TimesNewRoman" w:cs="Arial"/>
                <w:sz w:val="20"/>
                <w:szCs w:val="20"/>
              </w:rPr>
              <w:t>6 487 077</w:t>
            </w:r>
          </w:p>
        </w:tc>
      </w:tr>
    </w:tbl>
    <w:p w:rsidR="00D74DE3" w:rsidRDefault="00BA0EA6" w:rsidP="00DC3B4B">
      <w:pPr>
        <w:jc w:val="both"/>
        <w:rPr>
          <w:i/>
          <w:sz w:val="20"/>
          <w:szCs w:val="20"/>
        </w:rPr>
      </w:pPr>
      <w:r>
        <w:rPr>
          <w:noProof/>
          <w:lang w:eastAsia="lv-LV"/>
        </w:rPr>
        <w:drawing>
          <wp:inline distT="0" distB="0" distL="0" distR="0" wp14:anchorId="54EBD520" wp14:editId="1F277B68">
            <wp:extent cx="5916706" cy="1743710"/>
            <wp:effectExtent l="0" t="0" r="8255" b="8890"/>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93614" w:rsidRPr="007C4D04" w:rsidTr="002836C7">
        <w:tc>
          <w:tcPr>
            <w:tcW w:w="1565" w:type="dxa"/>
          </w:tcPr>
          <w:p w:rsidR="00493614" w:rsidRPr="007C4D04" w:rsidRDefault="00493614" w:rsidP="00DC3B4B">
            <w:pPr>
              <w:tabs>
                <w:tab w:val="left" w:pos="0"/>
              </w:tabs>
              <w:jc w:val="both"/>
              <w:rPr>
                <w:sz w:val="20"/>
                <w:szCs w:val="20"/>
              </w:rPr>
            </w:pPr>
            <w:r>
              <w:rPr>
                <w:sz w:val="20"/>
                <w:szCs w:val="20"/>
              </w:rPr>
              <w:t>FM 08.02.2019 rīk.Nr.54</w:t>
            </w:r>
          </w:p>
        </w:tc>
        <w:tc>
          <w:tcPr>
            <w:tcW w:w="7789" w:type="dxa"/>
          </w:tcPr>
          <w:p w:rsidR="00493614" w:rsidRPr="00BF3EFD" w:rsidRDefault="00493614" w:rsidP="00DC3B4B">
            <w:pPr>
              <w:jc w:val="both"/>
              <w:rPr>
                <w:sz w:val="18"/>
                <w:szCs w:val="18"/>
              </w:rPr>
            </w:pPr>
            <w:r>
              <w:rPr>
                <w:sz w:val="20"/>
                <w:szCs w:val="20"/>
              </w:rPr>
              <w:t>3 855 530</w:t>
            </w:r>
            <w:r w:rsidRPr="007C4D04">
              <w:rPr>
                <w:sz w:val="20"/>
                <w:szCs w:val="20"/>
              </w:rPr>
              <w:t xml:space="preserve"> </w:t>
            </w:r>
            <w:r w:rsidRPr="00003508">
              <w:rPr>
                <w:i/>
                <w:sz w:val="20"/>
                <w:szCs w:val="20"/>
              </w:rPr>
              <w:t>euro</w:t>
            </w:r>
            <w:r w:rsidRPr="007C4D04">
              <w:rPr>
                <w:sz w:val="20"/>
                <w:szCs w:val="20"/>
              </w:rPr>
              <w:t xml:space="preserve"> apmērā </w:t>
            </w:r>
            <w:r>
              <w:rPr>
                <w:sz w:val="20"/>
                <w:szCs w:val="20"/>
              </w:rPr>
              <w:t xml:space="preserve"> palielināti izdevumi </w:t>
            </w:r>
            <w:r w:rsidRPr="00493614">
              <w:rPr>
                <w:sz w:val="20"/>
                <w:szCs w:val="20"/>
              </w:rPr>
              <w:t>Eiropas reģionālā attīstības fonda projektu īstenošanai</w:t>
            </w:r>
            <w:r>
              <w:rPr>
                <w:sz w:val="20"/>
                <w:szCs w:val="20"/>
              </w:rPr>
              <w:t>. (</w:t>
            </w:r>
            <w:r w:rsidRPr="001A08ED">
              <w:rPr>
                <w:sz w:val="20"/>
                <w:szCs w:val="20"/>
              </w:rPr>
              <w:t>80.00.00 programma)</w:t>
            </w:r>
          </w:p>
        </w:tc>
      </w:tr>
      <w:tr w:rsidR="00B43771" w:rsidRPr="000D3656" w:rsidTr="002836C7">
        <w:trPr>
          <w:trHeight w:val="581"/>
        </w:trPr>
        <w:tc>
          <w:tcPr>
            <w:tcW w:w="1565" w:type="dxa"/>
          </w:tcPr>
          <w:p w:rsidR="00B43771" w:rsidRPr="000D3656" w:rsidRDefault="00B43771" w:rsidP="0008249C">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89" w:type="dxa"/>
          </w:tcPr>
          <w:p w:rsidR="00B43771" w:rsidRPr="00031D10" w:rsidRDefault="00B43771" w:rsidP="0008249C">
            <w:pPr>
              <w:tabs>
                <w:tab w:val="left" w:pos="1701"/>
              </w:tabs>
              <w:jc w:val="both"/>
              <w:rPr>
                <w:sz w:val="20"/>
                <w:szCs w:val="20"/>
              </w:rPr>
            </w:pPr>
            <w:r>
              <w:rPr>
                <w:sz w:val="20"/>
                <w:szCs w:val="20"/>
              </w:rPr>
              <w:t>271 676</w:t>
            </w:r>
            <w:r w:rsidRPr="00CB170F">
              <w:rPr>
                <w:sz w:val="20"/>
                <w:szCs w:val="20"/>
              </w:rPr>
              <w:t xml:space="preserve"> </w:t>
            </w:r>
            <w:r w:rsidRPr="00003508">
              <w:rPr>
                <w:i/>
                <w:sz w:val="20"/>
                <w:szCs w:val="20"/>
              </w:rPr>
              <w:t>euro</w:t>
            </w:r>
            <w:r w:rsidRPr="00CB170F">
              <w:rPr>
                <w:sz w:val="20"/>
                <w:szCs w:val="20"/>
              </w:rPr>
              <w:t xml:space="preserve"> apmērā palielināti</w:t>
            </w:r>
            <w:r>
              <w:rPr>
                <w:sz w:val="20"/>
                <w:szCs w:val="20"/>
              </w:rPr>
              <w:t xml:space="preserve"> </w:t>
            </w:r>
            <w:r w:rsidRPr="00CB170F">
              <w:rPr>
                <w:sz w:val="20"/>
                <w:szCs w:val="20"/>
              </w:rPr>
              <w:t>izdevumi</w:t>
            </w:r>
            <w:r w:rsidRPr="00031D10">
              <w:rPr>
                <w:sz w:val="20"/>
                <w:szCs w:val="20"/>
              </w:rPr>
              <w:t xml:space="preserve"> </w:t>
            </w:r>
            <w:r w:rsidRPr="00B43771">
              <w:rPr>
                <w:sz w:val="20"/>
                <w:szCs w:val="20"/>
              </w:rPr>
              <w:t>Eiropas Reģionālās attīstības fonda (ERAF) 2014.–2020.gada programmēšanas perioda projektu īstenošanai</w:t>
            </w:r>
            <w:r>
              <w:rPr>
                <w:sz w:val="20"/>
                <w:szCs w:val="20"/>
              </w:rPr>
              <w:t>.</w:t>
            </w:r>
            <w:r w:rsidRPr="00CB170F">
              <w:rPr>
                <w:sz w:val="20"/>
                <w:szCs w:val="20"/>
              </w:rPr>
              <w:t xml:space="preserve"> (80.00.00 programma)</w:t>
            </w:r>
          </w:p>
        </w:tc>
      </w:tr>
      <w:tr w:rsidR="0008249C" w:rsidRPr="000D3656" w:rsidTr="00BA0EA6">
        <w:trPr>
          <w:trHeight w:val="459"/>
        </w:trPr>
        <w:tc>
          <w:tcPr>
            <w:tcW w:w="1565" w:type="dxa"/>
          </w:tcPr>
          <w:p w:rsidR="0008249C" w:rsidRPr="000D3656" w:rsidRDefault="0008249C" w:rsidP="0008249C">
            <w:pPr>
              <w:tabs>
                <w:tab w:val="left" w:pos="0"/>
              </w:tabs>
              <w:jc w:val="both"/>
              <w:rPr>
                <w:sz w:val="20"/>
                <w:szCs w:val="20"/>
              </w:rPr>
            </w:pPr>
            <w:r>
              <w:rPr>
                <w:sz w:val="20"/>
                <w:szCs w:val="20"/>
              </w:rPr>
              <w:t>FM 03.07</w:t>
            </w:r>
            <w:r w:rsidRPr="000D3656">
              <w:rPr>
                <w:sz w:val="20"/>
                <w:szCs w:val="20"/>
              </w:rPr>
              <w:t>.201</w:t>
            </w:r>
            <w:r>
              <w:rPr>
                <w:sz w:val="20"/>
                <w:szCs w:val="20"/>
              </w:rPr>
              <w:t>9</w:t>
            </w:r>
            <w:r w:rsidRPr="000D3656">
              <w:rPr>
                <w:sz w:val="20"/>
                <w:szCs w:val="20"/>
              </w:rPr>
              <w:t xml:space="preserve"> rīk.Nr.</w:t>
            </w:r>
            <w:r>
              <w:rPr>
                <w:sz w:val="20"/>
                <w:szCs w:val="20"/>
              </w:rPr>
              <w:t>223</w:t>
            </w:r>
          </w:p>
        </w:tc>
        <w:tc>
          <w:tcPr>
            <w:tcW w:w="7789" w:type="dxa"/>
          </w:tcPr>
          <w:p w:rsidR="0008249C" w:rsidRPr="00031D10" w:rsidRDefault="0008249C" w:rsidP="0008249C">
            <w:pPr>
              <w:tabs>
                <w:tab w:val="left" w:pos="1701"/>
              </w:tabs>
              <w:jc w:val="both"/>
              <w:rPr>
                <w:sz w:val="20"/>
                <w:szCs w:val="20"/>
              </w:rPr>
            </w:pPr>
            <w:r>
              <w:rPr>
                <w:sz w:val="20"/>
                <w:szCs w:val="20"/>
              </w:rPr>
              <w:t>531 269</w:t>
            </w:r>
            <w:r w:rsidRPr="00CB170F">
              <w:rPr>
                <w:sz w:val="20"/>
                <w:szCs w:val="20"/>
              </w:rPr>
              <w:t xml:space="preserve"> </w:t>
            </w:r>
            <w:r w:rsidRPr="00003508">
              <w:rPr>
                <w:i/>
                <w:sz w:val="20"/>
                <w:szCs w:val="20"/>
              </w:rPr>
              <w:t>euro</w:t>
            </w:r>
            <w:r w:rsidRPr="00CB170F">
              <w:rPr>
                <w:sz w:val="20"/>
                <w:szCs w:val="20"/>
              </w:rPr>
              <w:t xml:space="preserve"> apmērā palielināti</w:t>
            </w:r>
            <w:r>
              <w:rPr>
                <w:sz w:val="20"/>
                <w:szCs w:val="20"/>
              </w:rPr>
              <w:t xml:space="preserve"> </w:t>
            </w:r>
            <w:r w:rsidRPr="00CB170F">
              <w:rPr>
                <w:sz w:val="20"/>
                <w:szCs w:val="20"/>
              </w:rPr>
              <w:t>izdevumi</w:t>
            </w:r>
            <w:r w:rsidRPr="00031D10">
              <w:rPr>
                <w:sz w:val="20"/>
                <w:szCs w:val="20"/>
              </w:rPr>
              <w:t xml:space="preserve"> </w:t>
            </w:r>
            <w:r w:rsidRPr="0008249C">
              <w:rPr>
                <w:sz w:val="20"/>
                <w:szCs w:val="20"/>
              </w:rPr>
              <w:t>Eiropas Reģionālās attīstības fonda (ERAF) 2014.–2020.gada programmēšanas perioda projektu īstenošanai</w:t>
            </w:r>
            <w:r>
              <w:rPr>
                <w:sz w:val="20"/>
                <w:szCs w:val="20"/>
              </w:rPr>
              <w:t>.</w:t>
            </w:r>
            <w:r w:rsidRPr="00CB170F">
              <w:rPr>
                <w:sz w:val="20"/>
                <w:szCs w:val="20"/>
              </w:rPr>
              <w:t xml:space="preserve"> (80.00.00 programma)</w:t>
            </w:r>
          </w:p>
        </w:tc>
      </w:tr>
      <w:tr w:rsidR="00AC1EE1" w:rsidRPr="00014A64"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AC1EE1" w:rsidRPr="000D3656" w:rsidRDefault="00AC1EE1"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AC1EE1" w:rsidRDefault="00AC1EE1" w:rsidP="00950569">
            <w:pPr>
              <w:tabs>
                <w:tab w:val="left" w:pos="0"/>
              </w:tabs>
              <w:jc w:val="both"/>
              <w:rPr>
                <w:sz w:val="20"/>
                <w:szCs w:val="20"/>
              </w:rPr>
            </w:pPr>
            <w:r>
              <w:rPr>
                <w:sz w:val="20"/>
                <w:szCs w:val="20"/>
              </w:rPr>
              <w:t xml:space="preserve">675 000 </w:t>
            </w:r>
            <w:r w:rsidRPr="004C4FA4">
              <w:rPr>
                <w:i/>
                <w:sz w:val="20"/>
                <w:szCs w:val="20"/>
              </w:rPr>
              <w:t>euro</w:t>
            </w:r>
            <w:r>
              <w:rPr>
                <w:sz w:val="20"/>
                <w:szCs w:val="20"/>
              </w:rPr>
              <w:t xml:space="preserve"> apmērā palielināti</w:t>
            </w:r>
            <w:r w:rsidRPr="000D3656">
              <w:rPr>
                <w:sz w:val="20"/>
                <w:szCs w:val="20"/>
              </w:rPr>
              <w:t xml:space="preserve"> izdevumi</w:t>
            </w:r>
            <w:r w:rsidRPr="00961439">
              <w:rPr>
                <w:sz w:val="20"/>
                <w:szCs w:val="20"/>
              </w:rPr>
              <w:t xml:space="preserve"> </w:t>
            </w:r>
            <w:r w:rsidRPr="00AC1EE1">
              <w:rPr>
                <w:sz w:val="20"/>
                <w:szCs w:val="20"/>
              </w:rPr>
              <w:t>profesionālās izglītības kompetences centra "Liepājas Mūzikas, mākslas un dizaina vidusskola" īstenotā 8.1.3. specifiskā atbalsta mērķa "Palielināt modernizēto profesionālās izglītības iestāžu skaitu" ietvaros īstenojamā projektā Nr.8.1.3.0/17/I/002 "Profesionālās izglītības un kompetences centra "Liepājas Mūzikas, mākslas un dizaina vidusskola" kultūrizglītības mācību vides modernizēšana"" paredzētajiem profesionālās izglītības kompetences centra "Liepājas Mūzikas, mākslas un dizaina vidusskola" profesionālās kultūrizglītības ēkas Alejas ielā 18/20, Liepājā, 1. kārtas būvdarbiem</w:t>
            </w:r>
            <w:r w:rsidRPr="0091038D">
              <w:rPr>
                <w:sz w:val="20"/>
                <w:szCs w:val="20"/>
              </w:rPr>
              <w:t xml:space="preserve"> (no </w:t>
            </w:r>
            <w:r>
              <w:rPr>
                <w:sz w:val="20"/>
                <w:szCs w:val="20"/>
              </w:rPr>
              <w:t>Finanšu</w:t>
            </w:r>
            <w:r w:rsidRPr="00961439">
              <w:rPr>
                <w:sz w:val="20"/>
                <w:szCs w:val="20"/>
              </w:rPr>
              <w:t xml:space="preserve"> min</w:t>
            </w:r>
            <w:r>
              <w:rPr>
                <w:sz w:val="20"/>
                <w:szCs w:val="20"/>
              </w:rPr>
              <w:t xml:space="preserve">istrijas budžeta programmām  </w:t>
            </w:r>
            <w:r w:rsidRPr="00AC1EE1">
              <w:rPr>
                <w:sz w:val="20"/>
                <w:szCs w:val="20"/>
              </w:rPr>
              <w:t xml:space="preserve">97.00.00 "Nozaru vadība un politikas plānošana" </w:t>
            </w:r>
            <w:r>
              <w:rPr>
                <w:sz w:val="20"/>
                <w:szCs w:val="20"/>
              </w:rPr>
              <w:t>(</w:t>
            </w:r>
            <w:r w:rsidRPr="00AC1EE1">
              <w:rPr>
                <w:sz w:val="20"/>
                <w:szCs w:val="20"/>
              </w:rPr>
              <w:t>28 500 </w:t>
            </w:r>
            <w:r w:rsidRPr="00AC1EE1">
              <w:rPr>
                <w:i/>
                <w:sz w:val="20"/>
                <w:szCs w:val="20"/>
              </w:rPr>
              <w:t>euro</w:t>
            </w:r>
            <w:r>
              <w:rPr>
                <w:sz w:val="20"/>
                <w:szCs w:val="20"/>
              </w:rPr>
              <w:t xml:space="preserve">)  un </w:t>
            </w:r>
            <w:r w:rsidRPr="00AC1EE1">
              <w:rPr>
                <w:sz w:val="20"/>
                <w:szCs w:val="20"/>
              </w:rPr>
              <w:t xml:space="preserve">33.00.00 "Valsts ieņēmumu un muitas politikas nodrošināšana" </w:t>
            </w:r>
            <w:r>
              <w:rPr>
                <w:sz w:val="20"/>
                <w:szCs w:val="20"/>
              </w:rPr>
              <w:t>(</w:t>
            </w:r>
            <w:r w:rsidRPr="00AC1EE1">
              <w:rPr>
                <w:sz w:val="20"/>
                <w:szCs w:val="20"/>
              </w:rPr>
              <w:t>163 202 </w:t>
            </w:r>
            <w:r w:rsidRPr="00AC1EE1">
              <w:rPr>
                <w:i/>
                <w:sz w:val="20"/>
                <w:szCs w:val="20"/>
              </w:rPr>
              <w:t>euro</w:t>
            </w:r>
            <w:r>
              <w:rPr>
                <w:sz w:val="20"/>
                <w:szCs w:val="20"/>
              </w:rPr>
              <w:t>), apakšprogrammas</w:t>
            </w:r>
            <w:r w:rsidRPr="00961439">
              <w:rPr>
                <w:sz w:val="20"/>
                <w:szCs w:val="20"/>
              </w:rPr>
              <w:t xml:space="preserve"> </w:t>
            </w:r>
            <w:r w:rsidRPr="00733966">
              <w:rPr>
                <w:sz w:val="20"/>
                <w:szCs w:val="20"/>
              </w:rPr>
              <w:t>41.13.00 "Finansējums VAS "Valsts nekustamie īpašumi" īstenojamiem projektiem un pasākumiem"</w:t>
            </w:r>
            <w:r>
              <w:rPr>
                <w:sz w:val="20"/>
                <w:szCs w:val="20"/>
              </w:rPr>
              <w:t xml:space="preserve"> (70 712 </w:t>
            </w:r>
            <w:r w:rsidRPr="00AC1EE1">
              <w:rPr>
                <w:i/>
                <w:sz w:val="20"/>
                <w:szCs w:val="20"/>
              </w:rPr>
              <w:t>euro</w:t>
            </w:r>
            <w:r>
              <w:rPr>
                <w:sz w:val="20"/>
                <w:szCs w:val="20"/>
              </w:rPr>
              <w:t xml:space="preserve">), </w:t>
            </w:r>
            <w:r w:rsidRPr="00AC1EE1">
              <w:rPr>
                <w:sz w:val="20"/>
                <w:szCs w:val="20"/>
              </w:rPr>
              <w:t>Ekonomikas ministrijas budžeta apakšprogrammas 29.02.00 "Elektroenerģijas lietotāju atbalsts" (361 601 </w:t>
            </w:r>
            <w:r w:rsidRPr="00AC1EE1">
              <w:rPr>
                <w:i/>
                <w:sz w:val="20"/>
                <w:szCs w:val="20"/>
              </w:rPr>
              <w:t>euro</w:t>
            </w:r>
            <w:r w:rsidRPr="00AC1EE1">
              <w:rPr>
                <w:sz w:val="20"/>
                <w:szCs w:val="20"/>
              </w:rPr>
              <w:t>) un Ārlietu ministrijas budžeta programmas 97.00.00 "Nozaru vadība un politikas plānošana" (50 985 </w:t>
            </w:r>
            <w:r w:rsidRPr="00AC1EE1">
              <w:rPr>
                <w:i/>
                <w:sz w:val="20"/>
                <w:szCs w:val="20"/>
              </w:rPr>
              <w:t>euro</w:t>
            </w:r>
            <w:r w:rsidRPr="00AC1EE1">
              <w:rPr>
                <w:sz w:val="20"/>
                <w:szCs w:val="20"/>
              </w:rPr>
              <w:t>)</w:t>
            </w:r>
            <w:r w:rsidRPr="0091038D">
              <w:rPr>
                <w:sz w:val="20"/>
                <w:szCs w:val="20"/>
              </w:rPr>
              <w:t>).</w:t>
            </w:r>
          </w:p>
        </w:tc>
      </w:tr>
      <w:tr w:rsidR="002836C7" w:rsidRPr="000D3656"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2836C7" w:rsidRPr="000D3656" w:rsidRDefault="002836C7" w:rsidP="005230F9">
            <w:pPr>
              <w:tabs>
                <w:tab w:val="left" w:pos="0"/>
              </w:tabs>
              <w:jc w:val="both"/>
              <w:rPr>
                <w:sz w:val="20"/>
                <w:szCs w:val="20"/>
              </w:rPr>
            </w:pPr>
            <w:r>
              <w:rPr>
                <w:sz w:val="20"/>
                <w:szCs w:val="20"/>
              </w:rPr>
              <w:t>FM 13.12</w:t>
            </w:r>
            <w:r w:rsidRPr="000D3656">
              <w:rPr>
                <w:sz w:val="20"/>
                <w:szCs w:val="20"/>
              </w:rPr>
              <w:t>.201</w:t>
            </w:r>
            <w:r>
              <w:rPr>
                <w:sz w:val="20"/>
                <w:szCs w:val="20"/>
              </w:rPr>
              <w:t>9</w:t>
            </w:r>
            <w:r w:rsidRPr="000D3656">
              <w:rPr>
                <w:sz w:val="20"/>
                <w:szCs w:val="20"/>
              </w:rPr>
              <w:t xml:space="preserve"> rīk.Nr.</w:t>
            </w:r>
            <w:r>
              <w:rPr>
                <w:sz w:val="20"/>
                <w:szCs w:val="20"/>
              </w:rPr>
              <w:t>428</w:t>
            </w:r>
          </w:p>
        </w:tc>
        <w:tc>
          <w:tcPr>
            <w:tcW w:w="7789" w:type="dxa"/>
            <w:tcBorders>
              <w:top w:val="nil"/>
              <w:left w:val="nil"/>
              <w:bottom w:val="nil"/>
              <w:right w:val="nil"/>
            </w:tcBorders>
          </w:tcPr>
          <w:p w:rsidR="002836C7" w:rsidRPr="000D3656" w:rsidRDefault="002836C7" w:rsidP="002836C7">
            <w:pPr>
              <w:tabs>
                <w:tab w:val="left" w:pos="0"/>
              </w:tabs>
              <w:jc w:val="both"/>
              <w:rPr>
                <w:sz w:val="20"/>
                <w:szCs w:val="20"/>
              </w:rPr>
            </w:pPr>
            <w:r>
              <w:rPr>
                <w:sz w:val="20"/>
                <w:szCs w:val="20"/>
              </w:rPr>
              <w:t xml:space="preserve">3 000 000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budžeta resora “</w:t>
            </w:r>
            <w:r w:rsidRPr="002836C7">
              <w:rPr>
                <w:sz w:val="20"/>
                <w:szCs w:val="20"/>
              </w:rPr>
              <w:t>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C23440" w:rsidRDefault="00C23440" w:rsidP="00DC3B4B">
      <w:pPr>
        <w:jc w:val="both"/>
        <w:rPr>
          <w:i/>
          <w:sz w:val="20"/>
          <w:szCs w:val="20"/>
        </w:rPr>
      </w:pPr>
    </w:p>
    <w:tbl>
      <w:tblPr>
        <w:tblStyle w:val="TableGrid"/>
        <w:tblW w:w="9351" w:type="dxa"/>
        <w:tblLook w:val="04A0" w:firstRow="1" w:lastRow="0" w:firstColumn="1" w:lastColumn="0" w:noHBand="0" w:noVBand="1"/>
      </w:tblPr>
      <w:tblGrid>
        <w:gridCol w:w="1438"/>
        <w:gridCol w:w="3944"/>
        <w:gridCol w:w="1276"/>
        <w:gridCol w:w="1275"/>
        <w:gridCol w:w="1418"/>
      </w:tblGrid>
      <w:tr w:rsidR="009C792B" w:rsidTr="009C792B">
        <w:tc>
          <w:tcPr>
            <w:tcW w:w="1438" w:type="dxa"/>
            <w:shd w:val="clear" w:color="auto" w:fill="C5E0B3" w:themeFill="accent6" w:themeFillTint="66"/>
          </w:tcPr>
          <w:p w:rsidR="009C792B" w:rsidRDefault="009C792B" w:rsidP="00DC3B4B">
            <w:pPr>
              <w:jc w:val="both"/>
              <w:rPr>
                <w:sz w:val="20"/>
                <w:szCs w:val="20"/>
              </w:rPr>
            </w:pPr>
            <w:r>
              <w:rPr>
                <w:sz w:val="20"/>
                <w:szCs w:val="20"/>
              </w:rPr>
              <w:t>62.20.00</w:t>
            </w:r>
          </w:p>
        </w:tc>
        <w:tc>
          <w:tcPr>
            <w:tcW w:w="3944" w:type="dxa"/>
            <w:shd w:val="clear" w:color="auto" w:fill="C5E0B3" w:themeFill="accent6" w:themeFillTint="66"/>
          </w:tcPr>
          <w:p w:rsidR="009C792B" w:rsidRDefault="009C792B" w:rsidP="00DC3B4B">
            <w:pPr>
              <w:jc w:val="both"/>
              <w:rPr>
                <w:sz w:val="20"/>
                <w:szCs w:val="20"/>
              </w:rPr>
            </w:pPr>
            <w:r w:rsidRPr="00AD6EFE">
              <w:rPr>
                <w:sz w:val="20"/>
                <w:szCs w:val="20"/>
              </w:rPr>
              <w:t>Tehniskā palīdzība Eiropas Reģionālās attīstības fonda (ERAF) apgūšanai (2014-2020)</w:t>
            </w:r>
          </w:p>
        </w:tc>
        <w:tc>
          <w:tcPr>
            <w:tcW w:w="1276" w:type="dxa"/>
            <w:shd w:val="clear" w:color="auto" w:fill="C5E0B3" w:themeFill="accent6" w:themeFillTint="66"/>
          </w:tcPr>
          <w:p w:rsidR="009C792B" w:rsidRDefault="000777DE" w:rsidP="00DC3B4B">
            <w:pPr>
              <w:jc w:val="both"/>
              <w:rPr>
                <w:sz w:val="20"/>
                <w:szCs w:val="20"/>
              </w:rPr>
            </w:pPr>
            <w:r>
              <w:rPr>
                <w:sz w:val="20"/>
                <w:szCs w:val="20"/>
              </w:rPr>
              <w:t>0</w:t>
            </w:r>
          </w:p>
        </w:tc>
        <w:tc>
          <w:tcPr>
            <w:tcW w:w="1275" w:type="dxa"/>
            <w:shd w:val="clear" w:color="auto" w:fill="C5E0B3" w:themeFill="accent6" w:themeFillTint="66"/>
          </w:tcPr>
          <w:p w:rsidR="009C792B" w:rsidRDefault="000777DE" w:rsidP="00DC3B4B">
            <w:pPr>
              <w:jc w:val="both"/>
              <w:rPr>
                <w:sz w:val="20"/>
                <w:szCs w:val="20"/>
              </w:rPr>
            </w:pPr>
            <w:r>
              <w:rPr>
                <w:sz w:val="20"/>
                <w:szCs w:val="20"/>
              </w:rPr>
              <w:t>108 906</w:t>
            </w:r>
          </w:p>
        </w:tc>
        <w:tc>
          <w:tcPr>
            <w:tcW w:w="1418" w:type="dxa"/>
            <w:shd w:val="clear" w:color="auto" w:fill="C5E0B3" w:themeFill="accent6" w:themeFillTint="66"/>
          </w:tcPr>
          <w:p w:rsidR="009C792B" w:rsidRDefault="000777DE" w:rsidP="00DC3B4B">
            <w:pPr>
              <w:jc w:val="both"/>
              <w:rPr>
                <w:sz w:val="20"/>
                <w:szCs w:val="20"/>
              </w:rPr>
            </w:pPr>
            <w:r>
              <w:rPr>
                <w:sz w:val="20"/>
                <w:szCs w:val="20"/>
              </w:rPr>
              <w:t>108 906</w:t>
            </w:r>
          </w:p>
        </w:tc>
      </w:tr>
    </w:tbl>
    <w:p w:rsidR="00AD6EFE" w:rsidRDefault="00BA0EA6" w:rsidP="00DC3B4B">
      <w:pPr>
        <w:jc w:val="both"/>
        <w:rPr>
          <w:i/>
          <w:sz w:val="20"/>
          <w:szCs w:val="20"/>
        </w:rPr>
      </w:pPr>
      <w:r>
        <w:rPr>
          <w:noProof/>
          <w:lang w:eastAsia="lv-LV"/>
        </w:rPr>
        <w:drawing>
          <wp:inline distT="0" distB="0" distL="0" distR="0" wp14:anchorId="11BD391A" wp14:editId="6C2A9EBB">
            <wp:extent cx="5916295" cy="1743710"/>
            <wp:effectExtent l="0" t="0" r="8255" b="889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45"/>
        <w:gridCol w:w="10"/>
        <w:gridCol w:w="3827"/>
        <w:gridCol w:w="1276"/>
        <w:gridCol w:w="1275"/>
        <w:gridCol w:w="1401"/>
        <w:gridCol w:w="10"/>
      </w:tblGrid>
      <w:tr w:rsidR="0053281F" w:rsidRPr="007C4D04" w:rsidTr="009D19E6">
        <w:trPr>
          <w:gridAfter w:val="1"/>
          <w:wAfter w:w="10" w:type="dxa"/>
        </w:trPr>
        <w:tc>
          <w:tcPr>
            <w:tcW w:w="1560" w:type="dxa"/>
            <w:gridSpan w:val="2"/>
          </w:tcPr>
          <w:p w:rsidR="0053281F" w:rsidRPr="007C4D04" w:rsidRDefault="0053281F" w:rsidP="00DC3B4B">
            <w:pPr>
              <w:tabs>
                <w:tab w:val="left" w:pos="0"/>
              </w:tabs>
              <w:jc w:val="both"/>
              <w:rPr>
                <w:sz w:val="20"/>
                <w:szCs w:val="20"/>
              </w:rPr>
            </w:pPr>
            <w:r>
              <w:rPr>
                <w:sz w:val="20"/>
                <w:szCs w:val="20"/>
              </w:rPr>
              <w:lastRenderedPageBreak/>
              <w:t>FM 21.01.2019 rīk.Nr.35</w:t>
            </w:r>
          </w:p>
        </w:tc>
        <w:tc>
          <w:tcPr>
            <w:tcW w:w="7789" w:type="dxa"/>
            <w:gridSpan w:val="5"/>
          </w:tcPr>
          <w:p w:rsidR="0053281F" w:rsidRDefault="0053281F" w:rsidP="00DC3B4B">
            <w:pPr>
              <w:tabs>
                <w:tab w:val="left" w:pos="0"/>
              </w:tabs>
              <w:jc w:val="both"/>
              <w:rPr>
                <w:sz w:val="20"/>
                <w:szCs w:val="20"/>
              </w:rPr>
            </w:pPr>
            <w:r>
              <w:rPr>
                <w:sz w:val="20"/>
                <w:szCs w:val="20"/>
              </w:rPr>
              <w:t>108 906</w:t>
            </w:r>
            <w:r w:rsidRPr="007C4D04">
              <w:rPr>
                <w:sz w:val="20"/>
                <w:szCs w:val="20"/>
              </w:rPr>
              <w:t xml:space="preserve"> </w:t>
            </w:r>
            <w:r w:rsidRPr="00003508">
              <w:rPr>
                <w:i/>
                <w:sz w:val="20"/>
                <w:szCs w:val="20"/>
              </w:rPr>
              <w:t>euro</w:t>
            </w:r>
            <w:r w:rsidRPr="007C4D04">
              <w:rPr>
                <w:sz w:val="20"/>
                <w:szCs w:val="20"/>
              </w:rPr>
              <w:t xml:space="preserve"> apmērā </w:t>
            </w:r>
            <w:r>
              <w:rPr>
                <w:sz w:val="20"/>
                <w:szCs w:val="20"/>
              </w:rPr>
              <w:t xml:space="preserve"> palielināti izdevumi </w:t>
            </w:r>
            <w:r w:rsidRPr="0053281F">
              <w:rPr>
                <w:sz w:val="20"/>
                <w:szCs w:val="20"/>
              </w:rPr>
              <w:t>projekta “Tehniskā palīdzība Kultūras ministrijai ES fondu informācijas un komunikācijas pasākumu īstenošanai” īstenošanai</w:t>
            </w:r>
            <w:r>
              <w:rPr>
                <w:sz w:val="20"/>
                <w:szCs w:val="20"/>
              </w:rPr>
              <w:t>. (</w:t>
            </w:r>
            <w:r w:rsidRPr="001A08ED">
              <w:rPr>
                <w:sz w:val="20"/>
                <w:szCs w:val="20"/>
              </w:rPr>
              <w:t>80.00.00 programma)</w:t>
            </w:r>
          </w:p>
          <w:p w:rsidR="00BA0EA6" w:rsidRPr="007C4D04" w:rsidRDefault="00BA0EA6" w:rsidP="00DC3B4B">
            <w:pPr>
              <w:tabs>
                <w:tab w:val="left" w:pos="0"/>
              </w:tabs>
              <w:jc w:val="both"/>
              <w:rPr>
                <w:sz w:val="20"/>
                <w:szCs w:val="20"/>
              </w:rPr>
            </w:pPr>
          </w:p>
        </w:tc>
      </w:tr>
      <w:tr w:rsidR="00D74DE3" w:rsidTr="009D1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gridSpan w:val="2"/>
            <w:shd w:val="clear" w:color="auto" w:fill="C5E0B3" w:themeFill="accent6" w:themeFillTint="66"/>
          </w:tcPr>
          <w:p w:rsidR="00D74DE3" w:rsidRDefault="00D74DE3" w:rsidP="00DC3B4B">
            <w:pPr>
              <w:jc w:val="both"/>
              <w:rPr>
                <w:sz w:val="20"/>
                <w:szCs w:val="20"/>
              </w:rPr>
            </w:pPr>
            <w:r>
              <w:rPr>
                <w:sz w:val="20"/>
                <w:szCs w:val="20"/>
              </w:rPr>
              <w:t>63.07.00</w:t>
            </w:r>
          </w:p>
        </w:tc>
        <w:tc>
          <w:tcPr>
            <w:tcW w:w="3827" w:type="dxa"/>
            <w:shd w:val="clear" w:color="auto" w:fill="C5E0B3" w:themeFill="accent6" w:themeFillTint="66"/>
          </w:tcPr>
          <w:p w:rsidR="00D74DE3" w:rsidRDefault="00D74DE3" w:rsidP="00DC3B4B">
            <w:pPr>
              <w:jc w:val="both"/>
              <w:rPr>
                <w:sz w:val="20"/>
                <w:szCs w:val="20"/>
              </w:rPr>
            </w:pPr>
            <w:r w:rsidRPr="00D74DE3">
              <w:rPr>
                <w:sz w:val="20"/>
                <w:szCs w:val="20"/>
              </w:rPr>
              <w:t>Eiropas Sociālā fonda (ESF) projektu un pasākumu īstenošana (2014-2020)</w:t>
            </w:r>
          </w:p>
        </w:tc>
        <w:tc>
          <w:tcPr>
            <w:tcW w:w="1276" w:type="dxa"/>
            <w:shd w:val="clear" w:color="auto" w:fill="C5E0B3" w:themeFill="accent6" w:themeFillTint="66"/>
          </w:tcPr>
          <w:p w:rsidR="00D74DE3" w:rsidRDefault="00B47078" w:rsidP="00DC3B4B">
            <w:pPr>
              <w:jc w:val="both"/>
              <w:rPr>
                <w:sz w:val="20"/>
                <w:szCs w:val="20"/>
              </w:rPr>
            </w:pPr>
            <w:r>
              <w:rPr>
                <w:sz w:val="20"/>
                <w:szCs w:val="20"/>
              </w:rPr>
              <w:t>74 028</w:t>
            </w:r>
          </w:p>
        </w:tc>
        <w:tc>
          <w:tcPr>
            <w:tcW w:w="1275" w:type="dxa"/>
            <w:shd w:val="clear" w:color="auto" w:fill="C5E0B3" w:themeFill="accent6" w:themeFillTint="66"/>
          </w:tcPr>
          <w:p w:rsidR="00D74DE3" w:rsidRDefault="009D19E6" w:rsidP="00DC3B4B">
            <w:pPr>
              <w:jc w:val="both"/>
              <w:rPr>
                <w:sz w:val="20"/>
                <w:szCs w:val="20"/>
              </w:rPr>
            </w:pPr>
            <w:r>
              <w:rPr>
                <w:sz w:val="20"/>
                <w:szCs w:val="20"/>
              </w:rPr>
              <w:t>30 943</w:t>
            </w:r>
          </w:p>
        </w:tc>
        <w:tc>
          <w:tcPr>
            <w:tcW w:w="1411" w:type="dxa"/>
            <w:gridSpan w:val="2"/>
            <w:shd w:val="clear" w:color="auto" w:fill="C5E0B3" w:themeFill="accent6" w:themeFillTint="66"/>
          </w:tcPr>
          <w:p w:rsidR="00D74DE3" w:rsidRPr="009D19E6" w:rsidRDefault="009D19E6" w:rsidP="00DC3B4B">
            <w:pPr>
              <w:jc w:val="both"/>
              <w:rPr>
                <w:rFonts w:ascii="TimesNewRoman" w:hAnsi="TimesNewRoman" w:cs="Arial"/>
                <w:sz w:val="20"/>
                <w:szCs w:val="20"/>
              </w:rPr>
            </w:pPr>
            <w:r>
              <w:rPr>
                <w:rFonts w:ascii="TimesNewRoman" w:hAnsi="TimesNewRoman" w:cs="Arial"/>
                <w:sz w:val="20"/>
                <w:szCs w:val="20"/>
              </w:rPr>
              <w:t>104 971</w:t>
            </w:r>
          </w:p>
        </w:tc>
      </w:tr>
    </w:tbl>
    <w:p w:rsidR="000777DE" w:rsidRDefault="00BA0EA6" w:rsidP="00DC3B4B">
      <w:pPr>
        <w:jc w:val="both"/>
        <w:rPr>
          <w:i/>
          <w:sz w:val="20"/>
          <w:szCs w:val="20"/>
        </w:rPr>
      </w:pPr>
      <w:r>
        <w:rPr>
          <w:noProof/>
          <w:lang w:eastAsia="lv-LV"/>
        </w:rPr>
        <w:drawing>
          <wp:inline distT="0" distB="0" distL="0" distR="0" wp14:anchorId="4A3E7D0A" wp14:editId="0ED21FBC">
            <wp:extent cx="5912485" cy="1678305"/>
            <wp:effectExtent l="0" t="0" r="12065" b="17145"/>
            <wp:docPr id="469" name="Chart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tbl>
      <w:tblPr>
        <w:tblStyle w:val="TableGrid"/>
        <w:tblW w:w="934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60678" w:rsidRPr="00144A82" w:rsidTr="009D19E6">
        <w:tc>
          <w:tcPr>
            <w:tcW w:w="1565" w:type="dxa"/>
          </w:tcPr>
          <w:p w:rsidR="00B60678" w:rsidRPr="00144A82" w:rsidRDefault="00B60678" w:rsidP="004D08C9">
            <w:pPr>
              <w:tabs>
                <w:tab w:val="left" w:pos="0"/>
              </w:tabs>
              <w:jc w:val="both"/>
              <w:rPr>
                <w:sz w:val="20"/>
                <w:szCs w:val="20"/>
              </w:rPr>
            </w:pPr>
            <w:r>
              <w:rPr>
                <w:sz w:val="20"/>
                <w:szCs w:val="20"/>
              </w:rPr>
              <w:t>FM 18.09.2019 rīk.Nr.324</w:t>
            </w:r>
          </w:p>
        </w:tc>
        <w:tc>
          <w:tcPr>
            <w:tcW w:w="7784" w:type="dxa"/>
          </w:tcPr>
          <w:p w:rsidR="00B60678" w:rsidRPr="00E822AC" w:rsidRDefault="00B60678" w:rsidP="004D08C9">
            <w:pPr>
              <w:jc w:val="both"/>
              <w:rPr>
                <w:sz w:val="28"/>
                <w:szCs w:val="28"/>
              </w:rPr>
            </w:pPr>
            <w:r>
              <w:rPr>
                <w:sz w:val="20"/>
                <w:szCs w:val="20"/>
              </w:rPr>
              <w:t>30 943</w:t>
            </w:r>
            <w:r w:rsidRPr="00144A82">
              <w:rPr>
                <w:sz w:val="20"/>
                <w:szCs w:val="20"/>
              </w:rPr>
              <w:t xml:space="preserve"> </w:t>
            </w:r>
            <w:r w:rsidRPr="00144A82">
              <w:rPr>
                <w:i/>
                <w:sz w:val="20"/>
                <w:szCs w:val="20"/>
              </w:rPr>
              <w:t>euro</w:t>
            </w:r>
            <w:r>
              <w:rPr>
                <w:sz w:val="20"/>
                <w:szCs w:val="20"/>
              </w:rPr>
              <w:t xml:space="preserve"> apmērā palielināti izdevumi, </w:t>
            </w:r>
            <w:r w:rsidRPr="00B60678">
              <w:rPr>
                <w:sz w:val="20"/>
                <w:szCs w:val="20"/>
              </w:rPr>
              <w:t>lai nodrošinātu projekta “Nodarbināto personu profesionālās kompetences pilnveide” īstenošanu</w:t>
            </w:r>
            <w:r>
              <w:rPr>
                <w:sz w:val="20"/>
                <w:szCs w:val="20"/>
              </w:rPr>
              <w:t xml:space="preserve"> (transferts no </w:t>
            </w:r>
            <w:r w:rsidRPr="00B60678">
              <w:rPr>
                <w:sz w:val="20"/>
                <w:szCs w:val="20"/>
              </w:rPr>
              <w:t>Izglītības un zinātnes ministrijas budžeta apakšprogrammas 63.08.00 “Eiropas Sociālā fonda (ESF) projekti (2014-2020)”</w:t>
            </w:r>
            <w:r w:rsidRPr="00A437DC">
              <w:rPr>
                <w:sz w:val="20"/>
                <w:szCs w:val="20"/>
              </w:rPr>
              <w:t>).</w:t>
            </w:r>
          </w:p>
        </w:tc>
      </w:tr>
    </w:tbl>
    <w:p w:rsidR="00B60678" w:rsidRDefault="00B60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rsidTr="00981642">
        <w:tc>
          <w:tcPr>
            <w:tcW w:w="1555" w:type="dxa"/>
            <w:shd w:val="clear" w:color="auto" w:fill="C5E0B3" w:themeFill="accent6" w:themeFillTint="66"/>
          </w:tcPr>
          <w:p w:rsidR="00AD6EFE" w:rsidRDefault="00AD6EFE" w:rsidP="00DC3B4B">
            <w:pPr>
              <w:jc w:val="both"/>
              <w:rPr>
                <w:sz w:val="20"/>
                <w:szCs w:val="20"/>
              </w:rPr>
            </w:pPr>
            <w:r>
              <w:rPr>
                <w:sz w:val="20"/>
                <w:szCs w:val="20"/>
              </w:rPr>
              <w:t>63.20.00</w:t>
            </w:r>
          </w:p>
        </w:tc>
        <w:tc>
          <w:tcPr>
            <w:tcW w:w="3827" w:type="dxa"/>
            <w:shd w:val="clear" w:color="auto" w:fill="C5E0B3" w:themeFill="accent6" w:themeFillTint="66"/>
          </w:tcPr>
          <w:p w:rsidR="00AD6EFE" w:rsidRDefault="00AD6EFE" w:rsidP="00DC3B4B">
            <w:pPr>
              <w:jc w:val="both"/>
              <w:rPr>
                <w:sz w:val="20"/>
                <w:szCs w:val="20"/>
              </w:rPr>
            </w:pPr>
            <w:r w:rsidRPr="00AD6EFE">
              <w:rPr>
                <w:sz w:val="20"/>
                <w:szCs w:val="20"/>
              </w:rPr>
              <w:t>Tehniskā palīdzība Eiropas Sociālā fonda (ESF) apgūšanai (2014-2020)</w:t>
            </w:r>
          </w:p>
        </w:tc>
        <w:tc>
          <w:tcPr>
            <w:tcW w:w="1276" w:type="dxa"/>
            <w:shd w:val="clear" w:color="auto" w:fill="C5E0B3" w:themeFill="accent6" w:themeFillTint="66"/>
          </w:tcPr>
          <w:p w:rsidR="00AD6EFE" w:rsidRDefault="000777DE" w:rsidP="00DC3B4B">
            <w:pPr>
              <w:jc w:val="both"/>
              <w:rPr>
                <w:sz w:val="20"/>
                <w:szCs w:val="20"/>
              </w:rPr>
            </w:pPr>
            <w:r>
              <w:rPr>
                <w:sz w:val="20"/>
                <w:szCs w:val="20"/>
              </w:rPr>
              <w:t>0</w:t>
            </w:r>
          </w:p>
        </w:tc>
        <w:tc>
          <w:tcPr>
            <w:tcW w:w="1275" w:type="dxa"/>
            <w:shd w:val="clear" w:color="auto" w:fill="C5E0B3" w:themeFill="accent6" w:themeFillTint="66"/>
          </w:tcPr>
          <w:p w:rsidR="00AD6EFE" w:rsidRDefault="000777DE" w:rsidP="00DC3B4B">
            <w:pPr>
              <w:jc w:val="both"/>
              <w:rPr>
                <w:sz w:val="20"/>
                <w:szCs w:val="20"/>
              </w:rPr>
            </w:pPr>
            <w:r>
              <w:rPr>
                <w:sz w:val="20"/>
                <w:szCs w:val="20"/>
              </w:rPr>
              <w:t>76 272</w:t>
            </w:r>
          </w:p>
        </w:tc>
        <w:tc>
          <w:tcPr>
            <w:tcW w:w="1411" w:type="dxa"/>
            <w:shd w:val="clear" w:color="auto" w:fill="C5E0B3" w:themeFill="accent6" w:themeFillTint="66"/>
          </w:tcPr>
          <w:p w:rsidR="00AD6EFE" w:rsidRDefault="000777DE" w:rsidP="00DC3B4B">
            <w:pPr>
              <w:jc w:val="both"/>
              <w:rPr>
                <w:sz w:val="20"/>
                <w:szCs w:val="20"/>
              </w:rPr>
            </w:pPr>
            <w:r>
              <w:rPr>
                <w:sz w:val="20"/>
                <w:szCs w:val="20"/>
              </w:rPr>
              <w:t>76 272</w:t>
            </w:r>
          </w:p>
        </w:tc>
      </w:tr>
    </w:tbl>
    <w:p w:rsidR="00AD6EFE" w:rsidRDefault="00BA0EA6" w:rsidP="00DC3B4B">
      <w:pPr>
        <w:jc w:val="both"/>
        <w:rPr>
          <w:i/>
          <w:sz w:val="20"/>
          <w:szCs w:val="20"/>
        </w:rPr>
      </w:pPr>
      <w:r>
        <w:rPr>
          <w:noProof/>
          <w:lang w:eastAsia="lv-LV"/>
        </w:rPr>
        <w:drawing>
          <wp:inline distT="0" distB="0" distL="0" distR="0" wp14:anchorId="1980168E" wp14:editId="34DDFBE4">
            <wp:extent cx="5912485" cy="1729740"/>
            <wp:effectExtent l="0" t="0" r="12065" b="3810"/>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3281F" w:rsidRPr="007C4D04" w:rsidTr="006D472D">
        <w:tc>
          <w:tcPr>
            <w:tcW w:w="1560" w:type="dxa"/>
          </w:tcPr>
          <w:p w:rsidR="0053281F" w:rsidRPr="007C4D04" w:rsidRDefault="0053281F" w:rsidP="00DC3B4B">
            <w:pPr>
              <w:tabs>
                <w:tab w:val="left" w:pos="0"/>
              </w:tabs>
              <w:jc w:val="both"/>
              <w:rPr>
                <w:sz w:val="20"/>
                <w:szCs w:val="20"/>
              </w:rPr>
            </w:pPr>
            <w:r>
              <w:rPr>
                <w:sz w:val="20"/>
                <w:szCs w:val="20"/>
              </w:rPr>
              <w:t>FM 21.01.2019 rīk.Nr.35</w:t>
            </w:r>
          </w:p>
        </w:tc>
        <w:tc>
          <w:tcPr>
            <w:tcW w:w="7789" w:type="dxa"/>
          </w:tcPr>
          <w:p w:rsidR="0053281F" w:rsidRPr="007C4D04" w:rsidRDefault="0053281F" w:rsidP="00DC3B4B">
            <w:pPr>
              <w:tabs>
                <w:tab w:val="left" w:pos="0"/>
              </w:tabs>
              <w:jc w:val="both"/>
              <w:rPr>
                <w:sz w:val="20"/>
                <w:szCs w:val="20"/>
              </w:rPr>
            </w:pPr>
            <w:r>
              <w:rPr>
                <w:sz w:val="20"/>
                <w:szCs w:val="20"/>
              </w:rPr>
              <w:t>76 272</w:t>
            </w:r>
            <w:r w:rsidRPr="007C4D04">
              <w:rPr>
                <w:sz w:val="20"/>
                <w:szCs w:val="20"/>
              </w:rPr>
              <w:t xml:space="preserve"> </w:t>
            </w:r>
            <w:r w:rsidRPr="00003508">
              <w:rPr>
                <w:i/>
                <w:sz w:val="20"/>
                <w:szCs w:val="20"/>
              </w:rPr>
              <w:t>euro</w:t>
            </w:r>
            <w:r w:rsidRPr="007C4D04">
              <w:rPr>
                <w:sz w:val="20"/>
                <w:szCs w:val="20"/>
              </w:rPr>
              <w:t xml:space="preserve"> apmērā </w:t>
            </w:r>
            <w:r>
              <w:rPr>
                <w:sz w:val="20"/>
                <w:szCs w:val="20"/>
              </w:rPr>
              <w:t xml:space="preserve"> palielināti izdevumi </w:t>
            </w:r>
            <w:r w:rsidRPr="0053281F">
              <w:rPr>
                <w:sz w:val="20"/>
                <w:szCs w:val="20"/>
              </w:rPr>
              <w:t>projekta “Tehniskā palīdzība Kultūras ministrijai ES fondu informācijas un komunikācijas pasākumu īstenošanai” īstenošanai</w:t>
            </w:r>
            <w:r>
              <w:rPr>
                <w:sz w:val="20"/>
                <w:szCs w:val="20"/>
              </w:rPr>
              <w:t>. (</w:t>
            </w:r>
            <w:r w:rsidRPr="001A08ED">
              <w:rPr>
                <w:sz w:val="20"/>
                <w:szCs w:val="20"/>
              </w:rPr>
              <w:t>80.00.00 programma)</w:t>
            </w:r>
          </w:p>
        </w:tc>
      </w:tr>
    </w:tbl>
    <w:p w:rsidR="005A20DB" w:rsidRDefault="005A20D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3308E" w:rsidTr="00950569">
        <w:tc>
          <w:tcPr>
            <w:tcW w:w="1555" w:type="dxa"/>
            <w:shd w:val="clear" w:color="auto" w:fill="C5E0B3" w:themeFill="accent6" w:themeFillTint="66"/>
          </w:tcPr>
          <w:p w:rsidR="0053308E" w:rsidRDefault="0053308E" w:rsidP="00950569">
            <w:pPr>
              <w:jc w:val="both"/>
              <w:rPr>
                <w:sz w:val="20"/>
                <w:szCs w:val="20"/>
              </w:rPr>
            </w:pPr>
            <w:r>
              <w:rPr>
                <w:sz w:val="20"/>
                <w:szCs w:val="20"/>
              </w:rPr>
              <w:t>64.08.00</w:t>
            </w:r>
          </w:p>
        </w:tc>
        <w:tc>
          <w:tcPr>
            <w:tcW w:w="3827" w:type="dxa"/>
            <w:shd w:val="clear" w:color="auto" w:fill="C5E0B3" w:themeFill="accent6" w:themeFillTint="66"/>
          </w:tcPr>
          <w:p w:rsidR="0053308E" w:rsidRDefault="0053308E" w:rsidP="00950569">
            <w:pPr>
              <w:jc w:val="both"/>
              <w:rPr>
                <w:sz w:val="20"/>
                <w:szCs w:val="20"/>
              </w:rPr>
            </w:pPr>
            <w:r w:rsidRPr="0053308E">
              <w:rPr>
                <w:sz w:val="20"/>
                <w:szCs w:val="20"/>
              </w:rPr>
              <w:t>Eiropas Lauksaimniecības garantiju fonda (ELGF) maksājumi (2014-2020)</w:t>
            </w:r>
          </w:p>
        </w:tc>
        <w:tc>
          <w:tcPr>
            <w:tcW w:w="1276" w:type="dxa"/>
            <w:shd w:val="clear" w:color="auto" w:fill="C5E0B3" w:themeFill="accent6" w:themeFillTint="66"/>
          </w:tcPr>
          <w:p w:rsidR="0053308E" w:rsidRDefault="0053308E" w:rsidP="00950569">
            <w:pPr>
              <w:jc w:val="both"/>
              <w:rPr>
                <w:sz w:val="20"/>
                <w:szCs w:val="20"/>
              </w:rPr>
            </w:pPr>
            <w:r>
              <w:rPr>
                <w:sz w:val="20"/>
                <w:szCs w:val="20"/>
              </w:rPr>
              <w:t>0</w:t>
            </w:r>
          </w:p>
        </w:tc>
        <w:tc>
          <w:tcPr>
            <w:tcW w:w="1275" w:type="dxa"/>
            <w:shd w:val="clear" w:color="auto" w:fill="C5E0B3" w:themeFill="accent6" w:themeFillTint="66"/>
          </w:tcPr>
          <w:p w:rsidR="0053308E" w:rsidRDefault="00825C0D" w:rsidP="00950569">
            <w:pPr>
              <w:jc w:val="both"/>
              <w:rPr>
                <w:sz w:val="20"/>
                <w:szCs w:val="20"/>
              </w:rPr>
            </w:pPr>
            <w:r>
              <w:rPr>
                <w:sz w:val="20"/>
                <w:szCs w:val="20"/>
              </w:rPr>
              <w:t>1 284</w:t>
            </w:r>
          </w:p>
        </w:tc>
        <w:tc>
          <w:tcPr>
            <w:tcW w:w="1411" w:type="dxa"/>
            <w:shd w:val="clear" w:color="auto" w:fill="C5E0B3" w:themeFill="accent6" w:themeFillTint="66"/>
          </w:tcPr>
          <w:p w:rsidR="0053308E" w:rsidRDefault="00BA0EA6" w:rsidP="00950569">
            <w:pPr>
              <w:jc w:val="both"/>
              <w:rPr>
                <w:sz w:val="20"/>
                <w:szCs w:val="20"/>
              </w:rPr>
            </w:pPr>
            <w:r>
              <w:rPr>
                <w:sz w:val="20"/>
                <w:szCs w:val="20"/>
              </w:rPr>
              <w:t>1 284</w:t>
            </w:r>
          </w:p>
        </w:tc>
      </w:tr>
    </w:tbl>
    <w:p w:rsidR="0053308E" w:rsidRDefault="00BA0EA6" w:rsidP="00DC3B4B">
      <w:pPr>
        <w:jc w:val="both"/>
        <w:rPr>
          <w:i/>
          <w:sz w:val="20"/>
          <w:szCs w:val="20"/>
        </w:rPr>
      </w:pPr>
      <w:r>
        <w:rPr>
          <w:noProof/>
          <w:lang w:eastAsia="lv-LV"/>
        </w:rPr>
        <w:drawing>
          <wp:inline distT="0" distB="0" distL="0" distR="0" wp14:anchorId="07055F85" wp14:editId="529AA8F1">
            <wp:extent cx="5912485" cy="1688465"/>
            <wp:effectExtent l="0" t="0" r="12065" b="6985"/>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3308E" w:rsidRPr="00A12ECA" w:rsidTr="00BA0EA6">
        <w:tc>
          <w:tcPr>
            <w:tcW w:w="1560" w:type="dxa"/>
          </w:tcPr>
          <w:p w:rsidR="0053308E" w:rsidRPr="00A12ECA" w:rsidRDefault="0053308E"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404</w:t>
            </w:r>
          </w:p>
        </w:tc>
        <w:tc>
          <w:tcPr>
            <w:tcW w:w="7789" w:type="dxa"/>
          </w:tcPr>
          <w:p w:rsidR="0053308E" w:rsidRPr="00A12ECA" w:rsidRDefault="0053308E" w:rsidP="00950569">
            <w:pPr>
              <w:tabs>
                <w:tab w:val="left" w:pos="0"/>
              </w:tabs>
              <w:jc w:val="both"/>
              <w:rPr>
                <w:rFonts w:cs="Times New Roman"/>
                <w:sz w:val="20"/>
                <w:szCs w:val="20"/>
              </w:rPr>
            </w:pPr>
            <w:r>
              <w:rPr>
                <w:sz w:val="20"/>
                <w:szCs w:val="20"/>
              </w:rPr>
              <w:t xml:space="preserve">1 284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53308E">
              <w:rPr>
                <w:sz w:val="20"/>
                <w:szCs w:val="20"/>
              </w:rPr>
              <w:t>lai Lauku atbalsta dienests veiktu apmaksu Kultūras ministrijas padotības iestādei Rundāles pils muzejam par vienoto platību maksājumiem</w:t>
            </w:r>
            <w:r w:rsidRPr="0023131A">
              <w:rPr>
                <w:sz w:val="20"/>
                <w:szCs w:val="20"/>
              </w:rPr>
              <w:t xml:space="preserve"> (transferts no Zemkopības ministrijas budžeta apakšprogrammas 64.08.00 „Izdevumi Eiropas Lauksaimniecības garantiju fonda (ELGF) projektu un pasākumu īstenošanai (2014-2020)”).</w:t>
            </w:r>
          </w:p>
        </w:tc>
      </w:tr>
    </w:tbl>
    <w:p w:rsidR="0053308E" w:rsidRDefault="0053308E"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0726DE" w:rsidTr="000777DE">
        <w:tc>
          <w:tcPr>
            <w:tcW w:w="1555" w:type="dxa"/>
            <w:shd w:val="clear" w:color="auto" w:fill="C5E0B3" w:themeFill="accent6" w:themeFillTint="66"/>
          </w:tcPr>
          <w:p w:rsidR="000726DE" w:rsidRDefault="000726DE" w:rsidP="00DC3B4B">
            <w:pPr>
              <w:jc w:val="both"/>
              <w:rPr>
                <w:sz w:val="20"/>
                <w:szCs w:val="20"/>
              </w:rPr>
            </w:pPr>
            <w:r>
              <w:rPr>
                <w:sz w:val="20"/>
                <w:szCs w:val="20"/>
              </w:rPr>
              <w:t>67.02.00</w:t>
            </w:r>
          </w:p>
        </w:tc>
        <w:tc>
          <w:tcPr>
            <w:tcW w:w="3827" w:type="dxa"/>
            <w:shd w:val="clear" w:color="auto" w:fill="C5E0B3" w:themeFill="accent6" w:themeFillTint="66"/>
          </w:tcPr>
          <w:p w:rsidR="000726DE" w:rsidRDefault="000726DE" w:rsidP="00DC3B4B">
            <w:pPr>
              <w:jc w:val="both"/>
              <w:rPr>
                <w:sz w:val="20"/>
                <w:szCs w:val="20"/>
              </w:rPr>
            </w:pPr>
            <w:r w:rsidRPr="000726DE">
              <w:rPr>
                <w:sz w:val="20"/>
                <w:szCs w:val="20"/>
              </w:rPr>
              <w:t>Atmaksas valsts pamatbudžetā par Eiropas Kopienas iniciatīvas projektu un pasākumu īstenošanu</w:t>
            </w:r>
          </w:p>
        </w:tc>
        <w:tc>
          <w:tcPr>
            <w:tcW w:w="1276" w:type="dxa"/>
            <w:shd w:val="clear" w:color="auto" w:fill="C5E0B3" w:themeFill="accent6" w:themeFillTint="66"/>
          </w:tcPr>
          <w:p w:rsidR="000726DE" w:rsidRDefault="000777DE" w:rsidP="00DC3B4B">
            <w:pPr>
              <w:jc w:val="both"/>
              <w:rPr>
                <w:sz w:val="20"/>
                <w:szCs w:val="20"/>
              </w:rPr>
            </w:pPr>
            <w:r>
              <w:rPr>
                <w:sz w:val="20"/>
                <w:szCs w:val="20"/>
              </w:rPr>
              <w:t>0</w:t>
            </w:r>
          </w:p>
        </w:tc>
        <w:tc>
          <w:tcPr>
            <w:tcW w:w="1275" w:type="dxa"/>
            <w:shd w:val="clear" w:color="auto" w:fill="C5E0B3" w:themeFill="accent6" w:themeFillTint="66"/>
          </w:tcPr>
          <w:p w:rsidR="000726DE" w:rsidRDefault="000777DE" w:rsidP="00DC3B4B">
            <w:pPr>
              <w:jc w:val="both"/>
              <w:rPr>
                <w:sz w:val="20"/>
                <w:szCs w:val="20"/>
              </w:rPr>
            </w:pPr>
            <w:r>
              <w:rPr>
                <w:sz w:val="20"/>
                <w:szCs w:val="20"/>
              </w:rPr>
              <w:t>29 761</w:t>
            </w:r>
          </w:p>
        </w:tc>
        <w:tc>
          <w:tcPr>
            <w:tcW w:w="1411" w:type="dxa"/>
            <w:shd w:val="clear" w:color="auto" w:fill="C5E0B3" w:themeFill="accent6" w:themeFillTint="66"/>
          </w:tcPr>
          <w:p w:rsidR="000726DE" w:rsidRDefault="000777DE" w:rsidP="00DC3B4B">
            <w:pPr>
              <w:jc w:val="both"/>
              <w:rPr>
                <w:sz w:val="20"/>
                <w:szCs w:val="20"/>
              </w:rPr>
            </w:pPr>
            <w:r>
              <w:rPr>
                <w:sz w:val="20"/>
                <w:szCs w:val="20"/>
              </w:rPr>
              <w:t>29 761</w:t>
            </w:r>
          </w:p>
        </w:tc>
      </w:tr>
    </w:tbl>
    <w:p w:rsidR="000726DE" w:rsidRDefault="00BA0EA6" w:rsidP="00DC3B4B">
      <w:pPr>
        <w:jc w:val="both"/>
        <w:rPr>
          <w:i/>
          <w:sz w:val="20"/>
          <w:szCs w:val="20"/>
        </w:rPr>
      </w:pPr>
      <w:r>
        <w:rPr>
          <w:noProof/>
          <w:lang w:eastAsia="lv-LV"/>
        </w:rPr>
        <w:lastRenderedPageBreak/>
        <w:drawing>
          <wp:inline distT="0" distB="0" distL="0" distR="0" wp14:anchorId="50C37FB1" wp14:editId="12690DAE">
            <wp:extent cx="5888990" cy="1688465"/>
            <wp:effectExtent l="0" t="0" r="16510" b="6985"/>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57005" w:rsidRPr="00144A82" w:rsidTr="006D472D">
        <w:tc>
          <w:tcPr>
            <w:tcW w:w="1565" w:type="dxa"/>
          </w:tcPr>
          <w:p w:rsidR="00B57005" w:rsidRPr="00144A82" w:rsidRDefault="00B57005" w:rsidP="00DC3B4B">
            <w:pPr>
              <w:tabs>
                <w:tab w:val="left" w:pos="0"/>
              </w:tabs>
              <w:jc w:val="both"/>
              <w:rPr>
                <w:sz w:val="20"/>
                <w:szCs w:val="20"/>
              </w:rPr>
            </w:pPr>
            <w:r>
              <w:rPr>
                <w:sz w:val="20"/>
                <w:szCs w:val="20"/>
              </w:rPr>
              <w:t>FM 15.05.2019 rīk.Nr.146</w:t>
            </w:r>
          </w:p>
        </w:tc>
        <w:tc>
          <w:tcPr>
            <w:tcW w:w="7789" w:type="dxa"/>
          </w:tcPr>
          <w:p w:rsidR="00B57005" w:rsidRPr="00144A82" w:rsidRDefault="00B57005" w:rsidP="00DC3B4B">
            <w:pPr>
              <w:jc w:val="both"/>
              <w:rPr>
                <w:sz w:val="20"/>
                <w:szCs w:val="20"/>
              </w:rPr>
            </w:pPr>
            <w:r>
              <w:rPr>
                <w:sz w:val="20"/>
                <w:szCs w:val="20"/>
              </w:rPr>
              <w:t>19 020</w:t>
            </w:r>
            <w:r w:rsidRPr="00144A82">
              <w:rPr>
                <w:sz w:val="20"/>
                <w:szCs w:val="20"/>
              </w:rPr>
              <w:t xml:space="preserve"> </w:t>
            </w:r>
            <w:r w:rsidRPr="00003508">
              <w:rPr>
                <w:i/>
                <w:sz w:val="20"/>
                <w:szCs w:val="20"/>
              </w:rPr>
              <w:t>euro</w:t>
            </w:r>
            <w:r w:rsidRPr="00144A82">
              <w:rPr>
                <w:sz w:val="20"/>
                <w:szCs w:val="20"/>
              </w:rPr>
              <w:t xml:space="preserve"> apmērā palielināti iz</w:t>
            </w:r>
            <w:r>
              <w:rPr>
                <w:sz w:val="20"/>
                <w:szCs w:val="20"/>
              </w:rPr>
              <w:t xml:space="preserve">devumi, </w:t>
            </w:r>
            <w:r w:rsidRPr="00A44E9A">
              <w:rPr>
                <w:sz w:val="20"/>
                <w:szCs w:val="20"/>
              </w:rPr>
              <w:t> </w:t>
            </w:r>
            <w:r w:rsidRPr="00B57005">
              <w:rPr>
                <w:sz w:val="20"/>
                <w:szCs w:val="20"/>
              </w:rPr>
              <w:t xml:space="preserve">lai veiktu ārvalstu finanšu palīdzības atmaksu valsts budžetā par projekta „Baltijas jūras dokumentālo filmu forums” veiktajiem izdevumiem (17 700 </w:t>
            </w:r>
            <w:r w:rsidRPr="00003508">
              <w:rPr>
                <w:i/>
                <w:sz w:val="20"/>
                <w:szCs w:val="20"/>
              </w:rPr>
              <w:t>euro</w:t>
            </w:r>
            <w:r w:rsidRPr="00B57005">
              <w:rPr>
                <w:sz w:val="20"/>
                <w:szCs w:val="20"/>
              </w:rPr>
              <w:t xml:space="preserve">) un lai veiktu atmaksu valsts budžetā par projekta „Latvijas romu platforma I: dialogs, sadarbība un iesaistīšana” un par projekta „Latvijas romu platforma (2 </w:t>
            </w:r>
            <w:r w:rsidRPr="00003508">
              <w:rPr>
                <w:i/>
                <w:sz w:val="20"/>
                <w:szCs w:val="20"/>
              </w:rPr>
              <w:t>euro</w:t>
            </w:r>
            <w:r w:rsidRPr="00B57005">
              <w:rPr>
                <w:sz w:val="20"/>
                <w:szCs w:val="20"/>
              </w:rPr>
              <w:t xml:space="preserve">) II: dialogs, līdzdalība un savstarpēja mācīšanās” veiktajiem izdevumiem (1 318 </w:t>
            </w:r>
            <w:r w:rsidRPr="00003508">
              <w:rPr>
                <w:i/>
                <w:sz w:val="20"/>
                <w:szCs w:val="20"/>
              </w:rPr>
              <w:t>euro</w:t>
            </w:r>
            <w:r w:rsidRPr="00B57005">
              <w:rPr>
                <w:sz w:val="20"/>
                <w:szCs w:val="20"/>
              </w:rPr>
              <w:t>)</w:t>
            </w:r>
            <w:r>
              <w:rPr>
                <w:sz w:val="20"/>
                <w:szCs w:val="20"/>
              </w:rPr>
              <w:t>. (ĀFP un ĀFP atlikumi)</w:t>
            </w:r>
          </w:p>
        </w:tc>
      </w:tr>
      <w:tr w:rsidR="003233FE" w:rsidRPr="007C4D04" w:rsidTr="006D472D">
        <w:tc>
          <w:tcPr>
            <w:tcW w:w="1565" w:type="dxa"/>
          </w:tcPr>
          <w:p w:rsidR="003233FE" w:rsidRPr="007C4D04" w:rsidRDefault="003233FE" w:rsidP="00DC3B4B">
            <w:pPr>
              <w:tabs>
                <w:tab w:val="left" w:pos="0"/>
              </w:tabs>
              <w:jc w:val="both"/>
              <w:rPr>
                <w:sz w:val="20"/>
                <w:szCs w:val="20"/>
              </w:rPr>
            </w:pPr>
            <w:r>
              <w:rPr>
                <w:sz w:val="20"/>
                <w:szCs w:val="20"/>
              </w:rPr>
              <w:t>FM 27.06.2019 rīk.Nr.212</w:t>
            </w:r>
          </w:p>
        </w:tc>
        <w:tc>
          <w:tcPr>
            <w:tcW w:w="7789" w:type="dxa"/>
          </w:tcPr>
          <w:p w:rsidR="003233FE" w:rsidRPr="00E76CE6" w:rsidRDefault="003233FE" w:rsidP="00DC3B4B">
            <w:pPr>
              <w:jc w:val="both"/>
              <w:rPr>
                <w:rFonts w:eastAsia="Times New Roman" w:cs="Times New Roman"/>
                <w:color w:val="FF0000"/>
                <w:sz w:val="18"/>
                <w:szCs w:val="18"/>
                <w:lang w:eastAsia="lv-LV"/>
              </w:rPr>
            </w:pPr>
            <w:r>
              <w:rPr>
                <w:sz w:val="20"/>
                <w:szCs w:val="20"/>
              </w:rPr>
              <w:t>10 741</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8B1203">
              <w:rPr>
                <w:sz w:val="20"/>
                <w:szCs w:val="20"/>
              </w:rPr>
              <w:t>lai veiktu ārvalstu finanšu palīdzības atmaksu valsts budžetā par projekta „Latvijas romu platforma II: dialogs, līdzdalība un savstarpēja mācīšanās” veiktajiem izdevumiem</w:t>
            </w:r>
            <w:r w:rsidRPr="00124AF7">
              <w:rPr>
                <w:sz w:val="20"/>
                <w:szCs w:val="20"/>
              </w:rPr>
              <w:t xml:space="preserve">. </w:t>
            </w:r>
            <w:r>
              <w:rPr>
                <w:sz w:val="20"/>
                <w:szCs w:val="20"/>
              </w:rPr>
              <w:t>(ĀFP</w:t>
            </w:r>
            <w:r w:rsidRPr="00124AF7">
              <w:rPr>
                <w:sz w:val="20"/>
                <w:szCs w:val="20"/>
              </w:rPr>
              <w:t>)</w:t>
            </w:r>
          </w:p>
        </w:tc>
      </w:tr>
    </w:tbl>
    <w:p w:rsidR="000726DE" w:rsidRDefault="000726D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rsidTr="00981642">
        <w:tc>
          <w:tcPr>
            <w:tcW w:w="1555" w:type="dxa"/>
            <w:shd w:val="clear" w:color="auto" w:fill="C5E0B3" w:themeFill="accent6" w:themeFillTint="66"/>
          </w:tcPr>
          <w:p w:rsidR="00AD6EFE" w:rsidRDefault="00AD6EFE" w:rsidP="00DC3B4B">
            <w:pPr>
              <w:jc w:val="both"/>
              <w:rPr>
                <w:sz w:val="20"/>
                <w:szCs w:val="20"/>
              </w:rPr>
            </w:pPr>
            <w:r>
              <w:rPr>
                <w:sz w:val="20"/>
                <w:szCs w:val="20"/>
              </w:rPr>
              <w:t>67.06.00</w:t>
            </w:r>
          </w:p>
        </w:tc>
        <w:tc>
          <w:tcPr>
            <w:tcW w:w="3827" w:type="dxa"/>
            <w:shd w:val="clear" w:color="auto" w:fill="C5E0B3" w:themeFill="accent6" w:themeFillTint="66"/>
          </w:tcPr>
          <w:p w:rsidR="00AD6EFE" w:rsidRDefault="00AD6EFE" w:rsidP="00DC3B4B">
            <w:pPr>
              <w:jc w:val="both"/>
              <w:rPr>
                <w:sz w:val="20"/>
                <w:szCs w:val="20"/>
              </w:rPr>
            </w:pPr>
            <w:r w:rsidRPr="00AD6EFE">
              <w:rPr>
                <w:sz w:val="20"/>
                <w:szCs w:val="20"/>
              </w:rPr>
              <w:t>Eiropas Kopienas iniciatīvas projektu un pasākumu īstenošana</w:t>
            </w:r>
          </w:p>
        </w:tc>
        <w:tc>
          <w:tcPr>
            <w:tcW w:w="1276" w:type="dxa"/>
            <w:shd w:val="clear" w:color="auto" w:fill="C5E0B3" w:themeFill="accent6" w:themeFillTint="66"/>
          </w:tcPr>
          <w:p w:rsidR="00AD6EFE" w:rsidRDefault="00B47078" w:rsidP="00DC3B4B">
            <w:pPr>
              <w:jc w:val="both"/>
              <w:rPr>
                <w:sz w:val="20"/>
                <w:szCs w:val="20"/>
              </w:rPr>
            </w:pPr>
            <w:r>
              <w:rPr>
                <w:sz w:val="20"/>
                <w:szCs w:val="20"/>
              </w:rPr>
              <w:t>275 627</w:t>
            </w:r>
          </w:p>
        </w:tc>
        <w:tc>
          <w:tcPr>
            <w:tcW w:w="1275" w:type="dxa"/>
            <w:shd w:val="clear" w:color="auto" w:fill="C5E0B3" w:themeFill="accent6" w:themeFillTint="66"/>
          </w:tcPr>
          <w:p w:rsidR="00AD6EFE" w:rsidRDefault="009D19E6" w:rsidP="00DC3B4B">
            <w:pPr>
              <w:jc w:val="both"/>
              <w:rPr>
                <w:sz w:val="20"/>
                <w:szCs w:val="20"/>
              </w:rPr>
            </w:pPr>
            <w:r>
              <w:rPr>
                <w:sz w:val="20"/>
                <w:szCs w:val="20"/>
              </w:rPr>
              <w:t>213 309</w:t>
            </w:r>
          </w:p>
        </w:tc>
        <w:tc>
          <w:tcPr>
            <w:tcW w:w="1411" w:type="dxa"/>
            <w:shd w:val="clear" w:color="auto" w:fill="C5E0B3" w:themeFill="accent6" w:themeFillTint="66"/>
          </w:tcPr>
          <w:p w:rsidR="00AD6EFE" w:rsidRPr="009D19E6" w:rsidRDefault="009D19E6" w:rsidP="00DC3B4B">
            <w:pPr>
              <w:jc w:val="both"/>
              <w:rPr>
                <w:rFonts w:ascii="TimesNewRoman" w:hAnsi="TimesNewRoman" w:cs="Arial"/>
                <w:sz w:val="20"/>
                <w:szCs w:val="20"/>
              </w:rPr>
            </w:pPr>
            <w:r>
              <w:rPr>
                <w:rFonts w:ascii="TimesNewRoman" w:hAnsi="TimesNewRoman" w:cs="Arial"/>
                <w:sz w:val="20"/>
                <w:szCs w:val="20"/>
              </w:rPr>
              <w:t>488 936</w:t>
            </w:r>
          </w:p>
        </w:tc>
      </w:tr>
    </w:tbl>
    <w:p w:rsidR="00D74DE3" w:rsidRDefault="00BA0EA6" w:rsidP="00DC3B4B">
      <w:pPr>
        <w:jc w:val="both"/>
        <w:rPr>
          <w:i/>
          <w:sz w:val="20"/>
          <w:szCs w:val="20"/>
        </w:rPr>
      </w:pPr>
      <w:r>
        <w:rPr>
          <w:noProof/>
          <w:lang w:eastAsia="lv-LV"/>
        </w:rPr>
        <w:drawing>
          <wp:inline distT="0" distB="0" distL="0" distR="0" wp14:anchorId="092D3536" wp14:editId="08FB9E87">
            <wp:extent cx="5888990" cy="1688465"/>
            <wp:effectExtent l="0" t="0" r="16510" b="6985"/>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tbl>
      <w:tblPr>
        <w:tblStyle w:val="TableGrid"/>
        <w:tblW w:w="9366" w:type="dxa"/>
        <w:tblInd w:w="-10" w:type="dxa"/>
        <w:tblLook w:val="04A0" w:firstRow="1" w:lastRow="0" w:firstColumn="1" w:lastColumn="0" w:noHBand="0" w:noVBand="1"/>
      </w:tblPr>
      <w:tblGrid>
        <w:gridCol w:w="10"/>
        <w:gridCol w:w="1555"/>
        <w:gridCol w:w="3827"/>
        <w:gridCol w:w="1276"/>
        <w:gridCol w:w="1275"/>
        <w:gridCol w:w="1411"/>
        <w:gridCol w:w="12"/>
      </w:tblGrid>
      <w:tr w:rsidR="00B57005" w:rsidRPr="00144A82" w:rsidTr="00AF73B8">
        <w:trPr>
          <w:gridAfter w:val="1"/>
          <w:wAfter w:w="12" w:type="dxa"/>
        </w:trPr>
        <w:tc>
          <w:tcPr>
            <w:tcW w:w="1565" w:type="dxa"/>
            <w:gridSpan w:val="2"/>
            <w:tcBorders>
              <w:top w:val="nil"/>
              <w:left w:val="nil"/>
              <w:bottom w:val="nil"/>
              <w:right w:val="nil"/>
            </w:tcBorders>
          </w:tcPr>
          <w:p w:rsidR="00B57005" w:rsidRPr="00144A82" w:rsidRDefault="00B57005" w:rsidP="00DC3B4B">
            <w:pPr>
              <w:tabs>
                <w:tab w:val="left" w:pos="0"/>
              </w:tabs>
              <w:jc w:val="both"/>
              <w:rPr>
                <w:sz w:val="20"/>
                <w:szCs w:val="20"/>
              </w:rPr>
            </w:pPr>
            <w:r>
              <w:rPr>
                <w:sz w:val="20"/>
                <w:szCs w:val="20"/>
              </w:rPr>
              <w:t>FM 15.05.2019 rīk.Nr.146</w:t>
            </w:r>
          </w:p>
        </w:tc>
        <w:tc>
          <w:tcPr>
            <w:tcW w:w="7789" w:type="dxa"/>
            <w:gridSpan w:val="4"/>
            <w:tcBorders>
              <w:top w:val="nil"/>
              <w:left w:val="nil"/>
              <w:bottom w:val="nil"/>
              <w:right w:val="nil"/>
            </w:tcBorders>
          </w:tcPr>
          <w:p w:rsidR="00B57005" w:rsidRPr="00144A82" w:rsidRDefault="00B57005" w:rsidP="00DC3B4B">
            <w:pPr>
              <w:jc w:val="both"/>
              <w:rPr>
                <w:sz w:val="20"/>
                <w:szCs w:val="20"/>
              </w:rPr>
            </w:pPr>
            <w:r>
              <w:rPr>
                <w:sz w:val="20"/>
                <w:szCs w:val="20"/>
              </w:rPr>
              <w:t>76 169</w:t>
            </w:r>
            <w:r w:rsidRPr="00144A82">
              <w:rPr>
                <w:sz w:val="20"/>
                <w:szCs w:val="20"/>
              </w:rPr>
              <w:t xml:space="preserve"> </w:t>
            </w:r>
            <w:r w:rsidRPr="00003508">
              <w:rPr>
                <w:i/>
                <w:sz w:val="20"/>
                <w:szCs w:val="20"/>
              </w:rPr>
              <w:t>euro</w:t>
            </w:r>
            <w:r w:rsidRPr="00144A82">
              <w:rPr>
                <w:sz w:val="20"/>
                <w:szCs w:val="20"/>
              </w:rPr>
              <w:t xml:space="preserve"> apmērā palielināti iz</w:t>
            </w:r>
            <w:r>
              <w:rPr>
                <w:sz w:val="20"/>
                <w:szCs w:val="20"/>
              </w:rPr>
              <w:t>devumi</w:t>
            </w:r>
            <w:r w:rsidRPr="00627E8D">
              <w:rPr>
                <w:sz w:val="20"/>
                <w:szCs w:val="20"/>
              </w:rPr>
              <w:t xml:space="preserve"> projekta „Latvijas romu platforma III: sadarbības un līdzdalības veicināšana” (37 482 </w:t>
            </w:r>
            <w:r w:rsidRPr="00003508">
              <w:rPr>
                <w:i/>
                <w:sz w:val="20"/>
                <w:szCs w:val="20"/>
              </w:rPr>
              <w:t>euro</w:t>
            </w:r>
            <w:r w:rsidRPr="00627E8D">
              <w:rPr>
                <w:sz w:val="20"/>
                <w:szCs w:val="20"/>
              </w:rPr>
              <w:t xml:space="preserve"> )un projekta „ES programmu “Radošā Eiropa” un “Eiropa pilsoņiem” informācijas centri” (</w:t>
            </w:r>
            <w:r w:rsidR="00627E8D" w:rsidRPr="00627E8D">
              <w:rPr>
                <w:sz w:val="20"/>
                <w:szCs w:val="20"/>
              </w:rPr>
              <w:t xml:space="preserve">38 687 </w:t>
            </w:r>
            <w:r w:rsidR="00627E8D" w:rsidRPr="00003508">
              <w:rPr>
                <w:i/>
                <w:sz w:val="20"/>
                <w:szCs w:val="20"/>
              </w:rPr>
              <w:t>euro</w:t>
            </w:r>
            <w:r w:rsidR="00627E8D" w:rsidRPr="00627E8D">
              <w:rPr>
                <w:sz w:val="20"/>
                <w:szCs w:val="20"/>
              </w:rPr>
              <w:t xml:space="preserve"> </w:t>
            </w:r>
            <w:r w:rsidRPr="00627E8D">
              <w:rPr>
                <w:sz w:val="20"/>
                <w:szCs w:val="20"/>
              </w:rPr>
              <w:t>)turpmāku aktivitāšu īstenošanai</w:t>
            </w:r>
            <w:r>
              <w:rPr>
                <w:sz w:val="20"/>
                <w:szCs w:val="20"/>
              </w:rPr>
              <w:t>. (ĀFP atlikumi)</w:t>
            </w:r>
          </w:p>
        </w:tc>
      </w:tr>
      <w:tr w:rsidR="00072FA6" w:rsidRPr="00144A82" w:rsidTr="009D19E6">
        <w:trPr>
          <w:gridAfter w:val="1"/>
          <w:wAfter w:w="12" w:type="dxa"/>
        </w:trPr>
        <w:tc>
          <w:tcPr>
            <w:tcW w:w="1565" w:type="dxa"/>
            <w:gridSpan w:val="2"/>
            <w:tcBorders>
              <w:top w:val="nil"/>
              <w:left w:val="nil"/>
              <w:bottom w:val="nil"/>
              <w:right w:val="nil"/>
            </w:tcBorders>
          </w:tcPr>
          <w:p w:rsidR="00072FA6" w:rsidRDefault="00072FA6" w:rsidP="00DC3B4B">
            <w:pPr>
              <w:tabs>
                <w:tab w:val="left" w:pos="0"/>
              </w:tabs>
              <w:jc w:val="both"/>
              <w:rPr>
                <w:sz w:val="20"/>
                <w:szCs w:val="20"/>
              </w:rPr>
            </w:pPr>
            <w:r>
              <w:rPr>
                <w:sz w:val="20"/>
                <w:szCs w:val="20"/>
              </w:rPr>
              <w:t>FM 29.07.2019 rīk.Nr.256</w:t>
            </w:r>
          </w:p>
        </w:tc>
        <w:tc>
          <w:tcPr>
            <w:tcW w:w="7789" w:type="dxa"/>
            <w:gridSpan w:val="4"/>
            <w:tcBorders>
              <w:top w:val="nil"/>
              <w:left w:val="nil"/>
              <w:bottom w:val="nil"/>
              <w:right w:val="nil"/>
            </w:tcBorders>
          </w:tcPr>
          <w:p w:rsidR="00072FA6" w:rsidRDefault="00072FA6" w:rsidP="00072FA6">
            <w:pPr>
              <w:jc w:val="both"/>
              <w:rPr>
                <w:sz w:val="20"/>
                <w:szCs w:val="20"/>
              </w:rPr>
            </w:pPr>
            <w:r>
              <w:rPr>
                <w:sz w:val="20"/>
                <w:szCs w:val="20"/>
              </w:rPr>
              <w:t>17 700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projekta “Baltijas jūras dokumentālo filmu forums”  īstenošanai (80.00.00 programma).</w:t>
            </w:r>
          </w:p>
        </w:tc>
      </w:tr>
      <w:tr w:rsidR="00E403CA" w:rsidRPr="007C4D04" w:rsidTr="009D19E6">
        <w:trPr>
          <w:gridAfter w:val="1"/>
          <w:wAfter w:w="12" w:type="dxa"/>
        </w:trPr>
        <w:tc>
          <w:tcPr>
            <w:tcW w:w="1565" w:type="dxa"/>
            <w:gridSpan w:val="2"/>
            <w:tcBorders>
              <w:top w:val="nil"/>
              <w:left w:val="nil"/>
              <w:bottom w:val="nil"/>
              <w:right w:val="nil"/>
            </w:tcBorders>
          </w:tcPr>
          <w:p w:rsidR="00E403CA" w:rsidRPr="007C4D04" w:rsidRDefault="00E403CA" w:rsidP="00162775">
            <w:pPr>
              <w:tabs>
                <w:tab w:val="left" w:pos="0"/>
              </w:tabs>
              <w:jc w:val="both"/>
              <w:rPr>
                <w:sz w:val="20"/>
                <w:szCs w:val="20"/>
              </w:rPr>
            </w:pPr>
            <w:r>
              <w:rPr>
                <w:sz w:val="20"/>
                <w:szCs w:val="20"/>
              </w:rPr>
              <w:t>FM 16.08.2019 rīk.Nr.279</w:t>
            </w:r>
          </w:p>
        </w:tc>
        <w:tc>
          <w:tcPr>
            <w:tcW w:w="7789" w:type="dxa"/>
            <w:gridSpan w:val="4"/>
            <w:tcBorders>
              <w:top w:val="nil"/>
              <w:left w:val="nil"/>
              <w:bottom w:val="nil"/>
              <w:right w:val="nil"/>
            </w:tcBorders>
          </w:tcPr>
          <w:p w:rsidR="00E403CA" w:rsidRPr="006C4763" w:rsidRDefault="00E403CA" w:rsidP="00E403CA">
            <w:pPr>
              <w:tabs>
                <w:tab w:val="left" w:pos="993"/>
                <w:tab w:val="left" w:pos="1276"/>
              </w:tabs>
              <w:jc w:val="both"/>
              <w:rPr>
                <w:sz w:val="27"/>
                <w:szCs w:val="27"/>
              </w:rPr>
            </w:pPr>
            <w:r>
              <w:rPr>
                <w:sz w:val="20"/>
                <w:szCs w:val="20"/>
              </w:rPr>
              <w:t>64 040</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tai skaitā, </w:t>
            </w:r>
            <w:r w:rsidRPr="00E403CA">
              <w:rPr>
                <w:sz w:val="20"/>
                <w:szCs w:val="20"/>
              </w:rPr>
              <w:t xml:space="preserve">41 300 </w:t>
            </w:r>
            <w:r w:rsidRPr="00E403CA">
              <w:rPr>
                <w:i/>
                <w:sz w:val="20"/>
                <w:szCs w:val="20"/>
              </w:rPr>
              <w:t>euro</w:t>
            </w:r>
            <w:r w:rsidRPr="00E403CA">
              <w:rPr>
                <w:sz w:val="20"/>
                <w:szCs w:val="20"/>
              </w:rPr>
              <w:t xml:space="preserve">, lai Nacionālais kino centrs varētu īstenot Eiropas Savienības kultūras atbalsta programmas „Radošā Eiropa” audiovizuālās jomas apakšprogrammas „Media” atbalstīto projektu „Baltijas jūras dokumentālo filmu forums” un 22 740 </w:t>
            </w:r>
            <w:r w:rsidRPr="00E403CA">
              <w:rPr>
                <w:i/>
                <w:sz w:val="20"/>
                <w:szCs w:val="20"/>
              </w:rPr>
              <w:t>euro</w:t>
            </w:r>
            <w:r w:rsidRPr="00E403CA">
              <w:rPr>
                <w:sz w:val="20"/>
                <w:szCs w:val="20"/>
              </w:rPr>
              <w:t xml:space="preserve"> apmērā, lai nodrošinātu Latvijas Etnogrāfiskā brīvdabas muzeja projekta „Novatorisks un pieejams pakalpojums artefaktu preventīvai saglabāšanai to deponēšanas, transportēšanas un uzglabāšanas laikā” īstenošanu</w:t>
            </w:r>
            <w:r w:rsidRPr="006C4763">
              <w:rPr>
                <w:sz w:val="20"/>
                <w:szCs w:val="20"/>
              </w:rPr>
              <w:t xml:space="preserve"> (ĀFP).</w:t>
            </w:r>
          </w:p>
        </w:tc>
      </w:tr>
      <w:tr w:rsidR="00631366" w:rsidRPr="000D3656" w:rsidTr="009D19E6">
        <w:tc>
          <w:tcPr>
            <w:tcW w:w="1565" w:type="dxa"/>
            <w:gridSpan w:val="2"/>
            <w:tcBorders>
              <w:top w:val="nil"/>
              <w:left w:val="nil"/>
              <w:bottom w:val="nil"/>
              <w:right w:val="nil"/>
            </w:tcBorders>
          </w:tcPr>
          <w:p w:rsidR="00631366" w:rsidRPr="000D3656" w:rsidRDefault="00631366" w:rsidP="00162775">
            <w:pPr>
              <w:tabs>
                <w:tab w:val="left" w:pos="0"/>
              </w:tabs>
              <w:jc w:val="both"/>
              <w:rPr>
                <w:sz w:val="20"/>
                <w:szCs w:val="20"/>
              </w:rPr>
            </w:pPr>
            <w:r>
              <w:rPr>
                <w:sz w:val="20"/>
                <w:szCs w:val="20"/>
              </w:rPr>
              <w:t>FM 23.08</w:t>
            </w:r>
            <w:r w:rsidRPr="000D3656">
              <w:rPr>
                <w:sz w:val="20"/>
                <w:szCs w:val="20"/>
              </w:rPr>
              <w:t>.201</w:t>
            </w:r>
            <w:r>
              <w:rPr>
                <w:sz w:val="20"/>
                <w:szCs w:val="20"/>
              </w:rPr>
              <w:t>9</w:t>
            </w:r>
            <w:r w:rsidRPr="000D3656">
              <w:rPr>
                <w:sz w:val="20"/>
                <w:szCs w:val="20"/>
              </w:rPr>
              <w:t xml:space="preserve"> rīk.Nr.</w:t>
            </w:r>
            <w:r>
              <w:rPr>
                <w:sz w:val="20"/>
                <w:szCs w:val="20"/>
              </w:rPr>
              <w:t>285</w:t>
            </w:r>
          </w:p>
        </w:tc>
        <w:tc>
          <w:tcPr>
            <w:tcW w:w="7801" w:type="dxa"/>
            <w:gridSpan w:val="5"/>
            <w:tcBorders>
              <w:top w:val="nil"/>
              <w:left w:val="nil"/>
              <w:bottom w:val="nil"/>
              <w:right w:val="nil"/>
            </w:tcBorders>
          </w:tcPr>
          <w:p w:rsidR="00631366" w:rsidRPr="000D3656" w:rsidRDefault="00631366" w:rsidP="00631366">
            <w:pPr>
              <w:tabs>
                <w:tab w:val="left" w:pos="0"/>
              </w:tabs>
              <w:jc w:val="both"/>
              <w:rPr>
                <w:sz w:val="20"/>
                <w:szCs w:val="20"/>
              </w:rPr>
            </w:pPr>
            <w:r>
              <w:rPr>
                <w:sz w:val="20"/>
                <w:szCs w:val="20"/>
              </w:rPr>
              <w:t xml:space="preserve">6 000 </w:t>
            </w:r>
            <w:r w:rsidRPr="004C4FA4">
              <w:rPr>
                <w:i/>
                <w:sz w:val="20"/>
                <w:szCs w:val="20"/>
              </w:rPr>
              <w:t>euro</w:t>
            </w:r>
            <w:r w:rsidRPr="000D3656">
              <w:rPr>
                <w:sz w:val="20"/>
                <w:szCs w:val="20"/>
              </w:rPr>
              <w:t xml:space="preserve"> apmērā </w:t>
            </w:r>
            <w:r>
              <w:rPr>
                <w:sz w:val="20"/>
                <w:szCs w:val="20"/>
              </w:rPr>
              <w:t>palielināti izdevumi</w:t>
            </w:r>
            <w:r w:rsidRPr="000D3656">
              <w:rPr>
                <w:sz w:val="20"/>
                <w:szCs w:val="20"/>
              </w:rPr>
              <w:t xml:space="preserve"> </w:t>
            </w:r>
            <w:r w:rsidRPr="00631366">
              <w:rPr>
                <w:sz w:val="20"/>
                <w:szCs w:val="20"/>
              </w:rPr>
              <w:t>Eiropas Kopienas iniciatīvu projekta „Latvijas romu platforma IV” īstenošanai</w:t>
            </w:r>
            <w:r w:rsidR="00AA46AF">
              <w:rPr>
                <w:sz w:val="20"/>
                <w:szCs w:val="20"/>
              </w:rPr>
              <w:t xml:space="preserve"> (80.00.00 programma).</w:t>
            </w:r>
          </w:p>
        </w:tc>
      </w:tr>
      <w:tr w:rsidR="00AF73B8" w:rsidRPr="00144A82" w:rsidTr="009D19E6">
        <w:trPr>
          <w:gridAfter w:val="1"/>
          <w:wAfter w:w="12" w:type="dxa"/>
        </w:trPr>
        <w:tc>
          <w:tcPr>
            <w:tcW w:w="1565" w:type="dxa"/>
            <w:gridSpan w:val="2"/>
            <w:tcBorders>
              <w:top w:val="nil"/>
              <w:left w:val="nil"/>
              <w:bottom w:val="nil"/>
              <w:right w:val="nil"/>
            </w:tcBorders>
          </w:tcPr>
          <w:p w:rsidR="00AF73B8" w:rsidRPr="00144A82" w:rsidRDefault="00AF73B8" w:rsidP="004D08C9">
            <w:pPr>
              <w:tabs>
                <w:tab w:val="left" w:pos="0"/>
              </w:tabs>
              <w:jc w:val="both"/>
              <w:rPr>
                <w:sz w:val="20"/>
                <w:szCs w:val="20"/>
              </w:rPr>
            </w:pPr>
            <w:r>
              <w:rPr>
                <w:sz w:val="20"/>
                <w:szCs w:val="20"/>
              </w:rPr>
              <w:t>FM 18.09.2019 rīk.Nr.324</w:t>
            </w:r>
          </w:p>
        </w:tc>
        <w:tc>
          <w:tcPr>
            <w:tcW w:w="7789" w:type="dxa"/>
            <w:gridSpan w:val="4"/>
            <w:tcBorders>
              <w:top w:val="nil"/>
              <w:left w:val="nil"/>
              <w:bottom w:val="nil"/>
              <w:right w:val="nil"/>
            </w:tcBorders>
          </w:tcPr>
          <w:p w:rsidR="00AF73B8" w:rsidRPr="00E822AC" w:rsidRDefault="00AF73B8" w:rsidP="004D08C9">
            <w:pPr>
              <w:jc w:val="both"/>
              <w:rPr>
                <w:sz w:val="28"/>
                <w:szCs w:val="28"/>
              </w:rPr>
            </w:pPr>
            <w:r>
              <w:rPr>
                <w:sz w:val="20"/>
                <w:szCs w:val="20"/>
              </w:rPr>
              <w:t>49 400</w:t>
            </w:r>
            <w:r w:rsidRPr="00144A82">
              <w:rPr>
                <w:sz w:val="20"/>
                <w:szCs w:val="20"/>
              </w:rPr>
              <w:t xml:space="preserve"> </w:t>
            </w:r>
            <w:r w:rsidRPr="00144A82">
              <w:rPr>
                <w:i/>
                <w:sz w:val="20"/>
                <w:szCs w:val="20"/>
              </w:rPr>
              <w:t>euro</w:t>
            </w:r>
            <w:r>
              <w:rPr>
                <w:sz w:val="20"/>
                <w:szCs w:val="20"/>
              </w:rPr>
              <w:t xml:space="preserve"> apmērā palielināti izdevumi,</w:t>
            </w:r>
            <w:r w:rsidRPr="00AF73B8">
              <w:rPr>
                <w:sz w:val="20"/>
                <w:szCs w:val="20"/>
              </w:rPr>
              <w:t xml:space="preserve"> lai nodrošinātu projekta “Latvijas romu platforma IV” īstenošanu</w:t>
            </w:r>
            <w:r>
              <w:rPr>
                <w:sz w:val="20"/>
                <w:szCs w:val="20"/>
              </w:rPr>
              <w:t xml:space="preserve"> (ĀFP</w:t>
            </w:r>
            <w:r w:rsidRPr="00A437DC">
              <w:rPr>
                <w:sz w:val="20"/>
                <w:szCs w:val="20"/>
              </w:rPr>
              <w:t>).</w:t>
            </w:r>
          </w:p>
        </w:tc>
      </w:tr>
      <w:tr w:rsidR="00E403CA" w:rsidRPr="00144A82" w:rsidTr="009D19E6">
        <w:trPr>
          <w:gridAfter w:val="1"/>
          <w:wAfter w:w="12" w:type="dxa"/>
        </w:trPr>
        <w:tc>
          <w:tcPr>
            <w:tcW w:w="1565" w:type="dxa"/>
            <w:gridSpan w:val="2"/>
            <w:tcBorders>
              <w:top w:val="nil"/>
              <w:left w:val="nil"/>
              <w:bottom w:val="nil"/>
              <w:right w:val="nil"/>
            </w:tcBorders>
          </w:tcPr>
          <w:p w:rsidR="00E403CA" w:rsidRDefault="00E403CA" w:rsidP="00DC3B4B">
            <w:pPr>
              <w:tabs>
                <w:tab w:val="left" w:pos="0"/>
              </w:tabs>
              <w:jc w:val="both"/>
              <w:rPr>
                <w:sz w:val="20"/>
                <w:szCs w:val="20"/>
              </w:rPr>
            </w:pPr>
          </w:p>
        </w:tc>
        <w:tc>
          <w:tcPr>
            <w:tcW w:w="7789" w:type="dxa"/>
            <w:gridSpan w:val="4"/>
            <w:tcBorders>
              <w:top w:val="nil"/>
              <w:left w:val="nil"/>
              <w:bottom w:val="nil"/>
              <w:right w:val="nil"/>
            </w:tcBorders>
          </w:tcPr>
          <w:p w:rsidR="00E403CA" w:rsidRDefault="00E403CA" w:rsidP="00072FA6">
            <w:pPr>
              <w:jc w:val="both"/>
              <w:rPr>
                <w:sz w:val="20"/>
                <w:szCs w:val="20"/>
              </w:rPr>
            </w:pPr>
          </w:p>
        </w:tc>
      </w:tr>
      <w:tr w:rsidR="000777DE" w:rsidTr="00AF73B8">
        <w:trPr>
          <w:gridBefore w:val="1"/>
          <w:gridAfter w:val="1"/>
          <w:wBefore w:w="10" w:type="dxa"/>
          <w:wAfter w:w="12" w:type="dxa"/>
        </w:trPr>
        <w:tc>
          <w:tcPr>
            <w:tcW w:w="1555" w:type="dxa"/>
            <w:shd w:val="clear" w:color="auto" w:fill="C5E0B3" w:themeFill="accent6" w:themeFillTint="66"/>
          </w:tcPr>
          <w:p w:rsidR="000777DE" w:rsidRDefault="000777DE" w:rsidP="00DC3B4B">
            <w:pPr>
              <w:jc w:val="both"/>
              <w:rPr>
                <w:sz w:val="20"/>
                <w:szCs w:val="20"/>
              </w:rPr>
            </w:pPr>
            <w:r>
              <w:rPr>
                <w:sz w:val="20"/>
                <w:szCs w:val="20"/>
              </w:rPr>
              <w:t>69.02.00</w:t>
            </w:r>
          </w:p>
        </w:tc>
        <w:tc>
          <w:tcPr>
            <w:tcW w:w="3827" w:type="dxa"/>
            <w:shd w:val="clear" w:color="auto" w:fill="C5E0B3" w:themeFill="accent6" w:themeFillTint="66"/>
          </w:tcPr>
          <w:p w:rsidR="000777DE" w:rsidRDefault="000777DE" w:rsidP="00DC3B4B">
            <w:pPr>
              <w:jc w:val="both"/>
              <w:rPr>
                <w:sz w:val="20"/>
                <w:szCs w:val="20"/>
              </w:rPr>
            </w:pPr>
            <w:r w:rsidRPr="000777DE">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rsidR="000777DE" w:rsidRDefault="000777DE" w:rsidP="00DC3B4B">
            <w:pPr>
              <w:jc w:val="both"/>
              <w:rPr>
                <w:sz w:val="20"/>
                <w:szCs w:val="20"/>
              </w:rPr>
            </w:pPr>
            <w:r>
              <w:rPr>
                <w:sz w:val="20"/>
                <w:szCs w:val="20"/>
              </w:rPr>
              <w:t>0</w:t>
            </w:r>
          </w:p>
        </w:tc>
        <w:tc>
          <w:tcPr>
            <w:tcW w:w="1275" w:type="dxa"/>
            <w:shd w:val="clear" w:color="auto" w:fill="C5E0B3" w:themeFill="accent6" w:themeFillTint="66"/>
          </w:tcPr>
          <w:p w:rsidR="000777DE" w:rsidRDefault="00825C0D" w:rsidP="00DC3B4B">
            <w:pPr>
              <w:jc w:val="both"/>
              <w:rPr>
                <w:sz w:val="20"/>
                <w:szCs w:val="20"/>
              </w:rPr>
            </w:pPr>
            <w:r>
              <w:rPr>
                <w:sz w:val="20"/>
                <w:szCs w:val="20"/>
              </w:rPr>
              <w:t>91 268</w:t>
            </w:r>
          </w:p>
        </w:tc>
        <w:tc>
          <w:tcPr>
            <w:tcW w:w="1411" w:type="dxa"/>
            <w:shd w:val="clear" w:color="auto" w:fill="C5E0B3" w:themeFill="accent6" w:themeFillTint="66"/>
          </w:tcPr>
          <w:p w:rsidR="000777DE" w:rsidRDefault="00BA0EA6" w:rsidP="00DC3B4B">
            <w:pPr>
              <w:jc w:val="both"/>
              <w:rPr>
                <w:sz w:val="20"/>
                <w:szCs w:val="20"/>
              </w:rPr>
            </w:pPr>
            <w:r>
              <w:rPr>
                <w:sz w:val="20"/>
                <w:szCs w:val="20"/>
              </w:rPr>
              <w:t>91 268</w:t>
            </w:r>
          </w:p>
        </w:tc>
      </w:tr>
    </w:tbl>
    <w:p w:rsidR="00320D73" w:rsidRDefault="00BA0EA6" w:rsidP="00DC3B4B">
      <w:pPr>
        <w:jc w:val="both"/>
        <w:rPr>
          <w:i/>
          <w:sz w:val="20"/>
          <w:szCs w:val="20"/>
        </w:rPr>
      </w:pPr>
      <w:r>
        <w:rPr>
          <w:noProof/>
          <w:lang w:eastAsia="lv-LV"/>
        </w:rPr>
        <w:lastRenderedPageBreak/>
        <w:drawing>
          <wp:inline distT="0" distB="0" distL="0" distR="0" wp14:anchorId="51DA3BC6" wp14:editId="7423F5D8">
            <wp:extent cx="5885815" cy="1697990"/>
            <wp:effectExtent l="0" t="0" r="635" b="1651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233FE" w:rsidRPr="007C4D04" w:rsidTr="00BA0EA6">
        <w:tc>
          <w:tcPr>
            <w:tcW w:w="1560" w:type="dxa"/>
          </w:tcPr>
          <w:p w:rsidR="003233FE" w:rsidRPr="007C4D04" w:rsidRDefault="003233FE" w:rsidP="00DC3B4B">
            <w:pPr>
              <w:tabs>
                <w:tab w:val="left" w:pos="0"/>
              </w:tabs>
              <w:jc w:val="both"/>
              <w:rPr>
                <w:sz w:val="20"/>
                <w:szCs w:val="20"/>
              </w:rPr>
            </w:pPr>
            <w:r>
              <w:rPr>
                <w:sz w:val="20"/>
                <w:szCs w:val="20"/>
              </w:rPr>
              <w:t>FM 27.06.2019 rīk.Nr.212</w:t>
            </w:r>
          </w:p>
        </w:tc>
        <w:tc>
          <w:tcPr>
            <w:tcW w:w="7789" w:type="dxa"/>
          </w:tcPr>
          <w:p w:rsidR="003233FE" w:rsidRPr="00E76CE6" w:rsidRDefault="003233FE" w:rsidP="00DC3B4B">
            <w:pPr>
              <w:jc w:val="both"/>
              <w:rPr>
                <w:rFonts w:eastAsia="Times New Roman" w:cs="Times New Roman"/>
                <w:color w:val="FF0000"/>
                <w:sz w:val="18"/>
                <w:szCs w:val="18"/>
                <w:lang w:eastAsia="lv-LV"/>
              </w:rPr>
            </w:pPr>
            <w:r>
              <w:rPr>
                <w:sz w:val="20"/>
                <w:szCs w:val="20"/>
              </w:rPr>
              <w:t>27 972</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3233FE">
              <w:rPr>
                <w:sz w:val="20"/>
                <w:szCs w:val="20"/>
              </w:rPr>
              <w:t>lai veiktu ārvalstu finanšu palīdzības atmaksu valsts budžetā par projekta „Tradicionālo augļu, dārzeņu un dekoratīvo augu šķirņu un to izstrādājumu atjaunošana: vēsturisko dārzu tūrisms (Heritage Gardens)” veiktajiem izdevumiem</w:t>
            </w:r>
            <w:r w:rsidRPr="00124AF7">
              <w:rPr>
                <w:sz w:val="20"/>
                <w:szCs w:val="20"/>
              </w:rPr>
              <w:t xml:space="preserve">. </w:t>
            </w:r>
            <w:r>
              <w:rPr>
                <w:sz w:val="20"/>
                <w:szCs w:val="20"/>
              </w:rPr>
              <w:t>(ĀFP</w:t>
            </w:r>
            <w:r w:rsidRPr="00124AF7">
              <w:rPr>
                <w:sz w:val="20"/>
                <w:szCs w:val="20"/>
              </w:rPr>
              <w:t>)</w:t>
            </w:r>
          </w:p>
        </w:tc>
      </w:tr>
      <w:tr w:rsidR="00501327" w:rsidRPr="007C4D04"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01327" w:rsidRPr="007C4D04" w:rsidRDefault="00501327" w:rsidP="002377FA">
            <w:pPr>
              <w:tabs>
                <w:tab w:val="left" w:pos="0"/>
              </w:tabs>
              <w:jc w:val="both"/>
              <w:rPr>
                <w:sz w:val="20"/>
                <w:szCs w:val="20"/>
              </w:rPr>
            </w:pPr>
            <w:r>
              <w:rPr>
                <w:sz w:val="20"/>
                <w:szCs w:val="20"/>
              </w:rPr>
              <w:t>FM 24.10.2019 rīk.Nr.373</w:t>
            </w:r>
          </w:p>
        </w:tc>
        <w:tc>
          <w:tcPr>
            <w:tcW w:w="7789" w:type="dxa"/>
            <w:tcBorders>
              <w:top w:val="nil"/>
              <w:left w:val="nil"/>
              <w:bottom w:val="nil"/>
              <w:right w:val="nil"/>
            </w:tcBorders>
          </w:tcPr>
          <w:p w:rsidR="00501327" w:rsidRPr="00E76CE6" w:rsidRDefault="00501327" w:rsidP="002377FA">
            <w:pPr>
              <w:jc w:val="both"/>
              <w:rPr>
                <w:rFonts w:eastAsia="Times New Roman" w:cs="Times New Roman"/>
                <w:color w:val="FF0000"/>
                <w:sz w:val="18"/>
                <w:szCs w:val="18"/>
                <w:lang w:eastAsia="lv-LV"/>
              </w:rPr>
            </w:pPr>
            <w:r>
              <w:rPr>
                <w:sz w:val="20"/>
                <w:szCs w:val="20"/>
              </w:rPr>
              <w:t>36 058</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3233FE">
              <w:rPr>
                <w:sz w:val="20"/>
                <w:szCs w:val="20"/>
              </w:rPr>
              <w:t>lai veiktu ārvalstu finanšu palīdzības atmaksu valsts budžetā par projekta „Tradicionālo augļu, dārzeņu un dekoratīvo augu šķirņu un to izstrādājumu atjaunošana: vēsturisko dārzu tūrisms (Heritage Gardens)” veiktajiem izdevumiem</w:t>
            </w:r>
            <w:r w:rsidRPr="00124AF7">
              <w:rPr>
                <w:sz w:val="20"/>
                <w:szCs w:val="20"/>
              </w:rPr>
              <w:t xml:space="preserve">. </w:t>
            </w:r>
            <w:r>
              <w:rPr>
                <w:sz w:val="20"/>
                <w:szCs w:val="20"/>
              </w:rPr>
              <w:t>(ĀFP</w:t>
            </w:r>
            <w:r w:rsidRPr="00124AF7">
              <w:rPr>
                <w:sz w:val="20"/>
                <w:szCs w:val="20"/>
              </w:rPr>
              <w:t>)</w:t>
            </w:r>
          </w:p>
        </w:tc>
      </w:tr>
      <w:tr w:rsidR="00214E56" w:rsidRPr="00A12ECA"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214E56" w:rsidRPr="00214E56" w:rsidRDefault="00214E56" w:rsidP="00950569">
            <w:pPr>
              <w:tabs>
                <w:tab w:val="left" w:pos="0"/>
              </w:tabs>
              <w:jc w:val="both"/>
              <w:rPr>
                <w:sz w:val="20"/>
                <w:szCs w:val="20"/>
              </w:rPr>
            </w:pPr>
            <w:r w:rsidRPr="00214E56">
              <w:rPr>
                <w:sz w:val="20"/>
                <w:szCs w:val="20"/>
              </w:rPr>
              <w:t>FM 26.11.2019 rīk.Nr.404</w:t>
            </w:r>
          </w:p>
        </w:tc>
        <w:tc>
          <w:tcPr>
            <w:tcW w:w="7789" w:type="dxa"/>
            <w:tcBorders>
              <w:top w:val="nil"/>
              <w:left w:val="nil"/>
              <w:bottom w:val="nil"/>
              <w:right w:val="nil"/>
            </w:tcBorders>
          </w:tcPr>
          <w:p w:rsidR="00214E56" w:rsidRPr="00A12ECA" w:rsidRDefault="00214E56" w:rsidP="00214E56">
            <w:pPr>
              <w:tabs>
                <w:tab w:val="left" w:pos="0"/>
              </w:tabs>
              <w:jc w:val="both"/>
              <w:rPr>
                <w:rFonts w:cs="Times New Roman"/>
                <w:sz w:val="20"/>
                <w:szCs w:val="20"/>
              </w:rPr>
            </w:pPr>
            <w:r w:rsidRPr="00214E56">
              <w:rPr>
                <w:sz w:val="20"/>
                <w:szCs w:val="20"/>
              </w:rPr>
              <w:t xml:space="preserve">10 315 </w:t>
            </w:r>
            <w:r w:rsidRPr="00214E56">
              <w:rPr>
                <w:i/>
                <w:sz w:val="20"/>
                <w:szCs w:val="20"/>
              </w:rPr>
              <w:t>euro</w:t>
            </w:r>
            <w:r w:rsidRPr="00214E56">
              <w:rPr>
                <w:sz w:val="20"/>
                <w:szCs w:val="20"/>
              </w:rPr>
              <w:t xml:space="preserve"> apmērā palielināti izdevumi, lai veiktu ārvalstu finanšu palīdzības atmaksu valsts budžetā par projektā „Tradicionālo augļu, dārzeņu un dekoratīvo augu šķirņu un to izstrādājumu atjaunošana: vēsturisko dārzu tūrisms (Heritage Gardens)” veiktajiem izdevumiem (</w:t>
            </w:r>
            <w:r>
              <w:rPr>
                <w:sz w:val="20"/>
                <w:szCs w:val="20"/>
              </w:rPr>
              <w:t>ĀFP</w:t>
            </w:r>
            <w:r w:rsidRPr="00214E56">
              <w:rPr>
                <w:sz w:val="20"/>
                <w:szCs w:val="20"/>
              </w:rPr>
              <w:t>).</w:t>
            </w:r>
          </w:p>
        </w:tc>
      </w:tr>
      <w:tr w:rsidR="00950569" w:rsidRPr="00157F7C"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50569" w:rsidRPr="00157F7C" w:rsidRDefault="00950569" w:rsidP="00950569">
            <w:pPr>
              <w:tabs>
                <w:tab w:val="left" w:pos="0"/>
              </w:tabs>
              <w:jc w:val="both"/>
              <w:rPr>
                <w:sz w:val="20"/>
                <w:szCs w:val="20"/>
              </w:rPr>
            </w:pPr>
            <w:r>
              <w:rPr>
                <w:sz w:val="20"/>
                <w:szCs w:val="20"/>
              </w:rPr>
              <w:t>FM 10.12.2019 rīk.Nr.423</w:t>
            </w:r>
          </w:p>
        </w:tc>
        <w:tc>
          <w:tcPr>
            <w:tcW w:w="7789" w:type="dxa"/>
            <w:tcBorders>
              <w:top w:val="nil"/>
              <w:left w:val="nil"/>
              <w:bottom w:val="nil"/>
              <w:right w:val="nil"/>
            </w:tcBorders>
          </w:tcPr>
          <w:p w:rsidR="00950569" w:rsidRPr="00362286" w:rsidRDefault="00950569" w:rsidP="00950569">
            <w:pPr>
              <w:jc w:val="both"/>
              <w:rPr>
                <w:sz w:val="26"/>
                <w:szCs w:val="26"/>
              </w:rPr>
            </w:pPr>
            <w:r>
              <w:rPr>
                <w:sz w:val="20"/>
                <w:szCs w:val="20"/>
              </w:rPr>
              <w:t>16 923</w:t>
            </w:r>
            <w:r w:rsidRPr="00157F7C">
              <w:rPr>
                <w:sz w:val="20"/>
                <w:szCs w:val="20"/>
              </w:rPr>
              <w:t xml:space="preserve"> </w:t>
            </w:r>
            <w:r w:rsidRPr="004C4FA4">
              <w:rPr>
                <w:i/>
                <w:sz w:val="20"/>
                <w:szCs w:val="20"/>
              </w:rPr>
              <w:t>euro</w:t>
            </w:r>
            <w:r>
              <w:rPr>
                <w:sz w:val="20"/>
                <w:szCs w:val="20"/>
              </w:rPr>
              <w:t xml:space="preserve"> apmērā palielināti</w:t>
            </w:r>
            <w:r w:rsidRPr="00157F7C">
              <w:rPr>
                <w:sz w:val="20"/>
                <w:szCs w:val="20"/>
              </w:rPr>
              <w:t xml:space="preserve"> izdevumi, </w:t>
            </w:r>
            <w:r w:rsidRPr="00CA6909">
              <w:rPr>
                <w:rFonts w:ascii="TimesNewRoman" w:eastAsia="Times New Roman" w:hAnsi="TimesNewRoman" w:cs="Arial"/>
                <w:sz w:val="20"/>
                <w:szCs w:val="20"/>
                <w:lang w:eastAsia="lv-LV"/>
              </w:rPr>
              <w:t xml:space="preserve">lai veiktu </w:t>
            </w:r>
            <w:r w:rsidRPr="00950569">
              <w:rPr>
                <w:sz w:val="20"/>
                <w:szCs w:val="20"/>
              </w:rPr>
              <w:t>ārvalstu finanšu palīdzības atmaksu valsts budžetā par projektā „Tradicionālo augļu, dārzeņu un dekoratīvo augu šķirņu un to izstrādājumu atjaunošana: vēsturisko dārzu tūrisms (Heritage Gardens)” veiktajiem izdevumiem</w:t>
            </w:r>
            <w:r>
              <w:rPr>
                <w:sz w:val="20"/>
                <w:szCs w:val="20"/>
              </w:rPr>
              <w:t xml:space="preserve"> (ĀFP).</w:t>
            </w:r>
          </w:p>
        </w:tc>
      </w:tr>
    </w:tbl>
    <w:p w:rsidR="003233FE" w:rsidRDefault="003233F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E187F" w:rsidTr="00E30F6E">
        <w:tc>
          <w:tcPr>
            <w:tcW w:w="1555" w:type="dxa"/>
            <w:shd w:val="clear" w:color="auto" w:fill="C5E0B3" w:themeFill="accent6" w:themeFillTint="66"/>
          </w:tcPr>
          <w:p w:rsidR="003E187F" w:rsidRDefault="003E187F" w:rsidP="00DC3B4B">
            <w:pPr>
              <w:jc w:val="both"/>
              <w:rPr>
                <w:sz w:val="20"/>
                <w:szCs w:val="20"/>
              </w:rPr>
            </w:pPr>
            <w:r>
              <w:rPr>
                <w:sz w:val="20"/>
                <w:szCs w:val="20"/>
              </w:rPr>
              <w:t>69.0</w:t>
            </w:r>
            <w:r w:rsidR="00D74DE3">
              <w:rPr>
                <w:sz w:val="20"/>
                <w:szCs w:val="20"/>
              </w:rPr>
              <w:t>7</w:t>
            </w:r>
            <w:r>
              <w:rPr>
                <w:sz w:val="20"/>
                <w:szCs w:val="20"/>
              </w:rPr>
              <w:t>.00</w:t>
            </w:r>
          </w:p>
        </w:tc>
        <w:tc>
          <w:tcPr>
            <w:tcW w:w="3827" w:type="dxa"/>
            <w:shd w:val="clear" w:color="auto" w:fill="C5E0B3" w:themeFill="accent6" w:themeFillTint="66"/>
          </w:tcPr>
          <w:p w:rsidR="003E187F" w:rsidRDefault="00D74DE3" w:rsidP="00DC3B4B">
            <w:pPr>
              <w:jc w:val="both"/>
              <w:rPr>
                <w:sz w:val="20"/>
                <w:szCs w:val="20"/>
              </w:rPr>
            </w:pPr>
            <w:r w:rsidRPr="00D74DE3">
              <w:rPr>
                <w:sz w:val="20"/>
                <w:szCs w:val="20"/>
              </w:rPr>
              <w:t>Mērķa "Eiropas teritoriālā sadarbība" pārrobežu sadarbības projekti (2014-2020)</w:t>
            </w:r>
          </w:p>
        </w:tc>
        <w:tc>
          <w:tcPr>
            <w:tcW w:w="1276" w:type="dxa"/>
            <w:shd w:val="clear" w:color="auto" w:fill="C5E0B3" w:themeFill="accent6" w:themeFillTint="66"/>
          </w:tcPr>
          <w:p w:rsidR="003E187F" w:rsidRDefault="00B47078" w:rsidP="00DC3B4B">
            <w:pPr>
              <w:jc w:val="both"/>
              <w:rPr>
                <w:sz w:val="20"/>
                <w:szCs w:val="20"/>
              </w:rPr>
            </w:pPr>
            <w:r>
              <w:rPr>
                <w:sz w:val="20"/>
                <w:szCs w:val="20"/>
              </w:rPr>
              <w:t>6 675</w:t>
            </w:r>
          </w:p>
        </w:tc>
        <w:tc>
          <w:tcPr>
            <w:tcW w:w="1275" w:type="dxa"/>
            <w:shd w:val="clear" w:color="auto" w:fill="C5E0B3" w:themeFill="accent6" w:themeFillTint="66"/>
          </w:tcPr>
          <w:p w:rsidR="003E187F" w:rsidRDefault="008D4DA8" w:rsidP="00DC3B4B">
            <w:pPr>
              <w:jc w:val="both"/>
              <w:rPr>
                <w:sz w:val="20"/>
                <w:szCs w:val="20"/>
              </w:rPr>
            </w:pPr>
            <w:r>
              <w:rPr>
                <w:sz w:val="20"/>
                <w:szCs w:val="20"/>
              </w:rPr>
              <w:t>50 737</w:t>
            </w:r>
          </w:p>
        </w:tc>
        <w:tc>
          <w:tcPr>
            <w:tcW w:w="1411" w:type="dxa"/>
            <w:shd w:val="clear" w:color="auto" w:fill="C5E0B3" w:themeFill="accent6" w:themeFillTint="66"/>
          </w:tcPr>
          <w:p w:rsidR="003E187F" w:rsidRDefault="000777DE" w:rsidP="00DC3B4B">
            <w:pPr>
              <w:jc w:val="both"/>
              <w:rPr>
                <w:sz w:val="20"/>
                <w:szCs w:val="20"/>
              </w:rPr>
            </w:pPr>
            <w:r>
              <w:rPr>
                <w:sz w:val="20"/>
                <w:szCs w:val="20"/>
              </w:rPr>
              <w:t>57 412</w:t>
            </w:r>
          </w:p>
        </w:tc>
      </w:tr>
    </w:tbl>
    <w:p w:rsidR="00D74DE3" w:rsidRDefault="00BA0EA6" w:rsidP="00DC3B4B">
      <w:pPr>
        <w:jc w:val="both"/>
        <w:rPr>
          <w:i/>
          <w:sz w:val="20"/>
          <w:szCs w:val="20"/>
        </w:rPr>
      </w:pPr>
      <w:r>
        <w:rPr>
          <w:noProof/>
          <w:lang w:eastAsia="lv-LV"/>
        </w:rPr>
        <w:drawing>
          <wp:inline distT="0" distB="0" distL="0" distR="0" wp14:anchorId="17F6620F" wp14:editId="2032753B">
            <wp:extent cx="5885815" cy="1688465"/>
            <wp:effectExtent l="0" t="0" r="635" b="6985"/>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tbl>
      <w:tblPr>
        <w:tblStyle w:val="TableGrid"/>
        <w:tblW w:w="0" w:type="auto"/>
        <w:tblInd w:w="-10" w:type="dxa"/>
        <w:tblLook w:val="04A0" w:firstRow="1" w:lastRow="0" w:firstColumn="1" w:lastColumn="0" w:noHBand="0" w:noVBand="1"/>
      </w:tblPr>
      <w:tblGrid>
        <w:gridCol w:w="1565"/>
        <w:gridCol w:w="7789"/>
      </w:tblGrid>
      <w:tr w:rsidR="00950AA0" w:rsidRPr="000D3656" w:rsidTr="006D472D">
        <w:trPr>
          <w:trHeight w:val="581"/>
        </w:trPr>
        <w:tc>
          <w:tcPr>
            <w:tcW w:w="1565" w:type="dxa"/>
            <w:tcBorders>
              <w:top w:val="nil"/>
              <w:left w:val="nil"/>
              <w:bottom w:val="nil"/>
              <w:right w:val="nil"/>
            </w:tcBorders>
          </w:tcPr>
          <w:p w:rsidR="00950AA0" w:rsidRPr="000D3656" w:rsidRDefault="00950AA0"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89" w:type="dxa"/>
            <w:tcBorders>
              <w:top w:val="nil"/>
              <w:left w:val="nil"/>
              <w:bottom w:val="nil"/>
              <w:right w:val="nil"/>
            </w:tcBorders>
          </w:tcPr>
          <w:p w:rsidR="00950AA0" w:rsidRPr="00031D10" w:rsidRDefault="00950AA0" w:rsidP="00DC3B4B">
            <w:pPr>
              <w:tabs>
                <w:tab w:val="left" w:pos="1701"/>
              </w:tabs>
              <w:jc w:val="both"/>
              <w:rPr>
                <w:sz w:val="20"/>
                <w:szCs w:val="20"/>
              </w:rPr>
            </w:pPr>
            <w:r>
              <w:rPr>
                <w:sz w:val="20"/>
                <w:szCs w:val="20"/>
              </w:rPr>
              <w:t>50 737</w:t>
            </w:r>
            <w:r w:rsidRPr="00CB170F">
              <w:rPr>
                <w:sz w:val="20"/>
                <w:szCs w:val="20"/>
              </w:rPr>
              <w:t xml:space="preserve"> </w:t>
            </w:r>
            <w:r w:rsidRPr="00003508">
              <w:rPr>
                <w:i/>
                <w:sz w:val="20"/>
                <w:szCs w:val="20"/>
              </w:rPr>
              <w:t>euro</w:t>
            </w:r>
            <w:r w:rsidRPr="00CB170F">
              <w:rPr>
                <w:sz w:val="20"/>
                <w:szCs w:val="20"/>
              </w:rPr>
              <w:t xml:space="preserve"> apmērā palielināti</w:t>
            </w:r>
            <w:r>
              <w:rPr>
                <w:sz w:val="20"/>
                <w:szCs w:val="20"/>
              </w:rPr>
              <w:t xml:space="preserve"> </w:t>
            </w:r>
            <w:r w:rsidRPr="00CB170F">
              <w:rPr>
                <w:sz w:val="20"/>
                <w:szCs w:val="20"/>
              </w:rPr>
              <w:t>izdevumi</w:t>
            </w:r>
            <w:r w:rsidRPr="00031D10">
              <w:rPr>
                <w:sz w:val="20"/>
                <w:szCs w:val="20"/>
              </w:rPr>
              <w:t xml:space="preserve"> </w:t>
            </w:r>
            <w:r w:rsidRPr="00950AA0">
              <w:rPr>
                <w:sz w:val="20"/>
                <w:szCs w:val="20"/>
              </w:rPr>
              <w:t>projekta „Paradigmas maiņa no „tradicionālajām” uz radošajām industrijām – pamats ilgtspējīgai reģionālajai attīstībai” īstenošanai</w:t>
            </w:r>
            <w:r>
              <w:rPr>
                <w:sz w:val="20"/>
                <w:szCs w:val="20"/>
              </w:rPr>
              <w:t>.</w:t>
            </w:r>
            <w:r w:rsidRPr="00CB170F">
              <w:rPr>
                <w:sz w:val="20"/>
                <w:szCs w:val="20"/>
              </w:rPr>
              <w:t xml:space="preserve"> (80.00.00 programma)</w:t>
            </w:r>
          </w:p>
        </w:tc>
      </w:tr>
    </w:tbl>
    <w:p w:rsidR="001D7FF5" w:rsidRDefault="001D7FF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rsidTr="00981642">
        <w:tc>
          <w:tcPr>
            <w:tcW w:w="1555" w:type="dxa"/>
            <w:shd w:val="clear" w:color="auto" w:fill="C5E0B3" w:themeFill="accent6" w:themeFillTint="66"/>
          </w:tcPr>
          <w:p w:rsidR="00AD6EFE" w:rsidRDefault="00AD6EFE" w:rsidP="00DC3B4B">
            <w:pPr>
              <w:jc w:val="both"/>
              <w:rPr>
                <w:sz w:val="20"/>
                <w:szCs w:val="20"/>
              </w:rPr>
            </w:pPr>
            <w:r>
              <w:rPr>
                <w:sz w:val="20"/>
                <w:szCs w:val="20"/>
              </w:rPr>
              <w:t>70.06.00</w:t>
            </w:r>
          </w:p>
        </w:tc>
        <w:tc>
          <w:tcPr>
            <w:tcW w:w="3827" w:type="dxa"/>
            <w:shd w:val="clear" w:color="auto" w:fill="C5E0B3" w:themeFill="accent6" w:themeFillTint="66"/>
          </w:tcPr>
          <w:p w:rsidR="00AD6EFE" w:rsidRDefault="00AD6EFE" w:rsidP="00DC3B4B">
            <w:pPr>
              <w:jc w:val="both"/>
              <w:rPr>
                <w:sz w:val="20"/>
                <w:szCs w:val="20"/>
              </w:rPr>
            </w:pPr>
            <w:r w:rsidRPr="00AD6EFE">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AD6EFE" w:rsidRDefault="00B47078" w:rsidP="00DC3B4B">
            <w:pPr>
              <w:jc w:val="both"/>
              <w:rPr>
                <w:sz w:val="20"/>
                <w:szCs w:val="20"/>
              </w:rPr>
            </w:pPr>
            <w:r>
              <w:rPr>
                <w:sz w:val="20"/>
                <w:szCs w:val="20"/>
              </w:rPr>
              <w:t>18 874</w:t>
            </w:r>
          </w:p>
        </w:tc>
        <w:tc>
          <w:tcPr>
            <w:tcW w:w="1275" w:type="dxa"/>
            <w:shd w:val="clear" w:color="auto" w:fill="C5E0B3" w:themeFill="accent6" w:themeFillTint="66"/>
          </w:tcPr>
          <w:p w:rsidR="00AD6EFE" w:rsidRDefault="000777DE" w:rsidP="00DC3B4B">
            <w:pPr>
              <w:jc w:val="both"/>
              <w:rPr>
                <w:sz w:val="20"/>
                <w:szCs w:val="20"/>
              </w:rPr>
            </w:pPr>
            <w:r>
              <w:rPr>
                <w:sz w:val="20"/>
                <w:szCs w:val="20"/>
              </w:rPr>
              <w:t>0</w:t>
            </w:r>
          </w:p>
        </w:tc>
        <w:tc>
          <w:tcPr>
            <w:tcW w:w="1411" w:type="dxa"/>
            <w:shd w:val="clear" w:color="auto" w:fill="C5E0B3" w:themeFill="accent6" w:themeFillTint="66"/>
          </w:tcPr>
          <w:p w:rsidR="00AD6EFE" w:rsidRDefault="000777DE" w:rsidP="00DC3B4B">
            <w:pPr>
              <w:jc w:val="both"/>
              <w:rPr>
                <w:sz w:val="20"/>
                <w:szCs w:val="20"/>
              </w:rPr>
            </w:pPr>
            <w:r>
              <w:rPr>
                <w:sz w:val="20"/>
                <w:szCs w:val="20"/>
              </w:rPr>
              <w:t>18 874</w:t>
            </w:r>
          </w:p>
        </w:tc>
      </w:tr>
    </w:tbl>
    <w:p w:rsidR="00AD6EFE" w:rsidRDefault="00AD6EF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8B5821" w:rsidP="00DC3B4B">
            <w:pPr>
              <w:jc w:val="both"/>
              <w:rPr>
                <w:sz w:val="20"/>
                <w:szCs w:val="20"/>
              </w:rPr>
            </w:pPr>
            <w:r>
              <w:rPr>
                <w:sz w:val="20"/>
                <w:szCs w:val="20"/>
              </w:rPr>
              <w:t>7</w:t>
            </w:r>
            <w:r w:rsidR="00326F3C">
              <w:rPr>
                <w:sz w:val="20"/>
                <w:szCs w:val="20"/>
              </w:rPr>
              <w:t>0.15.00</w:t>
            </w:r>
          </w:p>
        </w:tc>
        <w:tc>
          <w:tcPr>
            <w:tcW w:w="3827" w:type="dxa"/>
            <w:shd w:val="clear" w:color="auto" w:fill="C5E0B3" w:themeFill="accent6" w:themeFillTint="66"/>
          </w:tcPr>
          <w:p w:rsidR="00326F3C" w:rsidRDefault="00326F3C" w:rsidP="00DC3B4B">
            <w:pPr>
              <w:jc w:val="both"/>
              <w:rPr>
                <w:sz w:val="20"/>
                <w:szCs w:val="20"/>
              </w:rPr>
            </w:pPr>
            <w:r w:rsidRPr="00326F3C">
              <w:rPr>
                <w:sz w:val="20"/>
                <w:szCs w:val="20"/>
              </w:rPr>
              <w:t>Eiropas Savienības programmas Erasmus+ projektu īstenošanas nodrošināšana</w:t>
            </w:r>
          </w:p>
        </w:tc>
        <w:tc>
          <w:tcPr>
            <w:tcW w:w="1276" w:type="dxa"/>
            <w:shd w:val="clear" w:color="auto" w:fill="C5E0B3" w:themeFill="accent6" w:themeFillTint="66"/>
          </w:tcPr>
          <w:p w:rsidR="00326F3C" w:rsidRDefault="000777DE" w:rsidP="00DC3B4B">
            <w:pPr>
              <w:jc w:val="both"/>
              <w:rPr>
                <w:sz w:val="20"/>
                <w:szCs w:val="20"/>
              </w:rPr>
            </w:pPr>
            <w:r>
              <w:rPr>
                <w:sz w:val="20"/>
                <w:szCs w:val="20"/>
              </w:rPr>
              <w:t>73 246</w:t>
            </w:r>
          </w:p>
        </w:tc>
        <w:tc>
          <w:tcPr>
            <w:tcW w:w="1275" w:type="dxa"/>
            <w:shd w:val="clear" w:color="auto" w:fill="C5E0B3" w:themeFill="accent6" w:themeFillTint="66"/>
          </w:tcPr>
          <w:p w:rsidR="00326F3C" w:rsidRDefault="009D19E6" w:rsidP="00DC3B4B">
            <w:pPr>
              <w:jc w:val="both"/>
              <w:rPr>
                <w:sz w:val="20"/>
                <w:szCs w:val="20"/>
              </w:rPr>
            </w:pPr>
            <w:r>
              <w:rPr>
                <w:sz w:val="20"/>
                <w:szCs w:val="20"/>
              </w:rPr>
              <w:t>739 520</w:t>
            </w:r>
          </w:p>
        </w:tc>
        <w:tc>
          <w:tcPr>
            <w:tcW w:w="1411" w:type="dxa"/>
            <w:shd w:val="clear" w:color="auto" w:fill="C5E0B3" w:themeFill="accent6" w:themeFillTint="66"/>
          </w:tcPr>
          <w:p w:rsidR="00326F3C" w:rsidRPr="009D19E6" w:rsidRDefault="009D19E6" w:rsidP="00DC3B4B">
            <w:pPr>
              <w:jc w:val="both"/>
              <w:rPr>
                <w:rFonts w:ascii="TimesNewRoman" w:hAnsi="TimesNewRoman" w:cs="Arial"/>
                <w:sz w:val="20"/>
                <w:szCs w:val="20"/>
              </w:rPr>
            </w:pPr>
            <w:r>
              <w:rPr>
                <w:rFonts w:ascii="TimesNewRoman" w:hAnsi="TimesNewRoman" w:cs="Arial"/>
                <w:sz w:val="20"/>
                <w:szCs w:val="20"/>
              </w:rPr>
              <w:t>812 766</w:t>
            </w:r>
          </w:p>
        </w:tc>
      </w:tr>
    </w:tbl>
    <w:p w:rsidR="00D74DE3" w:rsidRDefault="00BA0EA6" w:rsidP="00DC3B4B">
      <w:pPr>
        <w:jc w:val="both"/>
        <w:rPr>
          <w:i/>
          <w:sz w:val="20"/>
          <w:szCs w:val="20"/>
        </w:rPr>
      </w:pPr>
      <w:r>
        <w:rPr>
          <w:noProof/>
          <w:lang w:eastAsia="lv-LV"/>
        </w:rPr>
        <w:drawing>
          <wp:inline distT="0" distB="0" distL="0" distR="0" wp14:anchorId="56467259" wp14:editId="1D53D43D">
            <wp:extent cx="5885815" cy="1576705"/>
            <wp:effectExtent l="0" t="0" r="635" b="4445"/>
            <wp:docPr id="477" name="Chart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357EE" w:rsidRPr="007C4D04" w:rsidTr="00D163FD">
        <w:tc>
          <w:tcPr>
            <w:tcW w:w="1565" w:type="dxa"/>
          </w:tcPr>
          <w:p w:rsidR="000357EE" w:rsidRPr="007C4D04" w:rsidRDefault="000357EE" w:rsidP="00DC3B4B">
            <w:pPr>
              <w:tabs>
                <w:tab w:val="left" w:pos="0"/>
              </w:tabs>
              <w:jc w:val="both"/>
              <w:rPr>
                <w:sz w:val="20"/>
                <w:szCs w:val="20"/>
              </w:rPr>
            </w:pPr>
            <w:r>
              <w:rPr>
                <w:sz w:val="20"/>
                <w:szCs w:val="20"/>
              </w:rPr>
              <w:t>FM 08.02.2019 rīk.Nr.55</w:t>
            </w:r>
          </w:p>
        </w:tc>
        <w:tc>
          <w:tcPr>
            <w:tcW w:w="7789" w:type="dxa"/>
          </w:tcPr>
          <w:p w:rsidR="000357EE" w:rsidRPr="00E76CE6" w:rsidRDefault="000357EE" w:rsidP="00DC3B4B">
            <w:pPr>
              <w:jc w:val="both"/>
              <w:rPr>
                <w:rFonts w:eastAsia="Times New Roman" w:cs="Times New Roman"/>
                <w:color w:val="FF0000"/>
                <w:sz w:val="18"/>
                <w:szCs w:val="18"/>
                <w:lang w:eastAsia="lv-LV"/>
              </w:rPr>
            </w:pPr>
            <w:r>
              <w:rPr>
                <w:sz w:val="20"/>
                <w:szCs w:val="20"/>
              </w:rPr>
              <w:t>189 471</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w:t>
            </w:r>
            <w:r w:rsidRPr="009E5556">
              <w:rPr>
                <w:sz w:val="20"/>
                <w:szCs w:val="20"/>
              </w:rPr>
              <w:t xml:space="preserve">  </w:t>
            </w:r>
            <w:r w:rsidRPr="000357EE">
              <w:rPr>
                <w:sz w:val="20"/>
                <w:szCs w:val="20"/>
              </w:rPr>
              <w:t>lai nodrošinātu projektu “Novatorisku kultūras mantojuma pakalpojumu pārprojektēšana un kopražošana, izmantojot bibliotēkas (Re-</w:t>
            </w:r>
            <w:r w:rsidRPr="000357EE">
              <w:rPr>
                <w:sz w:val="20"/>
                <w:szCs w:val="20"/>
              </w:rPr>
              <w:lastRenderedPageBreak/>
              <w:t>designing and co-creating innovative cultural heritage services through libraries)” īstenošanu un projekta “Bēgļi-vakar un šodien (Fluchtlige-gestern un heute)” pabeigšanu</w:t>
            </w:r>
            <w:r w:rsidRPr="00D26B0D">
              <w:rPr>
                <w:sz w:val="20"/>
                <w:szCs w:val="20"/>
              </w:rPr>
              <w:t>.</w:t>
            </w:r>
            <w:r>
              <w:rPr>
                <w:sz w:val="20"/>
                <w:szCs w:val="20"/>
              </w:rPr>
              <w:t xml:space="preserve"> (transferts no Izglītības un zinātnes</w:t>
            </w:r>
            <w:r w:rsidRPr="007919F3">
              <w:rPr>
                <w:sz w:val="20"/>
                <w:szCs w:val="20"/>
              </w:rPr>
              <w:t xml:space="preserve"> ministrijas apakšprogrammas</w:t>
            </w:r>
            <w:r>
              <w:rPr>
                <w:sz w:val="20"/>
                <w:szCs w:val="20"/>
              </w:rPr>
              <w:t xml:space="preserve"> 70.15</w:t>
            </w:r>
            <w:r w:rsidRPr="007919F3">
              <w:rPr>
                <w:sz w:val="20"/>
                <w:szCs w:val="20"/>
              </w:rPr>
              <w:t>.00 „</w:t>
            </w:r>
            <w:r w:rsidRPr="000357EE">
              <w:rPr>
                <w:sz w:val="20"/>
                <w:szCs w:val="20"/>
              </w:rPr>
              <w:t xml:space="preserve"> Eiropas Savienības programmas Erasmus+ projektu īstenošanas nodrošināšana</w:t>
            </w:r>
            <w:r w:rsidRPr="007919F3">
              <w:rPr>
                <w:sz w:val="20"/>
                <w:szCs w:val="20"/>
              </w:rPr>
              <w:t>”</w:t>
            </w:r>
            <w:r>
              <w:rPr>
                <w:sz w:val="20"/>
                <w:szCs w:val="20"/>
              </w:rPr>
              <w:t>)</w:t>
            </w:r>
          </w:p>
        </w:tc>
      </w:tr>
      <w:tr w:rsidR="00B445BF" w:rsidRPr="00144A82" w:rsidTr="00D163FD">
        <w:tc>
          <w:tcPr>
            <w:tcW w:w="1565" w:type="dxa"/>
          </w:tcPr>
          <w:p w:rsidR="00B445BF" w:rsidRPr="00144A82" w:rsidRDefault="00B445BF" w:rsidP="00DC3B4B">
            <w:pPr>
              <w:tabs>
                <w:tab w:val="left" w:pos="0"/>
              </w:tabs>
              <w:jc w:val="both"/>
              <w:rPr>
                <w:sz w:val="20"/>
                <w:szCs w:val="20"/>
              </w:rPr>
            </w:pPr>
            <w:r>
              <w:rPr>
                <w:sz w:val="20"/>
                <w:szCs w:val="20"/>
              </w:rPr>
              <w:lastRenderedPageBreak/>
              <w:t>FM 15.05.2019 rīk.Nr.146</w:t>
            </w:r>
          </w:p>
        </w:tc>
        <w:tc>
          <w:tcPr>
            <w:tcW w:w="7789" w:type="dxa"/>
          </w:tcPr>
          <w:p w:rsidR="00B445BF" w:rsidRPr="00B445BF" w:rsidRDefault="00B445BF" w:rsidP="00DC3B4B">
            <w:pPr>
              <w:tabs>
                <w:tab w:val="left" w:pos="993"/>
                <w:tab w:val="left" w:pos="1276"/>
              </w:tabs>
              <w:jc w:val="both"/>
              <w:rPr>
                <w:bCs/>
                <w:sz w:val="28"/>
                <w:szCs w:val="28"/>
              </w:rPr>
            </w:pPr>
            <w:r>
              <w:rPr>
                <w:sz w:val="20"/>
                <w:szCs w:val="20"/>
              </w:rPr>
              <w:t>219 055</w:t>
            </w:r>
            <w:r w:rsidRPr="00144A82">
              <w:rPr>
                <w:sz w:val="20"/>
                <w:szCs w:val="20"/>
              </w:rPr>
              <w:t xml:space="preserve"> </w:t>
            </w:r>
            <w:r w:rsidRPr="00003508">
              <w:rPr>
                <w:i/>
                <w:sz w:val="20"/>
                <w:szCs w:val="20"/>
              </w:rPr>
              <w:t>euro</w:t>
            </w:r>
            <w:r w:rsidRPr="00144A82">
              <w:rPr>
                <w:sz w:val="20"/>
                <w:szCs w:val="20"/>
              </w:rPr>
              <w:t xml:space="preserve"> apmērā palielināti iz</w:t>
            </w:r>
            <w:r>
              <w:rPr>
                <w:sz w:val="20"/>
                <w:szCs w:val="20"/>
              </w:rPr>
              <w:t xml:space="preserve">devumi, tai skaitā </w:t>
            </w:r>
            <w:r w:rsidRPr="00B445BF">
              <w:rPr>
                <w:sz w:val="20"/>
                <w:szCs w:val="20"/>
              </w:rPr>
              <w:t xml:space="preserve">97 797 </w:t>
            </w:r>
            <w:r w:rsidRPr="00003508">
              <w:rPr>
                <w:i/>
                <w:sz w:val="20"/>
                <w:szCs w:val="20"/>
              </w:rPr>
              <w:t>euro</w:t>
            </w:r>
            <w:r w:rsidRPr="00B445BF">
              <w:rPr>
                <w:sz w:val="20"/>
                <w:szCs w:val="20"/>
              </w:rPr>
              <w:t xml:space="preserve"> apmērā Profesionālās izglītības kompetences centra “Rīgas Dizaina un mākslas vidusskola” projektu „Profesionālo prasmju un zināšanu pilnveidošana dizainā un mākslā”, „Keramikas daudzveidība (DIversity of CEramics)”, „Profesionālo prasmju pilnveidošana dažādās izglītības programmās” un „World in front of the camera - roaring, emotional, delightful”(Pasaule kameru priekšā)”  turpmāku aktivitāšu īstenošanai; 37 396 </w:t>
            </w:r>
            <w:r w:rsidRPr="00003508">
              <w:rPr>
                <w:i/>
                <w:sz w:val="20"/>
                <w:szCs w:val="20"/>
              </w:rPr>
              <w:t>euro</w:t>
            </w:r>
            <w:r w:rsidRPr="00B445BF">
              <w:rPr>
                <w:sz w:val="20"/>
                <w:szCs w:val="20"/>
              </w:rPr>
              <w:t xml:space="preserve"> apmērā S. Broka Daugavpils mūzikas vidusskolas projektu „Kāds ir jūsu ID? (What’s your ID?)” un „Nākotnes skola top šodien”  turpmāku aktivitāšu īstenošanai; 7 930 </w:t>
            </w:r>
            <w:r w:rsidRPr="00003508">
              <w:rPr>
                <w:i/>
                <w:sz w:val="20"/>
                <w:szCs w:val="20"/>
              </w:rPr>
              <w:t>euro</w:t>
            </w:r>
            <w:r w:rsidRPr="00B445BF">
              <w:rPr>
                <w:sz w:val="20"/>
                <w:szCs w:val="20"/>
              </w:rPr>
              <w:t xml:space="preserve"> apmērā J. Ivanova Rēzeknes mūzikas vidusskolas projekta „Starptautiskā pieredze džeza mūzikas izglītības attīstībā” turpmāku aktivitāšu īstenošanai; 6 944 </w:t>
            </w:r>
            <w:r w:rsidRPr="00003508">
              <w:rPr>
                <w:i/>
                <w:sz w:val="20"/>
                <w:szCs w:val="20"/>
              </w:rPr>
              <w:t>euro</w:t>
            </w:r>
            <w:r w:rsidRPr="00B445BF">
              <w:rPr>
                <w:sz w:val="20"/>
                <w:szCs w:val="20"/>
              </w:rPr>
              <w:t xml:space="preserve"> apmērā Profesionālās izglītības kompetences centrs “Ventspils Mūzikas vidusskola” projekta „VMV audzēkņu mācību prakse Ziemeļvalstu Jauniešu orķestrī” turpmāku aktivitāšu īstenošanai; 2 705 </w:t>
            </w:r>
            <w:r w:rsidRPr="00003508">
              <w:rPr>
                <w:i/>
                <w:sz w:val="20"/>
                <w:szCs w:val="20"/>
              </w:rPr>
              <w:t>euro</w:t>
            </w:r>
            <w:r w:rsidRPr="00B445BF">
              <w:rPr>
                <w:sz w:val="20"/>
                <w:szCs w:val="20"/>
              </w:rPr>
              <w:t xml:space="preserve"> apmērā Latvijas Nacionālās bibliotēkas projektu „Mediju prakse apgaismības laikmetā” un „Medijpratība un informācijpratība. Inovatīvu mācīšanās metožu laboratorija” turpmāku aktivitāšu īstenošanai; 65 864 </w:t>
            </w:r>
            <w:r w:rsidRPr="00003508">
              <w:rPr>
                <w:i/>
                <w:sz w:val="20"/>
                <w:szCs w:val="20"/>
              </w:rPr>
              <w:t>euro</w:t>
            </w:r>
            <w:r w:rsidRPr="00B445BF">
              <w:rPr>
                <w:sz w:val="20"/>
                <w:szCs w:val="20"/>
              </w:rPr>
              <w:t xml:space="preserve"> apmērā Profesionālās izglītības kompetences centrs “Nacionālā Mākslu vidusskola” projektu „Pieredzes māksla (Experience art)” un „MusicXchain” turpmāku aktivitāšu īstenošanai; 419 </w:t>
            </w:r>
            <w:r w:rsidRPr="00003508">
              <w:rPr>
                <w:i/>
                <w:sz w:val="20"/>
                <w:szCs w:val="20"/>
              </w:rPr>
              <w:t>euro</w:t>
            </w:r>
            <w:r w:rsidRPr="00B445BF">
              <w:rPr>
                <w:sz w:val="20"/>
                <w:szCs w:val="20"/>
              </w:rPr>
              <w:t xml:space="preserve"> apmērā Profesionālās izglītības kompetences centra “Liepājas Mūzikas, mākslas un dizaina vidusskola” projektu „Fluchtlige-gestern un heute”, „Zelta Tīkli: profesionālās izglītības kvalitātes veicināšana, izmantojot metožu un mācīšanas stilu apmaiņu” un „Mācies, dari, audz” turpmāku aktivitāšu īstenošanai</w:t>
            </w:r>
            <w:r>
              <w:rPr>
                <w:sz w:val="20"/>
                <w:szCs w:val="20"/>
              </w:rPr>
              <w:t>. (ĀFP atlikumi)</w:t>
            </w:r>
          </w:p>
        </w:tc>
      </w:tr>
      <w:tr w:rsidR="00C06CA2" w:rsidRPr="00144A82" w:rsidTr="009D19E6">
        <w:tc>
          <w:tcPr>
            <w:tcW w:w="1565" w:type="dxa"/>
          </w:tcPr>
          <w:p w:rsidR="00C06CA2" w:rsidRDefault="00C06CA2" w:rsidP="00DC3B4B">
            <w:pPr>
              <w:tabs>
                <w:tab w:val="left" w:pos="0"/>
              </w:tabs>
              <w:jc w:val="both"/>
              <w:rPr>
                <w:sz w:val="20"/>
                <w:szCs w:val="20"/>
              </w:rPr>
            </w:pPr>
            <w:r>
              <w:rPr>
                <w:sz w:val="20"/>
                <w:szCs w:val="20"/>
              </w:rPr>
              <w:t>FM 03.07.2019 rīk.Nr.223</w:t>
            </w:r>
          </w:p>
        </w:tc>
        <w:tc>
          <w:tcPr>
            <w:tcW w:w="7789" w:type="dxa"/>
          </w:tcPr>
          <w:p w:rsidR="00C06CA2" w:rsidRDefault="00C06CA2" w:rsidP="00DC3B4B">
            <w:pPr>
              <w:tabs>
                <w:tab w:val="left" w:pos="993"/>
                <w:tab w:val="left" w:pos="1276"/>
              </w:tabs>
              <w:jc w:val="both"/>
              <w:rPr>
                <w:sz w:val="20"/>
                <w:szCs w:val="20"/>
              </w:rPr>
            </w:pPr>
            <w:r>
              <w:rPr>
                <w:sz w:val="20"/>
                <w:szCs w:val="20"/>
              </w:rPr>
              <w:t>14 498</w:t>
            </w:r>
            <w:r w:rsidRPr="00144A82">
              <w:rPr>
                <w:sz w:val="20"/>
                <w:szCs w:val="20"/>
              </w:rPr>
              <w:t xml:space="preserve"> </w:t>
            </w:r>
            <w:r w:rsidRPr="00003508">
              <w:rPr>
                <w:i/>
                <w:sz w:val="20"/>
                <w:szCs w:val="20"/>
              </w:rPr>
              <w:t>euro</w:t>
            </w:r>
            <w:r w:rsidRPr="00144A82">
              <w:rPr>
                <w:sz w:val="20"/>
                <w:szCs w:val="20"/>
              </w:rPr>
              <w:t xml:space="preserve"> apmērā palielināti iz</w:t>
            </w:r>
            <w:r>
              <w:rPr>
                <w:sz w:val="20"/>
                <w:szCs w:val="20"/>
              </w:rPr>
              <w:t>devumi</w:t>
            </w:r>
            <w:r w:rsidRPr="00C06CA2">
              <w:rPr>
                <w:sz w:val="20"/>
                <w:szCs w:val="20"/>
              </w:rPr>
              <w:t xml:space="preserve"> projekta „LNB projekts “Europeana Kopējā Kultūra”” īstenošanai. (80.00.00 programma)</w:t>
            </w:r>
          </w:p>
        </w:tc>
      </w:tr>
      <w:tr w:rsidR="00CD19F9" w:rsidRPr="000D3656" w:rsidTr="009D1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CD19F9" w:rsidRPr="000D3656" w:rsidRDefault="00CD19F9" w:rsidP="009F577C">
            <w:pPr>
              <w:tabs>
                <w:tab w:val="left" w:pos="0"/>
              </w:tabs>
              <w:jc w:val="both"/>
              <w:rPr>
                <w:sz w:val="20"/>
                <w:szCs w:val="20"/>
              </w:rPr>
            </w:pPr>
            <w:r>
              <w:rPr>
                <w:sz w:val="20"/>
                <w:szCs w:val="20"/>
              </w:rPr>
              <w:t>FM 12.07.2019 rīk.Nr.238</w:t>
            </w:r>
          </w:p>
        </w:tc>
        <w:tc>
          <w:tcPr>
            <w:tcW w:w="7789" w:type="dxa"/>
            <w:tcBorders>
              <w:top w:val="nil"/>
              <w:left w:val="nil"/>
              <w:bottom w:val="nil"/>
              <w:right w:val="nil"/>
            </w:tcBorders>
          </w:tcPr>
          <w:p w:rsidR="00CD19F9" w:rsidRPr="000D59C0" w:rsidRDefault="00CD19F9" w:rsidP="00CD19F9">
            <w:pPr>
              <w:tabs>
                <w:tab w:val="left" w:pos="0"/>
              </w:tabs>
              <w:jc w:val="both"/>
              <w:rPr>
                <w:rFonts w:cs="Times New Roman"/>
                <w:sz w:val="20"/>
                <w:szCs w:val="20"/>
              </w:rPr>
            </w:pPr>
            <w:r>
              <w:rPr>
                <w:sz w:val="20"/>
                <w:szCs w:val="20"/>
              </w:rPr>
              <w:t>21 748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lai nodrošinātu projekta “LNB projekts “Europeana Kopējā Kultūra”” īstenošanu. (ĀFP)</w:t>
            </w:r>
          </w:p>
        </w:tc>
      </w:tr>
      <w:tr w:rsidR="00556BCA" w:rsidRPr="007C4D04" w:rsidTr="009D1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556BCA" w:rsidRPr="007C4D04" w:rsidRDefault="00556BCA" w:rsidP="00162775">
            <w:pPr>
              <w:tabs>
                <w:tab w:val="left" w:pos="0"/>
              </w:tabs>
              <w:jc w:val="both"/>
              <w:rPr>
                <w:sz w:val="20"/>
                <w:szCs w:val="20"/>
              </w:rPr>
            </w:pPr>
            <w:r>
              <w:rPr>
                <w:sz w:val="20"/>
                <w:szCs w:val="20"/>
              </w:rPr>
              <w:t>FM 16.08.2019 rīk.Nr.279</w:t>
            </w:r>
          </w:p>
        </w:tc>
        <w:tc>
          <w:tcPr>
            <w:tcW w:w="7789" w:type="dxa"/>
            <w:tcBorders>
              <w:top w:val="nil"/>
              <w:left w:val="nil"/>
              <w:bottom w:val="nil"/>
              <w:right w:val="nil"/>
            </w:tcBorders>
          </w:tcPr>
          <w:p w:rsidR="00556BCA" w:rsidRPr="006C4763" w:rsidRDefault="00556BCA" w:rsidP="00162775">
            <w:pPr>
              <w:tabs>
                <w:tab w:val="left" w:pos="993"/>
                <w:tab w:val="left" w:pos="1276"/>
              </w:tabs>
              <w:jc w:val="both"/>
              <w:rPr>
                <w:sz w:val="27"/>
                <w:szCs w:val="27"/>
              </w:rPr>
            </w:pPr>
            <w:r>
              <w:rPr>
                <w:sz w:val="20"/>
                <w:szCs w:val="20"/>
              </w:rPr>
              <w:t>248 815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556BCA">
              <w:rPr>
                <w:sz w:val="20"/>
                <w:szCs w:val="20"/>
              </w:rPr>
              <w:t>lai nodrošinātu finansējumu Staņislava Broka Daugavpils Mūzikas vidusskolai, Profesionālās izglītības kompetences centram "Liepājas Mūzikas, mākslas un dizaina viduskola", Jāņa Ivanova Rēzeknes mūzikas vidusskolai, Alfrēda Kalniņa Cēsu vidusskolai, Profesionālās izglītības kompetences centram "Ventspils Mūzikas vidusskola", Rēzeknes Mākslas un dizaina vidusskolai Eiropas Savienības programmas Erasmus+ projektu īstenošanai (transferts no Izglītības un zinātnes ministrijas budžeta apakšprogrammas 70.15.00 “Eiropas Savienības programmas Erasmus+ projektu īstenošanas nodrošināšana”).</w:t>
            </w:r>
          </w:p>
        </w:tc>
      </w:tr>
      <w:tr w:rsidR="0069012F" w:rsidRPr="000D3656" w:rsidTr="009D1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69012F" w:rsidRPr="000D3656" w:rsidRDefault="0069012F" w:rsidP="00162775">
            <w:pPr>
              <w:tabs>
                <w:tab w:val="left" w:pos="0"/>
              </w:tabs>
              <w:jc w:val="both"/>
              <w:rPr>
                <w:sz w:val="20"/>
                <w:szCs w:val="20"/>
              </w:rPr>
            </w:pPr>
            <w:r>
              <w:rPr>
                <w:sz w:val="20"/>
                <w:szCs w:val="20"/>
              </w:rPr>
              <w:t>FM 06.09.2019 rīk.Nr.312</w:t>
            </w:r>
          </w:p>
        </w:tc>
        <w:tc>
          <w:tcPr>
            <w:tcW w:w="7789" w:type="dxa"/>
            <w:tcBorders>
              <w:top w:val="nil"/>
              <w:left w:val="nil"/>
              <w:bottom w:val="nil"/>
              <w:right w:val="nil"/>
            </w:tcBorders>
          </w:tcPr>
          <w:p w:rsidR="0069012F" w:rsidRPr="000D3656" w:rsidRDefault="0069012F" w:rsidP="00162775">
            <w:pPr>
              <w:tabs>
                <w:tab w:val="left" w:pos="0"/>
              </w:tabs>
              <w:jc w:val="both"/>
              <w:rPr>
                <w:rFonts w:cs="Times New Roman"/>
                <w:sz w:val="20"/>
                <w:szCs w:val="20"/>
              </w:rPr>
            </w:pPr>
            <w:r>
              <w:rPr>
                <w:sz w:val="20"/>
                <w:szCs w:val="20"/>
              </w:rPr>
              <w:t>553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69012F">
              <w:rPr>
                <w:sz w:val="20"/>
                <w:szCs w:val="20"/>
              </w:rPr>
              <w:t>lai nodrošinātu projekta “Kultūras informācijas sistēmu centra projekts “Izglītotāji un inovatori bibliotēkās”” īstenošanu</w:t>
            </w:r>
            <w:r>
              <w:rPr>
                <w:sz w:val="20"/>
                <w:szCs w:val="20"/>
              </w:rPr>
              <w:t xml:space="preserve"> (ĀFP).</w:t>
            </w:r>
          </w:p>
        </w:tc>
      </w:tr>
      <w:tr w:rsidR="00D163FD" w:rsidRPr="00144A82" w:rsidTr="009D19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D163FD" w:rsidRPr="00144A82" w:rsidRDefault="00D163FD" w:rsidP="004D08C9">
            <w:pPr>
              <w:tabs>
                <w:tab w:val="left" w:pos="0"/>
              </w:tabs>
              <w:jc w:val="both"/>
              <w:rPr>
                <w:sz w:val="20"/>
                <w:szCs w:val="20"/>
              </w:rPr>
            </w:pPr>
            <w:r>
              <w:rPr>
                <w:sz w:val="20"/>
                <w:szCs w:val="20"/>
              </w:rPr>
              <w:t>FM 18.09.2019 rīk.Nr.324</w:t>
            </w:r>
          </w:p>
        </w:tc>
        <w:tc>
          <w:tcPr>
            <w:tcW w:w="7789" w:type="dxa"/>
            <w:tcBorders>
              <w:top w:val="nil"/>
              <w:left w:val="nil"/>
              <w:bottom w:val="nil"/>
              <w:right w:val="nil"/>
            </w:tcBorders>
          </w:tcPr>
          <w:p w:rsidR="00D163FD" w:rsidRPr="00E822AC" w:rsidRDefault="00D163FD" w:rsidP="004D08C9">
            <w:pPr>
              <w:jc w:val="both"/>
              <w:rPr>
                <w:sz w:val="28"/>
                <w:szCs w:val="28"/>
              </w:rPr>
            </w:pPr>
            <w:r>
              <w:rPr>
                <w:sz w:val="20"/>
                <w:szCs w:val="20"/>
              </w:rPr>
              <w:t>45 380</w:t>
            </w:r>
            <w:r w:rsidRPr="00144A82">
              <w:rPr>
                <w:sz w:val="20"/>
                <w:szCs w:val="20"/>
              </w:rPr>
              <w:t xml:space="preserve"> </w:t>
            </w:r>
            <w:r w:rsidRPr="00144A82">
              <w:rPr>
                <w:i/>
                <w:sz w:val="20"/>
                <w:szCs w:val="20"/>
              </w:rPr>
              <w:t>euro</w:t>
            </w:r>
            <w:r>
              <w:rPr>
                <w:sz w:val="20"/>
                <w:szCs w:val="20"/>
              </w:rPr>
              <w:t xml:space="preserve"> apmērā palielināti izdevumi, </w:t>
            </w:r>
            <w:r w:rsidRPr="00D163FD">
              <w:rPr>
                <w:sz w:val="20"/>
                <w:szCs w:val="20"/>
              </w:rPr>
              <w:t>lai nodrošinātu finansējumu Staņislava Broka Daugavpils Mūzikas vidusskolai, Profesionālās izglītības kompetences centram “Liepājas Mūzikas, mākslas un dizaina vidusskola” un Profesionālās izglītības kompetences centram “Rīgas Dizaina un mākslas vidusskola” Eiropas Savienības programmas Erasmus+ projektu īstenošanai</w:t>
            </w:r>
            <w:r>
              <w:rPr>
                <w:sz w:val="20"/>
                <w:szCs w:val="20"/>
              </w:rPr>
              <w:t xml:space="preserve"> (transferts no </w:t>
            </w:r>
            <w:r w:rsidRPr="00B60678">
              <w:rPr>
                <w:sz w:val="20"/>
                <w:szCs w:val="20"/>
              </w:rPr>
              <w:t xml:space="preserve">Izglītības un zinātnes ministrijas budžeta apakšprogrammas </w:t>
            </w:r>
            <w:r w:rsidRPr="00D163FD">
              <w:rPr>
                <w:sz w:val="20"/>
                <w:szCs w:val="20"/>
              </w:rPr>
              <w:t>70.15.00 “Eiropas Savienības programmas Erasmus+ projektu īstenošanas nodrošināšana”</w:t>
            </w:r>
            <w:r w:rsidRPr="00A437DC">
              <w:rPr>
                <w:sz w:val="20"/>
                <w:szCs w:val="20"/>
              </w:rPr>
              <w:t>).</w:t>
            </w:r>
          </w:p>
        </w:tc>
      </w:tr>
    </w:tbl>
    <w:p w:rsidR="00CD19F9" w:rsidRDefault="00CD1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DC3B4B">
            <w:pPr>
              <w:jc w:val="both"/>
              <w:rPr>
                <w:sz w:val="20"/>
                <w:szCs w:val="20"/>
              </w:rPr>
            </w:pPr>
            <w:r>
              <w:rPr>
                <w:sz w:val="20"/>
                <w:szCs w:val="20"/>
              </w:rPr>
              <w:t>70.18.00</w:t>
            </w:r>
          </w:p>
        </w:tc>
        <w:tc>
          <w:tcPr>
            <w:tcW w:w="3827" w:type="dxa"/>
            <w:shd w:val="clear" w:color="auto" w:fill="C5E0B3" w:themeFill="accent6" w:themeFillTint="66"/>
          </w:tcPr>
          <w:p w:rsidR="00326F3C" w:rsidRDefault="00326F3C" w:rsidP="00DC3B4B">
            <w:pPr>
              <w:jc w:val="both"/>
              <w:rPr>
                <w:sz w:val="20"/>
                <w:szCs w:val="20"/>
              </w:rPr>
            </w:pPr>
            <w:r w:rsidRPr="00326F3C">
              <w:rPr>
                <w:sz w:val="20"/>
                <w:szCs w:val="20"/>
              </w:rPr>
              <w:t>Iekšējās drošības un Patvēruma, migrācijas un integrācijas fondu projektu un pasākumu īstenošana (2014-2020)</w:t>
            </w:r>
          </w:p>
        </w:tc>
        <w:tc>
          <w:tcPr>
            <w:tcW w:w="1276" w:type="dxa"/>
            <w:shd w:val="clear" w:color="auto" w:fill="C5E0B3" w:themeFill="accent6" w:themeFillTint="66"/>
          </w:tcPr>
          <w:p w:rsidR="00326F3C" w:rsidRDefault="000777DE" w:rsidP="00DC3B4B">
            <w:pPr>
              <w:jc w:val="both"/>
              <w:rPr>
                <w:sz w:val="20"/>
                <w:szCs w:val="20"/>
              </w:rPr>
            </w:pPr>
            <w:r>
              <w:rPr>
                <w:sz w:val="20"/>
                <w:szCs w:val="20"/>
              </w:rPr>
              <w:t>893 080</w:t>
            </w:r>
          </w:p>
        </w:tc>
        <w:tc>
          <w:tcPr>
            <w:tcW w:w="1275" w:type="dxa"/>
            <w:shd w:val="clear" w:color="auto" w:fill="C5E0B3" w:themeFill="accent6" w:themeFillTint="66"/>
          </w:tcPr>
          <w:p w:rsidR="00326F3C" w:rsidRDefault="00C939A7" w:rsidP="00DC3B4B">
            <w:pPr>
              <w:jc w:val="both"/>
              <w:rPr>
                <w:sz w:val="20"/>
                <w:szCs w:val="20"/>
              </w:rPr>
            </w:pPr>
            <w:r>
              <w:rPr>
                <w:sz w:val="20"/>
                <w:szCs w:val="20"/>
              </w:rPr>
              <w:t>221 394</w:t>
            </w:r>
          </w:p>
        </w:tc>
        <w:tc>
          <w:tcPr>
            <w:tcW w:w="1411" w:type="dxa"/>
            <w:shd w:val="clear" w:color="auto" w:fill="C5E0B3" w:themeFill="accent6" w:themeFillTint="66"/>
          </w:tcPr>
          <w:p w:rsidR="00326F3C" w:rsidRPr="009D19E6" w:rsidRDefault="009D19E6" w:rsidP="00DC3B4B">
            <w:pPr>
              <w:jc w:val="both"/>
              <w:rPr>
                <w:rFonts w:ascii="TimesNewRoman" w:hAnsi="TimesNewRoman" w:cs="Arial"/>
                <w:sz w:val="20"/>
                <w:szCs w:val="20"/>
              </w:rPr>
            </w:pPr>
            <w:r>
              <w:rPr>
                <w:rFonts w:ascii="TimesNewRoman" w:hAnsi="TimesNewRoman" w:cs="Arial"/>
                <w:sz w:val="20"/>
                <w:szCs w:val="20"/>
              </w:rPr>
              <w:t>1 114 474</w:t>
            </w:r>
          </w:p>
        </w:tc>
      </w:tr>
    </w:tbl>
    <w:p w:rsidR="000777DE" w:rsidRDefault="00BA0EA6" w:rsidP="00DC3B4B">
      <w:pPr>
        <w:jc w:val="both"/>
        <w:rPr>
          <w:i/>
          <w:sz w:val="20"/>
          <w:szCs w:val="20"/>
        </w:rPr>
      </w:pPr>
      <w:r>
        <w:rPr>
          <w:noProof/>
          <w:lang w:eastAsia="lv-LV"/>
        </w:rPr>
        <w:drawing>
          <wp:inline distT="0" distB="0" distL="0" distR="0" wp14:anchorId="7E05411C" wp14:editId="05620E1B">
            <wp:extent cx="5916706" cy="1743710"/>
            <wp:effectExtent l="0" t="0" r="8255" b="8890"/>
            <wp:docPr id="478" name="Chart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7584A" w:rsidRPr="007C4D04" w:rsidTr="00C939A7">
        <w:tc>
          <w:tcPr>
            <w:tcW w:w="1560" w:type="dxa"/>
          </w:tcPr>
          <w:p w:rsidR="0007584A" w:rsidRPr="007C4D04" w:rsidRDefault="0007584A" w:rsidP="00DC3B4B">
            <w:pPr>
              <w:tabs>
                <w:tab w:val="left" w:pos="0"/>
              </w:tabs>
              <w:jc w:val="both"/>
              <w:rPr>
                <w:sz w:val="20"/>
                <w:szCs w:val="20"/>
              </w:rPr>
            </w:pPr>
            <w:r>
              <w:rPr>
                <w:sz w:val="20"/>
                <w:szCs w:val="20"/>
              </w:rPr>
              <w:t>FM 21.01.2019 rīk.Nr.35</w:t>
            </w:r>
          </w:p>
        </w:tc>
        <w:tc>
          <w:tcPr>
            <w:tcW w:w="7789" w:type="dxa"/>
          </w:tcPr>
          <w:p w:rsidR="0007584A" w:rsidRPr="007C4D04" w:rsidRDefault="0007584A" w:rsidP="00DC3B4B">
            <w:pPr>
              <w:tabs>
                <w:tab w:val="left" w:pos="0"/>
              </w:tabs>
              <w:jc w:val="both"/>
              <w:rPr>
                <w:sz w:val="20"/>
                <w:szCs w:val="20"/>
              </w:rPr>
            </w:pPr>
            <w:r>
              <w:rPr>
                <w:sz w:val="20"/>
                <w:szCs w:val="20"/>
              </w:rPr>
              <w:t>114 879</w:t>
            </w:r>
            <w:r w:rsidRPr="007C4D04">
              <w:rPr>
                <w:sz w:val="20"/>
                <w:szCs w:val="20"/>
              </w:rPr>
              <w:t xml:space="preserve"> </w:t>
            </w:r>
            <w:r w:rsidRPr="00003508">
              <w:rPr>
                <w:i/>
                <w:sz w:val="20"/>
                <w:szCs w:val="20"/>
              </w:rPr>
              <w:t>euro</w:t>
            </w:r>
            <w:r w:rsidRPr="007C4D04">
              <w:rPr>
                <w:sz w:val="20"/>
                <w:szCs w:val="20"/>
              </w:rPr>
              <w:t xml:space="preserve"> apmērā </w:t>
            </w:r>
            <w:r>
              <w:rPr>
                <w:sz w:val="20"/>
                <w:szCs w:val="20"/>
              </w:rPr>
              <w:t xml:space="preserve"> palielināti izdevumi </w:t>
            </w:r>
            <w:r w:rsidRPr="0007584A">
              <w:rPr>
                <w:sz w:val="20"/>
                <w:szCs w:val="20"/>
              </w:rPr>
              <w:t>projekta „Patvēruma, migrācijas un integrācijas fonda finansējums integrācijas jomā” īstenošanai</w:t>
            </w:r>
            <w:r>
              <w:rPr>
                <w:sz w:val="20"/>
                <w:szCs w:val="20"/>
              </w:rPr>
              <w:t>. (</w:t>
            </w:r>
            <w:r w:rsidRPr="001A08ED">
              <w:rPr>
                <w:sz w:val="20"/>
                <w:szCs w:val="20"/>
              </w:rPr>
              <w:t>80.00.00 programma)</w:t>
            </w:r>
          </w:p>
        </w:tc>
      </w:tr>
      <w:tr w:rsidR="00072FA6" w:rsidRPr="00144A82" w:rsidTr="00C93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72FA6" w:rsidRDefault="00072FA6" w:rsidP="00E73CAE">
            <w:pPr>
              <w:tabs>
                <w:tab w:val="left" w:pos="0"/>
              </w:tabs>
              <w:jc w:val="both"/>
              <w:rPr>
                <w:sz w:val="20"/>
                <w:szCs w:val="20"/>
              </w:rPr>
            </w:pPr>
            <w:r>
              <w:rPr>
                <w:sz w:val="20"/>
                <w:szCs w:val="20"/>
              </w:rPr>
              <w:lastRenderedPageBreak/>
              <w:t>FM 29.07.2019 rīk.Nr.256</w:t>
            </w:r>
          </w:p>
        </w:tc>
        <w:tc>
          <w:tcPr>
            <w:tcW w:w="7789" w:type="dxa"/>
            <w:tcBorders>
              <w:top w:val="nil"/>
              <w:left w:val="nil"/>
              <w:bottom w:val="nil"/>
              <w:right w:val="nil"/>
            </w:tcBorders>
          </w:tcPr>
          <w:p w:rsidR="00072FA6" w:rsidRDefault="00072FA6" w:rsidP="00072FA6">
            <w:pPr>
              <w:jc w:val="both"/>
              <w:rPr>
                <w:sz w:val="20"/>
                <w:szCs w:val="20"/>
              </w:rPr>
            </w:pPr>
            <w:r>
              <w:rPr>
                <w:sz w:val="20"/>
                <w:szCs w:val="20"/>
              </w:rPr>
              <w:t>106 515</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projekta “Patvēruma, migrācijas un integrācijas fonda finansējums integrācijas jomā”  īstenošanai (80.00.00 programma).</w:t>
            </w:r>
          </w:p>
        </w:tc>
      </w:tr>
    </w:tbl>
    <w:p w:rsidR="00072FA6" w:rsidRDefault="00072FA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012F" w:rsidTr="00162775">
        <w:tc>
          <w:tcPr>
            <w:tcW w:w="1555" w:type="dxa"/>
            <w:shd w:val="clear" w:color="auto" w:fill="C5E0B3" w:themeFill="accent6" w:themeFillTint="66"/>
          </w:tcPr>
          <w:p w:rsidR="0069012F" w:rsidRDefault="0069012F" w:rsidP="00162775">
            <w:pPr>
              <w:jc w:val="both"/>
              <w:rPr>
                <w:sz w:val="20"/>
                <w:szCs w:val="20"/>
              </w:rPr>
            </w:pPr>
            <w:r>
              <w:rPr>
                <w:sz w:val="20"/>
                <w:szCs w:val="20"/>
              </w:rPr>
              <w:t>70.21.00</w:t>
            </w:r>
          </w:p>
        </w:tc>
        <w:tc>
          <w:tcPr>
            <w:tcW w:w="3827" w:type="dxa"/>
            <w:shd w:val="clear" w:color="auto" w:fill="C5E0B3" w:themeFill="accent6" w:themeFillTint="66"/>
          </w:tcPr>
          <w:p w:rsidR="0069012F" w:rsidRDefault="0069012F" w:rsidP="00162775">
            <w:pPr>
              <w:jc w:val="both"/>
              <w:rPr>
                <w:sz w:val="20"/>
                <w:szCs w:val="20"/>
              </w:rPr>
            </w:pPr>
            <w:r w:rsidRPr="0069012F">
              <w:rPr>
                <w:sz w:val="20"/>
                <w:szCs w:val="20"/>
              </w:rPr>
              <w:t>Atmaksas valsts pamatbudžetā par Citu Eiropas Savienības politiku instrumentu projektu un pasākumu īstenošanu (2014-2020)</w:t>
            </w:r>
          </w:p>
        </w:tc>
        <w:tc>
          <w:tcPr>
            <w:tcW w:w="1276" w:type="dxa"/>
            <w:shd w:val="clear" w:color="auto" w:fill="C5E0B3" w:themeFill="accent6" w:themeFillTint="66"/>
          </w:tcPr>
          <w:p w:rsidR="0069012F" w:rsidRDefault="0069012F" w:rsidP="00162775">
            <w:pPr>
              <w:jc w:val="both"/>
              <w:rPr>
                <w:sz w:val="20"/>
                <w:szCs w:val="20"/>
              </w:rPr>
            </w:pPr>
            <w:r>
              <w:rPr>
                <w:sz w:val="20"/>
                <w:szCs w:val="20"/>
              </w:rPr>
              <w:t>0</w:t>
            </w:r>
          </w:p>
        </w:tc>
        <w:tc>
          <w:tcPr>
            <w:tcW w:w="1275" w:type="dxa"/>
            <w:shd w:val="clear" w:color="auto" w:fill="C5E0B3" w:themeFill="accent6" w:themeFillTint="66"/>
          </w:tcPr>
          <w:p w:rsidR="0069012F" w:rsidRDefault="00C939A7" w:rsidP="00162775">
            <w:pPr>
              <w:jc w:val="both"/>
              <w:rPr>
                <w:sz w:val="20"/>
                <w:szCs w:val="20"/>
              </w:rPr>
            </w:pPr>
            <w:r>
              <w:rPr>
                <w:sz w:val="20"/>
                <w:szCs w:val="20"/>
              </w:rPr>
              <w:t>11 088</w:t>
            </w:r>
          </w:p>
        </w:tc>
        <w:tc>
          <w:tcPr>
            <w:tcW w:w="1411" w:type="dxa"/>
            <w:shd w:val="clear" w:color="auto" w:fill="C5E0B3" w:themeFill="accent6" w:themeFillTint="66"/>
          </w:tcPr>
          <w:p w:rsidR="0069012F" w:rsidRDefault="00C939A7" w:rsidP="00162775">
            <w:pPr>
              <w:jc w:val="both"/>
              <w:rPr>
                <w:sz w:val="20"/>
                <w:szCs w:val="20"/>
              </w:rPr>
            </w:pPr>
            <w:r>
              <w:rPr>
                <w:sz w:val="20"/>
                <w:szCs w:val="20"/>
              </w:rPr>
              <w:t>11 088</w:t>
            </w:r>
          </w:p>
        </w:tc>
      </w:tr>
    </w:tbl>
    <w:p w:rsidR="0069012F" w:rsidRDefault="00BA0EA6" w:rsidP="00DC3B4B">
      <w:pPr>
        <w:jc w:val="both"/>
        <w:rPr>
          <w:i/>
          <w:sz w:val="20"/>
          <w:szCs w:val="20"/>
        </w:rPr>
      </w:pPr>
      <w:r>
        <w:rPr>
          <w:noProof/>
          <w:lang w:eastAsia="lv-LV"/>
        </w:rPr>
        <w:drawing>
          <wp:inline distT="0" distB="0" distL="0" distR="0" wp14:anchorId="4F2780CC" wp14:editId="6A15A421">
            <wp:extent cx="5885815" cy="1688465"/>
            <wp:effectExtent l="0" t="0" r="635" b="6985"/>
            <wp:docPr id="479" name="Chart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9012F" w:rsidRPr="000D3656" w:rsidTr="00C939A7">
        <w:tc>
          <w:tcPr>
            <w:tcW w:w="1565" w:type="dxa"/>
          </w:tcPr>
          <w:p w:rsidR="0069012F" w:rsidRPr="000D3656" w:rsidRDefault="0069012F" w:rsidP="00162775">
            <w:pPr>
              <w:tabs>
                <w:tab w:val="left" w:pos="0"/>
              </w:tabs>
              <w:jc w:val="both"/>
              <w:rPr>
                <w:sz w:val="20"/>
                <w:szCs w:val="20"/>
              </w:rPr>
            </w:pPr>
            <w:r>
              <w:rPr>
                <w:sz w:val="20"/>
                <w:szCs w:val="20"/>
              </w:rPr>
              <w:t>FM 06.09.2019 rīk.Nr.312</w:t>
            </w:r>
          </w:p>
        </w:tc>
        <w:tc>
          <w:tcPr>
            <w:tcW w:w="7789" w:type="dxa"/>
          </w:tcPr>
          <w:p w:rsidR="0069012F" w:rsidRPr="000D3656" w:rsidRDefault="0069012F" w:rsidP="00162775">
            <w:pPr>
              <w:tabs>
                <w:tab w:val="left" w:pos="0"/>
              </w:tabs>
              <w:jc w:val="both"/>
              <w:rPr>
                <w:rFonts w:cs="Times New Roman"/>
                <w:sz w:val="20"/>
                <w:szCs w:val="20"/>
              </w:rPr>
            </w:pPr>
            <w:r>
              <w:rPr>
                <w:sz w:val="20"/>
                <w:szCs w:val="20"/>
              </w:rPr>
              <w:t>11 088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69012F">
              <w:rPr>
                <w:sz w:val="20"/>
                <w:szCs w:val="20"/>
              </w:rPr>
              <w:t>lai veiktu ārvalstu finanšu palīdzības atmaksu valsts budžetā par projekta „Kultūras informācijas sistēmu centra projekts “Izglītotāji un inovatori bibliotēkās”” veiktajiem izdevumiem</w:t>
            </w:r>
            <w:r>
              <w:rPr>
                <w:sz w:val="20"/>
                <w:szCs w:val="20"/>
              </w:rPr>
              <w:t xml:space="preserve"> (ĀFP).</w:t>
            </w:r>
          </w:p>
        </w:tc>
      </w:tr>
    </w:tbl>
    <w:p w:rsidR="0069012F" w:rsidRDefault="0069012F"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B79CB" w:rsidTr="000777DE">
        <w:tc>
          <w:tcPr>
            <w:tcW w:w="1555" w:type="dxa"/>
            <w:shd w:val="clear" w:color="auto" w:fill="C5E0B3" w:themeFill="accent6" w:themeFillTint="66"/>
          </w:tcPr>
          <w:p w:rsidR="00EB79CB" w:rsidRDefault="00EB79CB" w:rsidP="00DC3B4B">
            <w:pPr>
              <w:jc w:val="both"/>
              <w:rPr>
                <w:sz w:val="20"/>
                <w:szCs w:val="20"/>
              </w:rPr>
            </w:pPr>
            <w:r>
              <w:rPr>
                <w:sz w:val="20"/>
                <w:szCs w:val="20"/>
              </w:rPr>
              <w:t>71.06.00</w:t>
            </w:r>
          </w:p>
        </w:tc>
        <w:tc>
          <w:tcPr>
            <w:tcW w:w="3827" w:type="dxa"/>
            <w:shd w:val="clear" w:color="auto" w:fill="C5E0B3" w:themeFill="accent6" w:themeFillTint="66"/>
          </w:tcPr>
          <w:p w:rsidR="00EB79CB" w:rsidRDefault="00EB79CB" w:rsidP="00DC3B4B">
            <w:pPr>
              <w:jc w:val="both"/>
              <w:rPr>
                <w:sz w:val="20"/>
                <w:szCs w:val="20"/>
              </w:rPr>
            </w:pPr>
            <w:r w:rsidRPr="00EB79CB">
              <w:rPr>
                <w:sz w:val="20"/>
                <w:szCs w:val="20"/>
              </w:rPr>
              <w:t>Eiropas Ekonomikas zonas un Norvēģijas finanšu instrumentu finansēto projektu un pasākumu īstenošana</w:t>
            </w:r>
          </w:p>
        </w:tc>
        <w:tc>
          <w:tcPr>
            <w:tcW w:w="1276" w:type="dxa"/>
            <w:shd w:val="clear" w:color="auto" w:fill="C5E0B3" w:themeFill="accent6" w:themeFillTint="66"/>
          </w:tcPr>
          <w:p w:rsidR="00EB79CB" w:rsidRDefault="000777DE" w:rsidP="00DC3B4B">
            <w:pPr>
              <w:jc w:val="both"/>
              <w:rPr>
                <w:sz w:val="20"/>
                <w:szCs w:val="20"/>
              </w:rPr>
            </w:pPr>
            <w:r>
              <w:rPr>
                <w:sz w:val="20"/>
                <w:szCs w:val="20"/>
              </w:rPr>
              <w:t>0</w:t>
            </w:r>
          </w:p>
        </w:tc>
        <w:tc>
          <w:tcPr>
            <w:tcW w:w="1275" w:type="dxa"/>
            <w:shd w:val="clear" w:color="auto" w:fill="C5E0B3" w:themeFill="accent6" w:themeFillTint="66"/>
          </w:tcPr>
          <w:p w:rsidR="00EB79CB" w:rsidRDefault="0040035A" w:rsidP="00DC3B4B">
            <w:pPr>
              <w:jc w:val="both"/>
              <w:rPr>
                <w:sz w:val="20"/>
                <w:szCs w:val="20"/>
              </w:rPr>
            </w:pPr>
            <w:r>
              <w:rPr>
                <w:sz w:val="20"/>
                <w:szCs w:val="20"/>
              </w:rPr>
              <w:t>1 247 198</w:t>
            </w:r>
          </w:p>
        </w:tc>
        <w:tc>
          <w:tcPr>
            <w:tcW w:w="1411" w:type="dxa"/>
            <w:shd w:val="clear" w:color="auto" w:fill="C5E0B3" w:themeFill="accent6" w:themeFillTint="66"/>
          </w:tcPr>
          <w:p w:rsidR="00EB79CB" w:rsidRDefault="00BA0EA6" w:rsidP="00DC3B4B">
            <w:pPr>
              <w:jc w:val="both"/>
              <w:rPr>
                <w:sz w:val="20"/>
                <w:szCs w:val="20"/>
              </w:rPr>
            </w:pPr>
            <w:r>
              <w:rPr>
                <w:sz w:val="20"/>
                <w:szCs w:val="20"/>
              </w:rPr>
              <w:t>1 247 198</w:t>
            </w:r>
          </w:p>
        </w:tc>
      </w:tr>
    </w:tbl>
    <w:p w:rsidR="00EB79CB" w:rsidRDefault="00BA0EA6" w:rsidP="00DC3B4B">
      <w:pPr>
        <w:jc w:val="both"/>
        <w:rPr>
          <w:i/>
          <w:sz w:val="20"/>
          <w:szCs w:val="20"/>
        </w:rPr>
      </w:pPr>
      <w:r>
        <w:rPr>
          <w:noProof/>
          <w:lang w:eastAsia="lv-LV"/>
        </w:rPr>
        <w:drawing>
          <wp:inline distT="0" distB="0" distL="0" distR="0" wp14:anchorId="3197B980" wp14:editId="3358B950">
            <wp:extent cx="5885815" cy="1688465"/>
            <wp:effectExtent l="0" t="0" r="635" b="6985"/>
            <wp:docPr id="480" name="Chart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57062" w:rsidRPr="000D3656" w:rsidTr="00BA0EA6">
        <w:tc>
          <w:tcPr>
            <w:tcW w:w="1560" w:type="dxa"/>
          </w:tcPr>
          <w:p w:rsidR="00557062" w:rsidRPr="000D3656" w:rsidRDefault="00557062"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155</w:t>
            </w:r>
          </w:p>
        </w:tc>
        <w:tc>
          <w:tcPr>
            <w:tcW w:w="7789" w:type="dxa"/>
          </w:tcPr>
          <w:p w:rsidR="00557062" w:rsidRPr="000D3656" w:rsidRDefault="00557062" w:rsidP="00DC3B4B">
            <w:pPr>
              <w:tabs>
                <w:tab w:val="left" w:pos="0"/>
              </w:tabs>
              <w:jc w:val="both"/>
              <w:rPr>
                <w:sz w:val="20"/>
                <w:szCs w:val="20"/>
              </w:rPr>
            </w:pPr>
            <w:r>
              <w:rPr>
                <w:sz w:val="20"/>
                <w:szCs w:val="20"/>
              </w:rPr>
              <w:t xml:space="preserve">22 645 </w:t>
            </w:r>
            <w:r w:rsidRPr="004C4FA4">
              <w:rPr>
                <w:i/>
                <w:sz w:val="20"/>
                <w:szCs w:val="20"/>
              </w:rPr>
              <w:t>euro</w:t>
            </w:r>
            <w:r>
              <w:rPr>
                <w:sz w:val="20"/>
                <w:szCs w:val="20"/>
              </w:rPr>
              <w:t xml:space="preserve"> apmērā palielināti izdevumi </w:t>
            </w:r>
            <w:r w:rsidRPr="00557062">
              <w:rPr>
                <w:sz w:val="20"/>
                <w:szCs w:val="20"/>
              </w:rPr>
              <w:t>projekta „Reģionu attīstība, nabadzības mazināšana un sadarbība kultūras jomā (LV-LOCALDEV)” īstenošanai</w:t>
            </w:r>
            <w:r w:rsidRPr="007C6F3B">
              <w:rPr>
                <w:sz w:val="20"/>
                <w:szCs w:val="20"/>
              </w:rPr>
              <w:t>. (80.00.00 programma)</w:t>
            </w:r>
          </w:p>
        </w:tc>
      </w:tr>
      <w:tr w:rsidR="00210FA0" w:rsidRPr="000D3656"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210FA0" w:rsidRPr="000D3656" w:rsidRDefault="00210FA0"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89" w:type="dxa"/>
            <w:tcBorders>
              <w:top w:val="nil"/>
              <w:left w:val="nil"/>
              <w:bottom w:val="nil"/>
              <w:right w:val="nil"/>
            </w:tcBorders>
          </w:tcPr>
          <w:p w:rsidR="00210FA0" w:rsidRPr="002918EC" w:rsidRDefault="00210FA0" w:rsidP="002377FA">
            <w:pPr>
              <w:jc w:val="both"/>
              <w:rPr>
                <w:sz w:val="28"/>
                <w:szCs w:val="28"/>
              </w:rPr>
            </w:pPr>
            <w:r>
              <w:rPr>
                <w:sz w:val="20"/>
                <w:szCs w:val="20"/>
              </w:rPr>
              <w:t xml:space="preserve">20 403 </w:t>
            </w:r>
            <w:r w:rsidRPr="004C4FA4">
              <w:rPr>
                <w:i/>
                <w:sz w:val="20"/>
                <w:szCs w:val="20"/>
              </w:rPr>
              <w:t>euro</w:t>
            </w:r>
            <w:r>
              <w:rPr>
                <w:sz w:val="20"/>
                <w:szCs w:val="20"/>
              </w:rPr>
              <w:t xml:space="preserve"> apmērā palielināti izdevumi</w:t>
            </w:r>
            <w:r w:rsidRPr="000D3656">
              <w:rPr>
                <w:sz w:val="20"/>
                <w:szCs w:val="20"/>
              </w:rPr>
              <w:t xml:space="preserve"> </w:t>
            </w:r>
            <w:r w:rsidRPr="00210FA0">
              <w:rPr>
                <w:sz w:val="20"/>
                <w:szCs w:val="20"/>
              </w:rPr>
              <w:t>Eiropas Ekonomikas zonas finanšu instrumenta un Norvēģijas finanšu instrumenta tehniskās palīdzības Nacionālās kultūras mantojuma pārvaldes projekta “3D skenēšana un jaunās tehnoloģijas kultūras mantojuma pārvaldībā” īstenošanai</w:t>
            </w:r>
            <w:r>
              <w:rPr>
                <w:sz w:val="20"/>
                <w:szCs w:val="20"/>
              </w:rPr>
              <w:t xml:space="preserve"> (80.00.00 programma).</w:t>
            </w:r>
          </w:p>
        </w:tc>
      </w:tr>
      <w:tr w:rsidR="005B0A63" w:rsidRPr="000D3656" w:rsidTr="00BA0E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B0A63" w:rsidRPr="000D3656" w:rsidRDefault="005B0A63" w:rsidP="006E3C74">
            <w:pPr>
              <w:tabs>
                <w:tab w:val="left" w:pos="0"/>
              </w:tabs>
              <w:jc w:val="both"/>
              <w:rPr>
                <w:sz w:val="20"/>
                <w:szCs w:val="20"/>
              </w:rPr>
            </w:pPr>
            <w:r>
              <w:rPr>
                <w:sz w:val="20"/>
                <w:szCs w:val="20"/>
              </w:rPr>
              <w:t>FM 19.11</w:t>
            </w:r>
            <w:r w:rsidRPr="000D3656">
              <w:rPr>
                <w:sz w:val="20"/>
                <w:szCs w:val="20"/>
              </w:rPr>
              <w:t>.201</w:t>
            </w:r>
            <w:r>
              <w:rPr>
                <w:sz w:val="20"/>
                <w:szCs w:val="20"/>
              </w:rPr>
              <w:t>9</w:t>
            </w:r>
            <w:r w:rsidRPr="000D3656">
              <w:rPr>
                <w:sz w:val="20"/>
                <w:szCs w:val="20"/>
              </w:rPr>
              <w:t xml:space="preserve"> rīk.Nr.</w:t>
            </w:r>
            <w:r>
              <w:rPr>
                <w:sz w:val="20"/>
                <w:szCs w:val="20"/>
              </w:rPr>
              <w:t>397</w:t>
            </w:r>
          </w:p>
        </w:tc>
        <w:tc>
          <w:tcPr>
            <w:tcW w:w="7789" w:type="dxa"/>
            <w:tcBorders>
              <w:top w:val="nil"/>
              <w:left w:val="nil"/>
              <w:bottom w:val="nil"/>
              <w:right w:val="nil"/>
            </w:tcBorders>
          </w:tcPr>
          <w:p w:rsidR="005B0A63" w:rsidRPr="000D3656" w:rsidRDefault="005B0A63" w:rsidP="005B0A63">
            <w:pPr>
              <w:tabs>
                <w:tab w:val="left" w:pos="0"/>
              </w:tabs>
              <w:jc w:val="both"/>
              <w:rPr>
                <w:sz w:val="20"/>
                <w:szCs w:val="20"/>
              </w:rPr>
            </w:pPr>
            <w:r>
              <w:rPr>
                <w:sz w:val="20"/>
                <w:szCs w:val="20"/>
              </w:rPr>
              <w:t xml:space="preserve">1 204 150 </w:t>
            </w:r>
            <w:r w:rsidRPr="004C4FA4">
              <w:rPr>
                <w:i/>
                <w:sz w:val="20"/>
                <w:szCs w:val="20"/>
              </w:rPr>
              <w:t>euro</w:t>
            </w:r>
            <w:r>
              <w:rPr>
                <w:sz w:val="20"/>
                <w:szCs w:val="20"/>
              </w:rPr>
              <w:t xml:space="preserve"> apmērā palielināti izdevumi </w:t>
            </w:r>
            <w:r w:rsidRPr="005B0A63">
              <w:rPr>
                <w:sz w:val="20"/>
                <w:szCs w:val="20"/>
              </w:rPr>
              <w:t>Eiropas Ekonomikas zonas finanšu instrumenta 2009. – 2014.gada programmas „Kultūras un dabas mantojuma saglabāšana un atjaunināšana”  projektam „Rakstniecības un mūzikas muzeja rekonstrukcija”, lai atbilstoši Ministru kabineta 2019.gada 29.oktobra sēdes protokola Nr.50 27.§ 2.1.apakšpunktam Kultūras ministrija nodrošinātu neizmantotā donorvalstu finansējuma atmaksu donorvalstīm</w:t>
            </w:r>
            <w:r>
              <w:rPr>
                <w:sz w:val="20"/>
                <w:szCs w:val="20"/>
              </w:rPr>
              <w:t xml:space="preserve"> (80.00.00 programma).</w:t>
            </w:r>
          </w:p>
        </w:tc>
      </w:tr>
    </w:tbl>
    <w:p w:rsidR="00EB79CB" w:rsidRDefault="00EB79C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DC3B4B">
            <w:pPr>
              <w:jc w:val="both"/>
              <w:rPr>
                <w:sz w:val="20"/>
                <w:szCs w:val="20"/>
              </w:rPr>
            </w:pPr>
            <w:r>
              <w:rPr>
                <w:sz w:val="20"/>
                <w:szCs w:val="20"/>
              </w:rPr>
              <w:t>73.06.00</w:t>
            </w:r>
          </w:p>
        </w:tc>
        <w:tc>
          <w:tcPr>
            <w:tcW w:w="3827" w:type="dxa"/>
            <w:shd w:val="clear" w:color="auto" w:fill="C5E0B3" w:themeFill="accent6" w:themeFillTint="66"/>
          </w:tcPr>
          <w:p w:rsidR="00326F3C" w:rsidRDefault="00326F3C" w:rsidP="00DC3B4B">
            <w:pPr>
              <w:jc w:val="both"/>
              <w:rPr>
                <w:sz w:val="20"/>
                <w:szCs w:val="20"/>
              </w:rPr>
            </w:pPr>
            <w:r w:rsidRPr="00326F3C">
              <w:rPr>
                <w:sz w:val="20"/>
                <w:szCs w:val="20"/>
              </w:rPr>
              <w:t>Pārējās ārvalstu finanšu palīdzības līdzfinansētie projekti</w:t>
            </w:r>
          </w:p>
        </w:tc>
        <w:tc>
          <w:tcPr>
            <w:tcW w:w="1276" w:type="dxa"/>
            <w:shd w:val="clear" w:color="auto" w:fill="C5E0B3" w:themeFill="accent6" w:themeFillTint="66"/>
          </w:tcPr>
          <w:p w:rsidR="00326F3C" w:rsidRDefault="00B47078" w:rsidP="00DC3B4B">
            <w:pPr>
              <w:jc w:val="both"/>
              <w:rPr>
                <w:sz w:val="20"/>
                <w:szCs w:val="20"/>
              </w:rPr>
            </w:pPr>
            <w:r>
              <w:rPr>
                <w:sz w:val="20"/>
                <w:szCs w:val="20"/>
              </w:rPr>
              <w:t>30 976</w:t>
            </w:r>
          </w:p>
        </w:tc>
        <w:tc>
          <w:tcPr>
            <w:tcW w:w="1275" w:type="dxa"/>
            <w:shd w:val="clear" w:color="auto" w:fill="C5E0B3" w:themeFill="accent6" w:themeFillTint="66"/>
          </w:tcPr>
          <w:p w:rsidR="00326F3C" w:rsidRPr="00F3731A" w:rsidRDefault="00C939A7" w:rsidP="00DC3B4B">
            <w:pPr>
              <w:jc w:val="both"/>
              <w:rPr>
                <w:sz w:val="20"/>
                <w:szCs w:val="20"/>
              </w:rPr>
            </w:pPr>
            <w:r>
              <w:rPr>
                <w:sz w:val="20"/>
                <w:szCs w:val="20"/>
              </w:rPr>
              <w:t>80 307</w:t>
            </w:r>
          </w:p>
        </w:tc>
        <w:tc>
          <w:tcPr>
            <w:tcW w:w="1411" w:type="dxa"/>
            <w:shd w:val="clear" w:color="auto" w:fill="C5E0B3" w:themeFill="accent6" w:themeFillTint="66"/>
          </w:tcPr>
          <w:p w:rsidR="00326F3C" w:rsidRPr="00C939A7" w:rsidRDefault="00C939A7" w:rsidP="00DC3B4B">
            <w:pPr>
              <w:jc w:val="both"/>
              <w:rPr>
                <w:rFonts w:ascii="TimesNewRoman" w:hAnsi="TimesNewRoman" w:cs="Arial"/>
                <w:sz w:val="20"/>
                <w:szCs w:val="20"/>
              </w:rPr>
            </w:pPr>
            <w:r>
              <w:rPr>
                <w:rFonts w:ascii="TimesNewRoman" w:hAnsi="TimesNewRoman" w:cs="Arial"/>
                <w:sz w:val="20"/>
                <w:szCs w:val="20"/>
              </w:rPr>
              <w:t>111 283</w:t>
            </w:r>
          </w:p>
        </w:tc>
      </w:tr>
    </w:tbl>
    <w:p w:rsidR="00D74DE3" w:rsidRDefault="00EB2909" w:rsidP="00DC3B4B">
      <w:pPr>
        <w:jc w:val="both"/>
        <w:rPr>
          <w:i/>
          <w:sz w:val="20"/>
          <w:szCs w:val="20"/>
        </w:rPr>
      </w:pPr>
      <w:r>
        <w:rPr>
          <w:noProof/>
          <w:lang w:eastAsia="lv-LV"/>
        </w:rPr>
        <w:lastRenderedPageBreak/>
        <w:drawing>
          <wp:inline distT="0" distB="0" distL="0" distR="0" wp14:anchorId="6F2198F0" wp14:editId="78A35123">
            <wp:extent cx="5885815" cy="1737995"/>
            <wp:effectExtent l="0" t="0" r="635" b="14605"/>
            <wp:docPr id="481" name="Chart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55"/>
        <w:gridCol w:w="3827"/>
        <w:gridCol w:w="1276"/>
        <w:gridCol w:w="1275"/>
        <w:gridCol w:w="1411"/>
      </w:tblGrid>
      <w:tr w:rsidR="00350C6A" w:rsidRPr="00144A82" w:rsidTr="00C939A7">
        <w:tc>
          <w:tcPr>
            <w:tcW w:w="1570" w:type="dxa"/>
            <w:gridSpan w:val="2"/>
          </w:tcPr>
          <w:p w:rsidR="00350C6A" w:rsidRPr="00144A82" w:rsidRDefault="00350C6A" w:rsidP="00DC3B4B">
            <w:pPr>
              <w:tabs>
                <w:tab w:val="left" w:pos="0"/>
              </w:tabs>
              <w:jc w:val="both"/>
              <w:rPr>
                <w:sz w:val="20"/>
                <w:szCs w:val="20"/>
              </w:rPr>
            </w:pPr>
            <w:r>
              <w:rPr>
                <w:sz w:val="20"/>
                <w:szCs w:val="20"/>
              </w:rPr>
              <w:t>FM 15.05.2019 rīk.Nr.146</w:t>
            </w:r>
          </w:p>
        </w:tc>
        <w:tc>
          <w:tcPr>
            <w:tcW w:w="7789" w:type="dxa"/>
            <w:gridSpan w:val="4"/>
          </w:tcPr>
          <w:p w:rsidR="006D472D" w:rsidRPr="007710AF" w:rsidRDefault="00350C6A" w:rsidP="00DC3B4B">
            <w:pPr>
              <w:tabs>
                <w:tab w:val="left" w:pos="993"/>
                <w:tab w:val="left" w:pos="1276"/>
              </w:tabs>
              <w:jc w:val="both"/>
              <w:rPr>
                <w:sz w:val="20"/>
                <w:szCs w:val="20"/>
              </w:rPr>
            </w:pPr>
            <w:r>
              <w:rPr>
                <w:sz w:val="20"/>
                <w:szCs w:val="20"/>
              </w:rPr>
              <w:t>49 209</w:t>
            </w:r>
            <w:r w:rsidRPr="00144A82">
              <w:rPr>
                <w:sz w:val="20"/>
                <w:szCs w:val="20"/>
              </w:rPr>
              <w:t xml:space="preserve"> </w:t>
            </w:r>
            <w:r w:rsidRPr="00003508">
              <w:rPr>
                <w:i/>
                <w:sz w:val="20"/>
                <w:szCs w:val="20"/>
              </w:rPr>
              <w:t>euro</w:t>
            </w:r>
            <w:r w:rsidRPr="00144A82">
              <w:rPr>
                <w:sz w:val="20"/>
                <w:szCs w:val="20"/>
              </w:rPr>
              <w:t xml:space="preserve"> apmērā palielināti iz</w:t>
            </w:r>
            <w:r>
              <w:rPr>
                <w:sz w:val="20"/>
                <w:szCs w:val="20"/>
              </w:rPr>
              <w:t xml:space="preserve">devumi, </w:t>
            </w:r>
            <w:r w:rsidRPr="00350C6A">
              <w:rPr>
                <w:sz w:val="20"/>
                <w:szCs w:val="20"/>
              </w:rPr>
              <w:t xml:space="preserve">lai nodrošinātu Nacionālās kultūras mantojuma pārvaldes projekta „Baltijas sadarbība” (2 000 </w:t>
            </w:r>
            <w:r w:rsidRPr="00003508">
              <w:rPr>
                <w:i/>
                <w:sz w:val="20"/>
                <w:szCs w:val="20"/>
              </w:rPr>
              <w:t>euro</w:t>
            </w:r>
            <w:r w:rsidRPr="00350C6A">
              <w:rPr>
                <w:sz w:val="20"/>
                <w:szCs w:val="20"/>
              </w:rPr>
              <w:t xml:space="preserve">) un Latvijas Nacionālās bibliotēkas pārvaldes projekta „LNB projekts „Turpinot pilsonisko izglītību Latvijā. Pilsonības izglītības federālās aģentūras grāmatu sērijas izdošana”” (33 000 </w:t>
            </w:r>
            <w:r w:rsidRPr="00003508">
              <w:rPr>
                <w:i/>
                <w:sz w:val="20"/>
                <w:szCs w:val="20"/>
              </w:rPr>
              <w:t>euro</w:t>
            </w:r>
            <w:r w:rsidRPr="00350C6A">
              <w:rPr>
                <w:sz w:val="20"/>
                <w:szCs w:val="20"/>
              </w:rPr>
              <w:t xml:space="preserve">) un Latvijas Nacionālās bibliotēkas projektu „Crea Teams in Library”, „Kultūras mantojums digitālajā vidē: veidojot sadarbības tīklu Baltijas reģionā” un „Rakstpratības attīstība Eiropā” (14 209 </w:t>
            </w:r>
            <w:r w:rsidRPr="00003508">
              <w:rPr>
                <w:i/>
                <w:sz w:val="20"/>
                <w:szCs w:val="20"/>
              </w:rPr>
              <w:t>euro</w:t>
            </w:r>
            <w:r w:rsidRPr="00350C6A">
              <w:rPr>
                <w:sz w:val="20"/>
                <w:szCs w:val="20"/>
              </w:rPr>
              <w:t>) turpmāku aktivitāšu īstenošanai</w:t>
            </w:r>
            <w:r>
              <w:rPr>
                <w:sz w:val="20"/>
                <w:szCs w:val="20"/>
              </w:rPr>
              <w:t>. (ĀFP un ĀFP atlikumi)</w:t>
            </w:r>
          </w:p>
        </w:tc>
      </w:tr>
      <w:tr w:rsidR="007710AF" w:rsidRPr="000D3656" w:rsidTr="00C93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gridSpan w:val="2"/>
            <w:tcBorders>
              <w:top w:val="nil"/>
              <w:left w:val="nil"/>
              <w:bottom w:val="nil"/>
              <w:right w:val="nil"/>
            </w:tcBorders>
          </w:tcPr>
          <w:p w:rsidR="007710AF" w:rsidRPr="000D3656" w:rsidRDefault="007710AF" w:rsidP="009F577C">
            <w:pPr>
              <w:tabs>
                <w:tab w:val="left" w:pos="0"/>
              </w:tabs>
              <w:jc w:val="both"/>
              <w:rPr>
                <w:sz w:val="20"/>
                <w:szCs w:val="20"/>
              </w:rPr>
            </w:pPr>
            <w:r>
              <w:rPr>
                <w:sz w:val="20"/>
                <w:szCs w:val="20"/>
              </w:rPr>
              <w:t>FM 12.07.2019 rīk.Nr.238</w:t>
            </w:r>
          </w:p>
        </w:tc>
        <w:tc>
          <w:tcPr>
            <w:tcW w:w="7789" w:type="dxa"/>
            <w:gridSpan w:val="4"/>
            <w:tcBorders>
              <w:top w:val="nil"/>
              <w:left w:val="nil"/>
              <w:bottom w:val="nil"/>
              <w:right w:val="nil"/>
            </w:tcBorders>
          </w:tcPr>
          <w:p w:rsidR="007710AF" w:rsidRPr="000D59C0" w:rsidRDefault="007710AF" w:rsidP="007710AF">
            <w:pPr>
              <w:tabs>
                <w:tab w:val="left" w:pos="0"/>
              </w:tabs>
              <w:jc w:val="both"/>
              <w:rPr>
                <w:rFonts w:cs="Times New Roman"/>
                <w:sz w:val="20"/>
                <w:szCs w:val="20"/>
              </w:rPr>
            </w:pPr>
            <w:r>
              <w:rPr>
                <w:sz w:val="20"/>
                <w:szCs w:val="20"/>
              </w:rPr>
              <w:t>3 500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lai nodrošinātu projekta “LNB projekts “Pieredzes apmaiņa starp kultūras institūcijām”” īstenošanu. (ĀFP)</w:t>
            </w:r>
          </w:p>
        </w:tc>
      </w:tr>
      <w:tr w:rsidR="00AF73B8" w:rsidRPr="00144A82" w:rsidTr="00C93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gridSpan w:val="2"/>
            <w:tcBorders>
              <w:top w:val="nil"/>
              <w:left w:val="nil"/>
              <w:bottom w:val="nil"/>
              <w:right w:val="nil"/>
            </w:tcBorders>
          </w:tcPr>
          <w:p w:rsidR="00AF73B8" w:rsidRPr="00144A82" w:rsidRDefault="00AF73B8" w:rsidP="004D08C9">
            <w:pPr>
              <w:tabs>
                <w:tab w:val="left" w:pos="0"/>
              </w:tabs>
              <w:jc w:val="both"/>
              <w:rPr>
                <w:sz w:val="20"/>
                <w:szCs w:val="20"/>
              </w:rPr>
            </w:pPr>
            <w:r>
              <w:rPr>
                <w:sz w:val="20"/>
                <w:szCs w:val="20"/>
              </w:rPr>
              <w:t>FM 18.09.2019 rīk.Nr.324</w:t>
            </w:r>
          </w:p>
        </w:tc>
        <w:tc>
          <w:tcPr>
            <w:tcW w:w="7789" w:type="dxa"/>
            <w:gridSpan w:val="4"/>
            <w:tcBorders>
              <w:top w:val="nil"/>
              <w:left w:val="nil"/>
              <w:bottom w:val="nil"/>
              <w:right w:val="nil"/>
            </w:tcBorders>
          </w:tcPr>
          <w:p w:rsidR="00AF73B8" w:rsidRPr="00E822AC" w:rsidRDefault="00AF73B8" w:rsidP="004D08C9">
            <w:pPr>
              <w:jc w:val="both"/>
              <w:rPr>
                <w:sz w:val="28"/>
                <w:szCs w:val="28"/>
              </w:rPr>
            </w:pPr>
            <w:r>
              <w:rPr>
                <w:sz w:val="20"/>
                <w:szCs w:val="20"/>
              </w:rPr>
              <w:t>27 598</w:t>
            </w:r>
            <w:r w:rsidRPr="00144A82">
              <w:rPr>
                <w:sz w:val="20"/>
                <w:szCs w:val="20"/>
              </w:rPr>
              <w:t xml:space="preserve"> </w:t>
            </w:r>
            <w:r w:rsidRPr="00144A82">
              <w:rPr>
                <w:i/>
                <w:sz w:val="20"/>
                <w:szCs w:val="20"/>
              </w:rPr>
              <w:t>euro</w:t>
            </w:r>
            <w:r>
              <w:rPr>
                <w:sz w:val="20"/>
                <w:szCs w:val="20"/>
              </w:rPr>
              <w:t xml:space="preserve"> apmērā palielināti izdevumi,</w:t>
            </w:r>
            <w:r w:rsidRPr="00AF73B8">
              <w:rPr>
                <w:sz w:val="20"/>
                <w:szCs w:val="20"/>
              </w:rPr>
              <w:t xml:space="preserve"> lai nodrošinātu projekta “LNB projekts „Vairāk par vienkāršu informācijas meklēšanu: digitālo prasmju veicināšana bibliotēku un pētnieku kopienās”” īstenošanu</w:t>
            </w:r>
            <w:r>
              <w:rPr>
                <w:sz w:val="20"/>
                <w:szCs w:val="20"/>
              </w:rPr>
              <w:t xml:space="preserve"> (ĀFP</w:t>
            </w:r>
            <w:r w:rsidRPr="00A437DC">
              <w:rPr>
                <w:sz w:val="20"/>
                <w:szCs w:val="20"/>
              </w:rPr>
              <w:t>).</w:t>
            </w:r>
          </w:p>
        </w:tc>
      </w:tr>
      <w:tr w:rsidR="007710AF" w:rsidRPr="00144A82" w:rsidTr="00C939A7">
        <w:tc>
          <w:tcPr>
            <w:tcW w:w="1570" w:type="dxa"/>
            <w:gridSpan w:val="2"/>
          </w:tcPr>
          <w:p w:rsidR="007710AF" w:rsidRDefault="007710AF" w:rsidP="00DC3B4B">
            <w:pPr>
              <w:tabs>
                <w:tab w:val="left" w:pos="0"/>
              </w:tabs>
              <w:jc w:val="both"/>
              <w:rPr>
                <w:sz w:val="20"/>
                <w:szCs w:val="20"/>
              </w:rPr>
            </w:pPr>
          </w:p>
        </w:tc>
        <w:tc>
          <w:tcPr>
            <w:tcW w:w="7789" w:type="dxa"/>
            <w:gridSpan w:val="4"/>
          </w:tcPr>
          <w:p w:rsidR="007710AF" w:rsidRDefault="007710AF" w:rsidP="00DC3B4B">
            <w:pPr>
              <w:tabs>
                <w:tab w:val="left" w:pos="993"/>
                <w:tab w:val="left" w:pos="1276"/>
              </w:tabs>
              <w:jc w:val="both"/>
              <w:rPr>
                <w:sz w:val="20"/>
                <w:szCs w:val="20"/>
              </w:rPr>
            </w:pPr>
          </w:p>
        </w:tc>
      </w:tr>
      <w:tr w:rsidR="00326F3C" w:rsidTr="00AF7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shd w:val="clear" w:color="auto" w:fill="C5E0B3" w:themeFill="accent6" w:themeFillTint="66"/>
          </w:tcPr>
          <w:p w:rsidR="00326F3C" w:rsidRDefault="00326F3C" w:rsidP="00DC3B4B">
            <w:pPr>
              <w:jc w:val="both"/>
              <w:rPr>
                <w:sz w:val="20"/>
                <w:szCs w:val="20"/>
              </w:rPr>
            </w:pPr>
            <w:r>
              <w:rPr>
                <w:sz w:val="20"/>
                <w:szCs w:val="20"/>
              </w:rPr>
              <w:t>97.00.00</w:t>
            </w:r>
          </w:p>
        </w:tc>
        <w:tc>
          <w:tcPr>
            <w:tcW w:w="3827" w:type="dxa"/>
            <w:shd w:val="clear" w:color="auto" w:fill="C5E0B3" w:themeFill="accent6" w:themeFillTint="66"/>
          </w:tcPr>
          <w:p w:rsidR="00326F3C" w:rsidRDefault="00326F3C" w:rsidP="00DC3B4B">
            <w:pPr>
              <w:jc w:val="both"/>
              <w:rPr>
                <w:sz w:val="20"/>
                <w:szCs w:val="20"/>
              </w:rPr>
            </w:pPr>
            <w:r w:rsidRPr="00326F3C">
              <w:rPr>
                <w:sz w:val="20"/>
                <w:szCs w:val="20"/>
              </w:rPr>
              <w:t>Nozaru vadība un politikas plānošana</w:t>
            </w:r>
          </w:p>
        </w:tc>
        <w:tc>
          <w:tcPr>
            <w:tcW w:w="1276" w:type="dxa"/>
            <w:shd w:val="clear" w:color="auto" w:fill="C5E0B3" w:themeFill="accent6" w:themeFillTint="66"/>
          </w:tcPr>
          <w:p w:rsidR="00326F3C" w:rsidRDefault="000777DE" w:rsidP="00DC3B4B">
            <w:pPr>
              <w:jc w:val="both"/>
              <w:rPr>
                <w:sz w:val="20"/>
                <w:szCs w:val="20"/>
              </w:rPr>
            </w:pPr>
            <w:r>
              <w:rPr>
                <w:sz w:val="20"/>
                <w:szCs w:val="20"/>
              </w:rPr>
              <w:t>3 070 403</w:t>
            </w:r>
          </w:p>
        </w:tc>
        <w:tc>
          <w:tcPr>
            <w:tcW w:w="1275" w:type="dxa"/>
            <w:shd w:val="clear" w:color="auto" w:fill="C5E0B3" w:themeFill="accent6" w:themeFillTint="66"/>
          </w:tcPr>
          <w:p w:rsidR="00326F3C" w:rsidRDefault="00F3731A" w:rsidP="00DC3B4B">
            <w:pPr>
              <w:jc w:val="both"/>
              <w:rPr>
                <w:sz w:val="20"/>
                <w:szCs w:val="20"/>
              </w:rPr>
            </w:pPr>
            <w:r>
              <w:rPr>
                <w:sz w:val="20"/>
                <w:szCs w:val="20"/>
              </w:rPr>
              <w:t>-17 505</w:t>
            </w:r>
          </w:p>
        </w:tc>
        <w:tc>
          <w:tcPr>
            <w:tcW w:w="1411" w:type="dxa"/>
            <w:shd w:val="clear" w:color="auto" w:fill="C5E0B3" w:themeFill="accent6" w:themeFillTint="66"/>
          </w:tcPr>
          <w:p w:rsidR="00326F3C" w:rsidRDefault="000777DE" w:rsidP="00DC3B4B">
            <w:pPr>
              <w:jc w:val="both"/>
              <w:rPr>
                <w:sz w:val="20"/>
                <w:szCs w:val="20"/>
              </w:rPr>
            </w:pPr>
            <w:r>
              <w:rPr>
                <w:sz w:val="20"/>
                <w:szCs w:val="20"/>
              </w:rPr>
              <w:t>3 052 898</w:t>
            </w:r>
          </w:p>
        </w:tc>
      </w:tr>
    </w:tbl>
    <w:p w:rsidR="00326F3C" w:rsidRDefault="00326F3C" w:rsidP="00DC3B4B">
      <w:pPr>
        <w:jc w:val="both"/>
        <w:rPr>
          <w:i/>
          <w:sz w:val="20"/>
          <w:szCs w:val="20"/>
        </w:rPr>
      </w:pPr>
      <w:r>
        <w:rPr>
          <w:i/>
          <w:sz w:val="20"/>
          <w:szCs w:val="20"/>
        </w:rPr>
        <w:t>Pārskata periodā netika veiktas apropriācijas izmaiņas</w:t>
      </w:r>
    </w:p>
    <w:p w:rsidR="000777DE" w:rsidRDefault="00EB2909" w:rsidP="00DC3B4B">
      <w:pPr>
        <w:jc w:val="both"/>
        <w:rPr>
          <w:i/>
          <w:sz w:val="20"/>
          <w:szCs w:val="20"/>
        </w:rPr>
      </w:pPr>
      <w:r>
        <w:rPr>
          <w:noProof/>
          <w:lang w:eastAsia="lv-LV"/>
        </w:rPr>
        <w:drawing>
          <wp:inline distT="0" distB="0" distL="0" distR="0" wp14:anchorId="5E720C60" wp14:editId="4712CF76">
            <wp:extent cx="5885815" cy="1688465"/>
            <wp:effectExtent l="0" t="0" r="635" b="6985"/>
            <wp:docPr id="483" name="Chart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rsidR="000777DE" w:rsidRDefault="000777D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D15D1" w:rsidTr="00726DFA">
        <w:tc>
          <w:tcPr>
            <w:tcW w:w="1555" w:type="dxa"/>
            <w:shd w:val="clear" w:color="auto" w:fill="C5E0B3" w:themeFill="accent6" w:themeFillTint="66"/>
          </w:tcPr>
          <w:p w:rsidR="007D15D1" w:rsidRDefault="007D15D1" w:rsidP="00DC3B4B">
            <w:pPr>
              <w:jc w:val="both"/>
              <w:rPr>
                <w:sz w:val="20"/>
                <w:szCs w:val="20"/>
              </w:rPr>
            </w:pPr>
            <w:r>
              <w:rPr>
                <w:sz w:val="20"/>
                <w:szCs w:val="20"/>
              </w:rPr>
              <w:t>99.00.00</w:t>
            </w:r>
          </w:p>
        </w:tc>
        <w:tc>
          <w:tcPr>
            <w:tcW w:w="3827" w:type="dxa"/>
            <w:shd w:val="clear" w:color="auto" w:fill="C5E0B3" w:themeFill="accent6" w:themeFillTint="66"/>
          </w:tcPr>
          <w:p w:rsidR="007D15D1" w:rsidRDefault="007D15D1"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7D15D1" w:rsidRDefault="000777DE" w:rsidP="00DC3B4B">
            <w:pPr>
              <w:jc w:val="both"/>
              <w:rPr>
                <w:sz w:val="20"/>
                <w:szCs w:val="20"/>
              </w:rPr>
            </w:pPr>
            <w:r>
              <w:rPr>
                <w:sz w:val="20"/>
                <w:szCs w:val="20"/>
              </w:rPr>
              <w:t>0</w:t>
            </w:r>
          </w:p>
        </w:tc>
        <w:tc>
          <w:tcPr>
            <w:tcW w:w="1275" w:type="dxa"/>
            <w:shd w:val="clear" w:color="auto" w:fill="C5E0B3" w:themeFill="accent6" w:themeFillTint="66"/>
          </w:tcPr>
          <w:p w:rsidR="007D15D1" w:rsidRDefault="0040035A" w:rsidP="00DC3B4B">
            <w:pPr>
              <w:jc w:val="both"/>
              <w:rPr>
                <w:sz w:val="20"/>
                <w:szCs w:val="20"/>
              </w:rPr>
            </w:pPr>
            <w:r>
              <w:rPr>
                <w:rFonts w:ascii="TimesNewRoman" w:hAnsi="TimesNewRoman" w:cs="Arial"/>
                <w:sz w:val="20"/>
                <w:szCs w:val="20"/>
              </w:rPr>
              <w:t>1 639 155</w:t>
            </w:r>
          </w:p>
        </w:tc>
        <w:tc>
          <w:tcPr>
            <w:tcW w:w="1411" w:type="dxa"/>
            <w:shd w:val="clear" w:color="auto" w:fill="C5E0B3" w:themeFill="accent6" w:themeFillTint="66"/>
          </w:tcPr>
          <w:p w:rsidR="007D15D1" w:rsidRPr="00C939A7" w:rsidRDefault="00EB2909" w:rsidP="00DC3B4B">
            <w:pPr>
              <w:jc w:val="both"/>
              <w:rPr>
                <w:rFonts w:ascii="TimesNewRoman" w:hAnsi="TimesNewRoman" w:cs="Arial"/>
                <w:sz w:val="20"/>
                <w:szCs w:val="20"/>
              </w:rPr>
            </w:pPr>
            <w:r>
              <w:rPr>
                <w:rFonts w:ascii="TimesNewRoman" w:hAnsi="TimesNewRoman" w:cs="Arial"/>
                <w:sz w:val="20"/>
                <w:szCs w:val="20"/>
              </w:rPr>
              <w:t>1 639 155</w:t>
            </w:r>
          </w:p>
        </w:tc>
      </w:tr>
    </w:tbl>
    <w:p w:rsidR="00792076" w:rsidRDefault="00EB2909" w:rsidP="00DC3B4B">
      <w:pPr>
        <w:jc w:val="both"/>
        <w:rPr>
          <w:b/>
          <w:sz w:val="28"/>
          <w:szCs w:val="28"/>
        </w:rPr>
      </w:pPr>
      <w:r>
        <w:rPr>
          <w:noProof/>
          <w:lang w:eastAsia="lv-LV"/>
        </w:rPr>
        <w:drawing>
          <wp:inline distT="0" distB="0" distL="0" distR="0" wp14:anchorId="7BF17E42" wp14:editId="477C5275">
            <wp:extent cx="5885815" cy="1743710"/>
            <wp:effectExtent l="0" t="0" r="635" b="889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gridCol w:w="12"/>
      </w:tblGrid>
      <w:tr w:rsidR="008E0098" w:rsidRPr="000D3656" w:rsidTr="008E0098">
        <w:tc>
          <w:tcPr>
            <w:tcW w:w="1565" w:type="dxa"/>
          </w:tcPr>
          <w:p w:rsidR="008E0098" w:rsidRPr="000D3656" w:rsidRDefault="008E0098" w:rsidP="00DC3B4B">
            <w:pPr>
              <w:tabs>
                <w:tab w:val="left" w:pos="0"/>
              </w:tabs>
              <w:jc w:val="both"/>
              <w:rPr>
                <w:sz w:val="20"/>
                <w:szCs w:val="20"/>
              </w:rPr>
            </w:pPr>
            <w:r>
              <w:rPr>
                <w:sz w:val="20"/>
                <w:szCs w:val="20"/>
              </w:rPr>
              <w:t>FM 15.03</w:t>
            </w:r>
            <w:r w:rsidRPr="000D3656">
              <w:rPr>
                <w:sz w:val="20"/>
                <w:szCs w:val="20"/>
              </w:rPr>
              <w:t>.201</w:t>
            </w:r>
            <w:r>
              <w:rPr>
                <w:sz w:val="20"/>
                <w:szCs w:val="20"/>
              </w:rPr>
              <w:t>9</w:t>
            </w:r>
            <w:r w:rsidRPr="000D3656">
              <w:rPr>
                <w:sz w:val="20"/>
                <w:szCs w:val="20"/>
              </w:rPr>
              <w:t xml:space="preserve"> rīk.Nr.</w:t>
            </w:r>
            <w:r>
              <w:rPr>
                <w:sz w:val="20"/>
                <w:szCs w:val="20"/>
              </w:rPr>
              <w:t>82</w:t>
            </w:r>
          </w:p>
        </w:tc>
        <w:tc>
          <w:tcPr>
            <w:tcW w:w="7796" w:type="dxa"/>
            <w:gridSpan w:val="2"/>
          </w:tcPr>
          <w:p w:rsidR="008E0098" w:rsidRPr="000D3656" w:rsidRDefault="008E0098" w:rsidP="00DC3B4B">
            <w:pPr>
              <w:tabs>
                <w:tab w:val="left" w:pos="0"/>
              </w:tabs>
              <w:jc w:val="both"/>
              <w:rPr>
                <w:sz w:val="20"/>
                <w:szCs w:val="20"/>
              </w:rPr>
            </w:pPr>
            <w:r>
              <w:rPr>
                <w:sz w:val="20"/>
                <w:szCs w:val="20"/>
              </w:rPr>
              <w:t>60 081</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8E0098">
              <w:rPr>
                <w:sz w:val="20"/>
                <w:szCs w:val="20"/>
              </w:rPr>
              <w:t>lai veiktu valsts nodevas samaksu par apelācijas sūdzības iesniegšanu par Rīgas pilsētas Vidzemes priekšpilsētas tiesas 2019.gada 1.marta spriedumu civillietā Nr.C30453918</w:t>
            </w:r>
            <w:r w:rsidR="00165052">
              <w:rPr>
                <w:sz w:val="20"/>
                <w:szCs w:val="20"/>
              </w:rPr>
              <w:t xml:space="preserve">, pamatojoties uz </w:t>
            </w:r>
            <w:r w:rsidR="00165052" w:rsidRPr="00165052">
              <w:rPr>
                <w:sz w:val="20"/>
                <w:szCs w:val="20"/>
              </w:rPr>
              <w:t>Ministru kabineta 2019.gada 14.marta rīkojumu Nr.114 (prot.Nr.13 18.§)</w:t>
            </w:r>
            <w:r w:rsidR="00165052">
              <w:rPr>
                <w:sz w:val="20"/>
                <w:szCs w:val="20"/>
              </w:rPr>
              <w:t>.</w:t>
            </w:r>
          </w:p>
        </w:tc>
      </w:tr>
      <w:tr w:rsidR="0003607F" w:rsidRPr="000D3656" w:rsidTr="00B57005">
        <w:tc>
          <w:tcPr>
            <w:tcW w:w="1565" w:type="dxa"/>
          </w:tcPr>
          <w:p w:rsidR="0003607F" w:rsidRPr="000D3656" w:rsidRDefault="0003607F" w:rsidP="00DC3B4B">
            <w:pPr>
              <w:tabs>
                <w:tab w:val="left" w:pos="0"/>
              </w:tabs>
              <w:jc w:val="both"/>
              <w:rPr>
                <w:sz w:val="20"/>
                <w:szCs w:val="20"/>
              </w:rPr>
            </w:pPr>
            <w:r>
              <w:rPr>
                <w:sz w:val="20"/>
                <w:szCs w:val="20"/>
              </w:rPr>
              <w:t>FM 15.05</w:t>
            </w:r>
            <w:r w:rsidRPr="000D3656">
              <w:rPr>
                <w:sz w:val="20"/>
                <w:szCs w:val="20"/>
              </w:rPr>
              <w:t>.201</w:t>
            </w:r>
            <w:r>
              <w:rPr>
                <w:sz w:val="20"/>
                <w:szCs w:val="20"/>
              </w:rPr>
              <w:t>9</w:t>
            </w:r>
            <w:r w:rsidRPr="000D3656">
              <w:rPr>
                <w:sz w:val="20"/>
                <w:szCs w:val="20"/>
              </w:rPr>
              <w:t xml:space="preserve"> rīk.Nr.</w:t>
            </w:r>
            <w:r>
              <w:rPr>
                <w:sz w:val="20"/>
                <w:szCs w:val="20"/>
              </w:rPr>
              <w:t>142</w:t>
            </w:r>
          </w:p>
        </w:tc>
        <w:tc>
          <w:tcPr>
            <w:tcW w:w="7796" w:type="dxa"/>
            <w:gridSpan w:val="2"/>
          </w:tcPr>
          <w:p w:rsidR="0003607F" w:rsidRPr="000D3656" w:rsidRDefault="0003607F" w:rsidP="00970EF9">
            <w:pPr>
              <w:jc w:val="both"/>
              <w:rPr>
                <w:sz w:val="20"/>
                <w:szCs w:val="20"/>
              </w:rPr>
            </w:pPr>
            <w:r>
              <w:rPr>
                <w:sz w:val="20"/>
                <w:szCs w:val="20"/>
              </w:rPr>
              <w:t>452 144</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03607F">
              <w:rPr>
                <w:sz w:val="20"/>
                <w:szCs w:val="20"/>
              </w:rPr>
              <w:t xml:space="preserve">tai skaitā: 407 374 </w:t>
            </w:r>
            <w:r w:rsidRPr="00003508">
              <w:rPr>
                <w:i/>
                <w:sz w:val="20"/>
                <w:szCs w:val="20"/>
              </w:rPr>
              <w:t>euro</w:t>
            </w:r>
            <w:r w:rsidRPr="0003607F">
              <w:rPr>
                <w:sz w:val="20"/>
                <w:szCs w:val="20"/>
              </w:rPr>
              <w:t xml:space="preserve">, lai nodrošinātu ugunsgrēka trauksmes signalizācijas sistēmas, balss izziņošanas sistēmas un evakuācijas izeju izbūvi Latvijas Mākslas akadēmijā atbilstoši normatīvo aktu prasībām; 44 770 </w:t>
            </w:r>
            <w:r w:rsidRPr="00003508">
              <w:rPr>
                <w:i/>
                <w:sz w:val="20"/>
                <w:szCs w:val="20"/>
              </w:rPr>
              <w:t>euro</w:t>
            </w:r>
            <w:r w:rsidRPr="0003607F">
              <w:rPr>
                <w:sz w:val="20"/>
                <w:szCs w:val="20"/>
              </w:rPr>
              <w:t>, lai nodrošinātu Profesionālās izglītības kompetences centra "Nacionālā mākslu vidusskola" izdevumu segšanu saistībā ar skolas zāles atjaunošanas projektēšanu.</w:t>
            </w:r>
          </w:p>
        </w:tc>
      </w:tr>
      <w:tr w:rsidR="00970EF9" w:rsidRPr="000D3656" w:rsidTr="00162775">
        <w:tc>
          <w:tcPr>
            <w:tcW w:w="1565" w:type="dxa"/>
          </w:tcPr>
          <w:p w:rsidR="00970EF9" w:rsidRPr="000D3656" w:rsidRDefault="00970EF9" w:rsidP="00162775">
            <w:pPr>
              <w:tabs>
                <w:tab w:val="left" w:pos="0"/>
              </w:tabs>
              <w:jc w:val="both"/>
              <w:rPr>
                <w:sz w:val="20"/>
                <w:szCs w:val="20"/>
              </w:rPr>
            </w:pPr>
            <w:r>
              <w:rPr>
                <w:sz w:val="20"/>
                <w:szCs w:val="20"/>
              </w:rPr>
              <w:lastRenderedPageBreak/>
              <w:t>FM 11.09</w:t>
            </w:r>
            <w:r w:rsidRPr="000D3656">
              <w:rPr>
                <w:sz w:val="20"/>
                <w:szCs w:val="20"/>
              </w:rPr>
              <w:t>.201</w:t>
            </w:r>
            <w:r>
              <w:rPr>
                <w:sz w:val="20"/>
                <w:szCs w:val="20"/>
              </w:rPr>
              <w:t>9</w:t>
            </w:r>
            <w:r w:rsidRPr="000D3656">
              <w:rPr>
                <w:sz w:val="20"/>
                <w:szCs w:val="20"/>
              </w:rPr>
              <w:t xml:space="preserve"> rīk.Nr.</w:t>
            </w:r>
            <w:r>
              <w:rPr>
                <w:sz w:val="20"/>
                <w:szCs w:val="20"/>
              </w:rPr>
              <w:t>317</w:t>
            </w:r>
          </w:p>
        </w:tc>
        <w:tc>
          <w:tcPr>
            <w:tcW w:w="7796" w:type="dxa"/>
            <w:gridSpan w:val="2"/>
          </w:tcPr>
          <w:p w:rsidR="00970EF9" w:rsidRPr="000D3656" w:rsidRDefault="00970EF9" w:rsidP="00970EF9">
            <w:pPr>
              <w:tabs>
                <w:tab w:val="left" w:pos="0"/>
              </w:tabs>
              <w:jc w:val="both"/>
              <w:rPr>
                <w:sz w:val="20"/>
                <w:szCs w:val="20"/>
              </w:rPr>
            </w:pPr>
            <w:r>
              <w:rPr>
                <w:sz w:val="20"/>
                <w:szCs w:val="20"/>
              </w:rPr>
              <w:t>300 000</w:t>
            </w:r>
            <w:r w:rsidRPr="000D3656">
              <w:rPr>
                <w:sz w:val="20"/>
                <w:szCs w:val="20"/>
              </w:rPr>
              <w:t xml:space="preserve"> </w:t>
            </w:r>
            <w:r w:rsidRPr="004C4FA4">
              <w:rPr>
                <w:i/>
                <w:sz w:val="20"/>
                <w:szCs w:val="20"/>
              </w:rPr>
              <w:t>euro</w:t>
            </w:r>
            <w:r>
              <w:rPr>
                <w:sz w:val="20"/>
                <w:szCs w:val="20"/>
              </w:rPr>
              <w:t xml:space="preserve"> apmērā palielināti izdevumi </w:t>
            </w:r>
            <w:r w:rsidRPr="00970EF9">
              <w:rPr>
                <w:sz w:val="20"/>
                <w:szCs w:val="20"/>
              </w:rPr>
              <w:t>avārijas stāvoklī esošā Rīgas Svētā Jēkaba Romas katoļu baznīcas katedrāles torņa restaurēšanai un kultūras mantojuma objekta saglabāšanai</w:t>
            </w:r>
            <w:r>
              <w:rPr>
                <w:sz w:val="20"/>
                <w:szCs w:val="20"/>
              </w:rPr>
              <w:t>.</w:t>
            </w:r>
          </w:p>
        </w:tc>
      </w:tr>
      <w:tr w:rsidR="009977B7" w:rsidRPr="000D3656" w:rsidTr="00EB29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9977B7" w:rsidRPr="000D3656" w:rsidRDefault="009977B7"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455</w:t>
            </w:r>
          </w:p>
        </w:tc>
        <w:tc>
          <w:tcPr>
            <w:tcW w:w="7784" w:type="dxa"/>
            <w:tcBorders>
              <w:top w:val="nil"/>
              <w:left w:val="nil"/>
              <w:bottom w:val="nil"/>
              <w:right w:val="nil"/>
            </w:tcBorders>
          </w:tcPr>
          <w:p w:rsidR="009977B7" w:rsidRPr="009977B7" w:rsidRDefault="009977B7" w:rsidP="009977B7">
            <w:pPr>
              <w:tabs>
                <w:tab w:val="left" w:pos="0"/>
              </w:tabs>
              <w:jc w:val="both"/>
              <w:rPr>
                <w:sz w:val="20"/>
                <w:szCs w:val="20"/>
              </w:rPr>
            </w:pPr>
            <w:r>
              <w:rPr>
                <w:sz w:val="20"/>
                <w:szCs w:val="20"/>
              </w:rPr>
              <w:t>774 360</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lai nodrošinātu pārskaitījumu Rīgas pilsētas pašvaldības sabiedrībai ar ierobežotu atbildību “Rīgas nami”, lai saistībā ar Rīgas pilsētas pašvaldībai piederošā nekustamā īpašuma (nekustamā īpašuma kadastra Nr.01000050056) – zemes vienības (zemes vienības kadastra apzīmējums 01000050056) 12 095 m</w:t>
            </w:r>
            <w:r>
              <w:rPr>
                <w:sz w:val="20"/>
                <w:szCs w:val="20"/>
                <w:vertAlign w:val="superscript"/>
              </w:rPr>
              <w:t>2</w:t>
            </w:r>
            <w:r>
              <w:rPr>
                <w:sz w:val="20"/>
                <w:szCs w:val="20"/>
              </w:rPr>
              <w:t xml:space="preserve"> platībā un divu būvju (būvju kadastra apzīmējumi 01000050056001 un 01000050056004) – Aspazijas bulvārī 3, Rīgā, nodošanu bez atlīdzības valsts īpašumā kompensētu Latvijas bNacionālās operas un baleta ēkā veiktos kapitālieguldījumus.</w:t>
            </w:r>
          </w:p>
        </w:tc>
      </w:tr>
      <w:tr w:rsidR="007D15D1" w:rsidRPr="001274A6" w:rsidTr="00EB2909">
        <w:trPr>
          <w:gridAfter w:val="1"/>
          <w:wAfter w:w="12" w:type="dxa"/>
        </w:trPr>
        <w:tc>
          <w:tcPr>
            <w:tcW w:w="1565" w:type="dxa"/>
          </w:tcPr>
          <w:p w:rsidR="007D15D1" w:rsidRPr="001274A6" w:rsidRDefault="007D15D1" w:rsidP="00DC3B4B">
            <w:pPr>
              <w:tabs>
                <w:tab w:val="left" w:pos="0"/>
              </w:tabs>
              <w:jc w:val="both"/>
              <w:rPr>
                <w:sz w:val="20"/>
                <w:szCs w:val="20"/>
              </w:rPr>
            </w:pPr>
          </w:p>
        </w:tc>
        <w:tc>
          <w:tcPr>
            <w:tcW w:w="7784" w:type="dxa"/>
          </w:tcPr>
          <w:p w:rsidR="007D15D1" w:rsidRPr="001274A6" w:rsidRDefault="007D15D1" w:rsidP="00DC3B4B">
            <w:pPr>
              <w:tabs>
                <w:tab w:val="left" w:pos="0"/>
              </w:tabs>
              <w:jc w:val="both"/>
              <w:rPr>
                <w:rFonts w:cs="Times New Roman"/>
                <w:sz w:val="20"/>
                <w:szCs w:val="20"/>
              </w:rPr>
            </w:pPr>
          </w:p>
        </w:tc>
      </w:tr>
      <w:tr w:rsidR="00DC3962" w:rsidRPr="002C460D" w:rsidTr="0003607F">
        <w:trPr>
          <w:gridAfter w:val="1"/>
          <w:wAfter w:w="12" w:type="dxa"/>
        </w:trPr>
        <w:tc>
          <w:tcPr>
            <w:tcW w:w="1565" w:type="dxa"/>
          </w:tcPr>
          <w:p w:rsidR="00DC3962" w:rsidRPr="002C460D" w:rsidRDefault="00DC3962" w:rsidP="00DC3B4B">
            <w:pPr>
              <w:tabs>
                <w:tab w:val="left" w:pos="0"/>
              </w:tabs>
              <w:jc w:val="both"/>
              <w:rPr>
                <w:sz w:val="20"/>
                <w:szCs w:val="20"/>
              </w:rPr>
            </w:pPr>
          </w:p>
        </w:tc>
        <w:tc>
          <w:tcPr>
            <w:tcW w:w="7784" w:type="dxa"/>
          </w:tcPr>
          <w:p w:rsidR="00DC3962" w:rsidRPr="002C460D" w:rsidRDefault="00DC3962" w:rsidP="00DC3B4B">
            <w:pPr>
              <w:tabs>
                <w:tab w:val="left" w:pos="0"/>
              </w:tabs>
              <w:jc w:val="both"/>
              <w:rPr>
                <w:rFonts w:cs="Times New Roman"/>
                <w:sz w:val="20"/>
                <w:szCs w:val="20"/>
              </w:rPr>
            </w:pPr>
          </w:p>
        </w:tc>
      </w:tr>
      <w:tr w:rsidR="00462441" w:rsidRPr="00131723" w:rsidTr="0003607F">
        <w:trPr>
          <w:gridAfter w:val="1"/>
          <w:wAfter w:w="12" w:type="dxa"/>
        </w:trPr>
        <w:tc>
          <w:tcPr>
            <w:tcW w:w="1565" w:type="dxa"/>
          </w:tcPr>
          <w:p w:rsidR="00462441" w:rsidRPr="00131723" w:rsidRDefault="00462441" w:rsidP="00DC3B4B">
            <w:pPr>
              <w:tabs>
                <w:tab w:val="left" w:pos="0"/>
              </w:tabs>
              <w:jc w:val="both"/>
              <w:rPr>
                <w:sz w:val="20"/>
                <w:szCs w:val="20"/>
              </w:rPr>
            </w:pPr>
          </w:p>
        </w:tc>
        <w:tc>
          <w:tcPr>
            <w:tcW w:w="7784" w:type="dxa"/>
          </w:tcPr>
          <w:p w:rsidR="00462441" w:rsidRPr="00131723" w:rsidRDefault="00462441" w:rsidP="00DC3B4B">
            <w:pPr>
              <w:tabs>
                <w:tab w:val="left" w:pos="0"/>
              </w:tabs>
              <w:jc w:val="both"/>
              <w:rPr>
                <w:rFonts w:cs="Times New Roman"/>
                <w:sz w:val="20"/>
                <w:szCs w:val="20"/>
              </w:rPr>
            </w:pPr>
          </w:p>
        </w:tc>
      </w:tr>
      <w:tr w:rsidR="005D4ECA" w:rsidRPr="00131723" w:rsidTr="0003607F">
        <w:trPr>
          <w:gridAfter w:val="1"/>
          <w:wAfter w:w="12" w:type="dxa"/>
        </w:trPr>
        <w:tc>
          <w:tcPr>
            <w:tcW w:w="1565" w:type="dxa"/>
          </w:tcPr>
          <w:p w:rsidR="005D4ECA" w:rsidRPr="00131723" w:rsidRDefault="005D4ECA" w:rsidP="00DC3B4B">
            <w:pPr>
              <w:tabs>
                <w:tab w:val="left" w:pos="0"/>
              </w:tabs>
              <w:jc w:val="both"/>
              <w:rPr>
                <w:sz w:val="20"/>
                <w:szCs w:val="20"/>
              </w:rPr>
            </w:pPr>
          </w:p>
        </w:tc>
        <w:tc>
          <w:tcPr>
            <w:tcW w:w="7784" w:type="dxa"/>
          </w:tcPr>
          <w:p w:rsidR="005D4ECA" w:rsidRPr="00131723" w:rsidRDefault="005D4ECA" w:rsidP="00DC3B4B">
            <w:pPr>
              <w:tabs>
                <w:tab w:val="left" w:pos="0"/>
              </w:tabs>
              <w:jc w:val="both"/>
              <w:rPr>
                <w:rFonts w:cs="Times New Roman"/>
                <w:sz w:val="20"/>
                <w:szCs w:val="20"/>
              </w:rPr>
            </w:pPr>
          </w:p>
        </w:tc>
      </w:tr>
    </w:tbl>
    <w:p w:rsidR="00D74DE3" w:rsidRDefault="00D74DE3" w:rsidP="00DC3B4B">
      <w:pPr>
        <w:jc w:val="both"/>
        <w:rPr>
          <w:b/>
          <w:sz w:val="28"/>
          <w:szCs w:val="28"/>
        </w:rPr>
      </w:pPr>
    </w:p>
    <w:p w:rsidR="00D74DE3" w:rsidRDefault="00D74DE3" w:rsidP="00DC3B4B">
      <w:pPr>
        <w:jc w:val="both"/>
        <w:rPr>
          <w:b/>
          <w:sz w:val="28"/>
          <w:szCs w:val="28"/>
        </w:rPr>
      </w:pPr>
    </w:p>
    <w:p w:rsidR="00D74DE3" w:rsidRDefault="00D74DE3" w:rsidP="00DC3B4B">
      <w:pPr>
        <w:jc w:val="both"/>
        <w:rPr>
          <w:b/>
          <w:sz w:val="28"/>
          <w:szCs w:val="28"/>
        </w:rPr>
      </w:pPr>
    </w:p>
    <w:p w:rsidR="00D74DE3" w:rsidRDefault="00D74DE3" w:rsidP="00DC3B4B">
      <w:pPr>
        <w:jc w:val="both"/>
        <w:rPr>
          <w:b/>
          <w:sz w:val="28"/>
          <w:szCs w:val="28"/>
        </w:rPr>
      </w:pPr>
    </w:p>
    <w:p w:rsidR="00B76EEF" w:rsidRDefault="00B76EEF" w:rsidP="00DC3B4B">
      <w:pPr>
        <w:jc w:val="both"/>
        <w:rPr>
          <w:b/>
          <w:sz w:val="28"/>
          <w:szCs w:val="28"/>
        </w:rPr>
      </w:pPr>
    </w:p>
    <w:p w:rsidR="00B76EEF" w:rsidRDefault="00B76EEF" w:rsidP="00DC3B4B">
      <w:pPr>
        <w:jc w:val="both"/>
        <w:rPr>
          <w:b/>
          <w:sz w:val="28"/>
          <w:szCs w:val="28"/>
        </w:rPr>
      </w:pPr>
    </w:p>
    <w:p w:rsidR="00B76EEF" w:rsidRDefault="00B76EEF" w:rsidP="00DC3B4B">
      <w:pPr>
        <w:jc w:val="both"/>
        <w:rPr>
          <w:b/>
          <w:sz w:val="28"/>
          <w:szCs w:val="28"/>
        </w:rPr>
      </w:pPr>
    </w:p>
    <w:p w:rsidR="00B76EEF" w:rsidRDefault="00B76EEF" w:rsidP="00DC3B4B">
      <w:pPr>
        <w:jc w:val="both"/>
        <w:rPr>
          <w:b/>
          <w:sz w:val="28"/>
          <w:szCs w:val="28"/>
        </w:rPr>
      </w:pPr>
    </w:p>
    <w:p w:rsidR="00B76EEF" w:rsidRDefault="00B76EEF" w:rsidP="00DC3B4B">
      <w:pPr>
        <w:jc w:val="both"/>
        <w:rPr>
          <w:b/>
          <w:sz w:val="28"/>
          <w:szCs w:val="28"/>
        </w:rPr>
      </w:pPr>
    </w:p>
    <w:p w:rsidR="00B76EEF" w:rsidRDefault="00B76EEF" w:rsidP="00DC3B4B">
      <w:pPr>
        <w:jc w:val="both"/>
        <w:rPr>
          <w:b/>
          <w:sz w:val="28"/>
          <w:szCs w:val="28"/>
        </w:rPr>
      </w:pPr>
    </w:p>
    <w:p w:rsidR="009977B7" w:rsidRDefault="009977B7">
      <w:pPr>
        <w:rPr>
          <w:rFonts w:eastAsiaTheme="majorEastAsia" w:cs="Times New Roman"/>
          <w:b/>
          <w:sz w:val="28"/>
          <w:szCs w:val="28"/>
        </w:rPr>
      </w:pPr>
      <w:bookmarkStart w:id="53" w:name="_Valsts_kontrole"/>
      <w:bookmarkStart w:id="54" w:name="_Valsts_kontrole_"/>
      <w:bookmarkStart w:id="55" w:name="_Toc479760155"/>
      <w:bookmarkEnd w:id="53"/>
      <w:bookmarkEnd w:id="54"/>
      <w:r>
        <w:rPr>
          <w:rFonts w:cs="Times New Roman"/>
          <w:b/>
          <w:sz w:val="28"/>
          <w:szCs w:val="28"/>
        </w:rPr>
        <w:br w:type="page"/>
      </w:r>
    </w:p>
    <w:p w:rsidR="00612FFC" w:rsidRPr="0039433A" w:rsidRDefault="00612FFC"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Valsts kontrole</w:t>
      </w:r>
      <w:bookmarkEnd w:id="5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12FFC" w:rsidTr="00396AD1">
        <w:tc>
          <w:tcPr>
            <w:tcW w:w="1584" w:type="dxa"/>
          </w:tcPr>
          <w:p w:rsidR="00612FFC" w:rsidRPr="00FE5AE6" w:rsidRDefault="00612FFC" w:rsidP="00DC3B4B">
            <w:pPr>
              <w:jc w:val="both"/>
              <w:rPr>
                <w:b/>
                <w:sz w:val="20"/>
                <w:szCs w:val="20"/>
              </w:rPr>
            </w:pPr>
            <w:r w:rsidRPr="00FE5AE6">
              <w:rPr>
                <w:b/>
                <w:sz w:val="20"/>
                <w:szCs w:val="20"/>
              </w:rPr>
              <w:t>Kods/FM rīk.dat.un Nr.</w:t>
            </w:r>
          </w:p>
        </w:tc>
        <w:tc>
          <w:tcPr>
            <w:tcW w:w="3798" w:type="dxa"/>
          </w:tcPr>
          <w:p w:rsidR="00612FFC" w:rsidRPr="00FE5AE6" w:rsidRDefault="00612FFC" w:rsidP="00DC3B4B">
            <w:pPr>
              <w:jc w:val="both"/>
              <w:rPr>
                <w:b/>
                <w:sz w:val="20"/>
                <w:szCs w:val="20"/>
              </w:rPr>
            </w:pPr>
            <w:r w:rsidRPr="00FE5AE6">
              <w:rPr>
                <w:b/>
                <w:sz w:val="20"/>
                <w:szCs w:val="20"/>
              </w:rPr>
              <w:t>Programmas/apakšprogrammas nosaukums</w:t>
            </w:r>
          </w:p>
        </w:tc>
        <w:tc>
          <w:tcPr>
            <w:tcW w:w="1276" w:type="dxa"/>
          </w:tcPr>
          <w:p w:rsidR="00612FFC" w:rsidRPr="00FE5AE6" w:rsidRDefault="00612FFC" w:rsidP="00DC3B4B">
            <w:pPr>
              <w:jc w:val="both"/>
              <w:rPr>
                <w:b/>
                <w:sz w:val="20"/>
                <w:szCs w:val="20"/>
              </w:rPr>
            </w:pPr>
            <w:r w:rsidRPr="00FE5AE6">
              <w:rPr>
                <w:b/>
                <w:sz w:val="20"/>
                <w:szCs w:val="20"/>
              </w:rPr>
              <w:t>201</w:t>
            </w:r>
            <w:r w:rsidR="00157251">
              <w:rPr>
                <w:b/>
                <w:sz w:val="20"/>
                <w:szCs w:val="20"/>
              </w:rPr>
              <w:t>9</w:t>
            </w:r>
            <w:r w:rsidRPr="00FE5AE6">
              <w:rPr>
                <w:b/>
                <w:sz w:val="20"/>
                <w:szCs w:val="20"/>
              </w:rPr>
              <w:t>.gada plāns</w:t>
            </w:r>
          </w:p>
        </w:tc>
        <w:tc>
          <w:tcPr>
            <w:tcW w:w="1275" w:type="dxa"/>
          </w:tcPr>
          <w:p w:rsidR="00612FFC" w:rsidRPr="00FE5AE6" w:rsidRDefault="00612FFC" w:rsidP="00E20A6D">
            <w:pPr>
              <w:jc w:val="both"/>
              <w:rPr>
                <w:b/>
                <w:sz w:val="20"/>
                <w:szCs w:val="20"/>
              </w:rPr>
            </w:pPr>
            <w:r w:rsidRPr="00FE5AE6">
              <w:rPr>
                <w:b/>
                <w:sz w:val="20"/>
                <w:szCs w:val="20"/>
              </w:rPr>
              <w:t xml:space="preserve">Izmaiņas uz </w:t>
            </w:r>
            <w:r w:rsidR="00C939A7">
              <w:rPr>
                <w:b/>
                <w:sz w:val="20"/>
                <w:szCs w:val="20"/>
              </w:rPr>
              <w:t>3</w:t>
            </w:r>
            <w:r w:rsidR="00E20A6D">
              <w:rPr>
                <w:b/>
                <w:sz w:val="20"/>
                <w:szCs w:val="20"/>
              </w:rPr>
              <w:t>1.12</w:t>
            </w:r>
            <w:r w:rsidR="00157251" w:rsidRPr="00FE5AE6">
              <w:rPr>
                <w:b/>
                <w:sz w:val="20"/>
                <w:szCs w:val="20"/>
              </w:rPr>
              <w:t>.201</w:t>
            </w:r>
            <w:r w:rsidR="00157251">
              <w:rPr>
                <w:b/>
                <w:sz w:val="20"/>
                <w:szCs w:val="20"/>
              </w:rPr>
              <w:t>9</w:t>
            </w:r>
          </w:p>
        </w:tc>
        <w:tc>
          <w:tcPr>
            <w:tcW w:w="1411" w:type="dxa"/>
          </w:tcPr>
          <w:p w:rsidR="00612FFC" w:rsidRPr="00FE5AE6" w:rsidRDefault="00612FFC"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612FFC" w:rsidTr="00396AD1">
        <w:tc>
          <w:tcPr>
            <w:tcW w:w="5382" w:type="dxa"/>
            <w:gridSpan w:val="2"/>
            <w:shd w:val="clear" w:color="auto" w:fill="FFD966" w:themeFill="accent4" w:themeFillTint="99"/>
          </w:tcPr>
          <w:p w:rsidR="00612FFC" w:rsidRPr="00FE5AE6" w:rsidRDefault="00612FFC"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612FFC" w:rsidRPr="00FE5AE6" w:rsidRDefault="00AF65C8" w:rsidP="00DC3B4B">
            <w:pPr>
              <w:jc w:val="both"/>
              <w:rPr>
                <w:b/>
                <w:sz w:val="20"/>
                <w:szCs w:val="20"/>
              </w:rPr>
            </w:pPr>
            <w:r>
              <w:rPr>
                <w:b/>
                <w:sz w:val="20"/>
                <w:szCs w:val="20"/>
              </w:rPr>
              <w:t>6</w:t>
            </w:r>
            <w:r w:rsidR="00E5205D">
              <w:rPr>
                <w:b/>
                <w:sz w:val="20"/>
                <w:szCs w:val="20"/>
              </w:rPr>
              <w:t> 310 826</w:t>
            </w:r>
          </w:p>
        </w:tc>
        <w:tc>
          <w:tcPr>
            <w:tcW w:w="1275" w:type="dxa"/>
            <w:shd w:val="clear" w:color="auto" w:fill="FFD966" w:themeFill="accent4" w:themeFillTint="99"/>
          </w:tcPr>
          <w:p w:rsidR="00612FFC" w:rsidRPr="00FE5AE6" w:rsidRDefault="002E6CB5" w:rsidP="00DC3B4B">
            <w:pPr>
              <w:jc w:val="both"/>
              <w:rPr>
                <w:b/>
                <w:sz w:val="20"/>
                <w:szCs w:val="20"/>
              </w:rPr>
            </w:pPr>
            <w:r>
              <w:rPr>
                <w:b/>
                <w:sz w:val="20"/>
                <w:szCs w:val="20"/>
              </w:rPr>
              <w:t>572 105</w:t>
            </w:r>
          </w:p>
        </w:tc>
        <w:tc>
          <w:tcPr>
            <w:tcW w:w="1411" w:type="dxa"/>
            <w:shd w:val="clear" w:color="auto" w:fill="FFD966" w:themeFill="accent4" w:themeFillTint="99"/>
          </w:tcPr>
          <w:p w:rsidR="00612FFC" w:rsidRPr="00FE5AE6" w:rsidRDefault="002E6CB5" w:rsidP="00DC3B4B">
            <w:pPr>
              <w:jc w:val="both"/>
              <w:rPr>
                <w:b/>
                <w:sz w:val="20"/>
                <w:szCs w:val="20"/>
              </w:rPr>
            </w:pPr>
            <w:r>
              <w:rPr>
                <w:b/>
                <w:sz w:val="20"/>
                <w:szCs w:val="20"/>
              </w:rPr>
              <w:t>6 882 931</w:t>
            </w:r>
          </w:p>
        </w:tc>
      </w:tr>
    </w:tbl>
    <w:p w:rsidR="00612FFC" w:rsidRDefault="00612FF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rsidR="00326F3C" w:rsidRDefault="00326F3C" w:rsidP="00DC3B4B">
            <w:pPr>
              <w:jc w:val="both"/>
              <w:rPr>
                <w:sz w:val="20"/>
                <w:szCs w:val="20"/>
              </w:rPr>
            </w:pPr>
            <w:r>
              <w:rPr>
                <w:sz w:val="20"/>
                <w:szCs w:val="20"/>
              </w:rPr>
              <w:t>Valsts kontrole</w:t>
            </w:r>
          </w:p>
        </w:tc>
        <w:tc>
          <w:tcPr>
            <w:tcW w:w="1276" w:type="dxa"/>
            <w:shd w:val="clear" w:color="auto" w:fill="C5E0B3" w:themeFill="accent6" w:themeFillTint="66"/>
          </w:tcPr>
          <w:p w:rsidR="00326F3C" w:rsidRDefault="00E5205D" w:rsidP="00DC3B4B">
            <w:pPr>
              <w:jc w:val="both"/>
              <w:rPr>
                <w:sz w:val="20"/>
                <w:szCs w:val="20"/>
              </w:rPr>
            </w:pPr>
            <w:r>
              <w:rPr>
                <w:sz w:val="20"/>
                <w:szCs w:val="20"/>
              </w:rPr>
              <w:t>6 250 826</w:t>
            </w:r>
          </w:p>
        </w:tc>
        <w:tc>
          <w:tcPr>
            <w:tcW w:w="1275" w:type="dxa"/>
            <w:shd w:val="clear" w:color="auto" w:fill="C5E0B3" w:themeFill="accent6" w:themeFillTint="66"/>
          </w:tcPr>
          <w:p w:rsidR="00326F3C" w:rsidRDefault="002E6CB5" w:rsidP="00DC3B4B">
            <w:pPr>
              <w:jc w:val="both"/>
              <w:rPr>
                <w:sz w:val="20"/>
                <w:szCs w:val="20"/>
              </w:rPr>
            </w:pPr>
            <w:r>
              <w:rPr>
                <w:sz w:val="20"/>
                <w:szCs w:val="20"/>
              </w:rPr>
              <w:t>552 823</w:t>
            </w:r>
          </w:p>
        </w:tc>
        <w:tc>
          <w:tcPr>
            <w:tcW w:w="1411" w:type="dxa"/>
            <w:shd w:val="clear" w:color="auto" w:fill="C5E0B3" w:themeFill="accent6" w:themeFillTint="66"/>
          </w:tcPr>
          <w:p w:rsidR="00326F3C" w:rsidRDefault="002E6CB5" w:rsidP="00DC3B4B">
            <w:pPr>
              <w:jc w:val="both"/>
              <w:rPr>
                <w:sz w:val="20"/>
                <w:szCs w:val="20"/>
              </w:rPr>
            </w:pPr>
            <w:r>
              <w:rPr>
                <w:sz w:val="20"/>
                <w:szCs w:val="20"/>
              </w:rPr>
              <w:t>6 803 649</w:t>
            </w:r>
          </w:p>
        </w:tc>
      </w:tr>
    </w:tbl>
    <w:p w:rsidR="00AB0646" w:rsidRDefault="008C50EC" w:rsidP="00DC3B4B">
      <w:pPr>
        <w:jc w:val="both"/>
        <w:rPr>
          <w:i/>
          <w:sz w:val="20"/>
          <w:szCs w:val="20"/>
        </w:rPr>
      </w:pPr>
      <w:r>
        <w:rPr>
          <w:noProof/>
          <w:lang w:eastAsia="lv-LV"/>
        </w:rPr>
        <w:drawing>
          <wp:inline distT="0" distB="0" distL="0" distR="0" wp14:anchorId="6A7EE917" wp14:editId="1E8ABC03">
            <wp:extent cx="5939790" cy="1779905"/>
            <wp:effectExtent l="0" t="0" r="3810" b="1079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F4823" w:rsidRPr="007C4D04" w:rsidTr="004F379B">
        <w:tc>
          <w:tcPr>
            <w:tcW w:w="1560" w:type="dxa"/>
          </w:tcPr>
          <w:p w:rsidR="00FF4823" w:rsidRPr="007C4D04" w:rsidRDefault="008A0126" w:rsidP="00DC3B4B">
            <w:pPr>
              <w:tabs>
                <w:tab w:val="left" w:pos="0"/>
              </w:tabs>
              <w:jc w:val="both"/>
              <w:rPr>
                <w:sz w:val="20"/>
                <w:szCs w:val="20"/>
              </w:rPr>
            </w:pPr>
            <w:r>
              <w:rPr>
                <w:sz w:val="20"/>
                <w:szCs w:val="20"/>
              </w:rPr>
              <w:t>FM 18.01.2019 rīk.Nr.31</w:t>
            </w:r>
          </w:p>
        </w:tc>
        <w:tc>
          <w:tcPr>
            <w:tcW w:w="7789" w:type="dxa"/>
          </w:tcPr>
          <w:p w:rsidR="00FF4823" w:rsidRPr="007C4D04" w:rsidRDefault="008A0126" w:rsidP="00DC3B4B">
            <w:pPr>
              <w:tabs>
                <w:tab w:val="left" w:pos="0"/>
              </w:tabs>
              <w:jc w:val="both"/>
              <w:rPr>
                <w:sz w:val="20"/>
                <w:szCs w:val="20"/>
              </w:rPr>
            </w:pPr>
            <w:r>
              <w:rPr>
                <w:sz w:val="20"/>
                <w:szCs w:val="20"/>
              </w:rPr>
              <w:t>17 895</w:t>
            </w:r>
            <w:r w:rsidR="00FF4823" w:rsidRPr="007C4D04">
              <w:rPr>
                <w:sz w:val="20"/>
                <w:szCs w:val="20"/>
              </w:rPr>
              <w:t xml:space="preserve"> </w:t>
            </w:r>
            <w:r w:rsidR="00FF4823" w:rsidRPr="004C4FA4">
              <w:rPr>
                <w:i/>
                <w:sz w:val="20"/>
                <w:szCs w:val="20"/>
              </w:rPr>
              <w:t>euro</w:t>
            </w:r>
            <w:r w:rsidR="00FF4823" w:rsidRPr="007C4D04">
              <w:rPr>
                <w:sz w:val="20"/>
                <w:szCs w:val="20"/>
              </w:rPr>
              <w:t xml:space="preserve"> apmērā palielināti izdevumi, lai </w:t>
            </w:r>
            <w:r>
              <w:rPr>
                <w:sz w:val="20"/>
                <w:szCs w:val="20"/>
              </w:rPr>
              <w:t>veiktu gala norēķinus par projekta “Revīziju kvalitātes kontrole augstākajā revīzijas iestādē” ietvaros veikto aktivitāšu īstenošanu un nodrošinātu projekta “Gruzijas augstākās revīzijas iestādes institucionālās kapacitātes stiprināšana” īstenošanu. (pašu ieņēmumu atlikumi)</w:t>
            </w:r>
          </w:p>
        </w:tc>
      </w:tr>
      <w:tr w:rsidR="00FF4823" w:rsidRPr="007C4D04" w:rsidTr="002E6CB5">
        <w:tc>
          <w:tcPr>
            <w:tcW w:w="1560" w:type="dxa"/>
          </w:tcPr>
          <w:p w:rsidR="00FF4823" w:rsidRPr="007C4D04" w:rsidRDefault="00FF4823" w:rsidP="00DC3B4B">
            <w:pPr>
              <w:tabs>
                <w:tab w:val="left" w:pos="0"/>
              </w:tabs>
              <w:jc w:val="both"/>
              <w:rPr>
                <w:sz w:val="20"/>
                <w:szCs w:val="20"/>
              </w:rPr>
            </w:pPr>
            <w:r>
              <w:rPr>
                <w:sz w:val="20"/>
                <w:szCs w:val="20"/>
              </w:rPr>
              <w:t>FM 27.06.2019 rīk.Nr.212</w:t>
            </w:r>
          </w:p>
        </w:tc>
        <w:tc>
          <w:tcPr>
            <w:tcW w:w="7789" w:type="dxa"/>
          </w:tcPr>
          <w:p w:rsidR="00FF4823" w:rsidRPr="007C4D04" w:rsidRDefault="00FF4823" w:rsidP="00DC3B4B">
            <w:pPr>
              <w:tabs>
                <w:tab w:val="left" w:pos="0"/>
              </w:tabs>
              <w:jc w:val="both"/>
              <w:rPr>
                <w:sz w:val="20"/>
                <w:szCs w:val="20"/>
              </w:rPr>
            </w:pPr>
            <w:r>
              <w:rPr>
                <w:sz w:val="20"/>
                <w:szCs w:val="20"/>
              </w:rPr>
              <w:t>27 000</w:t>
            </w:r>
            <w:r w:rsidRPr="007C4D04">
              <w:rPr>
                <w:sz w:val="20"/>
                <w:szCs w:val="20"/>
              </w:rPr>
              <w:t xml:space="preserve"> </w:t>
            </w:r>
            <w:r w:rsidRPr="004C4FA4">
              <w:rPr>
                <w:i/>
                <w:sz w:val="20"/>
                <w:szCs w:val="20"/>
              </w:rPr>
              <w:t>euro</w:t>
            </w:r>
            <w:r w:rsidRPr="007C4D04">
              <w:rPr>
                <w:sz w:val="20"/>
                <w:szCs w:val="20"/>
              </w:rPr>
              <w:t xml:space="preserve"> apmērā palielināti izdevumi, lai </w:t>
            </w:r>
            <w:r>
              <w:rPr>
                <w:sz w:val="20"/>
                <w:szCs w:val="20"/>
              </w:rPr>
              <w:t>nodrošinātu projekta “Ukrainas, Moldovas un Gruzijas Augstāko revīzijas iestāžu kapacitātes celšana starptautisko augstāko revīzijas iestāžu standartu (ISSAI) integrācijas procesā” īstenošanu.</w:t>
            </w:r>
            <w:r w:rsidRPr="007C4D04">
              <w:rPr>
                <w:sz w:val="20"/>
                <w:szCs w:val="20"/>
              </w:rPr>
              <w:t xml:space="preserve"> (</w:t>
            </w:r>
            <w:r>
              <w:rPr>
                <w:sz w:val="20"/>
                <w:szCs w:val="20"/>
              </w:rPr>
              <w:t>transferts no Ārlietu</w:t>
            </w:r>
            <w:r w:rsidRPr="007C4D04">
              <w:rPr>
                <w:sz w:val="20"/>
                <w:szCs w:val="20"/>
              </w:rPr>
              <w:t xml:space="preserve"> </w:t>
            </w:r>
            <w:r>
              <w:rPr>
                <w:sz w:val="20"/>
                <w:szCs w:val="20"/>
              </w:rPr>
              <w:t>ministrijas budžeta programmas 07.00.00 “Attīstības sadarbības projekti un starptautiskā palīdzība</w:t>
            </w:r>
            <w:r w:rsidRPr="007C4D04">
              <w:rPr>
                <w:sz w:val="20"/>
                <w:szCs w:val="20"/>
              </w:rPr>
              <w:t>”)</w:t>
            </w:r>
          </w:p>
        </w:tc>
      </w:tr>
      <w:tr w:rsidR="004F379B" w:rsidRPr="000D3656" w:rsidTr="002E6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F379B" w:rsidRDefault="004F379B" w:rsidP="00A35838">
            <w:pPr>
              <w:tabs>
                <w:tab w:val="left" w:pos="0"/>
              </w:tabs>
              <w:jc w:val="both"/>
              <w:rPr>
                <w:sz w:val="20"/>
                <w:szCs w:val="20"/>
              </w:rPr>
            </w:pPr>
            <w:r>
              <w:rPr>
                <w:sz w:val="20"/>
                <w:szCs w:val="20"/>
              </w:rPr>
              <w:t>FM 12.07.2019 rīk.Nr.237</w:t>
            </w:r>
          </w:p>
        </w:tc>
        <w:tc>
          <w:tcPr>
            <w:tcW w:w="7789" w:type="dxa"/>
            <w:tcBorders>
              <w:top w:val="nil"/>
              <w:left w:val="nil"/>
              <w:bottom w:val="nil"/>
              <w:right w:val="nil"/>
            </w:tcBorders>
          </w:tcPr>
          <w:p w:rsidR="004F379B" w:rsidRDefault="004F379B" w:rsidP="004F379B">
            <w:pPr>
              <w:tabs>
                <w:tab w:val="left" w:pos="0"/>
              </w:tabs>
              <w:jc w:val="both"/>
              <w:rPr>
                <w:sz w:val="20"/>
                <w:szCs w:val="20"/>
              </w:rPr>
            </w:pPr>
            <w:r>
              <w:rPr>
                <w:sz w:val="20"/>
                <w:szCs w:val="20"/>
              </w:rPr>
              <w:t xml:space="preserve">86 000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lai sniegtu atbalstu Vjetnamas Sociālistiskās Republikas Augstākajai revīzijas iestādei tās kapacitātes celšanai publiskā sektora revīziju veikšanā, kā arī institucionālo spēju stiprināšanai. (pašu ieņēmumi)</w:t>
            </w:r>
          </w:p>
        </w:tc>
      </w:tr>
    </w:tbl>
    <w:p w:rsidR="004F379B" w:rsidRDefault="004F379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12FFC" w:rsidTr="00396AD1">
        <w:tc>
          <w:tcPr>
            <w:tcW w:w="1555" w:type="dxa"/>
            <w:shd w:val="clear" w:color="auto" w:fill="C5E0B3" w:themeFill="accent6" w:themeFillTint="66"/>
          </w:tcPr>
          <w:p w:rsidR="00612FFC" w:rsidRDefault="00612FFC" w:rsidP="00DC3B4B">
            <w:pPr>
              <w:jc w:val="both"/>
              <w:rPr>
                <w:sz w:val="20"/>
                <w:szCs w:val="20"/>
              </w:rPr>
            </w:pPr>
            <w:r>
              <w:rPr>
                <w:sz w:val="20"/>
                <w:szCs w:val="20"/>
              </w:rPr>
              <w:t>63.08.00</w:t>
            </w:r>
          </w:p>
        </w:tc>
        <w:tc>
          <w:tcPr>
            <w:tcW w:w="3827" w:type="dxa"/>
            <w:shd w:val="clear" w:color="auto" w:fill="C5E0B3" w:themeFill="accent6" w:themeFillTint="66"/>
          </w:tcPr>
          <w:p w:rsidR="00612FFC" w:rsidRDefault="00612FFC" w:rsidP="00DC3B4B">
            <w:pPr>
              <w:jc w:val="both"/>
              <w:rPr>
                <w:sz w:val="20"/>
                <w:szCs w:val="20"/>
              </w:rPr>
            </w:pPr>
            <w:r w:rsidRPr="00612FFC">
              <w:rPr>
                <w:sz w:val="20"/>
                <w:szCs w:val="20"/>
              </w:rPr>
              <w:t>Eiropas Sociālā fonda (ESF) projekti (2014-2020)</w:t>
            </w:r>
          </w:p>
        </w:tc>
        <w:tc>
          <w:tcPr>
            <w:tcW w:w="1276" w:type="dxa"/>
            <w:shd w:val="clear" w:color="auto" w:fill="C5E0B3" w:themeFill="accent6" w:themeFillTint="66"/>
          </w:tcPr>
          <w:p w:rsidR="00612FFC" w:rsidRDefault="00AF65C8" w:rsidP="00DC3B4B">
            <w:pPr>
              <w:jc w:val="both"/>
              <w:rPr>
                <w:sz w:val="20"/>
                <w:szCs w:val="20"/>
              </w:rPr>
            </w:pPr>
            <w:r>
              <w:rPr>
                <w:sz w:val="20"/>
                <w:szCs w:val="20"/>
              </w:rPr>
              <w:t>60 000</w:t>
            </w:r>
          </w:p>
        </w:tc>
        <w:tc>
          <w:tcPr>
            <w:tcW w:w="1275" w:type="dxa"/>
            <w:shd w:val="clear" w:color="auto" w:fill="C5E0B3" w:themeFill="accent6" w:themeFillTint="66"/>
          </w:tcPr>
          <w:p w:rsidR="00612FFC" w:rsidRDefault="002E6CB5" w:rsidP="00DC3B4B">
            <w:pPr>
              <w:jc w:val="both"/>
              <w:rPr>
                <w:sz w:val="20"/>
                <w:szCs w:val="20"/>
              </w:rPr>
            </w:pPr>
            <w:r>
              <w:rPr>
                <w:sz w:val="20"/>
                <w:szCs w:val="20"/>
              </w:rPr>
              <w:t>19 282</w:t>
            </w:r>
          </w:p>
        </w:tc>
        <w:tc>
          <w:tcPr>
            <w:tcW w:w="1411" w:type="dxa"/>
            <w:shd w:val="clear" w:color="auto" w:fill="C5E0B3" w:themeFill="accent6" w:themeFillTint="66"/>
          </w:tcPr>
          <w:p w:rsidR="00612FFC" w:rsidRDefault="002E6CB5" w:rsidP="00DC3B4B">
            <w:pPr>
              <w:jc w:val="both"/>
              <w:rPr>
                <w:sz w:val="20"/>
                <w:szCs w:val="20"/>
              </w:rPr>
            </w:pPr>
            <w:r>
              <w:rPr>
                <w:sz w:val="20"/>
                <w:szCs w:val="20"/>
              </w:rPr>
              <w:t>79 282</w:t>
            </w:r>
          </w:p>
        </w:tc>
      </w:tr>
    </w:tbl>
    <w:p w:rsidR="00E5205D" w:rsidRDefault="008C50EC" w:rsidP="00DC3B4B">
      <w:pPr>
        <w:jc w:val="both"/>
        <w:rPr>
          <w:i/>
          <w:sz w:val="20"/>
          <w:szCs w:val="20"/>
        </w:rPr>
      </w:pPr>
      <w:r>
        <w:rPr>
          <w:noProof/>
          <w:lang w:eastAsia="lv-LV"/>
        </w:rPr>
        <w:drawing>
          <wp:inline distT="0" distB="0" distL="0" distR="0" wp14:anchorId="161E0620" wp14:editId="7DB71DC5">
            <wp:extent cx="5939790" cy="1779905"/>
            <wp:effectExtent l="0" t="0" r="3810" b="1079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94CBC" w:rsidRPr="00144A82" w:rsidTr="002E6CB5">
        <w:tc>
          <w:tcPr>
            <w:tcW w:w="1560" w:type="dxa"/>
          </w:tcPr>
          <w:p w:rsidR="00E94CBC" w:rsidRDefault="00E94CBC" w:rsidP="00E73CAE">
            <w:pPr>
              <w:tabs>
                <w:tab w:val="left" w:pos="0"/>
              </w:tabs>
              <w:jc w:val="both"/>
              <w:rPr>
                <w:sz w:val="20"/>
                <w:szCs w:val="20"/>
              </w:rPr>
            </w:pPr>
            <w:r>
              <w:rPr>
                <w:sz w:val="20"/>
                <w:szCs w:val="20"/>
              </w:rPr>
              <w:t>FM 29.07.2019 rīk.Nr.256</w:t>
            </w:r>
          </w:p>
        </w:tc>
        <w:tc>
          <w:tcPr>
            <w:tcW w:w="7789" w:type="dxa"/>
          </w:tcPr>
          <w:p w:rsidR="00E94CBC" w:rsidRDefault="00E94CBC" w:rsidP="00E94CBC">
            <w:pPr>
              <w:jc w:val="both"/>
              <w:rPr>
                <w:sz w:val="20"/>
                <w:szCs w:val="20"/>
              </w:rPr>
            </w:pPr>
            <w:r>
              <w:rPr>
                <w:sz w:val="20"/>
                <w:szCs w:val="20"/>
              </w:rPr>
              <w:t>19 282</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projekta “Publiskā sektora revidentu profesionālā pilnveide komercdarbības vides sakŗtošanas, korupcijas novēršanas un ēnu ekonomikas mazināšanas jomā”  īstenošanai (80.00.00 programma).</w:t>
            </w:r>
          </w:p>
        </w:tc>
      </w:tr>
    </w:tbl>
    <w:p w:rsidR="00E94CBC" w:rsidRDefault="00E94CBC" w:rsidP="00DC3B4B">
      <w:pPr>
        <w:jc w:val="both"/>
        <w:rPr>
          <w:i/>
          <w:sz w:val="20"/>
          <w:szCs w:val="20"/>
        </w:rPr>
      </w:pPr>
    </w:p>
    <w:p w:rsidR="00612FFC" w:rsidRDefault="00612FFC" w:rsidP="00DC3B4B">
      <w:pPr>
        <w:tabs>
          <w:tab w:val="left" w:pos="3195"/>
        </w:tabs>
        <w:jc w:val="both"/>
        <w:rPr>
          <w:sz w:val="20"/>
          <w:szCs w:val="20"/>
        </w:rPr>
      </w:pPr>
    </w:p>
    <w:p w:rsidR="00D120E2" w:rsidRDefault="00D120E2" w:rsidP="00DC3B4B">
      <w:pPr>
        <w:tabs>
          <w:tab w:val="left" w:pos="3195"/>
        </w:tabs>
        <w:jc w:val="both"/>
        <w:rPr>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120E2" w:rsidRPr="002C460D" w:rsidTr="00F74F33">
        <w:tc>
          <w:tcPr>
            <w:tcW w:w="1560" w:type="dxa"/>
          </w:tcPr>
          <w:p w:rsidR="00D120E2" w:rsidRPr="002C460D" w:rsidRDefault="00D120E2" w:rsidP="00DC3B4B">
            <w:pPr>
              <w:tabs>
                <w:tab w:val="left" w:pos="0"/>
              </w:tabs>
              <w:jc w:val="both"/>
              <w:rPr>
                <w:sz w:val="20"/>
                <w:szCs w:val="20"/>
              </w:rPr>
            </w:pPr>
          </w:p>
        </w:tc>
        <w:tc>
          <w:tcPr>
            <w:tcW w:w="7789" w:type="dxa"/>
          </w:tcPr>
          <w:p w:rsidR="00D120E2" w:rsidRPr="002C460D" w:rsidRDefault="00D120E2" w:rsidP="00DC3B4B">
            <w:pPr>
              <w:tabs>
                <w:tab w:val="left" w:pos="0"/>
              </w:tabs>
              <w:jc w:val="both"/>
              <w:rPr>
                <w:rFonts w:cs="Times New Roman"/>
                <w:sz w:val="20"/>
                <w:szCs w:val="20"/>
              </w:rPr>
            </w:pPr>
          </w:p>
        </w:tc>
      </w:tr>
    </w:tbl>
    <w:p w:rsidR="00A24931" w:rsidRDefault="00A24931" w:rsidP="00DC3B4B">
      <w:pPr>
        <w:jc w:val="both"/>
        <w:rPr>
          <w:b/>
          <w:sz w:val="28"/>
          <w:szCs w:val="28"/>
        </w:rPr>
      </w:pPr>
    </w:p>
    <w:p w:rsidR="00612FFC" w:rsidRDefault="00612FFC" w:rsidP="00DC3B4B">
      <w:pPr>
        <w:jc w:val="both"/>
        <w:rPr>
          <w:b/>
          <w:sz w:val="28"/>
          <w:szCs w:val="28"/>
        </w:rPr>
      </w:pPr>
    </w:p>
    <w:p w:rsidR="00792076" w:rsidRDefault="00792076" w:rsidP="00DC3B4B">
      <w:pPr>
        <w:jc w:val="both"/>
        <w:rPr>
          <w:b/>
          <w:sz w:val="28"/>
          <w:szCs w:val="28"/>
        </w:rPr>
      </w:pPr>
    </w:p>
    <w:p w:rsidR="00792076" w:rsidRDefault="00792076" w:rsidP="00DC3B4B">
      <w:pPr>
        <w:jc w:val="both"/>
        <w:rPr>
          <w:b/>
          <w:sz w:val="28"/>
          <w:szCs w:val="28"/>
        </w:rPr>
      </w:pPr>
    </w:p>
    <w:p w:rsidR="00792076" w:rsidRDefault="00792076" w:rsidP="00DC3B4B">
      <w:pPr>
        <w:jc w:val="both"/>
        <w:rPr>
          <w:b/>
          <w:sz w:val="28"/>
          <w:szCs w:val="28"/>
        </w:rPr>
      </w:pPr>
    </w:p>
    <w:p w:rsidR="00792076" w:rsidRDefault="00792076" w:rsidP="00DC3B4B">
      <w:pPr>
        <w:jc w:val="both"/>
        <w:rPr>
          <w:b/>
          <w:sz w:val="28"/>
          <w:szCs w:val="28"/>
        </w:rPr>
      </w:pPr>
    </w:p>
    <w:p w:rsidR="00792076" w:rsidRDefault="00792076" w:rsidP="00DC3B4B">
      <w:pPr>
        <w:jc w:val="both"/>
        <w:rPr>
          <w:b/>
          <w:sz w:val="28"/>
          <w:szCs w:val="28"/>
        </w:rPr>
      </w:pPr>
    </w:p>
    <w:p w:rsidR="00326F3C" w:rsidRPr="0039433A" w:rsidRDefault="00326F3C" w:rsidP="00DC3B4B">
      <w:pPr>
        <w:pStyle w:val="Heading1"/>
        <w:spacing w:before="0"/>
        <w:jc w:val="both"/>
        <w:rPr>
          <w:rFonts w:ascii="Times New Roman" w:hAnsi="Times New Roman" w:cs="Times New Roman"/>
          <w:b/>
          <w:color w:val="auto"/>
          <w:sz w:val="28"/>
          <w:szCs w:val="28"/>
        </w:rPr>
      </w:pPr>
      <w:bookmarkStart w:id="56" w:name="_Pārresoru_koordinācijas_centrs"/>
      <w:bookmarkStart w:id="57" w:name="_Toc479760156"/>
      <w:bookmarkEnd w:id="56"/>
      <w:r w:rsidRPr="0039433A">
        <w:rPr>
          <w:rFonts w:ascii="Times New Roman" w:hAnsi="Times New Roman" w:cs="Times New Roman"/>
          <w:b/>
          <w:color w:val="auto"/>
          <w:sz w:val="28"/>
          <w:szCs w:val="28"/>
        </w:rPr>
        <w:lastRenderedPageBreak/>
        <w:t>Pārresoru koordinācijas centrs</w:t>
      </w:r>
      <w:bookmarkEnd w:id="5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26F3C" w:rsidTr="00981642">
        <w:tc>
          <w:tcPr>
            <w:tcW w:w="1584" w:type="dxa"/>
          </w:tcPr>
          <w:p w:rsidR="00326F3C" w:rsidRPr="00FE5AE6" w:rsidRDefault="00326F3C" w:rsidP="00DC3B4B">
            <w:pPr>
              <w:jc w:val="both"/>
              <w:rPr>
                <w:b/>
                <w:sz w:val="20"/>
                <w:szCs w:val="20"/>
              </w:rPr>
            </w:pPr>
            <w:r w:rsidRPr="00FE5AE6">
              <w:rPr>
                <w:b/>
                <w:sz w:val="20"/>
                <w:szCs w:val="20"/>
              </w:rPr>
              <w:t>Kods/FM rīk.dat.un Nr.</w:t>
            </w:r>
          </w:p>
        </w:tc>
        <w:tc>
          <w:tcPr>
            <w:tcW w:w="3798" w:type="dxa"/>
          </w:tcPr>
          <w:p w:rsidR="00326F3C" w:rsidRPr="00FE5AE6" w:rsidRDefault="00326F3C" w:rsidP="00DC3B4B">
            <w:pPr>
              <w:jc w:val="both"/>
              <w:rPr>
                <w:b/>
                <w:sz w:val="20"/>
                <w:szCs w:val="20"/>
              </w:rPr>
            </w:pPr>
            <w:r w:rsidRPr="00FE5AE6">
              <w:rPr>
                <w:b/>
                <w:sz w:val="20"/>
                <w:szCs w:val="20"/>
              </w:rPr>
              <w:t>Programmas/apakšprogrammas nosaukums</w:t>
            </w:r>
          </w:p>
        </w:tc>
        <w:tc>
          <w:tcPr>
            <w:tcW w:w="1276" w:type="dxa"/>
          </w:tcPr>
          <w:p w:rsidR="00326F3C" w:rsidRPr="00FE5AE6" w:rsidRDefault="00326F3C" w:rsidP="00DC3B4B">
            <w:pPr>
              <w:jc w:val="both"/>
              <w:rPr>
                <w:b/>
                <w:sz w:val="20"/>
                <w:szCs w:val="20"/>
              </w:rPr>
            </w:pPr>
            <w:r w:rsidRPr="00FE5AE6">
              <w:rPr>
                <w:b/>
                <w:sz w:val="20"/>
                <w:szCs w:val="20"/>
              </w:rPr>
              <w:t>201</w:t>
            </w:r>
            <w:r w:rsidR="00157251">
              <w:rPr>
                <w:b/>
                <w:sz w:val="20"/>
                <w:szCs w:val="20"/>
              </w:rPr>
              <w:t>9</w:t>
            </w:r>
            <w:r w:rsidRPr="00FE5AE6">
              <w:rPr>
                <w:b/>
                <w:sz w:val="20"/>
                <w:szCs w:val="20"/>
              </w:rPr>
              <w:t>.gada plāns</w:t>
            </w:r>
          </w:p>
        </w:tc>
        <w:tc>
          <w:tcPr>
            <w:tcW w:w="1275" w:type="dxa"/>
          </w:tcPr>
          <w:p w:rsidR="00326F3C" w:rsidRPr="00FE5AE6" w:rsidRDefault="00326F3C" w:rsidP="00DC3B4B">
            <w:pPr>
              <w:jc w:val="both"/>
              <w:rPr>
                <w:b/>
                <w:sz w:val="20"/>
                <w:szCs w:val="20"/>
              </w:rPr>
            </w:pPr>
            <w:r w:rsidRPr="00FE5AE6">
              <w:rPr>
                <w:b/>
                <w:sz w:val="20"/>
                <w:szCs w:val="20"/>
              </w:rPr>
              <w:t xml:space="preserve">Izmaiņas uz </w:t>
            </w:r>
            <w:r w:rsidR="00E20A6D">
              <w:rPr>
                <w:b/>
                <w:sz w:val="20"/>
                <w:szCs w:val="20"/>
              </w:rPr>
              <w:t>31.12</w:t>
            </w:r>
            <w:r w:rsidR="00157251" w:rsidRPr="00FE5AE6">
              <w:rPr>
                <w:b/>
                <w:sz w:val="20"/>
                <w:szCs w:val="20"/>
              </w:rPr>
              <w:t>.201</w:t>
            </w:r>
            <w:r w:rsidR="00157251">
              <w:rPr>
                <w:b/>
                <w:sz w:val="20"/>
                <w:szCs w:val="20"/>
              </w:rPr>
              <w:t>9</w:t>
            </w:r>
          </w:p>
        </w:tc>
        <w:tc>
          <w:tcPr>
            <w:tcW w:w="1411" w:type="dxa"/>
          </w:tcPr>
          <w:p w:rsidR="00326F3C" w:rsidRPr="00FE5AE6" w:rsidRDefault="00326F3C"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326F3C" w:rsidTr="00981642">
        <w:tc>
          <w:tcPr>
            <w:tcW w:w="5382" w:type="dxa"/>
            <w:gridSpan w:val="2"/>
            <w:shd w:val="clear" w:color="auto" w:fill="FFD966" w:themeFill="accent4" w:themeFillTint="99"/>
          </w:tcPr>
          <w:p w:rsidR="00326F3C" w:rsidRPr="00FE5AE6" w:rsidRDefault="00326F3C"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326F3C" w:rsidRPr="00FE5AE6" w:rsidRDefault="00B41EA4" w:rsidP="00DC3B4B">
            <w:pPr>
              <w:jc w:val="both"/>
              <w:rPr>
                <w:b/>
                <w:sz w:val="20"/>
                <w:szCs w:val="20"/>
              </w:rPr>
            </w:pPr>
            <w:r>
              <w:rPr>
                <w:b/>
                <w:sz w:val="20"/>
                <w:szCs w:val="20"/>
              </w:rPr>
              <w:t>1 281 040</w:t>
            </w:r>
          </w:p>
        </w:tc>
        <w:tc>
          <w:tcPr>
            <w:tcW w:w="1275" w:type="dxa"/>
            <w:shd w:val="clear" w:color="auto" w:fill="FFD966" w:themeFill="accent4" w:themeFillTint="99"/>
          </w:tcPr>
          <w:p w:rsidR="00326F3C" w:rsidRPr="00FE5AE6" w:rsidRDefault="002F2E60" w:rsidP="00DC3B4B">
            <w:pPr>
              <w:jc w:val="both"/>
              <w:rPr>
                <w:b/>
                <w:sz w:val="20"/>
                <w:szCs w:val="20"/>
              </w:rPr>
            </w:pPr>
            <w:r>
              <w:rPr>
                <w:b/>
                <w:sz w:val="20"/>
                <w:szCs w:val="20"/>
              </w:rPr>
              <w:t>270 500</w:t>
            </w:r>
          </w:p>
        </w:tc>
        <w:tc>
          <w:tcPr>
            <w:tcW w:w="1411" w:type="dxa"/>
            <w:shd w:val="clear" w:color="auto" w:fill="FFD966" w:themeFill="accent4" w:themeFillTint="99"/>
          </w:tcPr>
          <w:p w:rsidR="00326F3C" w:rsidRPr="00FE5AE6" w:rsidRDefault="00E20A6D" w:rsidP="00DC3B4B">
            <w:pPr>
              <w:jc w:val="both"/>
              <w:rPr>
                <w:b/>
                <w:sz w:val="20"/>
                <w:szCs w:val="20"/>
              </w:rPr>
            </w:pPr>
            <w:r>
              <w:rPr>
                <w:b/>
                <w:sz w:val="20"/>
                <w:szCs w:val="20"/>
              </w:rPr>
              <w:t>1 010 540</w:t>
            </w:r>
          </w:p>
        </w:tc>
      </w:tr>
    </w:tbl>
    <w:p w:rsidR="00326F3C" w:rsidRDefault="00326F3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rsidR="00326F3C" w:rsidRDefault="00326F3C" w:rsidP="00DC3B4B">
            <w:pPr>
              <w:jc w:val="both"/>
              <w:rPr>
                <w:sz w:val="20"/>
                <w:szCs w:val="20"/>
              </w:rPr>
            </w:pPr>
            <w:r w:rsidRPr="00326F3C">
              <w:rPr>
                <w:sz w:val="20"/>
                <w:szCs w:val="20"/>
              </w:rPr>
              <w:t>Pārresoru koordinācijas centra darbības nodrošināšana</w:t>
            </w:r>
          </w:p>
        </w:tc>
        <w:tc>
          <w:tcPr>
            <w:tcW w:w="1276" w:type="dxa"/>
            <w:shd w:val="clear" w:color="auto" w:fill="C5E0B3" w:themeFill="accent6" w:themeFillTint="66"/>
          </w:tcPr>
          <w:p w:rsidR="00326F3C" w:rsidRDefault="00B41EA4" w:rsidP="00DC3B4B">
            <w:pPr>
              <w:jc w:val="both"/>
              <w:rPr>
                <w:sz w:val="20"/>
                <w:szCs w:val="20"/>
              </w:rPr>
            </w:pPr>
            <w:r>
              <w:rPr>
                <w:sz w:val="20"/>
                <w:szCs w:val="20"/>
              </w:rPr>
              <w:t>1 275 489</w:t>
            </w:r>
          </w:p>
        </w:tc>
        <w:tc>
          <w:tcPr>
            <w:tcW w:w="1275" w:type="dxa"/>
            <w:shd w:val="clear" w:color="auto" w:fill="C5E0B3" w:themeFill="accent6" w:themeFillTint="66"/>
          </w:tcPr>
          <w:p w:rsidR="00326F3C" w:rsidRDefault="002F2E60" w:rsidP="00DC3B4B">
            <w:pPr>
              <w:jc w:val="both"/>
              <w:rPr>
                <w:sz w:val="20"/>
                <w:szCs w:val="20"/>
              </w:rPr>
            </w:pPr>
            <w:r>
              <w:rPr>
                <w:sz w:val="20"/>
                <w:szCs w:val="20"/>
              </w:rPr>
              <w:t>-280 000</w:t>
            </w:r>
          </w:p>
        </w:tc>
        <w:tc>
          <w:tcPr>
            <w:tcW w:w="1411" w:type="dxa"/>
            <w:shd w:val="clear" w:color="auto" w:fill="C5E0B3" w:themeFill="accent6" w:themeFillTint="66"/>
          </w:tcPr>
          <w:p w:rsidR="00326F3C" w:rsidRDefault="00E20A6D" w:rsidP="00DC3B4B">
            <w:pPr>
              <w:jc w:val="both"/>
              <w:rPr>
                <w:sz w:val="20"/>
                <w:szCs w:val="20"/>
              </w:rPr>
            </w:pPr>
            <w:r>
              <w:rPr>
                <w:sz w:val="20"/>
                <w:szCs w:val="20"/>
              </w:rPr>
              <w:t>995 489</w:t>
            </w:r>
          </w:p>
        </w:tc>
      </w:tr>
    </w:tbl>
    <w:p w:rsidR="00EB4A79" w:rsidRDefault="00E20A6D" w:rsidP="00DC3B4B">
      <w:pPr>
        <w:jc w:val="both"/>
        <w:rPr>
          <w:i/>
          <w:sz w:val="20"/>
          <w:szCs w:val="20"/>
        </w:rPr>
      </w:pPr>
      <w:r>
        <w:rPr>
          <w:noProof/>
          <w:lang w:eastAsia="lv-LV"/>
        </w:rPr>
        <w:drawing>
          <wp:inline distT="0" distB="0" distL="0" distR="0" wp14:anchorId="0FCBD809" wp14:editId="1F790E8A">
            <wp:extent cx="5909022" cy="1743710"/>
            <wp:effectExtent l="0" t="0" r="15875" b="889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E2A8A" w:rsidRPr="000D3656" w:rsidTr="00E20A6D">
        <w:trPr>
          <w:trHeight w:val="441"/>
        </w:trPr>
        <w:tc>
          <w:tcPr>
            <w:tcW w:w="1560" w:type="dxa"/>
          </w:tcPr>
          <w:p w:rsidR="008E2A8A" w:rsidRPr="000D3656" w:rsidRDefault="008E2A8A"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Pr>
          <w:p w:rsidR="008E2A8A" w:rsidRDefault="008E2A8A" w:rsidP="00950569">
            <w:pPr>
              <w:tabs>
                <w:tab w:val="left" w:pos="0"/>
              </w:tabs>
              <w:jc w:val="both"/>
              <w:rPr>
                <w:sz w:val="20"/>
                <w:szCs w:val="20"/>
              </w:rPr>
            </w:pPr>
            <w:r>
              <w:rPr>
                <w:sz w:val="20"/>
                <w:szCs w:val="20"/>
              </w:rPr>
              <w:t xml:space="preserve">280 000 </w:t>
            </w:r>
            <w:r w:rsidRPr="004C4FA4">
              <w:rPr>
                <w:i/>
                <w:sz w:val="20"/>
                <w:szCs w:val="20"/>
              </w:rPr>
              <w:t>euro</w:t>
            </w:r>
            <w:r w:rsidRPr="000D3656">
              <w:rPr>
                <w:sz w:val="20"/>
                <w:szCs w:val="20"/>
              </w:rPr>
              <w:t xml:space="preserve"> apmērā samazināti izdevumi, </w:t>
            </w:r>
            <w:r>
              <w:rPr>
                <w:sz w:val="20"/>
                <w:szCs w:val="20"/>
              </w:rPr>
              <w:t xml:space="preserve">pārdalot </w:t>
            </w:r>
            <w:r w:rsidRPr="008E2A8A">
              <w:rPr>
                <w:sz w:val="20"/>
                <w:szCs w:val="20"/>
              </w:rPr>
              <w:t>47. resoram "Radio un televīzija".</w:t>
            </w:r>
          </w:p>
        </w:tc>
      </w:tr>
    </w:tbl>
    <w:p w:rsidR="008E2A8A" w:rsidRDefault="008E2A8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rsidTr="00981642">
        <w:tc>
          <w:tcPr>
            <w:tcW w:w="1555" w:type="dxa"/>
            <w:shd w:val="clear" w:color="auto" w:fill="C5E0B3" w:themeFill="accent6" w:themeFillTint="66"/>
          </w:tcPr>
          <w:p w:rsidR="00326F3C" w:rsidRDefault="00326F3C" w:rsidP="00DC3B4B">
            <w:pPr>
              <w:jc w:val="both"/>
              <w:rPr>
                <w:sz w:val="20"/>
                <w:szCs w:val="20"/>
              </w:rPr>
            </w:pPr>
            <w:r>
              <w:rPr>
                <w:sz w:val="20"/>
                <w:szCs w:val="20"/>
              </w:rPr>
              <w:t>70.06.00</w:t>
            </w:r>
          </w:p>
        </w:tc>
        <w:tc>
          <w:tcPr>
            <w:tcW w:w="3827" w:type="dxa"/>
            <w:shd w:val="clear" w:color="auto" w:fill="C5E0B3" w:themeFill="accent6" w:themeFillTint="66"/>
          </w:tcPr>
          <w:p w:rsidR="00326F3C" w:rsidRDefault="00326F3C" w:rsidP="00DC3B4B">
            <w:pPr>
              <w:jc w:val="both"/>
              <w:rPr>
                <w:sz w:val="20"/>
                <w:szCs w:val="20"/>
              </w:rPr>
            </w:pPr>
            <w:r w:rsidRPr="00326F3C">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326F3C" w:rsidRDefault="00B41EA4" w:rsidP="00DC3B4B">
            <w:pPr>
              <w:jc w:val="both"/>
              <w:rPr>
                <w:sz w:val="20"/>
                <w:szCs w:val="20"/>
              </w:rPr>
            </w:pPr>
            <w:r>
              <w:rPr>
                <w:sz w:val="20"/>
                <w:szCs w:val="20"/>
              </w:rPr>
              <w:t>5 551</w:t>
            </w:r>
          </w:p>
        </w:tc>
        <w:tc>
          <w:tcPr>
            <w:tcW w:w="1275" w:type="dxa"/>
            <w:shd w:val="clear" w:color="auto" w:fill="C5E0B3" w:themeFill="accent6" w:themeFillTint="66"/>
          </w:tcPr>
          <w:p w:rsidR="00326F3C" w:rsidRDefault="00EB4A79" w:rsidP="00DC3B4B">
            <w:pPr>
              <w:jc w:val="both"/>
              <w:rPr>
                <w:sz w:val="20"/>
                <w:szCs w:val="20"/>
              </w:rPr>
            </w:pPr>
            <w:r>
              <w:rPr>
                <w:sz w:val="20"/>
                <w:szCs w:val="20"/>
              </w:rPr>
              <w:t>0</w:t>
            </w:r>
          </w:p>
        </w:tc>
        <w:tc>
          <w:tcPr>
            <w:tcW w:w="1411" w:type="dxa"/>
            <w:shd w:val="clear" w:color="auto" w:fill="C5E0B3" w:themeFill="accent6" w:themeFillTint="66"/>
          </w:tcPr>
          <w:p w:rsidR="00326F3C" w:rsidRDefault="00EB4A79" w:rsidP="00DC3B4B">
            <w:pPr>
              <w:jc w:val="both"/>
              <w:rPr>
                <w:sz w:val="20"/>
                <w:szCs w:val="20"/>
              </w:rPr>
            </w:pPr>
            <w:r>
              <w:rPr>
                <w:sz w:val="20"/>
                <w:szCs w:val="20"/>
              </w:rPr>
              <w:t>5 551</w:t>
            </w:r>
          </w:p>
        </w:tc>
      </w:tr>
    </w:tbl>
    <w:p w:rsidR="00326F3C" w:rsidRDefault="00326F3C" w:rsidP="00DC3B4B">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F4014" w:rsidTr="00EB4A79">
        <w:tc>
          <w:tcPr>
            <w:tcW w:w="1555" w:type="dxa"/>
            <w:shd w:val="clear" w:color="auto" w:fill="C5E0B3" w:themeFill="accent6" w:themeFillTint="66"/>
          </w:tcPr>
          <w:p w:rsidR="00EF4014" w:rsidRDefault="00EF4014" w:rsidP="00DC3B4B">
            <w:pPr>
              <w:jc w:val="both"/>
              <w:rPr>
                <w:sz w:val="20"/>
                <w:szCs w:val="20"/>
              </w:rPr>
            </w:pPr>
            <w:r>
              <w:rPr>
                <w:sz w:val="20"/>
                <w:szCs w:val="20"/>
              </w:rPr>
              <w:t>73.06.00</w:t>
            </w:r>
          </w:p>
        </w:tc>
        <w:tc>
          <w:tcPr>
            <w:tcW w:w="3827" w:type="dxa"/>
            <w:shd w:val="clear" w:color="auto" w:fill="C5E0B3" w:themeFill="accent6" w:themeFillTint="66"/>
          </w:tcPr>
          <w:p w:rsidR="00EF4014" w:rsidRDefault="00EF4014" w:rsidP="00DC3B4B">
            <w:pPr>
              <w:jc w:val="both"/>
              <w:rPr>
                <w:sz w:val="20"/>
                <w:szCs w:val="20"/>
              </w:rPr>
            </w:pPr>
            <w:r w:rsidRPr="00EF4014">
              <w:rPr>
                <w:sz w:val="20"/>
                <w:szCs w:val="20"/>
              </w:rPr>
              <w:t>Pārējās ārvalstu finanšu palīdzības līdzfinansēto projektu īstenošana</w:t>
            </w:r>
          </w:p>
        </w:tc>
        <w:tc>
          <w:tcPr>
            <w:tcW w:w="1276" w:type="dxa"/>
            <w:shd w:val="clear" w:color="auto" w:fill="C5E0B3" w:themeFill="accent6" w:themeFillTint="66"/>
          </w:tcPr>
          <w:p w:rsidR="00EF4014" w:rsidRDefault="00EB4A79" w:rsidP="00DC3B4B">
            <w:pPr>
              <w:jc w:val="both"/>
              <w:rPr>
                <w:sz w:val="20"/>
                <w:szCs w:val="20"/>
              </w:rPr>
            </w:pPr>
            <w:r>
              <w:rPr>
                <w:sz w:val="20"/>
                <w:szCs w:val="20"/>
              </w:rPr>
              <w:t>0</w:t>
            </w:r>
          </w:p>
        </w:tc>
        <w:tc>
          <w:tcPr>
            <w:tcW w:w="1275" w:type="dxa"/>
            <w:shd w:val="clear" w:color="auto" w:fill="C5E0B3" w:themeFill="accent6" w:themeFillTint="66"/>
          </w:tcPr>
          <w:p w:rsidR="00EF4014" w:rsidRDefault="00EB4A79" w:rsidP="00DC3B4B">
            <w:pPr>
              <w:jc w:val="both"/>
              <w:rPr>
                <w:sz w:val="20"/>
                <w:szCs w:val="20"/>
              </w:rPr>
            </w:pPr>
            <w:r>
              <w:rPr>
                <w:sz w:val="20"/>
                <w:szCs w:val="20"/>
              </w:rPr>
              <w:t>9 500</w:t>
            </w:r>
          </w:p>
        </w:tc>
        <w:tc>
          <w:tcPr>
            <w:tcW w:w="1411" w:type="dxa"/>
            <w:shd w:val="clear" w:color="auto" w:fill="C5E0B3" w:themeFill="accent6" w:themeFillTint="66"/>
          </w:tcPr>
          <w:p w:rsidR="00EF4014" w:rsidRDefault="00EB4A79" w:rsidP="00DC3B4B">
            <w:pPr>
              <w:jc w:val="both"/>
              <w:rPr>
                <w:sz w:val="20"/>
                <w:szCs w:val="20"/>
              </w:rPr>
            </w:pPr>
            <w:r>
              <w:rPr>
                <w:sz w:val="20"/>
                <w:szCs w:val="20"/>
              </w:rPr>
              <w:t>9 500</w:t>
            </w:r>
          </w:p>
        </w:tc>
      </w:tr>
    </w:tbl>
    <w:p w:rsidR="00792076" w:rsidRPr="00EF4014" w:rsidRDefault="00E20A6D" w:rsidP="00DC3B4B">
      <w:pPr>
        <w:jc w:val="both"/>
        <w:rPr>
          <w:b/>
          <w:sz w:val="20"/>
          <w:szCs w:val="20"/>
        </w:rPr>
      </w:pPr>
      <w:r>
        <w:rPr>
          <w:noProof/>
          <w:lang w:eastAsia="lv-LV"/>
        </w:rPr>
        <w:drawing>
          <wp:inline distT="0" distB="0" distL="0" distR="0" wp14:anchorId="12EBF9ED" wp14:editId="2D21F50C">
            <wp:extent cx="5908675" cy="1743710"/>
            <wp:effectExtent l="0" t="0" r="15875" b="889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EB4A79" w:rsidRPr="001274A6" w:rsidTr="006E6705">
        <w:tc>
          <w:tcPr>
            <w:tcW w:w="1560" w:type="dxa"/>
          </w:tcPr>
          <w:p w:rsidR="00EB4A79" w:rsidRPr="007C4D04" w:rsidRDefault="00EB4A79" w:rsidP="00DC3B4B">
            <w:pPr>
              <w:tabs>
                <w:tab w:val="left" w:pos="0"/>
              </w:tabs>
              <w:jc w:val="both"/>
              <w:rPr>
                <w:sz w:val="20"/>
                <w:szCs w:val="20"/>
              </w:rPr>
            </w:pPr>
            <w:r>
              <w:rPr>
                <w:sz w:val="20"/>
                <w:szCs w:val="20"/>
              </w:rPr>
              <w:t>FM 27.06.2019 rīk.Nr.212</w:t>
            </w:r>
          </w:p>
        </w:tc>
        <w:tc>
          <w:tcPr>
            <w:tcW w:w="7789" w:type="dxa"/>
          </w:tcPr>
          <w:p w:rsidR="00EB4A79" w:rsidRPr="007C4D04" w:rsidRDefault="00EB4A79" w:rsidP="00DC3B4B">
            <w:pPr>
              <w:tabs>
                <w:tab w:val="left" w:pos="0"/>
              </w:tabs>
              <w:jc w:val="both"/>
              <w:rPr>
                <w:sz w:val="20"/>
                <w:szCs w:val="20"/>
              </w:rPr>
            </w:pPr>
            <w:r>
              <w:rPr>
                <w:sz w:val="20"/>
                <w:szCs w:val="20"/>
              </w:rPr>
              <w:t>9 500</w:t>
            </w:r>
            <w:r w:rsidRPr="007C4D04">
              <w:rPr>
                <w:sz w:val="20"/>
                <w:szCs w:val="20"/>
              </w:rPr>
              <w:t xml:space="preserve"> </w:t>
            </w:r>
            <w:r w:rsidRPr="004C4FA4">
              <w:rPr>
                <w:i/>
                <w:sz w:val="20"/>
                <w:szCs w:val="20"/>
              </w:rPr>
              <w:t>euro</w:t>
            </w:r>
            <w:r w:rsidRPr="007C4D04">
              <w:rPr>
                <w:sz w:val="20"/>
                <w:szCs w:val="20"/>
              </w:rPr>
              <w:t xml:space="preserve"> apmērā palielināti izdevumi, lai </w:t>
            </w:r>
            <w:r>
              <w:rPr>
                <w:sz w:val="20"/>
                <w:szCs w:val="20"/>
              </w:rPr>
              <w:t>nodrošinātu projekta “Agrīnās prevences sistēmas izveide bērnu sociālās un garīgās labbūtības, kā arī augstāku mācību rezultātu veicināšanai” īstenošanu.</w:t>
            </w:r>
            <w:r w:rsidRPr="007C4D04">
              <w:rPr>
                <w:sz w:val="20"/>
                <w:szCs w:val="20"/>
              </w:rPr>
              <w:t xml:space="preserve"> </w:t>
            </w:r>
          </w:p>
        </w:tc>
      </w:tr>
    </w:tbl>
    <w:p w:rsidR="003E627C" w:rsidRDefault="003E627C" w:rsidP="00DC3B4B">
      <w:pPr>
        <w:jc w:val="both"/>
        <w:rPr>
          <w:b/>
          <w:sz w:val="28"/>
          <w:szCs w:val="28"/>
        </w:rPr>
      </w:pPr>
    </w:p>
    <w:p w:rsidR="003E627C" w:rsidRDefault="003E627C" w:rsidP="00DC3B4B">
      <w:pPr>
        <w:jc w:val="both"/>
        <w:rPr>
          <w:b/>
          <w:sz w:val="28"/>
          <w:szCs w:val="28"/>
        </w:rPr>
      </w:pPr>
    </w:p>
    <w:p w:rsidR="003E627C" w:rsidRDefault="003E627C" w:rsidP="00DC3B4B">
      <w:pPr>
        <w:jc w:val="both"/>
        <w:rPr>
          <w:b/>
          <w:sz w:val="28"/>
          <w:szCs w:val="28"/>
        </w:rPr>
      </w:pPr>
    </w:p>
    <w:p w:rsidR="003E627C" w:rsidRDefault="003E627C" w:rsidP="00DC3B4B">
      <w:pPr>
        <w:jc w:val="both"/>
        <w:rPr>
          <w:b/>
          <w:sz w:val="28"/>
          <w:szCs w:val="28"/>
        </w:rPr>
      </w:pPr>
    </w:p>
    <w:p w:rsidR="003E627C" w:rsidRDefault="003E627C" w:rsidP="00DC3B4B">
      <w:pPr>
        <w:jc w:val="both"/>
        <w:rPr>
          <w:b/>
          <w:sz w:val="28"/>
          <w:szCs w:val="28"/>
        </w:rPr>
      </w:pPr>
    </w:p>
    <w:p w:rsidR="003E627C" w:rsidRDefault="003E627C" w:rsidP="00DC3B4B">
      <w:pPr>
        <w:jc w:val="both"/>
        <w:rPr>
          <w:b/>
          <w:sz w:val="28"/>
          <w:szCs w:val="28"/>
        </w:rPr>
      </w:pPr>
    </w:p>
    <w:p w:rsidR="003E627C" w:rsidRDefault="003E627C" w:rsidP="00DC3B4B">
      <w:pPr>
        <w:jc w:val="both"/>
        <w:rPr>
          <w:b/>
          <w:sz w:val="28"/>
          <w:szCs w:val="28"/>
        </w:rPr>
      </w:pPr>
    </w:p>
    <w:p w:rsidR="00A57C82" w:rsidRDefault="00A57C82" w:rsidP="00DC3B4B">
      <w:pPr>
        <w:jc w:val="both"/>
        <w:rPr>
          <w:rFonts w:eastAsiaTheme="majorEastAsia" w:cs="Times New Roman"/>
          <w:b/>
          <w:sz w:val="28"/>
          <w:szCs w:val="28"/>
        </w:rPr>
      </w:pPr>
      <w:bookmarkStart w:id="58" w:name="_Augstākā_tiesa"/>
      <w:bookmarkStart w:id="59" w:name="_Toc479760157"/>
      <w:bookmarkEnd w:id="58"/>
      <w:r>
        <w:rPr>
          <w:rFonts w:cs="Times New Roman"/>
          <w:b/>
          <w:sz w:val="28"/>
          <w:szCs w:val="28"/>
        </w:rPr>
        <w:br w:type="page"/>
      </w:r>
    </w:p>
    <w:p w:rsidR="003A4DAA" w:rsidRPr="0039433A" w:rsidRDefault="003A4DAA" w:rsidP="00DC3B4B">
      <w:pPr>
        <w:pStyle w:val="Heading1"/>
        <w:spacing w:before="0"/>
        <w:jc w:val="both"/>
        <w:rPr>
          <w:rFonts w:ascii="Times New Roman" w:hAnsi="Times New Roman" w:cs="Times New Roman"/>
          <w:b/>
          <w:color w:val="auto"/>
          <w:sz w:val="28"/>
          <w:szCs w:val="28"/>
        </w:rPr>
      </w:pPr>
      <w:bookmarkStart w:id="60" w:name="_Augstākā_tiesa_"/>
      <w:bookmarkEnd w:id="60"/>
      <w:r w:rsidRPr="0039433A">
        <w:rPr>
          <w:rFonts w:ascii="Times New Roman" w:hAnsi="Times New Roman" w:cs="Times New Roman"/>
          <w:b/>
          <w:color w:val="auto"/>
          <w:sz w:val="28"/>
          <w:szCs w:val="28"/>
        </w:rPr>
        <w:lastRenderedPageBreak/>
        <w:t>Augstākā tiesa</w:t>
      </w:r>
      <w:bookmarkEnd w:id="59"/>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A4DAA" w:rsidTr="00A02602">
        <w:tc>
          <w:tcPr>
            <w:tcW w:w="1584" w:type="dxa"/>
          </w:tcPr>
          <w:p w:rsidR="003A4DAA" w:rsidRPr="00FE5AE6" w:rsidRDefault="003A4DAA" w:rsidP="00DC3B4B">
            <w:pPr>
              <w:jc w:val="both"/>
              <w:rPr>
                <w:b/>
                <w:sz w:val="20"/>
                <w:szCs w:val="20"/>
              </w:rPr>
            </w:pPr>
            <w:r w:rsidRPr="00FE5AE6">
              <w:rPr>
                <w:b/>
                <w:sz w:val="20"/>
                <w:szCs w:val="20"/>
              </w:rPr>
              <w:t>Kods/FM rīk.dat.un Nr.</w:t>
            </w:r>
          </w:p>
        </w:tc>
        <w:tc>
          <w:tcPr>
            <w:tcW w:w="3798" w:type="dxa"/>
          </w:tcPr>
          <w:p w:rsidR="003A4DAA" w:rsidRPr="00FE5AE6" w:rsidRDefault="003A4DAA" w:rsidP="00DC3B4B">
            <w:pPr>
              <w:jc w:val="both"/>
              <w:rPr>
                <w:b/>
                <w:sz w:val="20"/>
                <w:szCs w:val="20"/>
              </w:rPr>
            </w:pPr>
            <w:r w:rsidRPr="00FE5AE6">
              <w:rPr>
                <w:b/>
                <w:sz w:val="20"/>
                <w:szCs w:val="20"/>
              </w:rPr>
              <w:t>Programmas/apakšprogrammas nosaukums</w:t>
            </w:r>
          </w:p>
        </w:tc>
        <w:tc>
          <w:tcPr>
            <w:tcW w:w="1276" w:type="dxa"/>
          </w:tcPr>
          <w:p w:rsidR="003A4DAA" w:rsidRPr="00FE5AE6" w:rsidRDefault="003A4DAA" w:rsidP="00DC3B4B">
            <w:pPr>
              <w:jc w:val="both"/>
              <w:rPr>
                <w:b/>
                <w:sz w:val="20"/>
                <w:szCs w:val="20"/>
              </w:rPr>
            </w:pPr>
            <w:r w:rsidRPr="00FE5AE6">
              <w:rPr>
                <w:b/>
                <w:sz w:val="20"/>
                <w:szCs w:val="20"/>
              </w:rPr>
              <w:t>201</w:t>
            </w:r>
            <w:r w:rsidR="00157251">
              <w:rPr>
                <w:b/>
                <w:sz w:val="20"/>
                <w:szCs w:val="20"/>
              </w:rPr>
              <w:t>9</w:t>
            </w:r>
            <w:r w:rsidRPr="00FE5AE6">
              <w:rPr>
                <w:b/>
                <w:sz w:val="20"/>
                <w:szCs w:val="20"/>
              </w:rPr>
              <w:t>.gada plāns</w:t>
            </w:r>
          </w:p>
        </w:tc>
        <w:tc>
          <w:tcPr>
            <w:tcW w:w="1275" w:type="dxa"/>
          </w:tcPr>
          <w:p w:rsidR="003A4DAA" w:rsidRPr="00FE5AE6" w:rsidRDefault="003A4DAA" w:rsidP="00DC3B4B">
            <w:pPr>
              <w:jc w:val="both"/>
              <w:rPr>
                <w:b/>
                <w:sz w:val="20"/>
                <w:szCs w:val="20"/>
              </w:rPr>
            </w:pPr>
            <w:r w:rsidRPr="00FE5AE6">
              <w:rPr>
                <w:b/>
                <w:sz w:val="20"/>
                <w:szCs w:val="20"/>
              </w:rPr>
              <w:t xml:space="preserve">Izmaiņas uz </w:t>
            </w:r>
            <w:r w:rsidR="00C939A7">
              <w:rPr>
                <w:b/>
                <w:sz w:val="20"/>
                <w:szCs w:val="20"/>
              </w:rPr>
              <w:t>30.09</w:t>
            </w:r>
            <w:r w:rsidR="00157251" w:rsidRPr="00FE5AE6">
              <w:rPr>
                <w:b/>
                <w:sz w:val="20"/>
                <w:szCs w:val="20"/>
              </w:rPr>
              <w:t>.201</w:t>
            </w:r>
            <w:r w:rsidR="00157251">
              <w:rPr>
                <w:b/>
                <w:sz w:val="20"/>
                <w:szCs w:val="20"/>
              </w:rPr>
              <w:t>9</w:t>
            </w:r>
          </w:p>
        </w:tc>
        <w:tc>
          <w:tcPr>
            <w:tcW w:w="1411" w:type="dxa"/>
          </w:tcPr>
          <w:p w:rsidR="003A4DAA" w:rsidRPr="00FE5AE6" w:rsidRDefault="003A4DAA" w:rsidP="00DC3B4B">
            <w:pPr>
              <w:jc w:val="both"/>
              <w:rPr>
                <w:b/>
                <w:sz w:val="20"/>
                <w:szCs w:val="20"/>
              </w:rPr>
            </w:pPr>
            <w:r w:rsidRPr="00FE5AE6">
              <w:rPr>
                <w:b/>
                <w:sz w:val="20"/>
                <w:szCs w:val="20"/>
              </w:rPr>
              <w:t>201</w:t>
            </w:r>
            <w:r w:rsidR="00157251">
              <w:rPr>
                <w:b/>
                <w:sz w:val="20"/>
                <w:szCs w:val="20"/>
              </w:rPr>
              <w:t>9</w:t>
            </w:r>
            <w:r w:rsidRPr="00FE5AE6">
              <w:rPr>
                <w:b/>
                <w:sz w:val="20"/>
                <w:szCs w:val="20"/>
              </w:rPr>
              <w:t>.gada plāns kopā ar izmaiņām</w:t>
            </w:r>
          </w:p>
        </w:tc>
      </w:tr>
      <w:tr w:rsidR="003A4DAA" w:rsidTr="00A02602">
        <w:tc>
          <w:tcPr>
            <w:tcW w:w="5382" w:type="dxa"/>
            <w:gridSpan w:val="2"/>
            <w:shd w:val="clear" w:color="auto" w:fill="FFD966" w:themeFill="accent4" w:themeFillTint="99"/>
          </w:tcPr>
          <w:p w:rsidR="003A4DAA" w:rsidRPr="00FE5AE6" w:rsidRDefault="003A4DAA"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3A4DAA" w:rsidRPr="00FE5AE6" w:rsidRDefault="003724C6" w:rsidP="00DC3B4B">
            <w:pPr>
              <w:jc w:val="both"/>
              <w:rPr>
                <w:b/>
                <w:sz w:val="20"/>
                <w:szCs w:val="20"/>
              </w:rPr>
            </w:pPr>
            <w:r>
              <w:rPr>
                <w:b/>
                <w:sz w:val="20"/>
                <w:szCs w:val="20"/>
              </w:rPr>
              <w:t>5 722 422</w:t>
            </w:r>
          </w:p>
        </w:tc>
        <w:tc>
          <w:tcPr>
            <w:tcW w:w="1275" w:type="dxa"/>
            <w:shd w:val="clear" w:color="auto" w:fill="FFD966" w:themeFill="accent4" w:themeFillTint="99"/>
          </w:tcPr>
          <w:p w:rsidR="003A4DAA" w:rsidRPr="00FE5AE6" w:rsidRDefault="00D969E8" w:rsidP="00DC3B4B">
            <w:pPr>
              <w:jc w:val="both"/>
              <w:rPr>
                <w:b/>
                <w:sz w:val="20"/>
                <w:szCs w:val="20"/>
              </w:rPr>
            </w:pPr>
            <w:r>
              <w:rPr>
                <w:b/>
                <w:sz w:val="20"/>
                <w:szCs w:val="20"/>
              </w:rPr>
              <w:t>36 487</w:t>
            </w:r>
          </w:p>
        </w:tc>
        <w:tc>
          <w:tcPr>
            <w:tcW w:w="1411" w:type="dxa"/>
            <w:shd w:val="clear" w:color="auto" w:fill="FFD966" w:themeFill="accent4" w:themeFillTint="99"/>
          </w:tcPr>
          <w:p w:rsidR="003A4DAA" w:rsidRPr="00FE5AE6" w:rsidRDefault="00D969E8" w:rsidP="00DC3B4B">
            <w:pPr>
              <w:jc w:val="both"/>
              <w:rPr>
                <w:b/>
                <w:sz w:val="20"/>
                <w:szCs w:val="20"/>
              </w:rPr>
            </w:pPr>
            <w:r>
              <w:rPr>
                <w:b/>
                <w:sz w:val="20"/>
                <w:szCs w:val="20"/>
              </w:rPr>
              <w:t>5 758 909</w:t>
            </w:r>
          </w:p>
        </w:tc>
      </w:tr>
    </w:tbl>
    <w:p w:rsidR="003A4DAA" w:rsidRDefault="003A4DA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rsidTr="00981642">
        <w:tc>
          <w:tcPr>
            <w:tcW w:w="1555" w:type="dxa"/>
            <w:shd w:val="clear" w:color="auto" w:fill="C5E0B3" w:themeFill="accent6" w:themeFillTint="66"/>
          </w:tcPr>
          <w:p w:rsidR="00981642" w:rsidRDefault="00981642" w:rsidP="00DC3B4B">
            <w:pPr>
              <w:jc w:val="both"/>
              <w:rPr>
                <w:sz w:val="20"/>
                <w:szCs w:val="20"/>
              </w:rPr>
            </w:pPr>
            <w:r>
              <w:rPr>
                <w:sz w:val="20"/>
                <w:szCs w:val="20"/>
              </w:rPr>
              <w:t>01.00.00</w:t>
            </w:r>
          </w:p>
        </w:tc>
        <w:tc>
          <w:tcPr>
            <w:tcW w:w="3827" w:type="dxa"/>
            <w:shd w:val="clear" w:color="auto" w:fill="C5E0B3" w:themeFill="accent6" w:themeFillTint="66"/>
          </w:tcPr>
          <w:p w:rsidR="00981642" w:rsidRDefault="00981642" w:rsidP="00DC3B4B">
            <w:pPr>
              <w:jc w:val="both"/>
              <w:rPr>
                <w:sz w:val="20"/>
                <w:szCs w:val="20"/>
              </w:rPr>
            </w:pPr>
            <w:r>
              <w:rPr>
                <w:sz w:val="20"/>
                <w:szCs w:val="20"/>
              </w:rPr>
              <w:t>Tiesa</w:t>
            </w:r>
          </w:p>
        </w:tc>
        <w:tc>
          <w:tcPr>
            <w:tcW w:w="1276" w:type="dxa"/>
            <w:shd w:val="clear" w:color="auto" w:fill="C5E0B3" w:themeFill="accent6" w:themeFillTint="66"/>
          </w:tcPr>
          <w:p w:rsidR="00981642" w:rsidRDefault="003724C6" w:rsidP="00DC3B4B">
            <w:pPr>
              <w:jc w:val="both"/>
              <w:rPr>
                <w:sz w:val="20"/>
                <w:szCs w:val="20"/>
              </w:rPr>
            </w:pPr>
            <w:r>
              <w:rPr>
                <w:sz w:val="20"/>
                <w:szCs w:val="20"/>
              </w:rPr>
              <w:t>5 709 349</w:t>
            </w:r>
          </w:p>
        </w:tc>
        <w:tc>
          <w:tcPr>
            <w:tcW w:w="1275" w:type="dxa"/>
            <w:shd w:val="clear" w:color="auto" w:fill="C5E0B3" w:themeFill="accent6" w:themeFillTint="66"/>
          </w:tcPr>
          <w:p w:rsidR="00981642" w:rsidRDefault="00D969E8" w:rsidP="00DC3B4B">
            <w:pPr>
              <w:jc w:val="both"/>
              <w:rPr>
                <w:sz w:val="20"/>
                <w:szCs w:val="20"/>
              </w:rPr>
            </w:pPr>
            <w:r>
              <w:rPr>
                <w:sz w:val="20"/>
                <w:szCs w:val="20"/>
              </w:rPr>
              <w:t>-6 156</w:t>
            </w:r>
          </w:p>
        </w:tc>
        <w:tc>
          <w:tcPr>
            <w:tcW w:w="1411" w:type="dxa"/>
            <w:shd w:val="clear" w:color="auto" w:fill="C5E0B3" w:themeFill="accent6" w:themeFillTint="66"/>
          </w:tcPr>
          <w:p w:rsidR="00981642" w:rsidRDefault="005028FE" w:rsidP="00DC3B4B">
            <w:pPr>
              <w:jc w:val="both"/>
              <w:rPr>
                <w:sz w:val="20"/>
                <w:szCs w:val="20"/>
              </w:rPr>
            </w:pPr>
            <w:r>
              <w:rPr>
                <w:sz w:val="20"/>
                <w:szCs w:val="20"/>
              </w:rPr>
              <w:t>5 703 193</w:t>
            </w:r>
          </w:p>
        </w:tc>
      </w:tr>
    </w:tbl>
    <w:p w:rsidR="005028FE" w:rsidRDefault="005967E4" w:rsidP="00DC3B4B">
      <w:pPr>
        <w:jc w:val="both"/>
        <w:rPr>
          <w:i/>
          <w:sz w:val="20"/>
          <w:szCs w:val="20"/>
        </w:rPr>
      </w:pPr>
      <w:r>
        <w:rPr>
          <w:noProof/>
          <w:lang w:eastAsia="lv-LV"/>
        </w:rPr>
        <w:drawing>
          <wp:inline distT="0" distB="0" distL="0" distR="0" wp14:anchorId="76C35A6F" wp14:editId="09B85451">
            <wp:extent cx="5939790" cy="1532255"/>
            <wp:effectExtent l="0" t="0" r="3810" b="1079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tbl>
      <w:tblPr>
        <w:tblStyle w:val="TableGrid"/>
        <w:tblW w:w="0" w:type="auto"/>
        <w:tblInd w:w="-5" w:type="dxa"/>
        <w:tblLook w:val="04A0" w:firstRow="1" w:lastRow="0" w:firstColumn="1" w:lastColumn="0" w:noHBand="0" w:noVBand="1"/>
      </w:tblPr>
      <w:tblGrid>
        <w:gridCol w:w="10"/>
        <w:gridCol w:w="1555"/>
        <w:gridCol w:w="3827"/>
        <w:gridCol w:w="1276"/>
        <w:gridCol w:w="1275"/>
        <w:gridCol w:w="1411"/>
      </w:tblGrid>
      <w:tr w:rsidR="00016DE2" w:rsidRPr="007C4D04" w:rsidTr="00016DE2">
        <w:tc>
          <w:tcPr>
            <w:tcW w:w="1565" w:type="dxa"/>
            <w:gridSpan w:val="2"/>
            <w:tcBorders>
              <w:top w:val="nil"/>
              <w:left w:val="nil"/>
              <w:bottom w:val="nil"/>
              <w:right w:val="nil"/>
            </w:tcBorders>
          </w:tcPr>
          <w:p w:rsidR="00016DE2" w:rsidRPr="000D3656" w:rsidRDefault="001C6714" w:rsidP="00DC3B4B">
            <w:pPr>
              <w:tabs>
                <w:tab w:val="left" w:pos="0"/>
              </w:tabs>
              <w:jc w:val="both"/>
              <w:rPr>
                <w:sz w:val="20"/>
                <w:szCs w:val="20"/>
              </w:rPr>
            </w:pPr>
            <w:r w:rsidRPr="000D3656">
              <w:rPr>
                <w:sz w:val="20"/>
                <w:szCs w:val="20"/>
              </w:rPr>
              <w:t xml:space="preserve">FM </w:t>
            </w:r>
            <w:r>
              <w:rPr>
                <w:sz w:val="20"/>
                <w:szCs w:val="20"/>
              </w:rPr>
              <w:t>07.02</w:t>
            </w:r>
            <w:r w:rsidRPr="000D3656">
              <w:rPr>
                <w:sz w:val="20"/>
                <w:szCs w:val="20"/>
              </w:rPr>
              <w:t>.201</w:t>
            </w:r>
            <w:r>
              <w:rPr>
                <w:sz w:val="20"/>
                <w:szCs w:val="20"/>
              </w:rPr>
              <w:t>9 rīk.Nr.52</w:t>
            </w:r>
          </w:p>
        </w:tc>
        <w:tc>
          <w:tcPr>
            <w:tcW w:w="7789" w:type="dxa"/>
            <w:gridSpan w:val="4"/>
            <w:tcBorders>
              <w:top w:val="nil"/>
              <w:left w:val="nil"/>
              <w:bottom w:val="nil"/>
              <w:right w:val="nil"/>
            </w:tcBorders>
          </w:tcPr>
          <w:p w:rsidR="00016DE2" w:rsidRPr="000D3656" w:rsidRDefault="001C6714" w:rsidP="00DC3B4B">
            <w:pPr>
              <w:tabs>
                <w:tab w:val="left" w:pos="0"/>
              </w:tabs>
              <w:jc w:val="both"/>
              <w:rPr>
                <w:sz w:val="20"/>
                <w:szCs w:val="20"/>
              </w:rPr>
            </w:pPr>
            <w:r>
              <w:rPr>
                <w:sz w:val="20"/>
                <w:szCs w:val="20"/>
              </w:rPr>
              <w:t xml:space="preserve">20 </w:t>
            </w:r>
            <w:r w:rsidRPr="00003508">
              <w:rPr>
                <w:i/>
                <w:sz w:val="20"/>
                <w:szCs w:val="20"/>
              </w:rPr>
              <w:t>euro</w:t>
            </w:r>
            <w:r>
              <w:rPr>
                <w:sz w:val="20"/>
                <w:szCs w:val="20"/>
              </w:rPr>
              <w:t xml:space="preserve"> apmērā palielināti izdevumi, lai nodrošinātu atlīdzības izmaksu līdz Twinning projekta “Ukrainas Augstākās tiesas institucionālās kapacitātes stiprināšana cilvēktiesību aizsardzības jomā nacionālā līmenī” noslēgumam;</w:t>
            </w:r>
          </w:p>
        </w:tc>
      </w:tr>
      <w:tr w:rsidR="001C6714" w:rsidRPr="007C4D04" w:rsidTr="00016DE2">
        <w:tc>
          <w:tcPr>
            <w:tcW w:w="1565" w:type="dxa"/>
            <w:gridSpan w:val="2"/>
            <w:tcBorders>
              <w:top w:val="nil"/>
              <w:left w:val="nil"/>
              <w:bottom w:val="nil"/>
              <w:right w:val="nil"/>
            </w:tcBorders>
          </w:tcPr>
          <w:p w:rsidR="001C6714" w:rsidRPr="000D3656" w:rsidRDefault="001C6714" w:rsidP="00DC3B4B">
            <w:pPr>
              <w:tabs>
                <w:tab w:val="left" w:pos="0"/>
              </w:tabs>
              <w:jc w:val="both"/>
              <w:rPr>
                <w:sz w:val="20"/>
                <w:szCs w:val="20"/>
              </w:rPr>
            </w:pPr>
            <w:r w:rsidRPr="000D3656">
              <w:rPr>
                <w:sz w:val="20"/>
                <w:szCs w:val="20"/>
              </w:rPr>
              <w:t xml:space="preserve">FM </w:t>
            </w:r>
            <w:r>
              <w:rPr>
                <w:sz w:val="20"/>
                <w:szCs w:val="20"/>
              </w:rPr>
              <w:t>27.06</w:t>
            </w:r>
            <w:r w:rsidRPr="000D3656">
              <w:rPr>
                <w:sz w:val="20"/>
                <w:szCs w:val="20"/>
              </w:rPr>
              <w:t>.201</w:t>
            </w:r>
            <w:r>
              <w:rPr>
                <w:sz w:val="20"/>
                <w:szCs w:val="20"/>
              </w:rPr>
              <w:t>9 rīk.Nr.212</w:t>
            </w:r>
          </w:p>
        </w:tc>
        <w:tc>
          <w:tcPr>
            <w:tcW w:w="7789" w:type="dxa"/>
            <w:gridSpan w:val="4"/>
            <w:tcBorders>
              <w:top w:val="nil"/>
              <w:left w:val="nil"/>
              <w:bottom w:val="nil"/>
              <w:right w:val="nil"/>
            </w:tcBorders>
          </w:tcPr>
          <w:p w:rsidR="001C6714" w:rsidRDefault="001C6714" w:rsidP="00DC3B4B">
            <w:pPr>
              <w:tabs>
                <w:tab w:val="left" w:pos="0"/>
              </w:tabs>
              <w:jc w:val="both"/>
              <w:rPr>
                <w:sz w:val="20"/>
                <w:szCs w:val="20"/>
              </w:rPr>
            </w:pPr>
            <w:r>
              <w:rPr>
                <w:sz w:val="20"/>
                <w:szCs w:val="20"/>
              </w:rPr>
              <w:t xml:space="preserve">6 156 </w:t>
            </w:r>
            <w:r w:rsidRPr="004C4FA4">
              <w:rPr>
                <w:i/>
                <w:sz w:val="20"/>
                <w:szCs w:val="20"/>
              </w:rPr>
              <w:t>euro</w:t>
            </w:r>
            <w:r w:rsidRPr="000D3656">
              <w:rPr>
                <w:sz w:val="20"/>
                <w:szCs w:val="20"/>
              </w:rPr>
              <w:t xml:space="preserve"> apmērā </w:t>
            </w:r>
            <w:r>
              <w:rPr>
                <w:sz w:val="20"/>
                <w:szCs w:val="20"/>
              </w:rPr>
              <w:t>samaz</w:t>
            </w:r>
            <w:r w:rsidRPr="000D3656">
              <w:rPr>
                <w:sz w:val="20"/>
                <w:szCs w:val="20"/>
              </w:rPr>
              <w:t xml:space="preserve">ināti izdevumi, </w:t>
            </w:r>
            <w:r>
              <w:rPr>
                <w:sz w:val="20"/>
                <w:szCs w:val="20"/>
              </w:rPr>
              <w:t>pārdalot apakšprogrammai 73.06.00 “</w:t>
            </w:r>
            <w:r w:rsidRPr="00016DE2">
              <w:rPr>
                <w:sz w:val="20"/>
                <w:szCs w:val="20"/>
              </w:rPr>
              <w:t>Ziemeļvalstu Ministru padomes biroja finansētie projekti</w:t>
            </w:r>
            <w:r>
              <w:rPr>
                <w:sz w:val="20"/>
                <w:szCs w:val="20"/>
              </w:rPr>
              <w:t>”.</w:t>
            </w:r>
          </w:p>
          <w:p w:rsidR="00D83295" w:rsidRDefault="00D83295" w:rsidP="00DC3B4B">
            <w:pPr>
              <w:tabs>
                <w:tab w:val="left" w:pos="0"/>
              </w:tabs>
              <w:jc w:val="both"/>
              <w:rPr>
                <w:sz w:val="20"/>
                <w:szCs w:val="20"/>
              </w:rPr>
            </w:pPr>
          </w:p>
        </w:tc>
      </w:tr>
      <w:tr w:rsidR="003E627C" w:rsidTr="005028FE">
        <w:trPr>
          <w:gridBefore w:val="1"/>
          <w:wBefore w:w="10" w:type="dxa"/>
        </w:trPr>
        <w:tc>
          <w:tcPr>
            <w:tcW w:w="1555" w:type="dxa"/>
            <w:shd w:val="clear" w:color="auto" w:fill="C5E0B3" w:themeFill="accent6" w:themeFillTint="66"/>
          </w:tcPr>
          <w:p w:rsidR="003E627C" w:rsidRDefault="003E627C" w:rsidP="00DC3B4B">
            <w:pPr>
              <w:jc w:val="both"/>
              <w:rPr>
                <w:sz w:val="20"/>
                <w:szCs w:val="20"/>
              </w:rPr>
            </w:pPr>
            <w:r>
              <w:rPr>
                <w:sz w:val="20"/>
                <w:szCs w:val="20"/>
              </w:rPr>
              <w:t>02.00.00</w:t>
            </w:r>
          </w:p>
        </w:tc>
        <w:tc>
          <w:tcPr>
            <w:tcW w:w="3827" w:type="dxa"/>
            <w:shd w:val="clear" w:color="auto" w:fill="C5E0B3" w:themeFill="accent6" w:themeFillTint="66"/>
          </w:tcPr>
          <w:p w:rsidR="003E627C" w:rsidRDefault="003E627C" w:rsidP="00DC3B4B">
            <w:pPr>
              <w:jc w:val="both"/>
              <w:rPr>
                <w:sz w:val="20"/>
                <w:szCs w:val="20"/>
              </w:rPr>
            </w:pPr>
            <w:r>
              <w:rPr>
                <w:sz w:val="20"/>
                <w:szCs w:val="20"/>
              </w:rPr>
              <w:t>Tiesiskās un starpvalstu sadarbības pasākumu īstenošana</w:t>
            </w:r>
          </w:p>
        </w:tc>
        <w:tc>
          <w:tcPr>
            <w:tcW w:w="1276" w:type="dxa"/>
            <w:shd w:val="clear" w:color="auto" w:fill="C5E0B3" w:themeFill="accent6" w:themeFillTint="66"/>
          </w:tcPr>
          <w:p w:rsidR="003E627C" w:rsidRDefault="003724C6" w:rsidP="00DC3B4B">
            <w:pPr>
              <w:jc w:val="both"/>
              <w:rPr>
                <w:sz w:val="20"/>
                <w:szCs w:val="20"/>
              </w:rPr>
            </w:pPr>
            <w:r>
              <w:rPr>
                <w:sz w:val="20"/>
                <w:szCs w:val="20"/>
              </w:rPr>
              <w:t>13 0</w:t>
            </w:r>
            <w:r w:rsidR="005028FE">
              <w:rPr>
                <w:sz w:val="20"/>
                <w:szCs w:val="20"/>
              </w:rPr>
              <w:t>5</w:t>
            </w:r>
            <w:r>
              <w:rPr>
                <w:sz w:val="20"/>
                <w:szCs w:val="20"/>
              </w:rPr>
              <w:t>3</w:t>
            </w:r>
          </w:p>
        </w:tc>
        <w:tc>
          <w:tcPr>
            <w:tcW w:w="1275" w:type="dxa"/>
            <w:shd w:val="clear" w:color="auto" w:fill="C5E0B3" w:themeFill="accent6" w:themeFillTint="66"/>
          </w:tcPr>
          <w:p w:rsidR="003E627C" w:rsidRDefault="00D969E8" w:rsidP="00DC3B4B">
            <w:pPr>
              <w:jc w:val="both"/>
              <w:rPr>
                <w:sz w:val="20"/>
                <w:szCs w:val="20"/>
              </w:rPr>
            </w:pPr>
            <w:r>
              <w:rPr>
                <w:sz w:val="20"/>
                <w:szCs w:val="20"/>
              </w:rPr>
              <w:t>27 987</w:t>
            </w:r>
          </w:p>
        </w:tc>
        <w:tc>
          <w:tcPr>
            <w:tcW w:w="1411" w:type="dxa"/>
            <w:shd w:val="clear" w:color="auto" w:fill="C5E0B3" w:themeFill="accent6" w:themeFillTint="66"/>
          </w:tcPr>
          <w:p w:rsidR="003E627C" w:rsidRDefault="005028FE" w:rsidP="00DC3B4B">
            <w:pPr>
              <w:jc w:val="both"/>
              <w:rPr>
                <w:sz w:val="20"/>
                <w:szCs w:val="20"/>
              </w:rPr>
            </w:pPr>
            <w:r>
              <w:rPr>
                <w:sz w:val="20"/>
                <w:szCs w:val="20"/>
              </w:rPr>
              <w:t>41 040</w:t>
            </w:r>
          </w:p>
        </w:tc>
      </w:tr>
    </w:tbl>
    <w:p w:rsidR="005028FE" w:rsidRDefault="005967E4" w:rsidP="00DC3B4B">
      <w:pPr>
        <w:jc w:val="both"/>
        <w:rPr>
          <w:noProof/>
          <w:lang w:eastAsia="lv-LV"/>
        </w:rPr>
      </w:pPr>
      <w:r>
        <w:rPr>
          <w:noProof/>
          <w:lang w:eastAsia="lv-LV"/>
        </w:rPr>
        <w:drawing>
          <wp:inline distT="0" distB="0" distL="0" distR="0" wp14:anchorId="4644E4DC" wp14:editId="3868AF5C">
            <wp:extent cx="5939790" cy="1705855"/>
            <wp:effectExtent l="0" t="0" r="3810" b="889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tbl>
      <w:tblPr>
        <w:tblStyle w:val="TableGrid"/>
        <w:tblW w:w="0" w:type="auto"/>
        <w:tblInd w:w="-10" w:type="dxa"/>
        <w:tblLook w:val="04A0" w:firstRow="1" w:lastRow="0" w:firstColumn="1" w:lastColumn="0" w:noHBand="0" w:noVBand="1"/>
      </w:tblPr>
      <w:tblGrid>
        <w:gridCol w:w="10"/>
        <w:gridCol w:w="1555"/>
        <w:gridCol w:w="3827"/>
        <w:gridCol w:w="1276"/>
        <w:gridCol w:w="1275"/>
        <w:gridCol w:w="1411"/>
      </w:tblGrid>
      <w:tr w:rsidR="00FA274B" w:rsidRPr="007C4D04" w:rsidTr="006D472D">
        <w:tc>
          <w:tcPr>
            <w:tcW w:w="1565" w:type="dxa"/>
            <w:gridSpan w:val="2"/>
            <w:tcBorders>
              <w:top w:val="nil"/>
              <w:left w:val="nil"/>
              <w:bottom w:val="nil"/>
              <w:right w:val="nil"/>
            </w:tcBorders>
          </w:tcPr>
          <w:p w:rsidR="00FA274B" w:rsidRPr="007C4D04" w:rsidRDefault="00FA274B" w:rsidP="00DC3B4B">
            <w:pPr>
              <w:tabs>
                <w:tab w:val="left" w:pos="0"/>
              </w:tabs>
              <w:jc w:val="both"/>
              <w:rPr>
                <w:sz w:val="20"/>
                <w:szCs w:val="20"/>
              </w:rPr>
            </w:pPr>
            <w:r>
              <w:rPr>
                <w:sz w:val="20"/>
                <w:szCs w:val="20"/>
              </w:rPr>
              <w:t>FM 07.02.2019 rīk.Nr.52</w:t>
            </w:r>
          </w:p>
        </w:tc>
        <w:tc>
          <w:tcPr>
            <w:tcW w:w="7789" w:type="dxa"/>
            <w:gridSpan w:val="4"/>
            <w:tcBorders>
              <w:top w:val="nil"/>
              <w:left w:val="nil"/>
              <w:bottom w:val="nil"/>
              <w:right w:val="nil"/>
            </w:tcBorders>
          </w:tcPr>
          <w:p w:rsidR="00FA274B" w:rsidRPr="007C4D04" w:rsidRDefault="00FA274B" w:rsidP="00DC3B4B">
            <w:pPr>
              <w:tabs>
                <w:tab w:val="left" w:pos="0"/>
              </w:tabs>
              <w:jc w:val="both"/>
              <w:rPr>
                <w:sz w:val="20"/>
                <w:szCs w:val="20"/>
              </w:rPr>
            </w:pPr>
            <w:r>
              <w:rPr>
                <w:sz w:val="20"/>
                <w:szCs w:val="20"/>
              </w:rPr>
              <w:t>20</w:t>
            </w:r>
            <w:r w:rsidRPr="007C4D04">
              <w:rPr>
                <w:sz w:val="20"/>
                <w:szCs w:val="20"/>
              </w:rPr>
              <w:t xml:space="preserve"> </w:t>
            </w:r>
            <w:r w:rsidRPr="004C4FA4">
              <w:rPr>
                <w:i/>
                <w:sz w:val="20"/>
                <w:szCs w:val="20"/>
              </w:rPr>
              <w:t>euro</w:t>
            </w:r>
            <w:r w:rsidRPr="007C4D04">
              <w:rPr>
                <w:sz w:val="20"/>
                <w:szCs w:val="20"/>
              </w:rPr>
              <w:t xml:space="preserve"> apmērā palielināti izdevumi, </w:t>
            </w:r>
            <w:r w:rsidRPr="00332FC6">
              <w:rPr>
                <w:rFonts w:eastAsia="Times New Roman" w:cs="Times New Roman"/>
                <w:sz w:val="20"/>
                <w:szCs w:val="20"/>
                <w:lang w:eastAsia="lv-LV"/>
              </w:rPr>
              <w:t xml:space="preserve">lai nodrošinātu atlīdzības izmaksu līdz </w:t>
            </w:r>
            <w:r w:rsidRPr="00332FC6">
              <w:rPr>
                <w:rFonts w:eastAsia="Times New Roman" w:cs="Times New Roman"/>
                <w:i/>
                <w:iCs/>
                <w:sz w:val="20"/>
                <w:szCs w:val="20"/>
                <w:lang w:eastAsia="lv-LV"/>
              </w:rPr>
              <w:t xml:space="preserve">Twinning </w:t>
            </w:r>
            <w:r w:rsidRPr="00332FC6">
              <w:rPr>
                <w:rFonts w:eastAsia="Times New Roman" w:cs="Times New Roman"/>
                <w:sz w:val="20"/>
                <w:szCs w:val="20"/>
                <w:lang w:eastAsia="lv-LV"/>
              </w:rPr>
              <w:t>projekta “Ukrainas Augstākās tiesas institucionālās kapacitātes stiprināšana cilvēktiesību aizsardzības jo</w:t>
            </w:r>
            <w:r>
              <w:rPr>
                <w:rFonts w:eastAsia="Times New Roman" w:cs="Times New Roman"/>
                <w:sz w:val="20"/>
                <w:szCs w:val="20"/>
                <w:lang w:eastAsia="lv-LV"/>
              </w:rPr>
              <w:t>mā nacionālā līmenī” noslēgumam</w:t>
            </w:r>
            <w:r w:rsidR="008A742D">
              <w:rPr>
                <w:sz w:val="20"/>
                <w:szCs w:val="20"/>
              </w:rPr>
              <w:t>. (pašu ieņēmumu atlikumi)</w:t>
            </w:r>
          </w:p>
        </w:tc>
      </w:tr>
      <w:tr w:rsidR="0027151C" w:rsidRPr="007C4D04" w:rsidTr="00FA274B">
        <w:tc>
          <w:tcPr>
            <w:tcW w:w="1565" w:type="dxa"/>
            <w:gridSpan w:val="2"/>
            <w:tcBorders>
              <w:top w:val="nil"/>
              <w:left w:val="nil"/>
              <w:bottom w:val="nil"/>
              <w:right w:val="nil"/>
            </w:tcBorders>
          </w:tcPr>
          <w:p w:rsidR="0027151C" w:rsidRPr="007C4D04" w:rsidRDefault="0027151C" w:rsidP="00DC3B4B">
            <w:pPr>
              <w:tabs>
                <w:tab w:val="left" w:pos="0"/>
              </w:tabs>
              <w:jc w:val="both"/>
              <w:rPr>
                <w:sz w:val="20"/>
                <w:szCs w:val="20"/>
              </w:rPr>
            </w:pPr>
            <w:r>
              <w:rPr>
                <w:sz w:val="20"/>
                <w:szCs w:val="20"/>
              </w:rPr>
              <w:t>FM 17.05.2019 rīk.Nr.154</w:t>
            </w:r>
          </w:p>
        </w:tc>
        <w:tc>
          <w:tcPr>
            <w:tcW w:w="7789" w:type="dxa"/>
            <w:gridSpan w:val="4"/>
            <w:tcBorders>
              <w:top w:val="nil"/>
              <w:left w:val="nil"/>
              <w:bottom w:val="nil"/>
              <w:right w:val="nil"/>
            </w:tcBorders>
          </w:tcPr>
          <w:p w:rsidR="0027151C" w:rsidRDefault="0027151C" w:rsidP="00DC3B4B">
            <w:pPr>
              <w:tabs>
                <w:tab w:val="left" w:pos="0"/>
              </w:tabs>
              <w:jc w:val="both"/>
              <w:rPr>
                <w:sz w:val="20"/>
                <w:szCs w:val="20"/>
              </w:rPr>
            </w:pPr>
            <w:r>
              <w:rPr>
                <w:sz w:val="20"/>
                <w:szCs w:val="20"/>
              </w:rPr>
              <w:t>27 967</w:t>
            </w:r>
            <w:r w:rsidRPr="007C4D04">
              <w:rPr>
                <w:sz w:val="20"/>
                <w:szCs w:val="20"/>
              </w:rPr>
              <w:t xml:space="preserve"> </w:t>
            </w:r>
            <w:r w:rsidRPr="004C4FA4">
              <w:rPr>
                <w:i/>
                <w:sz w:val="20"/>
                <w:szCs w:val="20"/>
              </w:rPr>
              <w:t>euro</w:t>
            </w:r>
            <w:r w:rsidRPr="007C4D04">
              <w:rPr>
                <w:sz w:val="20"/>
                <w:szCs w:val="20"/>
              </w:rPr>
              <w:t xml:space="preserve"> apmērā palielināti izdevumi, </w:t>
            </w:r>
            <w:r>
              <w:rPr>
                <w:sz w:val="20"/>
                <w:szCs w:val="20"/>
              </w:rPr>
              <w:t>lai nodrošinātu Twinning projekta “Ukrainas Augstākās tiesas institucionālās kapacitātes stiprināšana cilvēktiesību aizsardzības jomā nacionālā līmenī” ietvaros noslēgtā līguma par eksperta dalības turpināšanu līdz 2019.gada 4.jūlijam (pašu ieņēmumi). (pašu ieņēmumu atlikumi)</w:t>
            </w:r>
          </w:p>
          <w:p w:rsidR="0027151C" w:rsidRPr="007C4D04" w:rsidRDefault="0027151C" w:rsidP="00DC3B4B">
            <w:pPr>
              <w:tabs>
                <w:tab w:val="left" w:pos="0"/>
              </w:tabs>
              <w:jc w:val="both"/>
              <w:rPr>
                <w:sz w:val="20"/>
                <w:szCs w:val="20"/>
              </w:rPr>
            </w:pPr>
          </w:p>
        </w:tc>
      </w:tr>
      <w:tr w:rsidR="005028FE" w:rsidTr="00FA274B">
        <w:trPr>
          <w:gridBefore w:val="1"/>
          <w:wBefore w:w="10" w:type="dxa"/>
        </w:trPr>
        <w:tc>
          <w:tcPr>
            <w:tcW w:w="1555" w:type="dxa"/>
            <w:shd w:val="clear" w:color="auto" w:fill="C5E0B3" w:themeFill="accent6" w:themeFillTint="66"/>
          </w:tcPr>
          <w:p w:rsidR="005028FE" w:rsidRDefault="005028FE" w:rsidP="00DC3B4B">
            <w:pPr>
              <w:jc w:val="both"/>
              <w:rPr>
                <w:sz w:val="20"/>
                <w:szCs w:val="20"/>
              </w:rPr>
            </w:pPr>
            <w:r>
              <w:rPr>
                <w:sz w:val="20"/>
                <w:szCs w:val="20"/>
              </w:rPr>
              <w:t>73.06.00</w:t>
            </w:r>
          </w:p>
        </w:tc>
        <w:tc>
          <w:tcPr>
            <w:tcW w:w="3827" w:type="dxa"/>
            <w:shd w:val="clear" w:color="auto" w:fill="C5E0B3" w:themeFill="accent6" w:themeFillTint="66"/>
          </w:tcPr>
          <w:p w:rsidR="005028FE" w:rsidRDefault="005028FE" w:rsidP="00DC3B4B">
            <w:pPr>
              <w:jc w:val="both"/>
              <w:rPr>
                <w:sz w:val="20"/>
                <w:szCs w:val="20"/>
              </w:rPr>
            </w:pPr>
            <w:r w:rsidRPr="005028FE">
              <w:rPr>
                <w:sz w:val="20"/>
                <w:szCs w:val="20"/>
              </w:rPr>
              <w:t>Ziemeļvalstu Ministru padomes biroja finansētie projekti</w:t>
            </w:r>
          </w:p>
        </w:tc>
        <w:tc>
          <w:tcPr>
            <w:tcW w:w="1276" w:type="dxa"/>
            <w:shd w:val="clear" w:color="auto" w:fill="C5E0B3" w:themeFill="accent6" w:themeFillTint="66"/>
          </w:tcPr>
          <w:p w:rsidR="005028FE" w:rsidRDefault="005028FE" w:rsidP="00DC3B4B">
            <w:pPr>
              <w:jc w:val="both"/>
              <w:rPr>
                <w:sz w:val="20"/>
                <w:szCs w:val="20"/>
              </w:rPr>
            </w:pPr>
            <w:r>
              <w:rPr>
                <w:sz w:val="20"/>
                <w:szCs w:val="20"/>
              </w:rPr>
              <w:t>0</w:t>
            </w:r>
          </w:p>
        </w:tc>
        <w:tc>
          <w:tcPr>
            <w:tcW w:w="1275" w:type="dxa"/>
            <w:shd w:val="clear" w:color="auto" w:fill="C5E0B3" w:themeFill="accent6" w:themeFillTint="66"/>
          </w:tcPr>
          <w:p w:rsidR="005028FE" w:rsidRDefault="005028FE" w:rsidP="00DC3B4B">
            <w:pPr>
              <w:jc w:val="both"/>
              <w:rPr>
                <w:sz w:val="20"/>
                <w:szCs w:val="20"/>
              </w:rPr>
            </w:pPr>
            <w:r>
              <w:rPr>
                <w:sz w:val="20"/>
                <w:szCs w:val="20"/>
              </w:rPr>
              <w:t>14 656</w:t>
            </w:r>
          </w:p>
        </w:tc>
        <w:tc>
          <w:tcPr>
            <w:tcW w:w="1411" w:type="dxa"/>
            <w:shd w:val="clear" w:color="auto" w:fill="C5E0B3" w:themeFill="accent6" w:themeFillTint="66"/>
          </w:tcPr>
          <w:p w:rsidR="005028FE" w:rsidRDefault="005028FE" w:rsidP="00DC3B4B">
            <w:pPr>
              <w:jc w:val="both"/>
              <w:rPr>
                <w:sz w:val="20"/>
                <w:szCs w:val="20"/>
              </w:rPr>
            </w:pPr>
            <w:r>
              <w:rPr>
                <w:sz w:val="20"/>
                <w:szCs w:val="20"/>
              </w:rPr>
              <w:t>14 656</w:t>
            </w:r>
          </w:p>
        </w:tc>
      </w:tr>
    </w:tbl>
    <w:p w:rsidR="00612FFC" w:rsidRDefault="005967E4" w:rsidP="00DC3B4B">
      <w:pPr>
        <w:jc w:val="both"/>
        <w:rPr>
          <w:b/>
          <w:sz w:val="28"/>
          <w:szCs w:val="28"/>
        </w:rPr>
      </w:pPr>
      <w:r>
        <w:rPr>
          <w:noProof/>
          <w:lang w:eastAsia="lv-LV"/>
        </w:rPr>
        <w:drawing>
          <wp:inline distT="0" distB="0" distL="0" distR="0" wp14:anchorId="12BE4D4B" wp14:editId="1A782AF2">
            <wp:extent cx="5939790" cy="1532255"/>
            <wp:effectExtent l="0" t="0" r="3810" b="1079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tbl>
      <w:tblPr>
        <w:tblStyle w:val="TableGrid"/>
        <w:tblW w:w="0" w:type="auto"/>
        <w:tblInd w:w="-5" w:type="dxa"/>
        <w:tblLook w:val="04A0" w:firstRow="1" w:lastRow="0" w:firstColumn="1" w:lastColumn="0" w:noHBand="0" w:noVBand="1"/>
      </w:tblPr>
      <w:tblGrid>
        <w:gridCol w:w="1565"/>
        <w:gridCol w:w="7789"/>
      </w:tblGrid>
      <w:tr w:rsidR="00016DE2" w:rsidRPr="007C4D04" w:rsidTr="002045D3">
        <w:tc>
          <w:tcPr>
            <w:tcW w:w="1565" w:type="dxa"/>
            <w:tcBorders>
              <w:top w:val="nil"/>
              <w:left w:val="nil"/>
              <w:bottom w:val="nil"/>
              <w:right w:val="nil"/>
            </w:tcBorders>
          </w:tcPr>
          <w:p w:rsidR="00016DE2" w:rsidRPr="007C4D04" w:rsidRDefault="00016DE2" w:rsidP="00DC3B4B">
            <w:pPr>
              <w:tabs>
                <w:tab w:val="left" w:pos="0"/>
              </w:tabs>
              <w:jc w:val="both"/>
              <w:rPr>
                <w:sz w:val="20"/>
                <w:szCs w:val="20"/>
              </w:rPr>
            </w:pPr>
            <w:r>
              <w:rPr>
                <w:sz w:val="20"/>
                <w:szCs w:val="20"/>
              </w:rPr>
              <w:t>FM 27.06.2019 rīk.Nr.212</w:t>
            </w:r>
          </w:p>
        </w:tc>
        <w:tc>
          <w:tcPr>
            <w:tcW w:w="7789" w:type="dxa"/>
            <w:tcBorders>
              <w:top w:val="nil"/>
              <w:left w:val="nil"/>
              <w:bottom w:val="nil"/>
              <w:right w:val="nil"/>
            </w:tcBorders>
          </w:tcPr>
          <w:p w:rsidR="00016DE2" w:rsidRPr="007C4D04" w:rsidRDefault="00016DE2" w:rsidP="00DC3B4B">
            <w:pPr>
              <w:tabs>
                <w:tab w:val="left" w:pos="0"/>
              </w:tabs>
              <w:jc w:val="both"/>
              <w:rPr>
                <w:sz w:val="20"/>
                <w:szCs w:val="20"/>
              </w:rPr>
            </w:pPr>
            <w:r>
              <w:rPr>
                <w:sz w:val="20"/>
                <w:szCs w:val="20"/>
              </w:rPr>
              <w:t>14 656</w:t>
            </w:r>
            <w:r w:rsidRPr="007C4D04">
              <w:rPr>
                <w:sz w:val="20"/>
                <w:szCs w:val="20"/>
              </w:rPr>
              <w:t xml:space="preserve"> </w:t>
            </w:r>
            <w:r w:rsidRPr="004C4FA4">
              <w:rPr>
                <w:i/>
                <w:sz w:val="20"/>
                <w:szCs w:val="20"/>
              </w:rPr>
              <w:t>euro</w:t>
            </w:r>
            <w:r>
              <w:rPr>
                <w:sz w:val="20"/>
                <w:szCs w:val="20"/>
              </w:rPr>
              <w:t xml:space="preserve"> apmērā palielināti izdevumi, tai skaitā; 6 156 pārdale no programmas 01.00.00 “Tiesa” un 8 500,</w:t>
            </w:r>
            <w:r w:rsidRPr="007C4D04">
              <w:rPr>
                <w:sz w:val="20"/>
                <w:szCs w:val="20"/>
              </w:rPr>
              <w:t xml:space="preserve"> </w:t>
            </w:r>
            <w:r>
              <w:rPr>
                <w:sz w:val="20"/>
                <w:szCs w:val="20"/>
              </w:rPr>
              <w:t>lai nodrošinātu līdzfinansējumu Ziemeļvalstu un Baltijas valstu mobilitātes “Valsts administrācija” projektam “Tiesnešu palīgu loma efektīvā Augstākās tiesas darba organizācijā” (</w:t>
            </w:r>
            <w:r w:rsidR="00D93A60">
              <w:rPr>
                <w:sz w:val="20"/>
                <w:szCs w:val="20"/>
              </w:rPr>
              <w:t>ĀFP).</w:t>
            </w:r>
          </w:p>
        </w:tc>
      </w:tr>
    </w:tbl>
    <w:p w:rsidR="00FE5AE6" w:rsidRPr="0039433A" w:rsidRDefault="00FE5AE6" w:rsidP="00DC3B4B">
      <w:pPr>
        <w:jc w:val="both"/>
        <w:rPr>
          <w:rFonts w:cs="Times New Roman"/>
          <w:b/>
          <w:sz w:val="28"/>
          <w:szCs w:val="28"/>
        </w:rPr>
      </w:pPr>
      <w:bookmarkStart w:id="61" w:name="_Veselības_ministrija"/>
      <w:bookmarkStart w:id="62" w:name="_Toc479760158"/>
      <w:bookmarkEnd w:id="61"/>
      <w:r w:rsidRPr="00D33FE2">
        <w:rPr>
          <w:rFonts w:eastAsiaTheme="majorEastAsia" w:cs="Times New Roman"/>
          <w:b/>
          <w:sz w:val="28"/>
          <w:szCs w:val="28"/>
        </w:rPr>
        <w:lastRenderedPageBreak/>
        <w:t>Veselības ministrija</w:t>
      </w:r>
      <w:bookmarkEnd w:id="62"/>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FE5AE6" w:rsidTr="001159AE">
        <w:tc>
          <w:tcPr>
            <w:tcW w:w="1584" w:type="dxa"/>
          </w:tcPr>
          <w:p w:rsidR="00FE5AE6" w:rsidRPr="00FE5AE6" w:rsidRDefault="00FE5AE6" w:rsidP="00DC3B4B">
            <w:pPr>
              <w:jc w:val="both"/>
              <w:rPr>
                <w:b/>
                <w:sz w:val="20"/>
                <w:szCs w:val="20"/>
              </w:rPr>
            </w:pPr>
            <w:r w:rsidRPr="00FE5AE6">
              <w:rPr>
                <w:b/>
                <w:sz w:val="20"/>
                <w:szCs w:val="20"/>
              </w:rPr>
              <w:t>Kods/FM rīk.dat.un Nr.</w:t>
            </w:r>
          </w:p>
        </w:tc>
        <w:tc>
          <w:tcPr>
            <w:tcW w:w="3656" w:type="dxa"/>
          </w:tcPr>
          <w:p w:rsidR="00FE5AE6" w:rsidRPr="00FE5AE6" w:rsidRDefault="00FE5AE6" w:rsidP="00DC3B4B">
            <w:pPr>
              <w:jc w:val="both"/>
              <w:rPr>
                <w:b/>
                <w:sz w:val="20"/>
                <w:szCs w:val="20"/>
              </w:rPr>
            </w:pPr>
            <w:r w:rsidRPr="00FE5AE6">
              <w:rPr>
                <w:b/>
                <w:sz w:val="20"/>
                <w:szCs w:val="20"/>
              </w:rPr>
              <w:t>Programmas/apakšprogrammas nosaukums</w:t>
            </w:r>
          </w:p>
        </w:tc>
        <w:tc>
          <w:tcPr>
            <w:tcW w:w="1418" w:type="dxa"/>
          </w:tcPr>
          <w:p w:rsidR="00FE5AE6" w:rsidRPr="00FE5AE6" w:rsidRDefault="00FE5AE6" w:rsidP="00DC3B4B">
            <w:pPr>
              <w:jc w:val="both"/>
              <w:rPr>
                <w:b/>
                <w:sz w:val="20"/>
                <w:szCs w:val="20"/>
              </w:rPr>
            </w:pPr>
            <w:r w:rsidRPr="00FE5AE6">
              <w:rPr>
                <w:b/>
                <w:sz w:val="20"/>
                <w:szCs w:val="20"/>
              </w:rPr>
              <w:t>20</w:t>
            </w:r>
            <w:r w:rsidR="00157251">
              <w:rPr>
                <w:b/>
                <w:sz w:val="20"/>
                <w:szCs w:val="20"/>
              </w:rPr>
              <w:t>19</w:t>
            </w:r>
            <w:r w:rsidRPr="00FE5AE6">
              <w:rPr>
                <w:b/>
                <w:sz w:val="20"/>
                <w:szCs w:val="20"/>
              </w:rPr>
              <w:t>.gada plāns</w:t>
            </w:r>
          </w:p>
        </w:tc>
        <w:tc>
          <w:tcPr>
            <w:tcW w:w="1275" w:type="dxa"/>
          </w:tcPr>
          <w:p w:rsidR="00FE5AE6" w:rsidRPr="00FE5AE6" w:rsidRDefault="00FE5AE6" w:rsidP="004E19C4">
            <w:pPr>
              <w:jc w:val="both"/>
              <w:rPr>
                <w:b/>
                <w:sz w:val="20"/>
                <w:szCs w:val="20"/>
              </w:rPr>
            </w:pPr>
            <w:r w:rsidRPr="00FE5AE6">
              <w:rPr>
                <w:b/>
                <w:sz w:val="20"/>
                <w:szCs w:val="20"/>
              </w:rPr>
              <w:t xml:space="preserve">Izmaiņas uz </w:t>
            </w:r>
            <w:r w:rsidR="00C939A7">
              <w:rPr>
                <w:b/>
                <w:sz w:val="20"/>
                <w:szCs w:val="20"/>
              </w:rPr>
              <w:t>3</w:t>
            </w:r>
            <w:r w:rsidR="004E19C4">
              <w:rPr>
                <w:b/>
                <w:sz w:val="20"/>
                <w:szCs w:val="20"/>
              </w:rPr>
              <w:t>1.12</w:t>
            </w:r>
            <w:r w:rsidR="00157251" w:rsidRPr="00FE5AE6">
              <w:rPr>
                <w:b/>
                <w:sz w:val="20"/>
                <w:szCs w:val="20"/>
              </w:rPr>
              <w:t>.201</w:t>
            </w:r>
            <w:r w:rsidR="00157251">
              <w:rPr>
                <w:b/>
                <w:sz w:val="20"/>
                <w:szCs w:val="20"/>
              </w:rPr>
              <w:t>9</w:t>
            </w:r>
          </w:p>
        </w:tc>
        <w:tc>
          <w:tcPr>
            <w:tcW w:w="1411" w:type="dxa"/>
          </w:tcPr>
          <w:p w:rsidR="00FE5AE6" w:rsidRPr="00FE5AE6" w:rsidRDefault="00FE5AE6" w:rsidP="00DC3B4B">
            <w:pPr>
              <w:jc w:val="both"/>
              <w:rPr>
                <w:b/>
                <w:sz w:val="20"/>
                <w:szCs w:val="20"/>
              </w:rPr>
            </w:pPr>
            <w:r w:rsidRPr="00FE5AE6">
              <w:rPr>
                <w:b/>
                <w:sz w:val="20"/>
                <w:szCs w:val="20"/>
              </w:rPr>
              <w:t>20</w:t>
            </w:r>
            <w:r w:rsidR="00157251">
              <w:rPr>
                <w:b/>
                <w:sz w:val="20"/>
                <w:szCs w:val="20"/>
              </w:rPr>
              <w:t>19</w:t>
            </w:r>
            <w:r w:rsidRPr="00FE5AE6">
              <w:rPr>
                <w:b/>
                <w:sz w:val="20"/>
                <w:szCs w:val="20"/>
              </w:rPr>
              <w:t>.gada plāns kopā ar izmaiņām</w:t>
            </w:r>
          </w:p>
        </w:tc>
      </w:tr>
      <w:tr w:rsidR="00FE5AE6" w:rsidTr="001159AE">
        <w:tc>
          <w:tcPr>
            <w:tcW w:w="5240" w:type="dxa"/>
            <w:gridSpan w:val="2"/>
            <w:shd w:val="clear" w:color="auto" w:fill="FFD966" w:themeFill="accent4" w:themeFillTint="99"/>
          </w:tcPr>
          <w:p w:rsidR="00FE5AE6" w:rsidRPr="00FE5AE6" w:rsidRDefault="00FE5AE6" w:rsidP="00DC3B4B">
            <w:pPr>
              <w:jc w:val="both"/>
              <w:rPr>
                <w:b/>
                <w:sz w:val="20"/>
                <w:szCs w:val="20"/>
              </w:rPr>
            </w:pPr>
            <w:r w:rsidRPr="00FE5AE6">
              <w:rPr>
                <w:b/>
                <w:sz w:val="20"/>
                <w:szCs w:val="20"/>
              </w:rPr>
              <w:t>Izdevumi - kopā</w:t>
            </w:r>
          </w:p>
        </w:tc>
        <w:tc>
          <w:tcPr>
            <w:tcW w:w="1418" w:type="dxa"/>
            <w:shd w:val="clear" w:color="auto" w:fill="FFD966" w:themeFill="accent4" w:themeFillTint="99"/>
          </w:tcPr>
          <w:p w:rsidR="00FE5AE6" w:rsidRPr="00FE5AE6" w:rsidRDefault="001719B8" w:rsidP="00DC3B4B">
            <w:pPr>
              <w:jc w:val="both"/>
              <w:rPr>
                <w:b/>
                <w:sz w:val="20"/>
                <w:szCs w:val="20"/>
              </w:rPr>
            </w:pPr>
            <w:r>
              <w:rPr>
                <w:b/>
                <w:sz w:val="20"/>
                <w:szCs w:val="20"/>
              </w:rPr>
              <w:t>921 023 897</w:t>
            </w:r>
          </w:p>
        </w:tc>
        <w:tc>
          <w:tcPr>
            <w:tcW w:w="1275" w:type="dxa"/>
            <w:shd w:val="clear" w:color="auto" w:fill="FFD966" w:themeFill="accent4" w:themeFillTint="99"/>
          </w:tcPr>
          <w:p w:rsidR="00FE5AE6" w:rsidRPr="00FE5AE6" w:rsidRDefault="00184B4B" w:rsidP="00E84E3A">
            <w:pPr>
              <w:jc w:val="both"/>
              <w:rPr>
                <w:b/>
                <w:sz w:val="20"/>
                <w:szCs w:val="20"/>
              </w:rPr>
            </w:pPr>
            <w:r>
              <w:rPr>
                <w:b/>
                <w:sz w:val="20"/>
                <w:szCs w:val="20"/>
              </w:rPr>
              <w:t>260 757 043</w:t>
            </w:r>
          </w:p>
        </w:tc>
        <w:tc>
          <w:tcPr>
            <w:tcW w:w="1411" w:type="dxa"/>
            <w:shd w:val="clear" w:color="auto" w:fill="FFD966" w:themeFill="accent4" w:themeFillTint="99"/>
          </w:tcPr>
          <w:p w:rsidR="00FE5AE6" w:rsidRPr="00E84E3A" w:rsidRDefault="004E19C4" w:rsidP="00DC3B4B">
            <w:pPr>
              <w:jc w:val="both"/>
              <w:rPr>
                <w:rFonts w:ascii="TimesNewRoman" w:hAnsi="TimesNewRoman" w:cs="Arial"/>
                <w:b/>
                <w:bCs/>
                <w:sz w:val="20"/>
                <w:szCs w:val="20"/>
              </w:rPr>
            </w:pPr>
            <w:r>
              <w:rPr>
                <w:rFonts w:ascii="TimesNewRoman" w:hAnsi="TimesNewRoman" w:cs="Arial"/>
                <w:b/>
                <w:bCs/>
                <w:sz w:val="20"/>
                <w:szCs w:val="20"/>
              </w:rPr>
              <w:t>1 181 780 940</w:t>
            </w:r>
          </w:p>
        </w:tc>
      </w:tr>
    </w:tbl>
    <w:p w:rsidR="00FE5AE6" w:rsidRDefault="00FE5AE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rsidTr="00981642">
        <w:tc>
          <w:tcPr>
            <w:tcW w:w="1555" w:type="dxa"/>
            <w:shd w:val="clear" w:color="auto" w:fill="C5E0B3" w:themeFill="accent6" w:themeFillTint="66"/>
          </w:tcPr>
          <w:p w:rsidR="00981642" w:rsidRDefault="00981642" w:rsidP="00DC3B4B">
            <w:pPr>
              <w:jc w:val="both"/>
              <w:rPr>
                <w:sz w:val="20"/>
                <w:szCs w:val="20"/>
              </w:rPr>
            </w:pPr>
            <w:r>
              <w:rPr>
                <w:sz w:val="20"/>
                <w:szCs w:val="20"/>
              </w:rPr>
              <w:t>02.03.00</w:t>
            </w:r>
          </w:p>
        </w:tc>
        <w:tc>
          <w:tcPr>
            <w:tcW w:w="3827" w:type="dxa"/>
            <w:shd w:val="clear" w:color="auto" w:fill="C5E0B3" w:themeFill="accent6" w:themeFillTint="66"/>
          </w:tcPr>
          <w:p w:rsidR="00981642" w:rsidRDefault="00981642" w:rsidP="00DC3B4B">
            <w:pPr>
              <w:jc w:val="both"/>
              <w:rPr>
                <w:sz w:val="20"/>
                <w:szCs w:val="20"/>
              </w:rPr>
            </w:pPr>
            <w:r>
              <w:rPr>
                <w:sz w:val="20"/>
                <w:szCs w:val="20"/>
              </w:rPr>
              <w:t>Augstākā medicīnas izglītība</w:t>
            </w:r>
          </w:p>
        </w:tc>
        <w:tc>
          <w:tcPr>
            <w:tcW w:w="1276" w:type="dxa"/>
            <w:shd w:val="clear" w:color="auto" w:fill="C5E0B3" w:themeFill="accent6" w:themeFillTint="66"/>
          </w:tcPr>
          <w:p w:rsidR="00981642" w:rsidRDefault="001159AE" w:rsidP="00DC3B4B">
            <w:pPr>
              <w:jc w:val="both"/>
              <w:rPr>
                <w:sz w:val="20"/>
                <w:szCs w:val="20"/>
              </w:rPr>
            </w:pPr>
            <w:r>
              <w:rPr>
                <w:sz w:val="20"/>
                <w:szCs w:val="20"/>
              </w:rPr>
              <w:t>18 235 584</w:t>
            </w:r>
          </w:p>
        </w:tc>
        <w:tc>
          <w:tcPr>
            <w:tcW w:w="1275" w:type="dxa"/>
            <w:shd w:val="clear" w:color="auto" w:fill="C5E0B3" w:themeFill="accent6" w:themeFillTint="66"/>
          </w:tcPr>
          <w:p w:rsidR="00981642" w:rsidRDefault="00E84E3A" w:rsidP="00DC3B4B">
            <w:pPr>
              <w:jc w:val="both"/>
              <w:rPr>
                <w:sz w:val="20"/>
                <w:szCs w:val="20"/>
              </w:rPr>
            </w:pPr>
            <w:r>
              <w:rPr>
                <w:sz w:val="20"/>
                <w:szCs w:val="20"/>
              </w:rPr>
              <w:t>3 479</w:t>
            </w:r>
          </w:p>
        </w:tc>
        <w:tc>
          <w:tcPr>
            <w:tcW w:w="1411" w:type="dxa"/>
            <w:shd w:val="clear" w:color="auto" w:fill="C5E0B3" w:themeFill="accent6" w:themeFillTint="66"/>
          </w:tcPr>
          <w:p w:rsidR="00981642" w:rsidRPr="00E84E3A" w:rsidRDefault="00E84E3A" w:rsidP="00DC3B4B">
            <w:pPr>
              <w:jc w:val="both"/>
              <w:rPr>
                <w:rFonts w:ascii="TimesNewRoman" w:hAnsi="TimesNewRoman" w:cs="Arial"/>
                <w:sz w:val="20"/>
                <w:szCs w:val="20"/>
              </w:rPr>
            </w:pPr>
            <w:r>
              <w:rPr>
                <w:rFonts w:ascii="TimesNewRoman" w:hAnsi="TimesNewRoman" w:cs="Arial"/>
                <w:sz w:val="20"/>
                <w:szCs w:val="20"/>
              </w:rPr>
              <w:t>18 239 063</w:t>
            </w:r>
          </w:p>
        </w:tc>
      </w:tr>
    </w:tbl>
    <w:p w:rsidR="00981642" w:rsidRDefault="004E19C4" w:rsidP="00DC3B4B">
      <w:pPr>
        <w:jc w:val="both"/>
        <w:rPr>
          <w:i/>
          <w:sz w:val="20"/>
          <w:szCs w:val="20"/>
        </w:rPr>
      </w:pPr>
      <w:r>
        <w:rPr>
          <w:noProof/>
          <w:lang w:eastAsia="lv-LV"/>
        </w:rPr>
        <w:drawing>
          <wp:inline distT="0" distB="0" distL="0" distR="0" wp14:anchorId="33994103" wp14:editId="3E450D74">
            <wp:extent cx="5939790" cy="1666875"/>
            <wp:effectExtent l="0" t="0" r="3810" b="9525"/>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E507E" w:rsidRPr="00144A82" w:rsidTr="00E84E3A">
        <w:tc>
          <w:tcPr>
            <w:tcW w:w="1560" w:type="dxa"/>
          </w:tcPr>
          <w:p w:rsidR="009E507E" w:rsidRPr="00144A82" w:rsidRDefault="009E507E" w:rsidP="00864454">
            <w:pPr>
              <w:tabs>
                <w:tab w:val="left" w:pos="0"/>
              </w:tabs>
              <w:jc w:val="both"/>
              <w:rPr>
                <w:sz w:val="20"/>
                <w:szCs w:val="20"/>
              </w:rPr>
            </w:pPr>
            <w:r>
              <w:rPr>
                <w:sz w:val="20"/>
                <w:szCs w:val="20"/>
              </w:rPr>
              <w:t>FM 24.07.2019 rīk.Nr.248</w:t>
            </w:r>
          </w:p>
        </w:tc>
        <w:tc>
          <w:tcPr>
            <w:tcW w:w="7789" w:type="dxa"/>
          </w:tcPr>
          <w:p w:rsidR="009E507E" w:rsidRPr="00144A82" w:rsidRDefault="009E507E" w:rsidP="00864454">
            <w:pPr>
              <w:tabs>
                <w:tab w:val="left" w:pos="0"/>
              </w:tabs>
              <w:jc w:val="both"/>
              <w:rPr>
                <w:sz w:val="20"/>
                <w:szCs w:val="20"/>
              </w:rPr>
            </w:pPr>
            <w:r>
              <w:rPr>
                <w:sz w:val="20"/>
                <w:szCs w:val="20"/>
              </w:rPr>
              <w:t>3 479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bl>
    <w:p w:rsidR="009E507E" w:rsidRDefault="009E50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13BA" w:rsidTr="009C13BA">
        <w:trPr>
          <w:trHeight w:val="298"/>
        </w:trPr>
        <w:tc>
          <w:tcPr>
            <w:tcW w:w="1555" w:type="dxa"/>
            <w:shd w:val="clear" w:color="auto" w:fill="C5E0B3" w:themeFill="accent6" w:themeFillTint="66"/>
          </w:tcPr>
          <w:p w:rsidR="009C13BA" w:rsidRDefault="009C13BA" w:rsidP="00DC3B4B">
            <w:pPr>
              <w:jc w:val="both"/>
              <w:rPr>
                <w:sz w:val="20"/>
                <w:szCs w:val="20"/>
              </w:rPr>
            </w:pPr>
            <w:r>
              <w:rPr>
                <w:sz w:val="20"/>
                <w:szCs w:val="20"/>
              </w:rPr>
              <w:t>02.04.00</w:t>
            </w:r>
          </w:p>
        </w:tc>
        <w:tc>
          <w:tcPr>
            <w:tcW w:w="3827" w:type="dxa"/>
            <w:shd w:val="clear" w:color="auto" w:fill="C5E0B3" w:themeFill="accent6" w:themeFillTint="66"/>
          </w:tcPr>
          <w:p w:rsidR="009C13BA" w:rsidRDefault="009C13BA" w:rsidP="00DC3B4B">
            <w:pPr>
              <w:jc w:val="both"/>
              <w:rPr>
                <w:sz w:val="20"/>
                <w:szCs w:val="20"/>
              </w:rPr>
            </w:pPr>
            <w:r>
              <w:rPr>
                <w:sz w:val="20"/>
                <w:szCs w:val="20"/>
              </w:rPr>
              <w:t>Rezidentu apmācība</w:t>
            </w:r>
          </w:p>
        </w:tc>
        <w:tc>
          <w:tcPr>
            <w:tcW w:w="1276" w:type="dxa"/>
            <w:shd w:val="clear" w:color="auto" w:fill="C5E0B3" w:themeFill="accent6" w:themeFillTint="66"/>
          </w:tcPr>
          <w:p w:rsidR="009C13BA" w:rsidRDefault="001719B8" w:rsidP="00DC3B4B">
            <w:pPr>
              <w:jc w:val="both"/>
              <w:rPr>
                <w:sz w:val="20"/>
                <w:szCs w:val="20"/>
              </w:rPr>
            </w:pPr>
            <w:r>
              <w:rPr>
                <w:sz w:val="20"/>
                <w:szCs w:val="20"/>
              </w:rPr>
              <w:t>14 919 409</w:t>
            </w:r>
          </w:p>
        </w:tc>
        <w:tc>
          <w:tcPr>
            <w:tcW w:w="1275" w:type="dxa"/>
            <w:shd w:val="clear" w:color="auto" w:fill="C5E0B3" w:themeFill="accent6" w:themeFillTint="66"/>
          </w:tcPr>
          <w:p w:rsidR="009C13BA" w:rsidRDefault="00184B4B" w:rsidP="00DC3B4B">
            <w:pPr>
              <w:jc w:val="both"/>
              <w:rPr>
                <w:sz w:val="20"/>
                <w:szCs w:val="20"/>
              </w:rPr>
            </w:pPr>
            <w:r>
              <w:rPr>
                <w:sz w:val="20"/>
                <w:szCs w:val="20"/>
              </w:rPr>
              <w:t>4 771 105</w:t>
            </w:r>
          </w:p>
        </w:tc>
        <w:tc>
          <w:tcPr>
            <w:tcW w:w="1411" w:type="dxa"/>
            <w:shd w:val="clear" w:color="auto" w:fill="C5E0B3" w:themeFill="accent6" w:themeFillTint="66"/>
          </w:tcPr>
          <w:p w:rsidR="009C13BA" w:rsidRDefault="004E19C4" w:rsidP="00DC3B4B">
            <w:pPr>
              <w:jc w:val="both"/>
              <w:rPr>
                <w:sz w:val="20"/>
                <w:szCs w:val="20"/>
              </w:rPr>
            </w:pPr>
            <w:r>
              <w:rPr>
                <w:sz w:val="20"/>
                <w:szCs w:val="20"/>
              </w:rPr>
              <w:t>19 690 514</w:t>
            </w:r>
          </w:p>
        </w:tc>
      </w:tr>
    </w:tbl>
    <w:p w:rsidR="001637DF" w:rsidRDefault="004E19C4" w:rsidP="00DC3B4B">
      <w:pPr>
        <w:jc w:val="both"/>
        <w:rPr>
          <w:i/>
          <w:sz w:val="20"/>
          <w:szCs w:val="20"/>
        </w:rPr>
      </w:pPr>
      <w:r>
        <w:rPr>
          <w:noProof/>
          <w:lang w:eastAsia="lv-LV"/>
        </w:rPr>
        <w:drawing>
          <wp:inline distT="0" distB="0" distL="0" distR="0" wp14:anchorId="63740FDD" wp14:editId="6E09EF6D">
            <wp:extent cx="5939790" cy="1673860"/>
            <wp:effectExtent l="0" t="0" r="3810" b="254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96D67" w:rsidRPr="00144A82" w:rsidTr="004E19C4">
        <w:tc>
          <w:tcPr>
            <w:tcW w:w="1560" w:type="dxa"/>
          </w:tcPr>
          <w:p w:rsidR="00996D67" w:rsidRPr="00144A82" w:rsidRDefault="00996D67" w:rsidP="00B505B6">
            <w:pPr>
              <w:tabs>
                <w:tab w:val="left" w:pos="0"/>
              </w:tabs>
              <w:jc w:val="both"/>
              <w:rPr>
                <w:sz w:val="20"/>
                <w:szCs w:val="20"/>
              </w:rPr>
            </w:pPr>
            <w:r>
              <w:rPr>
                <w:sz w:val="20"/>
                <w:szCs w:val="20"/>
              </w:rPr>
              <w:t>FM 22.11.2019 rīk.Nr.400</w:t>
            </w:r>
          </w:p>
        </w:tc>
        <w:tc>
          <w:tcPr>
            <w:tcW w:w="7789" w:type="dxa"/>
          </w:tcPr>
          <w:p w:rsidR="00996D67" w:rsidRPr="002E7917" w:rsidRDefault="00996D67" w:rsidP="00996D67">
            <w:pPr>
              <w:tabs>
                <w:tab w:val="left" w:pos="993"/>
                <w:tab w:val="left" w:pos="1276"/>
              </w:tabs>
              <w:jc w:val="both"/>
              <w:rPr>
                <w:sz w:val="20"/>
                <w:szCs w:val="20"/>
              </w:rPr>
            </w:pPr>
            <w:r>
              <w:rPr>
                <w:sz w:val="20"/>
                <w:szCs w:val="20"/>
              </w:rPr>
              <w:t>1 278 864</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996D67">
              <w:rPr>
                <w:sz w:val="20"/>
                <w:szCs w:val="20"/>
              </w:rPr>
              <w:t>lai nodrošinātu rezidentu apmācību saistībā ar rezidentu plūsmas pieaugumu</w:t>
            </w:r>
            <w:r>
              <w:rPr>
                <w:sz w:val="20"/>
                <w:szCs w:val="20"/>
              </w:rPr>
              <w:t xml:space="preserve"> (no Veselības ministrijas budžeta apakšprogrammām </w:t>
            </w:r>
            <w:r w:rsidRPr="00996D67">
              <w:rPr>
                <w:sz w:val="20"/>
                <w:szCs w:val="20"/>
              </w:rPr>
              <w:t xml:space="preserve">33.04.00 "Centralizēta medikamentu un materiālu iegāde" (583 276 </w:t>
            </w:r>
            <w:r w:rsidRPr="00996D67">
              <w:rPr>
                <w:i/>
                <w:sz w:val="20"/>
                <w:szCs w:val="20"/>
              </w:rPr>
              <w:t>euro</w:t>
            </w:r>
            <w:r w:rsidRPr="00996D67">
              <w:rPr>
                <w:sz w:val="20"/>
                <w:szCs w:val="20"/>
              </w:rPr>
              <w:t xml:space="preserve">) un 45.01.00 "Veselības aprūpes finansējuma administrēšana un ekonomiskā novērtēšana" (695 588 </w:t>
            </w:r>
            <w:r w:rsidRPr="00996D67">
              <w:rPr>
                <w:i/>
                <w:sz w:val="20"/>
                <w:szCs w:val="20"/>
              </w:rPr>
              <w:t>euro</w:t>
            </w:r>
            <w:r w:rsidRPr="00996D67">
              <w:rPr>
                <w:sz w:val="20"/>
                <w:szCs w:val="20"/>
              </w:rPr>
              <w:t>)).</w:t>
            </w:r>
          </w:p>
        </w:tc>
      </w:tr>
      <w:tr w:rsidR="002E4907" w:rsidRPr="00014A64" w:rsidTr="004E19C4">
        <w:tc>
          <w:tcPr>
            <w:tcW w:w="1560" w:type="dxa"/>
          </w:tcPr>
          <w:p w:rsidR="002E4907" w:rsidRPr="000D3656" w:rsidRDefault="002E4907"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Pr>
          <w:p w:rsidR="002E4907" w:rsidRDefault="002E4907" w:rsidP="00950569">
            <w:pPr>
              <w:tabs>
                <w:tab w:val="left" w:pos="0"/>
              </w:tabs>
              <w:jc w:val="both"/>
              <w:rPr>
                <w:sz w:val="20"/>
                <w:szCs w:val="20"/>
              </w:rPr>
            </w:pPr>
            <w:r>
              <w:rPr>
                <w:sz w:val="20"/>
                <w:szCs w:val="20"/>
              </w:rPr>
              <w:t xml:space="preserve">785 628 </w:t>
            </w:r>
            <w:r w:rsidRPr="004C4FA4">
              <w:rPr>
                <w:i/>
                <w:sz w:val="20"/>
                <w:szCs w:val="20"/>
              </w:rPr>
              <w:t>euro</w:t>
            </w:r>
            <w:r>
              <w:rPr>
                <w:sz w:val="20"/>
                <w:szCs w:val="20"/>
              </w:rPr>
              <w:t xml:space="preserve"> apmērā palielināti</w:t>
            </w:r>
            <w:r w:rsidRPr="000D3656">
              <w:rPr>
                <w:sz w:val="20"/>
                <w:szCs w:val="20"/>
              </w:rPr>
              <w:t xml:space="preserve"> izdevumi</w:t>
            </w:r>
            <w:r w:rsidRPr="00961439">
              <w:rPr>
                <w:sz w:val="20"/>
                <w:szCs w:val="20"/>
              </w:rPr>
              <w:t xml:space="preserve"> </w:t>
            </w:r>
            <w:r w:rsidRPr="002E4907">
              <w:rPr>
                <w:sz w:val="20"/>
                <w:szCs w:val="20"/>
              </w:rPr>
              <w:t xml:space="preserve">rezidentu apmācībai saistībā ar rezidentu plūsmas pieaugumu (faktiskais rezidentu skaits bez ilgstošas prombūtnes) un norēķiniem par iepriekšējo periodu (no Ekonomikas ministrijas budžeta apakšprogrammām 29.02.00 "Elektroenerģijas lietotāju atbalsts" (678 371 </w:t>
            </w:r>
            <w:r w:rsidRPr="002E4907">
              <w:rPr>
                <w:i/>
                <w:sz w:val="20"/>
                <w:szCs w:val="20"/>
              </w:rPr>
              <w:t>euro</w:t>
            </w:r>
            <w:r w:rsidRPr="002E4907">
              <w:rPr>
                <w:sz w:val="20"/>
                <w:szCs w:val="20"/>
              </w:rPr>
              <w:t xml:space="preserve">) un 29.05.00 "Valsts pētījumu programma enerģētikā" (107 257 </w:t>
            </w:r>
            <w:r w:rsidRPr="002E4907">
              <w:rPr>
                <w:i/>
                <w:sz w:val="20"/>
                <w:szCs w:val="20"/>
              </w:rPr>
              <w:t>euro</w:t>
            </w:r>
            <w:r w:rsidRPr="002E4907">
              <w:rPr>
                <w:sz w:val="20"/>
                <w:szCs w:val="20"/>
              </w:rPr>
              <w:t>)).</w:t>
            </w:r>
          </w:p>
        </w:tc>
      </w:tr>
    </w:tbl>
    <w:p w:rsidR="00996D67" w:rsidRDefault="00996D6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DC3B4B">
            <w:pPr>
              <w:jc w:val="both"/>
              <w:rPr>
                <w:sz w:val="20"/>
                <w:szCs w:val="20"/>
              </w:rPr>
            </w:pPr>
            <w:r>
              <w:rPr>
                <w:sz w:val="20"/>
                <w:szCs w:val="20"/>
              </w:rPr>
              <w:t>06.02.00</w:t>
            </w:r>
          </w:p>
        </w:tc>
        <w:tc>
          <w:tcPr>
            <w:tcW w:w="3827" w:type="dxa"/>
            <w:shd w:val="clear" w:color="auto" w:fill="C5E0B3" w:themeFill="accent6" w:themeFillTint="66"/>
          </w:tcPr>
          <w:p w:rsidR="002C329F" w:rsidRDefault="002C329F" w:rsidP="00DC3B4B">
            <w:pPr>
              <w:jc w:val="both"/>
              <w:rPr>
                <w:sz w:val="20"/>
                <w:szCs w:val="20"/>
              </w:rPr>
            </w:pPr>
            <w:r w:rsidRPr="002C329F">
              <w:rPr>
                <w:sz w:val="20"/>
                <w:szCs w:val="20"/>
              </w:rPr>
              <w:t>Medicīnas vēstures muzejs</w:t>
            </w:r>
          </w:p>
        </w:tc>
        <w:tc>
          <w:tcPr>
            <w:tcW w:w="1276" w:type="dxa"/>
            <w:shd w:val="clear" w:color="auto" w:fill="C5E0B3" w:themeFill="accent6" w:themeFillTint="66"/>
          </w:tcPr>
          <w:p w:rsidR="002C329F" w:rsidRDefault="001159AE" w:rsidP="00DC3B4B">
            <w:pPr>
              <w:jc w:val="both"/>
              <w:rPr>
                <w:sz w:val="20"/>
                <w:szCs w:val="20"/>
              </w:rPr>
            </w:pPr>
            <w:r>
              <w:rPr>
                <w:sz w:val="20"/>
                <w:szCs w:val="20"/>
              </w:rPr>
              <w:t>775 282</w:t>
            </w:r>
          </w:p>
        </w:tc>
        <w:tc>
          <w:tcPr>
            <w:tcW w:w="1275" w:type="dxa"/>
            <w:shd w:val="clear" w:color="auto" w:fill="C5E0B3" w:themeFill="accent6" w:themeFillTint="66"/>
          </w:tcPr>
          <w:p w:rsidR="002C329F" w:rsidRDefault="00184B4B" w:rsidP="00DC3B4B">
            <w:pPr>
              <w:jc w:val="both"/>
              <w:rPr>
                <w:sz w:val="20"/>
                <w:szCs w:val="20"/>
              </w:rPr>
            </w:pPr>
            <w:r>
              <w:rPr>
                <w:sz w:val="20"/>
                <w:szCs w:val="20"/>
              </w:rPr>
              <w:t>9 047</w:t>
            </w:r>
          </w:p>
        </w:tc>
        <w:tc>
          <w:tcPr>
            <w:tcW w:w="1411" w:type="dxa"/>
            <w:shd w:val="clear" w:color="auto" w:fill="C5E0B3" w:themeFill="accent6" w:themeFillTint="66"/>
          </w:tcPr>
          <w:p w:rsidR="002C329F" w:rsidRPr="00E84E3A" w:rsidRDefault="004E19C4" w:rsidP="00DC3B4B">
            <w:pPr>
              <w:jc w:val="both"/>
              <w:rPr>
                <w:rFonts w:ascii="TimesNewRoman" w:hAnsi="TimesNewRoman" w:cs="Arial"/>
                <w:sz w:val="20"/>
                <w:szCs w:val="20"/>
              </w:rPr>
            </w:pPr>
            <w:r>
              <w:rPr>
                <w:rFonts w:ascii="TimesNewRoman" w:hAnsi="TimesNewRoman" w:cs="Arial"/>
                <w:sz w:val="20"/>
                <w:szCs w:val="20"/>
              </w:rPr>
              <w:t>784 329</w:t>
            </w:r>
          </w:p>
        </w:tc>
      </w:tr>
    </w:tbl>
    <w:p w:rsidR="001637DF" w:rsidRDefault="004E19C4" w:rsidP="00DC3B4B">
      <w:pPr>
        <w:jc w:val="both"/>
        <w:rPr>
          <w:i/>
          <w:sz w:val="20"/>
          <w:szCs w:val="20"/>
        </w:rPr>
      </w:pPr>
      <w:r>
        <w:rPr>
          <w:noProof/>
          <w:lang w:eastAsia="lv-LV"/>
        </w:rPr>
        <w:drawing>
          <wp:inline distT="0" distB="0" distL="0" distR="0" wp14:anchorId="5E7D2F48" wp14:editId="6B4AE70A">
            <wp:extent cx="5939790" cy="1673860"/>
            <wp:effectExtent l="0" t="0" r="3810" b="254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45A5B" w:rsidRPr="007C4D04" w:rsidTr="00140990">
        <w:tc>
          <w:tcPr>
            <w:tcW w:w="1560" w:type="dxa"/>
          </w:tcPr>
          <w:p w:rsidR="00245A5B" w:rsidRPr="007C4D04" w:rsidRDefault="00245A5B" w:rsidP="00DC3B4B">
            <w:pPr>
              <w:tabs>
                <w:tab w:val="left" w:pos="0"/>
              </w:tabs>
              <w:jc w:val="both"/>
              <w:rPr>
                <w:sz w:val="20"/>
                <w:szCs w:val="20"/>
              </w:rPr>
            </w:pPr>
            <w:r>
              <w:rPr>
                <w:sz w:val="20"/>
                <w:szCs w:val="20"/>
              </w:rPr>
              <w:t>FM 11.06.2019 rīk.Nr.193</w:t>
            </w:r>
          </w:p>
        </w:tc>
        <w:tc>
          <w:tcPr>
            <w:tcW w:w="7789" w:type="dxa"/>
          </w:tcPr>
          <w:p w:rsidR="00245A5B" w:rsidRPr="00FA7E59" w:rsidRDefault="00245A5B" w:rsidP="00DC3B4B">
            <w:pPr>
              <w:jc w:val="both"/>
              <w:rPr>
                <w:sz w:val="20"/>
                <w:szCs w:val="20"/>
              </w:rPr>
            </w:pPr>
            <w:r>
              <w:rPr>
                <w:sz w:val="20"/>
                <w:szCs w:val="20"/>
              </w:rPr>
              <w:t>435</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Pr="00245A5B">
              <w:rPr>
                <w:sz w:val="20"/>
                <w:szCs w:val="20"/>
              </w:rPr>
              <w:t xml:space="preserve">  lai Paula Stradiņa Medicīnas vēstures muzejs nodrošinātu bezskābju mapju iegādi</w:t>
            </w:r>
            <w:r w:rsidRPr="00774F7B">
              <w:rPr>
                <w:sz w:val="20"/>
                <w:szCs w:val="20"/>
              </w:rPr>
              <w:t>. (pašu ieņ</w:t>
            </w:r>
            <w:r>
              <w:rPr>
                <w:sz w:val="20"/>
                <w:szCs w:val="20"/>
              </w:rPr>
              <w:t>ēmumu atlikumi</w:t>
            </w:r>
            <w:r w:rsidRPr="00774F7B">
              <w:rPr>
                <w:sz w:val="20"/>
                <w:szCs w:val="20"/>
              </w:rPr>
              <w:t>)</w:t>
            </w:r>
          </w:p>
        </w:tc>
      </w:tr>
      <w:tr w:rsidR="00657401" w:rsidRPr="007C4D0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57401" w:rsidRPr="007C4D04" w:rsidRDefault="00657401" w:rsidP="00924B75">
            <w:pPr>
              <w:tabs>
                <w:tab w:val="left" w:pos="0"/>
              </w:tabs>
              <w:jc w:val="both"/>
              <w:rPr>
                <w:sz w:val="20"/>
                <w:szCs w:val="20"/>
              </w:rPr>
            </w:pPr>
            <w:r>
              <w:rPr>
                <w:sz w:val="20"/>
                <w:szCs w:val="20"/>
              </w:rPr>
              <w:t>FM 30.09.2019 rīk.Nr.340</w:t>
            </w:r>
          </w:p>
        </w:tc>
        <w:tc>
          <w:tcPr>
            <w:tcW w:w="7789" w:type="dxa"/>
            <w:tcBorders>
              <w:top w:val="nil"/>
              <w:left w:val="nil"/>
              <w:bottom w:val="nil"/>
              <w:right w:val="nil"/>
            </w:tcBorders>
          </w:tcPr>
          <w:p w:rsidR="00657401" w:rsidRPr="00FA7E59" w:rsidRDefault="00657401" w:rsidP="00924B75">
            <w:pPr>
              <w:jc w:val="both"/>
              <w:rPr>
                <w:sz w:val="20"/>
                <w:szCs w:val="20"/>
              </w:rPr>
            </w:pPr>
            <w:r>
              <w:rPr>
                <w:sz w:val="20"/>
                <w:szCs w:val="20"/>
              </w:rPr>
              <w:t>3 612</w:t>
            </w:r>
            <w:r w:rsidRPr="007C4D04">
              <w:rPr>
                <w:sz w:val="20"/>
                <w:szCs w:val="20"/>
              </w:rPr>
              <w:t xml:space="preserve"> </w:t>
            </w:r>
            <w:r w:rsidRPr="00657401">
              <w:rPr>
                <w:i/>
                <w:sz w:val="20"/>
                <w:szCs w:val="20"/>
              </w:rPr>
              <w:t>euro</w:t>
            </w:r>
            <w:r w:rsidRPr="007C4D04">
              <w:rPr>
                <w:sz w:val="20"/>
                <w:szCs w:val="20"/>
              </w:rPr>
              <w:t xml:space="preserve"> apmērā </w:t>
            </w:r>
            <w:r>
              <w:rPr>
                <w:sz w:val="20"/>
                <w:szCs w:val="20"/>
              </w:rPr>
              <w:t xml:space="preserve"> palielināti izdevumi</w:t>
            </w:r>
            <w:r w:rsidRPr="00657401">
              <w:rPr>
                <w:sz w:val="20"/>
                <w:szCs w:val="20"/>
              </w:rPr>
              <w:t xml:space="preserve"> lai pasākuma “Nodarbinātības pasākumi vasaras brīvlaikā personām, kuras iegūst izglītību vispārējās, speciālās vai profesionālās izglītības </w:t>
            </w:r>
            <w:r w:rsidRPr="00657401">
              <w:rPr>
                <w:sz w:val="20"/>
                <w:szCs w:val="20"/>
              </w:rPr>
              <w:lastRenderedPageBreak/>
              <w:t>iestādēs” ietvaros Paula Stradiņa Medicīnas vēstures muzejs nodrošinātu samaksu par skolēnu un darba vadītāja vasaras darbu atbilstoši noslēgtajam līgumam (transferts no Labklājības ministrijas speciālā budžeta apakšprogrammas 04.02.00 “Nodarbinātības speciālais budžets”).</w:t>
            </w:r>
          </w:p>
        </w:tc>
      </w:tr>
      <w:tr w:rsidR="00140990" w:rsidRPr="000D3656"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40990" w:rsidRDefault="00140990" w:rsidP="00C35A03">
            <w:pPr>
              <w:tabs>
                <w:tab w:val="left" w:pos="0"/>
              </w:tabs>
              <w:jc w:val="both"/>
              <w:rPr>
                <w:sz w:val="20"/>
                <w:szCs w:val="20"/>
              </w:rPr>
            </w:pPr>
            <w:r>
              <w:rPr>
                <w:sz w:val="20"/>
                <w:szCs w:val="20"/>
              </w:rPr>
              <w:lastRenderedPageBreak/>
              <w:t>FM 06.11.2019 rīk.Nr.386</w:t>
            </w:r>
          </w:p>
        </w:tc>
        <w:tc>
          <w:tcPr>
            <w:tcW w:w="7789" w:type="dxa"/>
            <w:tcBorders>
              <w:top w:val="nil"/>
              <w:left w:val="nil"/>
              <w:bottom w:val="nil"/>
              <w:right w:val="nil"/>
            </w:tcBorders>
          </w:tcPr>
          <w:p w:rsidR="00140990" w:rsidRDefault="00140990" w:rsidP="00C35A03">
            <w:pPr>
              <w:tabs>
                <w:tab w:val="left" w:pos="0"/>
              </w:tabs>
              <w:jc w:val="both"/>
              <w:rPr>
                <w:sz w:val="20"/>
                <w:szCs w:val="20"/>
              </w:rPr>
            </w:pPr>
            <w:r>
              <w:rPr>
                <w:sz w:val="20"/>
                <w:szCs w:val="20"/>
              </w:rPr>
              <w:t>5 000</w:t>
            </w:r>
            <w:r w:rsidRPr="00157F7C">
              <w:rPr>
                <w:sz w:val="20"/>
                <w:szCs w:val="20"/>
              </w:rPr>
              <w:t xml:space="preserve"> </w:t>
            </w:r>
            <w:r w:rsidRPr="004C4FA4">
              <w:rPr>
                <w:i/>
                <w:sz w:val="20"/>
                <w:szCs w:val="20"/>
              </w:rPr>
              <w:t>euro</w:t>
            </w:r>
            <w:r w:rsidRPr="00157F7C">
              <w:rPr>
                <w:sz w:val="20"/>
                <w:szCs w:val="20"/>
              </w:rPr>
              <w:t xml:space="preserve"> apmērā palielināti izdevumi, </w:t>
            </w:r>
            <w:r w:rsidRPr="00140990">
              <w:rPr>
                <w:sz w:val="20"/>
                <w:szCs w:val="20"/>
              </w:rPr>
              <w:t>lai Paula Stradiņa Medicīnas vēstures muzejs nodrošinātu pamatfunkciju izpildi</w:t>
            </w:r>
            <w:r w:rsidRPr="00CD64D0">
              <w:rPr>
                <w:sz w:val="20"/>
                <w:szCs w:val="20"/>
              </w:rPr>
              <w:t xml:space="preserve"> (pašu ieņēmumi).</w:t>
            </w:r>
          </w:p>
        </w:tc>
      </w:tr>
    </w:tbl>
    <w:p w:rsidR="00657401" w:rsidRDefault="0065740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5AE6" w:rsidTr="0001304D">
        <w:tc>
          <w:tcPr>
            <w:tcW w:w="1555" w:type="dxa"/>
            <w:shd w:val="clear" w:color="auto" w:fill="C5E0B3" w:themeFill="accent6" w:themeFillTint="66"/>
          </w:tcPr>
          <w:p w:rsidR="00FE5AE6" w:rsidRDefault="00FE5AE6" w:rsidP="00DC3B4B">
            <w:pPr>
              <w:jc w:val="both"/>
              <w:rPr>
                <w:sz w:val="20"/>
                <w:szCs w:val="20"/>
              </w:rPr>
            </w:pPr>
            <w:r>
              <w:rPr>
                <w:sz w:val="20"/>
                <w:szCs w:val="20"/>
              </w:rPr>
              <w:t>33.03.00</w:t>
            </w:r>
          </w:p>
        </w:tc>
        <w:tc>
          <w:tcPr>
            <w:tcW w:w="3827" w:type="dxa"/>
            <w:shd w:val="clear" w:color="auto" w:fill="C5E0B3" w:themeFill="accent6" w:themeFillTint="66"/>
          </w:tcPr>
          <w:p w:rsidR="00FE5AE6" w:rsidRDefault="00FE5AE6" w:rsidP="00DC3B4B">
            <w:pPr>
              <w:jc w:val="both"/>
              <w:rPr>
                <w:sz w:val="20"/>
                <w:szCs w:val="20"/>
              </w:rPr>
            </w:pPr>
            <w:r w:rsidRPr="00FE5AE6">
              <w:rPr>
                <w:sz w:val="20"/>
                <w:szCs w:val="20"/>
              </w:rPr>
              <w:t>Kompensējamo medikamentu un materiālu apmaksāšana</w:t>
            </w:r>
          </w:p>
        </w:tc>
        <w:tc>
          <w:tcPr>
            <w:tcW w:w="1276" w:type="dxa"/>
            <w:shd w:val="clear" w:color="auto" w:fill="C5E0B3" w:themeFill="accent6" w:themeFillTint="66"/>
          </w:tcPr>
          <w:p w:rsidR="00FE5AE6" w:rsidRDefault="001719B8" w:rsidP="00DC3B4B">
            <w:pPr>
              <w:jc w:val="both"/>
              <w:rPr>
                <w:sz w:val="20"/>
                <w:szCs w:val="20"/>
              </w:rPr>
            </w:pPr>
            <w:r>
              <w:rPr>
                <w:sz w:val="20"/>
                <w:szCs w:val="20"/>
              </w:rPr>
              <w:t>127 162 394</w:t>
            </w:r>
          </w:p>
        </w:tc>
        <w:tc>
          <w:tcPr>
            <w:tcW w:w="1275" w:type="dxa"/>
            <w:shd w:val="clear" w:color="auto" w:fill="C5E0B3" w:themeFill="accent6" w:themeFillTint="66"/>
          </w:tcPr>
          <w:p w:rsidR="00FE5AE6" w:rsidRDefault="00184B4B" w:rsidP="00DC3B4B">
            <w:pPr>
              <w:jc w:val="both"/>
              <w:rPr>
                <w:sz w:val="20"/>
                <w:szCs w:val="20"/>
              </w:rPr>
            </w:pPr>
            <w:r>
              <w:rPr>
                <w:sz w:val="20"/>
                <w:szCs w:val="20"/>
              </w:rPr>
              <w:t>52 627 325</w:t>
            </w:r>
          </w:p>
        </w:tc>
        <w:tc>
          <w:tcPr>
            <w:tcW w:w="1411" w:type="dxa"/>
            <w:shd w:val="clear" w:color="auto" w:fill="C5E0B3" w:themeFill="accent6" w:themeFillTint="66"/>
          </w:tcPr>
          <w:p w:rsidR="00FE5AE6" w:rsidRPr="005827C8" w:rsidRDefault="004E19C4" w:rsidP="00DC3B4B">
            <w:pPr>
              <w:jc w:val="both"/>
              <w:rPr>
                <w:rFonts w:ascii="TimesNewRoman" w:hAnsi="TimesNewRoman" w:cs="Arial"/>
                <w:sz w:val="20"/>
                <w:szCs w:val="20"/>
              </w:rPr>
            </w:pPr>
            <w:r>
              <w:rPr>
                <w:rFonts w:ascii="TimesNewRoman" w:hAnsi="TimesNewRoman" w:cs="Arial"/>
                <w:sz w:val="20"/>
                <w:szCs w:val="20"/>
              </w:rPr>
              <w:t>179 789 719</w:t>
            </w:r>
          </w:p>
        </w:tc>
      </w:tr>
    </w:tbl>
    <w:p w:rsidR="0010097E" w:rsidRDefault="004E19C4" w:rsidP="00DC3B4B">
      <w:pPr>
        <w:jc w:val="both"/>
        <w:rPr>
          <w:sz w:val="20"/>
          <w:szCs w:val="20"/>
        </w:rPr>
      </w:pPr>
      <w:r>
        <w:rPr>
          <w:noProof/>
          <w:lang w:eastAsia="lv-LV"/>
        </w:rPr>
        <w:drawing>
          <wp:inline distT="0" distB="0" distL="0" distR="0" wp14:anchorId="33651D15" wp14:editId="365B2514">
            <wp:extent cx="5939790" cy="1704975"/>
            <wp:effectExtent l="0" t="0" r="3810" b="9525"/>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E1CAD" w:rsidRPr="007C4D04" w:rsidTr="004F0B6A">
        <w:tc>
          <w:tcPr>
            <w:tcW w:w="1560" w:type="dxa"/>
          </w:tcPr>
          <w:p w:rsidR="00DE1CAD" w:rsidRPr="007C4D04" w:rsidRDefault="00DE1CAD" w:rsidP="00DC3B4B">
            <w:pPr>
              <w:tabs>
                <w:tab w:val="left" w:pos="0"/>
              </w:tabs>
              <w:jc w:val="both"/>
              <w:rPr>
                <w:sz w:val="20"/>
                <w:szCs w:val="20"/>
              </w:rPr>
            </w:pPr>
            <w:r>
              <w:rPr>
                <w:sz w:val="20"/>
                <w:szCs w:val="20"/>
              </w:rPr>
              <w:t>FM 29.01.2019 rīk.Nr.41</w:t>
            </w:r>
          </w:p>
        </w:tc>
        <w:tc>
          <w:tcPr>
            <w:tcW w:w="7789" w:type="dxa"/>
          </w:tcPr>
          <w:p w:rsidR="00DE1CAD" w:rsidRPr="00DE1CAD" w:rsidRDefault="00DE1CAD" w:rsidP="00DC3B4B">
            <w:pPr>
              <w:jc w:val="both"/>
              <w:rPr>
                <w:rFonts w:eastAsia="Times New Roman"/>
                <w:sz w:val="28"/>
                <w:szCs w:val="28"/>
              </w:rPr>
            </w:pPr>
            <w:r>
              <w:rPr>
                <w:sz w:val="20"/>
                <w:szCs w:val="20"/>
              </w:rPr>
              <w:t>34 073 841</w:t>
            </w:r>
            <w:r w:rsidRPr="007C4D04">
              <w:rPr>
                <w:sz w:val="20"/>
                <w:szCs w:val="20"/>
              </w:rPr>
              <w:t xml:space="preserve"> </w:t>
            </w:r>
            <w:r w:rsidRPr="00003508">
              <w:rPr>
                <w:i/>
                <w:sz w:val="20"/>
                <w:szCs w:val="20"/>
              </w:rPr>
              <w:t>euro</w:t>
            </w:r>
            <w:r>
              <w:rPr>
                <w:sz w:val="20"/>
                <w:szCs w:val="20"/>
              </w:rPr>
              <w:t xml:space="preserve"> apmērā palielināti izdevumi:</w:t>
            </w:r>
            <w:r w:rsidRPr="009F799C">
              <w:rPr>
                <w:rFonts w:eastAsia="Times New Roman"/>
                <w:sz w:val="28"/>
                <w:szCs w:val="28"/>
              </w:rPr>
              <w:t xml:space="preserve"> </w:t>
            </w:r>
            <w:r w:rsidRPr="00DE1CAD">
              <w:rPr>
                <w:sz w:val="20"/>
                <w:szCs w:val="20"/>
              </w:rPr>
              <w:t xml:space="preserve">77 371 </w:t>
            </w:r>
            <w:r w:rsidRPr="00003508">
              <w:rPr>
                <w:i/>
                <w:sz w:val="20"/>
                <w:szCs w:val="20"/>
              </w:rPr>
              <w:t>euro</w:t>
            </w:r>
            <w:r w:rsidRPr="00DE1CAD">
              <w:rPr>
                <w:sz w:val="20"/>
                <w:szCs w:val="20"/>
              </w:rPr>
              <w:t xml:space="preserve"> apmērā, lai nodrošinātu imūnsupresīvās terapijas medikamentus pēc aknu transplantācijas; 1 883 748 </w:t>
            </w:r>
            <w:r w:rsidRPr="00003508">
              <w:rPr>
                <w:i/>
                <w:sz w:val="20"/>
                <w:szCs w:val="20"/>
              </w:rPr>
              <w:t>euro</w:t>
            </w:r>
            <w:r w:rsidRPr="00DE1CAD">
              <w:rPr>
                <w:sz w:val="20"/>
                <w:szCs w:val="20"/>
              </w:rPr>
              <w:t xml:space="preserve"> apmērā, lai nodrošinātu bioloģiskās terapijas medikamentu Krona slimībai, čūlainajam kolītam un psoriāzei iekļaušanu kompensējamo zāļu sarakstā un kompensācijas apmēra nodrošināšanu 100% apmērā Krona slimībai, čūlainajam kolītam un psoriāzei; 13 719 490 </w:t>
            </w:r>
            <w:r w:rsidRPr="00003508">
              <w:rPr>
                <w:i/>
                <w:sz w:val="20"/>
                <w:szCs w:val="20"/>
              </w:rPr>
              <w:t>euro</w:t>
            </w:r>
            <w:r w:rsidRPr="00DE1CAD">
              <w:rPr>
                <w:sz w:val="20"/>
                <w:szCs w:val="20"/>
              </w:rPr>
              <w:t xml:space="preserve"> apmērā, lai nodrošinātu medikamentu un medicīnisko ierīču pieejamību onkoloģiskajiem pacientiem; 10 450 784 </w:t>
            </w:r>
            <w:r w:rsidRPr="00003508">
              <w:rPr>
                <w:i/>
                <w:sz w:val="20"/>
                <w:szCs w:val="20"/>
              </w:rPr>
              <w:t>euro</w:t>
            </w:r>
            <w:r w:rsidRPr="00DE1CAD">
              <w:rPr>
                <w:sz w:val="20"/>
                <w:szCs w:val="20"/>
              </w:rPr>
              <w:t xml:space="preserve"> apmērā, lai nodrošinātu C vīrushepatīta terapiju pacientiem; 4 203 000 </w:t>
            </w:r>
            <w:r w:rsidRPr="00003508">
              <w:rPr>
                <w:i/>
                <w:sz w:val="20"/>
                <w:szCs w:val="20"/>
              </w:rPr>
              <w:t>euro</w:t>
            </w:r>
            <w:r w:rsidRPr="00DE1CAD">
              <w:rPr>
                <w:sz w:val="20"/>
                <w:szCs w:val="20"/>
              </w:rPr>
              <w:t xml:space="preserve"> apmērā, lai nodrošinātu medikamentu pieejamību HIV/AIDS pacientiem; 688 954 </w:t>
            </w:r>
            <w:r w:rsidRPr="00003508">
              <w:rPr>
                <w:i/>
                <w:sz w:val="20"/>
                <w:szCs w:val="20"/>
              </w:rPr>
              <w:t>euro</w:t>
            </w:r>
            <w:r w:rsidRPr="00DE1CAD">
              <w:rPr>
                <w:sz w:val="20"/>
                <w:szCs w:val="20"/>
              </w:rPr>
              <w:t xml:space="preserve"> apmērā, lai nodrošinātu medikamentu pieejamību pēc sirds un asinsvadu slimības riska vērtējuma; 3 050 494 </w:t>
            </w:r>
            <w:r w:rsidRPr="00003508">
              <w:rPr>
                <w:i/>
                <w:sz w:val="20"/>
                <w:szCs w:val="20"/>
              </w:rPr>
              <w:t>euro</w:t>
            </w:r>
            <w:r w:rsidRPr="00DE1CAD">
              <w:rPr>
                <w:sz w:val="20"/>
                <w:szCs w:val="20"/>
              </w:rPr>
              <w:t xml:space="preserve"> apmērā, lai nodrošinātu zāļu kompensāciju pacientiem diagnožu grupā</w:t>
            </w:r>
            <w:r>
              <w:rPr>
                <w:sz w:val="20"/>
                <w:szCs w:val="20"/>
              </w:rPr>
              <w:t xml:space="preserve"> "Asinsrites sistēmas slimības". (no 74</w:t>
            </w:r>
            <w:r w:rsidRPr="00DE1CAD">
              <w:rPr>
                <w:sz w:val="20"/>
                <w:szCs w:val="20"/>
              </w:rPr>
              <w:t>. Gadskārtējā valsts budžeta izpildes procesā pārdalāmais finansējums programmas 08.00.00 “Veselības aprūpes sistēmas reformas ieviešanas finansējums”)</w:t>
            </w:r>
          </w:p>
        </w:tc>
      </w:tr>
      <w:tr w:rsidR="0079672B" w:rsidRPr="007C4D04" w:rsidTr="004F0B6A">
        <w:tc>
          <w:tcPr>
            <w:tcW w:w="1560" w:type="dxa"/>
          </w:tcPr>
          <w:p w:rsidR="0079672B" w:rsidRPr="007C4D04" w:rsidRDefault="0079672B" w:rsidP="00DC3B4B">
            <w:pPr>
              <w:tabs>
                <w:tab w:val="left" w:pos="0"/>
              </w:tabs>
              <w:jc w:val="both"/>
              <w:rPr>
                <w:sz w:val="20"/>
                <w:szCs w:val="20"/>
              </w:rPr>
            </w:pPr>
            <w:r>
              <w:rPr>
                <w:sz w:val="20"/>
                <w:szCs w:val="20"/>
              </w:rPr>
              <w:t>FM 11.06.2019 rīk.Nr.193</w:t>
            </w:r>
          </w:p>
        </w:tc>
        <w:tc>
          <w:tcPr>
            <w:tcW w:w="7789" w:type="dxa"/>
          </w:tcPr>
          <w:p w:rsidR="0079672B" w:rsidRPr="00FA7E59" w:rsidRDefault="0079672B" w:rsidP="00DC3B4B">
            <w:pPr>
              <w:jc w:val="both"/>
              <w:rPr>
                <w:sz w:val="20"/>
                <w:szCs w:val="20"/>
              </w:rPr>
            </w:pPr>
            <w:r>
              <w:rPr>
                <w:sz w:val="20"/>
                <w:szCs w:val="20"/>
              </w:rPr>
              <w:t>3 500 000</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00245A5B">
              <w:rPr>
                <w:sz w:val="20"/>
                <w:szCs w:val="20"/>
              </w:rPr>
              <w:t>,</w:t>
            </w:r>
            <w:r w:rsidRPr="007A57E8">
              <w:rPr>
                <w:sz w:val="18"/>
                <w:szCs w:val="18"/>
              </w:rPr>
              <w:t xml:space="preserve"> </w:t>
            </w:r>
            <w:r w:rsidRPr="0079672B">
              <w:rPr>
                <w:sz w:val="20"/>
                <w:szCs w:val="20"/>
              </w:rPr>
              <w:t>lai Nacionālais veselības dienests daļēji segtu līdzekļu deficītu ambulatorajai ārstēšanai paredzēto zāļu un medicīnas ierīču iegādes izdevumu kompensācijai saistībā ar pacientu skaita pieaugumu</w:t>
            </w:r>
            <w:r w:rsidRPr="00774F7B">
              <w:rPr>
                <w:sz w:val="20"/>
                <w:szCs w:val="20"/>
              </w:rPr>
              <w:t>. (pašu ieņ</w:t>
            </w:r>
            <w:r>
              <w:rPr>
                <w:sz w:val="20"/>
                <w:szCs w:val="20"/>
              </w:rPr>
              <w:t>ēmumi</w:t>
            </w:r>
            <w:r w:rsidRPr="00774F7B">
              <w:rPr>
                <w:sz w:val="20"/>
                <w:szCs w:val="20"/>
              </w:rPr>
              <w:t>)</w:t>
            </w:r>
          </w:p>
        </w:tc>
      </w:tr>
      <w:tr w:rsidR="00181AE0" w:rsidRPr="000D3656" w:rsidTr="004F0B6A">
        <w:tc>
          <w:tcPr>
            <w:tcW w:w="1560" w:type="dxa"/>
          </w:tcPr>
          <w:p w:rsidR="00181AE0" w:rsidRDefault="00181AE0" w:rsidP="00DC3B4B">
            <w:pPr>
              <w:tabs>
                <w:tab w:val="left" w:pos="0"/>
              </w:tabs>
              <w:jc w:val="both"/>
              <w:rPr>
                <w:sz w:val="20"/>
                <w:szCs w:val="20"/>
              </w:rPr>
            </w:pPr>
            <w:r w:rsidRPr="000D3656">
              <w:rPr>
                <w:sz w:val="20"/>
                <w:szCs w:val="20"/>
              </w:rPr>
              <w:t xml:space="preserve">FM </w:t>
            </w:r>
            <w:r>
              <w:rPr>
                <w:sz w:val="20"/>
                <w:szCs w:val="20"/>
              </w:rPr>
              <w:t>27.06</w:t>
            </w:r>
            <w:r w:rsidRPr="000D3656">
              <w:rPr>
                <w:sz w:val="20"/>
                <w:szCs w:val="20"/>
              </w:rPr>
              <w:t>.201</w:t>
            </w:r>
            <w:r>
              <w:rPr>
                <w:sz w:val="20"/>
                <w:szCs w:val="20"/>
              </w:rPr>
              <w:t>9 rīk.Nr.217</w:t>
            </w:r>
          </w:p>
        </w:tc>
        <w:tc>
          <w:tcPr>
            <w:tcW w:w="7789" w:type="dxa"/>
          </w:tcPr>
          <w:p w:rsidR="00181AE0" w:rsidRDefault="00181AE0" w:rsidP="00DC3B4B">
            <w:pPr>
              <w:tabs>
                <w:tab w:val="left" w:pos="0"/>
              </w:tabs>
              <w:jc w:val="both"/>
              <w:rPr>
                <w:sz w:val="20"/>
                <w:szCs w:val="20"/>
              </w:rPr>
            </w:pPr>
            <w:r>
              <w:rPr>
                <w:sz w:val="20"/>
                <w:szCs w:val="20"/>
              </w:rPr>
              <w:t xml:space="preserve">364 303 </w:t>
            </w:r>
            <w:r w:rsidRPr="004C4FA4">
              <w:rPr>
                <w:i/>
                <w:sz w:val="20"/>
                <w:szCs w:val="20"/>
              </w:rPr>
              <w:t>euro</w:t>
            </w:r>
            <w:r w:rsidRPr="000D3656">
              <w:rPr>
                <w:sz w:val="20"/>
                <w:szCs w:val="20"/>
              </w:rPr>
              <w:t xml:space="preserve"> apmērā </w:t>
            </w:r>
            <w:r>
              <w:rPr>
                <w:sz w:val="20"/>
                <w:szCs w:val="20"/>
              </w:rPr>
              <w:t>palielināti izdevumi, lai nodrošinātu ambulatorai ārstniecībai paredzēto zāļu, medicīnisko ierīču un preču iegādes izdevumu kompensāciju, apmaksājot vismaz 15 495 receptes. (pašu ieņēmumu atlikumi)</w:t>
            </w:r>
          </w:p>
        </w:tc>
      </w:tr>
      <w:tr w:rsidR="0099630F" w:rsidRPr="005D6C7C" w:rsidTr="004F0B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9630F" w:rsidRPr="00144A82" w:rsidRDefault="0099630F" w:rsidP="00BC6FF0">
            <w:pPr>
              <w:tabs>
                <w:tab w:val="left" w:pos="0"/>
              </w:tabs>
              <w:jc w:val="both"/>
              <w:rPr>
                <w:sz w:val="20"/>
                <w:szCs w:val="20"/>
              </w:rPr>
            </w:pPr>
            <w:r>
              <w:rPr>
                <w:sz w:val="20"/>
                <w:szCs w:val="20"/>
              </w:rPr>
              <w:t>FM 02.08.2019 rīk.Nr.262</w:t>
            </w:r>
          </w:p>
        </w:tc>
        <w:tc>
          <w:tcPr>
            <w:tcW w:w="7789" w:type="dxa"/>
            <w:tcBorders>
              <w:top w:val="nil"/>
              <w:left w:val="nil"/>
              <w:bottom w:val="nil"/>
              <w:right w:val="nil"/>
            </w:tcBorders>
          </w:tcPr>
          <w:p w:rsidR="0099630F" w:rsidRPr="005D6C7C" w:rsidRDefault="0099630F" w:rsidP="0099630F">
            <w:pPr>
              <w:tabs>
                <w:tab w:val="left" w:pos="0"/>
              </w:tabs>
              <w:jc w:val="both"/>
              <w:rPr>
                <w:sz w:val="20"/>
                <w:szCs w:val="20"/>
              </w:rPr>
            </w:pPr>
            <w:r>
              <w:rPr>
                <w:sz w:val="20"/>
                <w:szCs w:val="20"/>
              </w:rPr>
              <w:t>368 442</w:t>
            </w:r>
            <w:r w:rsidRPr="005D6C7C">
              <w:rPr>
                <w:sz w:val="20"/>
                <w:szCs w:val="20"/>
              </w:rPr>
              <w:t xml:space="preserve"> </w:t>
            </w:r>
            <w:r w:rsidRPr="00AC0307">
              <w:rPr>
                <w:i/>
                <w:sz w:val="20"/>
                <w:szCs w:val="20"/>
              </w:rPr>
              <w:t>euro</w:t>
            </w:r>
            <w:r>
              <w:rPr>
                <w:sz w:val="20"/>
                <w:szCs w:val="20"/>
              </w:rPr>
              <w:t xml:space="preserve"> apmērā samazināti izdevumi, pārdalot Veselības ministrijas</w:t>
            </w:r>
            <w:r w:rsidRPr="00C91EC5">
              <w:rPr>
                <w:sz w:val="20"/>
                <w:szCs w:val="20"/>
              </w:rPr>
              <w:t xml:space="preserve"> </w:t>
            </w:r>
            <w:r>
              <w:rPr>
                <w:sz w:val="20"/>
                <w:szCs w:val="20"/>
              </w:rPr>
              <w:t>budžeta apakšprogrammai 33.12.00 “Reto slimību ārstēšana”.</w:t>
            </w:r>
          </w:p>
        </w:tc>
      </w:tr>
      <w:tr w:rsidR="006524A0" w:rsidRPr="00144A82"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524A0" w:rsidRPr="00144A82" w:rsidRDefault="006524A0" w:rsidP="00162775">
            <w:pPr>
              <w:tabs>
                <w:tab w:val="left" w:pos="0"/>
              </w:tabs>
              <w:jc w:val="both"/>
              <w:rPr>
                <w:sz w:val="20"/>
                <w:szCs w:val="20"/>
              </w:rPr>
            </w:pPr>
            <w:r>
              <w:rPr>
                <w:sz w:val="20"/>
                <w:szCs w:val="20"/>
              </w:rPr>
              <w:t>FM 30.08.2019 rīk.Nr.300</w:t>
            </w:r>
          </w:p>
        </w:tc>
        <w:tc>
          <w:tcPr>
            <w:tcW w:w="7789" w:type="dxa"/>
            <w:tcBorders>
              <w:top w:val="nil"/>
              <w:left w:val="nil"/>
              <w:bottom w:val="nil"/>
              <w:right w:val="nil"/>
            </w:tcBorders>
          </w:tcPr>
          <w:p w:rsidR="006524A0" w:rsidRPr="002E7917" w:rsidRDefault="006524A0" w:rsidP="00162775">
            <w:pPr>
              <w:tabs>
                <w:tab w:val="left" w:pos="993"/>
                <w:tab w:val="left" w:pos="1276"/>
              </w:tabs>
              <w:jc w:val="both"/>
              <w:rPr>
                <w:sz w:val="20"/>
                <w:szCs w:val="20"/>
              </w:rPr>
            </w:pPr>
            <w:r>
              <w:rPr>
                <w:sz w:val="20"/>
                <w:szCs w:val="20"/>
              </w:rPr>
              <w:t>5 772 676</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6524A0">
              <w:rPr>
                <w:sz w:val="20"/>
                <w:szCs w:val="20"/>
              </w:rPr>
              <w:t>lai Nacionālais veselības dienests daļēji segtu līdzekļu deficītu ambulatorajai ārstēšanai paredzēto zāļu un medicīnas ierīču iegādes izdevumu kompensācijai saistībā ar pacientu skaita pieaugumu</w:t>
            </w:r>
            <w:r w:rsidRPr="00FA718D">
              <w:rPr>
                <w:sz w:val="20"/>
                <w:szCs w:val="20"/>
              </w:rPr>
              <w:t xml:space="preserve"> (pašu ieņ</w:t>
            </w:r>
            <w:r>
              <w:rPr>
                <w:sz w:val="20"/>
                <w:szCs w:val="20"/>
              </w:rPr>
              <w:t>ēmumi</w:t>
            </w:r>
            <w:r w:rsidRPr="00FA718D">
              <w:rPr>
                <w:sz w:val="20"/>
                <w:szCs w:val="20"/>
              </w:rPr>
              <w:t>).</w:t>
            </w:r>
          </w:p>
        </w:tc>
      </w:tr>
      <w:tr w:rsidR="00A376DF" w:rsidRPr="00144A82"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376DF" w:rsidRPr="00144A82" w:rsidRDefault="00A376DF" w:rsidP="006E3C74">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A376DF" w:rsidRPr="002E7917" w:rsidRDefault="00A376DF" w:rsidP="00A376DF">
            <w:pPr>
              <w:tabs>
                <w:tab w:val="left" w:pos="993"/>
                <w:tab w:val="left" w:pos="1276"/>
              </w:tabs>
              <w:jc w:val="both"/>
              <w:rPr>
                <w:sz w:val="20"/>
                <w:szCs w:val="20"/>
              </w:rPr>
            </w:pPr>
            <w:r>
              <w:rPr>
                <w:sz w:val="20"/>
                <w:szCs w:val="20"/>
              </w:rPr>
              <w:t>1 817 437</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A376DF">
              <w:rPr>
                <w:sz w:val="20"/>
                <w:szCs w:val="20"/>
              </w:rPr>
              <w:t>lai daļēji segtu deficītu kompensējamo medikamentu apmaksai</w:t>
            </w:r>
            <w:r>
              <w:rPr>
                <w:sz w:val="20"/>
                <w:szCs w:val="20"/>
              </w:rPr>
              <w:t xml:space="preserve"> (no Veselības ministrijas budžeta apakšprogrammas 33.04</w:t>
            </w:r>
            <w:r w:rsidRPr="00A376DF">
              <w:rPr>
                <w:sz w:val="20"/>
                <w:szCs w:val="20"/>
              </w:rPr>
              <w:t>.00 “Centralizēta medikamentu un materiālu iegāde”).</w:t>
            </w:r>
          </w:p>
        </w:tc>
      </w:tr>
      <w:tr w:rsidR="00A637BA" w:rsidRPr="00014A6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637BA" w:rsidRPr="000D3656" w:rsidRDefault="00A637BA"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A637BA" w:rsidRDefault="00A637BA" w:rsidP="00A637BA">
            <w:pPr>
              <w:tabs>
                <w:tab w:val="left" w:pos="0"/>
              </w:tabs>
              <w:jc w:val="both"/>
              <w:rPr>
                <w:sz w:val="20"/>
                <w:szCs w:val="20"/>
              </w:rPr>
            </w:pPr>
            <w:r>
              <w:rPr>
                <w:sz w:val="20"/>
                <w:szCs w:val="20"/>
              </w:rPr>
              <w:t xml:space="preserve">971 987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w:t>
            </w:r>
            <w:r w:rsidRPr="00961439">
              <w:rPr>
                <w:sz w:val="20"/>
                <w:szCs w:val="20"/>
              </w:rPr>
              <w:t xml:space="preserve"> </w:t>
            </w:r>
            <w:r w:rsidRPr="00A637BA">
              <w:rPr>
                <w:sz w:val="20"/>
                <w:szCs w:val="20"/>
              </w:rPr>
              <w:t xml:space="preserve">tai skaitā 137 779 </w:t>
            </w:r>
            <w:r w:rsidRPr="00A637BA">
              <w:rPr>
                <w:i/>
                <w:sz w:val="20"/>
                <w:szCs w:val="20"/>
              </w:rPr>
              <w:t>euro</w:t>
            </w:r>
            <w:r w:rsidRPr="00A637BA">
              <w:rPr>
                <w:sz w:val="20"/>
                <w:szCs w:val="20"/>
              </w:rPr>
              <w:t xml:space="preserve"> medicīniskās apaugļošanas medikamentiem un 834 208 </w:t>
            </w:r>
            <w:r w:rsidRPr="00A637BA">
              <w:rPr>
                <w:i/>
                <w:sz w:val="20"/>
                <w:szCs w:val="20"/>
              </w:rPr>
              <w:t>euro</w:t>
            </w:r>
            <w:r w:rsidRPr="00A637BA">
              <w:rPr>
                <w:sz w:val="20"/>
                <w:szCs w:val="20"/>
              </w:rPr>
              <w:t xml:space="preserve"> zāļu kompensācijas sistēmas ietvaros daļējai finansējuma deficīta segšanai kompensējamiem medikamentiem bērniem</w:t>
            </w:r>
            <w:r w:rsidRPr="002E4907">
              <w:rPr>
                <w:sz w:val="20"/>
                <w:szCs w:val="20"/>
              </w:rPr>
              <w:t xml:space="preserve"> </w:t>
            </w:r>
            <w:r>
              <w:rPr>
                <w:sz w:val="20"/>
                <w:szCs w:val="20"/>
              </w:rPr>
              <w:t>(no Labklājības</w:t>
            </w:r>
            <w:r w:rsidRPr="002E4907">
              <w:rPr>
                <w:sz w:val="20"/>
                <w:szCs w:val="20"/>
              </w:rPr>
              <w:t xml:space="preserve"> ministrijas budžeta apakšprogramm</w:t>
            </w:r>
            <w:r w:rsidR="000D5964">
              <w:rPr>
                <w:sz w:val="20"/>
                <w:szCs w:val="20"/>
              </w:rPr>
              <w:t>as</w:t>
            </w:r>
            <w:r w:rsidRPr="002E4907">
              <w:rPr>
                <w:sz w:val="20"/>
                <w:szCs w:val="20"/>
              </w:rPr>
              <w:t xml:space="preserve"> </w:t>
            </w:r>
            <w:r>
              <w:rPr>
                <w:sz w:val="20"/>
                <w:szCs w:val="20"/>
              </w:rPr>
              <w:t>20.01</w:t>
            </w:r>
            <w:r w:rsidRPr="002E4907">
              <w:rPr>
                <w:sz w:val="20"/>
                <w:szCs w:val="20"/>
              </w:rPr>
              <w:t>.00 "</w:t>
            </w:r>
            <w:r>
              <w:rPr>
                <w:sz w:val="20"/>
                <w:szCs w:val="20"/>
              </w:rPr>
              <w:t>Valsts sociālie pabalsti”).</w:t>
            </w:r>
          </w:p>
        </w:tc>
      </w:tr>
      <w:tr w:rsidR="004F0B6A" w:rsidRPr="007C4D0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F0B6A" w:rsidRPr="007C4D04" w:rsidRDefault="004F0B6A" w:rsidP="00950569">
            <w:pPr>
              <w:tabs>
                <w:tab w:val="left" w:pos="0"/>
              </w:tabs>
              <w:jc w:val="both"/>
              <w:rPr>
                <w:sz w:val="20"/>
                <w:szCs w:val="20"/>
              </w:rPr>
            </w:pPr>
            <w:r>
              <w:rPr>
                <w:sz w:val="20"/>
                <w:szCs w:val="20"/>
              </w:rPr>
              <w:t>FM 09.12.2019 rīk.Nr.420</w:t>
            </w:r>
          </w:p>
        </w:tc>
        <w:tc>
          <w:tcPr>
            <w:tcW w:w="7789" w:type="dxa"/>
            <w:tcBorders>
              <w:top w:val="nil"/>
              <w:left w:val="nil"/>
              <w:bottom w:val="nil"/>
              <w:right w:val="nil"/>
            </w:tcBorders>
          </w:tcPr>
          <w:p w:rsidR="004F0B6A" w:rsidRPr="004F0B6A" w:rsidRDefault="004F0B6A" w:rsidP="00D66AC5">
            <w:pPr>
              <w:tabs>
                <w:tab w:val="left" w:pos="1418"/>
                <w:tab w:val="left" w:pos="1701"/>
              </w:tabs>
              <w:jc w:val="both"/>
              <w:rPr>
                <w:bCs/>
                <w:sz w:val="28"/>
                <w:szCs w:val="28"/>
              </w:rPr>
            </w:pPr>
            <w:r>
              <w:rPr>
                <w:sz w:val="20"/>
                <w:szCs w:val="20"/>
              </w:rPr>
              <w:t>3 128 509</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palielināti izdevumi,</w:t>
            </w:r>
            <w:r w:rsidRPr="00245A5B">
              <w:rPr>
                <w:sz w:val="20"/>
                <w:szCs w:val="20"/>
              </w:rPr>
              <w:t xml:space="preserve"> </w:t>
            </w:r>
            <w:r>
              <w:rPr>
                <w:sz w:val="20"/>
                <w:szCs w:val="20"/>
              </w:rPr>
              <w:t xml:space="preserve">tai skaitā, </w:t>
            </w:r>
            <w:r w:rsidRPr="004F0B6A">
              <w:rPr>
                <w:sz w:val="20"/>
                <w:szCs w:val="20"/>
              </w:rPr>
              <w:t xml:space="preserve">551 369 </w:t>
            </w:r>
            <w:r w:rsidRPr="004F0B6A">
              <w:rPr>
                <w:i/>
                <w:sz w:val="20"/>
                <w:szCs w:val="20"/>
              </w:rPr>
              <w:t>euro</w:t>
            </w:r>
            <w:r w:rsidRPr="004F0B6A">
              <w:rPr>
                <w:sz w:val="20"/>
                <w:szCs w:val="20"/>
              </w:rPr>
              <w:t xml:space="preserve">, lai Eiropas Komisijas pieļautās budžeta deficīta atkāpes veselības aprūpes reformas ietvaros nodrošinātu inovatīvo medikamentu pieejamību onkoloģiskajiem pacientiem, 1 907 658 </w:t>
            </w:r>
            <w:r w:rsidRPr="004F0B6A">
              <w:rPr>
                <w:i/>
                <w:sz w:val="20"/>
                <w:szCs w:val="20"/>
              </w:rPr>
              <w:t>euro</w:t>
            </w:r>
            <w:r w:rsidRPr="004F0B6A">
              <w:rPr>
                <w:sz w:val="20"/>
                <w:szCs w:val="20"/>
              </w:rPr>
              <w:t xml:space="preserve">, lai Eiropas Komisijas pieļautās budžeta deficīta atkāpes veselības aprūpes reformas ietvaros nodrošinātu inovatīvo medikamentu pieejamību sirds un asinsvadu slimību pacientiem, 108 270 </w:t>
            </w:r>
            <w:r w:rsidRPr="004F0B6A">
              <w:rPr>
                <w:i/>
                <w:sz w:val="20"/>
                <w:szCs w:val="20"/>
              </w:rPr>
              <w:t>euro</w:t>
            </w:r>
            <w:r w:rsidRPr="004F0B6A">
              <w:rPr>
                <w:sz w:val="20"/>
                <w:szCs w:val="20"/>
              </w:rPr>
              <w:t xml:space="preserve">, lai Eiropas Komisijas pieļautās budžeta deficīta atkāpes veselības aprūpes reformas ietvaros nodrošinātu pacientus ar medikamentiem pirms kolonoskopijas veikšanas un 561 212 </w:t>
            </w:r>
            <w:r w:rsidRPr="004F0B6A">
              <w:rPr>
                <w:i/>
                <w:sz w:val="20"/>
                <w:szCs w:val="20"/>
              </w:rPr>
              <w:t>euro</w:t>
            </w:r>
            <w:r w:rsidRPr="004F0B6A">
              <w:rPr>
                <w:sz w:val="20"/>
                <w:szCs w:val="20"/>
              </w:rPr>
              <w:t>, lai Eiropas Komisijas pieļautās budžeta deficīta atkāpes veselības aprūpes reformas ietvaros nodrošinātu medikamentu pieejamību onkoloģiskajiem pacientiem</w:t>
            </w:r>
            <w:r w:rsidR="00D66AC5">
              <w:rPr>
                <w:sz w:val="20"/>
                <w:szCs w:val="20"/>
              </w:rPr>
              <w:t xml:space="preserve"> </w:t>
            </w:r>
            <w:r w:rsidR="00D66AC5" w:rsidRPr="006E712F">
              <w:rPr>
                <w:sz w:val="20"/>
                <w:szCs w:val="20"/>
              </w:rPr>
              <w:t>(no Veselības ministrijas budžeta apakšprogrammām 33.14.00 “Primārās ambulatorās veselības aprūpes nodrošināšana”</w:t>
            </w:r>
            <w:r w:rsidR="00D66AC5">
              <w:rPr>
                <w:sz w:val="20"/>
                <w:szCs w:val="20"/>
              </w:rPr>
              <w:t xml:space="preserve"> un </w:t>
            </w:r>
            <w:r w:rsidR="00D66AC5" w:rsidRPr="006E712F">
              <w:rPr>
                <w:sz w:val="20"/>
                <w:szCs w:val="20"/>
              </w:rPr>
              <w:t>33.18.00 “Plānveida stacionāro veselības aprūpes pakalpojumu nodrošināšana”</w:t>
            </w:r>
            <w:r w:rsidR="00D66AC5">
              <w:rPr>
                <w:sz w:val="20"/>
                <w:szCs w:val="20"/>
              </w:rPr>
              <w:t>).</w:t>
            </w:r>
          </w:p>
        </w:tc>
      </w:tr>
    </w:tbl>
    <w:p w:rsidR="0099630F" w:rsidRDefault="0099630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DC3B4B">
            <w:pPr>
              <w:jc w:val="both"/>
              <w:rPr>
                <w:sz w:val="20"/>
                <w:szCs w:val="20"/>
              </w:rPr>
            </w:pPr>
            <w:r>
              <w:rPr>
                <w:sz w:val="20"/>
                <w:szCs w:val="20"/>
              </w:rPr>
              <w:lastRenderedPageBreak/>
              <w:t>33.04.00</w:t>
            </w:r>
          </w:p>
        </w:tc>
        <w:tc>
          <w:tcPr>
            <w:tcW w:w="3827" w:type="dxa"/>
            <w:shd w:val="clear" w:color="auto" w:fill="C5E0B3" w:themeFill="accent6" w:themeFillTint="66"/>
          </w:tcPr>
          <w:p w:rsidR="002C329F" w:rsidRDefault="002C329F" w:rsidP="00DC3B4B">
            <w:pPr>
              <w:jc w:val="both"/>
              <w:rPr>
                <w:sz w:val="20"/>
                <w:szCs w:val="20"/>
              </w:rPr>
            </w:pPr>
            <w:r w:rsidRPr="002C329F">
              <w:rPr>
                <w:sz w:val="20"/>
                <w:szCs w:val="20"/>
              </w:rPr>
              <w:t>Centralizēta medikamentu un materiālu iegāde</w:t>
            </w:r>
          </w:p>
        </w:tc>
        <w:tc>
          <w:tcPr>
            <w:tcW w:w="1276" w:type="dxa"/>
            <w:shd w:val="clear" w:color="auto" w:fill="C5E0B3" w:themeFill="accent6" w:themeFillTint="66"/>
          </w:tcPr>
          <w:p w:rsidR="002C329F" w:rsidRDefault="001719B8" w:rsidP="00DC3B4B">
            <w:pPr>
              <w:jc w:val="both"/>
              <w:rPr>
                <w:sz w:val="20"/>
                <w:szCs w:val="20"/>
              </w:rPr>
            </w:pPr>
            <w:r>
              <w:rPr>
                <w:sz w:val="20"/>
                <w:szCs w:val="20"/>
              </w:rPr>
              <w:t>15 897 491</w:t>
            </w:r>
          </w:p>
        </w:tc>
        <w:tc>
          <w:tcPr>
            <w:tcW w:w="1275" w:type="dxa"/>
            <w:shd w:val="clear" w:color="auto" w:fill="C5E0B3" w:themeFill="accent6" w:themeFillTint="66"/>
          </w:tcPr>
          <w:p w:rsidR="002C329F" w:rsidRDefault="00184B4B" w:rsidP="00DC3B4B">
            <w:pPr>
              <w:jc w:val="both"/>
              <w:rPr>
                <w:sz w:val="20"/>
                <w:szCs w:val="20"/>
              </w:rPr>
            </w:pPr>
            <w:r>
              <w:rPr>
                <w:sz w:val="20"/>
                <w:szCs w:val="20"/>
              </w:rPr>
              <w:t>-1 831 090</w:t>
            </w:r>
          </w:p>
        </w:tc>
        <w:tc>
          <w:tcPr>
            <w:tcW w:w="1411" w:type="dxa"/>
            <w:shd w:val="clear" w:color="auto" w:fill="C5E0B3" w:themeFill="accent6" w:themeFillTint="66"/>
          </w:tcPr>
          <w:p w:rsidR="002C329F" w:rsidRDefault="004E19C4" w:rsidP="00DC3B4B">
            <w:pPr>
              <w:jc w:val="both"/>
              <w:rPr>
                <w:sz w:val="20"/>
                <w:szCs w:val="20"/>
              </w:rPr>
            </w:pPr>
            <w:r>
              <w:rPr>
                <w:sz w:val="20"/>
                <w:szCs w:val="20"/>
              </w:rPr>
              <w:t>14 066 401</w:t>
            </w:r>
          </w:p>
        </w:tc>
      </w:tr>
    </w:tbl>
    <w:p w:rsidR="006768B5" w:rsidRDefault="004E19C4" w:rsidP="00DC3B4B">
      <w:pPr>
        <w:jc w:val="both"/>
        <w:rPr>
          <w:i/>
          <w:sz w:val="20"/>
          <w:szCs w:val="20"/>
        </w:rPr>
      </w:pPr>
      <w:r>
        <w:rPr>
          <w:noProof/>
          <w:lang w:eastAsia="lv-LV"/>
        </w:rPr>
        <w:drawing>
          <wp:inline distT="0" distB="0" distL="0" distR="0" wp14:anchorId="7E3FFB99" wp14:editId="20AA5D4A">
            <wp:extent cx="5939790" cy="1676400"/>
            <wp:effectExtent l="0" t="0" r="3810"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A376DF" w:rsidRPr="00144A82" w:rsidTr="004E19C4">
        <w:tc>
          <w:tcPr>
            <w:tcW w:w="1560" w:type="dxa"/>
            <w:tcBorders>
              <w:top w:val="nil"/>
              <w:left w:val="nil"/>
              <w:bottom w:val="nil"/>
              <w:right w:val="nil"/>
            </w:tcBorders>
          </w:tcPr>
          <w:p w:rsidR="00A376DF" w:rsidRPr="00144A82" w:rsidRDefault="00A376DF" w:rsidP="006E3C74">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A376DF" w:rsidRPr="002E7917" w:rsidRDefault="00A376DF" w:rsidP="00A376DF">
            <w:pPr>
              <w:tabs>
                <w:tab w:val="left" w:pos="993"/>
                <w:tab w:val="left" w:pos="1276"/>
              </w:tabs>
              <w:jc w:val="both"/>
              <w:rPr>
                <w:sz w:val="20"/>
                <w:szCs w:val="20"/>
              </w:rPr>
            </w:pPr>
            <w:r>
              <w:rPr>
                <w:sz w:val="20"/>
                <w:szCs w:val="20"/>
              </w:rPr>
              <w:t>1 960 546</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Veselības ministrijas budžeta apakšprogrammām </w:t>
            </w:r>
            <w:r w:rsidRPr="00A376DF">
              <w:rPr>
                <w:sz w:val="20"/>
                <w:szCs w:val="20"/>
              </w:rPr>
              <w:t xml:space="preserve">33.03.00 “Kompensējamo medikamentu un materiālu apmaksāšana” (1 817 437 </w:t>
            </w:r>
            <w:r w:rsidRPr="00A376DF">
              <w:rPr>
                <w:i/>
                <w:sz w:val="20"/>
                <w:szCs w:val="20"/>
              </w:rPr>
              <w:t>euro</w:t>
            </w:r>
            <w:r w:rsidRPr="00A376DF">
              <w:rPr>
                <w:sz w:val="20"/>
                <w:szCs w:val="20"/>
              </w:rPr>
              <w:t xml:space="preserve">) un 33.16.00 “Pārējo ambulatoro veselības aprūpes pakalpojumu nodrošināšana” (143 109 </w:t>
            </w:r>
            <w:r w:rsidRPr="00A376DF">
              <w:rPr>
                <w:i/>
                <w:sz w:val="20"/>
                <w:szCs w:val="20"/>
              </w:rPr>
              <w:t>euro</w:t>
            </w:r>
            <w:r w:rsidRPr="00A376DF">
              <w:rPr>
                <w:sz w:val="20"/>
                <w:szCs w:val="20"/>
              </w:rPr>
              <w:t>).</w:t>
            </w:r>
          </w:p>
        </w:tc>
      </w:tr>
      <w:tr w:rsidR="005B09BB" w:rsidRPr="00144A82" w:rsidTr="004E19C4">
        <w:tc>
          <w:tcPr>
            <w:tcW w:w="1560" w:type="dxa"/>
            <w:tcBorders>
              <w:top w:val="nil"/>
              <w:left w:val="nil"/>
              <w:bottom w:val="nil"/>
              <w:right w:val="nil"/>
            </w:tcBorders>
          </w:tcPr>
          <w:p w:rsidR="005B09BB" w:rsidRPr="00144A82" w:rsidRDefault="005B09BB" w:rsidP="00B505B6">
            <w:pPr>
              <w:tabs>
                <w:tab w:val="left" w:pos="0"/>
              </w:tabs>
              <w:jc w:val="both"/>
              <w:rPr>
                <w:sz w:val="20"/>
                <w:szCs w:val="20"/>
              </w:rPr>
            </w:pPr>
            <w:r>
              <w:rPr>
                <w:sz w:val="20"/>
                <w:szCs w:val="20"/>
              </w:rPr>
              <w:t>FM 22.11.2019 rīk.Nr.400</w:t>
            </w:r>
          </w:p>
        </w:tc>
        <w:tc>
          <w:tcPr>
            <w:tcW w:w="7789" w:type="dxa"/>
            <w:tcBorders>
              <w:top w:val="nil"/>
              <w:left w:val="nil"/>
              <w:bottom w:val="nil"/>
              <w:right w:val="nil"/>
            </w:tcBorders>
          </w:tcPr>
          <w:p w:rsidR="005B09BB" w:rsidRPr="002E7917" w:rsidRDefault="005B09BB" w:rsidP="005B09BB">
            <w:pPr>
              <w:tabs>
                <w:tab w:val="left" w:pos="993"/>
                <w:tab w:val="left" w:pos="1276"/>
              </w:tabs>
              <w:jc w:val="both"/>
              <w:rPr>
                <w:sz w:val="20"/>
                <w:szCs w:val="20"/>
              </w:rPr>
            </w:pPr>
            <w:r>
              <w:rPr>
                <w:sz w:val="20"/>
                <w:szCs w:val="20"/>
              </w:rPr>
              <w:t>583 276</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pārdalot Veselības ministrijas budžeta apakšprogrammai 02.04</w:t>
            </w:r>
            <w:r w:rsidRPr="00A376DF">
              <w:rPr>
                <w:sz w:val="20"/>
                <w:szCs w:val="20"/>
              </w:rPr>
              <w:t>.00 “</w:t>
            </w:r>
            <w:r>
              <w:rPr>
                <w:sz w:val="20"/>
                <w:szCs w:val="20"/>
              </w:rPr>
              <w:t>Rezidentu apmācība”.</w:t>
            </w:r>
          </w:p>
        </w:tc>
      </w:tr>
    </w:tbl>
    <w:p w:rsidR="00A376DF" w:rsidRDefault="00A376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DC3B4B">
            <w:pPr>
              <w:jc w:val="both"/>
              <w:rPr>
                <w:sz w:val="20"/>
                <w:szCs w:val="20"/>
              </w:rPr>
            </w:pPr>
            <w:r>
              <w:rPr>
                <w:sz w:val="20"/>
                <w:szCs w:val="20"/>
              </w:rPr>
              <w:t>33.08.00</w:t>
            </w:r>
          </w:p>
        </w:tc>
        <w:tc>
          <w:tcPr>
            <w:tcW w:w="3827" w:type="dxa"/>
            <w:shd w:val="clear" w:color="auto" w:fill="C5E0B3" w:themeFill="accent6" w:themeFillTint="66"/>
          </w:tcPr>
          <w:p w:rsidR="002C329F" w:rsidRDefault="002C329F" w:rsidP="00DC3B4B">
            <w:pPr>
              <w:jc w:val="both"/>
              <w:rPr>
                <w:sz w:val="20"/>
                <w:szCs w:val="20"/>
              </w:rPr>
            </w:pPr>
            <w:r w:rsidRPr="002C329F">
              <w:rPr>
                <w:sz w:val="20"/>
                <w:szCs w:val="20"/>
              </w:rPr>
              <w:t>Iedzīvotāju genoma datubāzes projekta īstenošana</w:t>
            </w:r>
          </w:p>
        </w:tc>
        <w:tc>
          <w:tcPr>
            <w:tcW w:w="1276" w:type="dxa"/>
            <w:shd w:val="clear" w:color="auto" w:fill="C5E0B3" w:themeFill="accent6" w:themeFillTint="66"/>
          </w:tcPr>
          <w:p w:rsidR="002C329F" w:rsidRDefault="001159AE" w:rsidP="00DC3B4B">
            <w:pPr>
              <w:jc w:val="both"/>
              <w:rPr>
                <w:sz w:val="20"/>
                <w:szCs w:val="20"/>
              </w:rPr>
            </w:pPr>
            <w:r>
              <w:rPr>
                <w:sz w:val="20"/>
                <w:szCs w:val="20"/>
              </w:rPr>
              <w:t>119 521</w:t>
            </w:r>
          </w:p>
        </w:tc>
        <w:tc>
          <w:tcPr>
            <w:tcW w:w="1275" w:type="dxa"/>
            <w:shd w:val="clear" w:color="auto" w:fill="C5E0B3" w:themeFill="accent6" w:themeFillTint="66"/>
          </w:tcPr>
          <w:p w:rsidR="002C329F" w:rsidRDefault="001719B8" w:rsidP="00DC3B4B">
            <w:pPr>
              <w:jc w:val="both"/>
              <w:rPr>
                <w:sz w:val="20"/>
                <w:szCs w:val="20"/>
              </w:rPr>
            </w:pPr>
            <w:r>
              <w:rPr>
                <w:sz w:val="20"/>
                <w:szCs w:val="20"/>
              </w:rPr>
              <w:t>0</w:t>
            </w:r>
          </w:p>
        </w:tc>
        <w:tc>
          <w:tcPr>
            <w:tcW w:w="1411" w:type="dxa"/>
            <w:shd w:val="clear" w:color="auto" w:fill="C5E0B3" w:themeFill="accent6" w:themeFillTint="66"/>
          </w:tcPr>
          <w:p w:rsidR="002C329F" w:rsidRDefault="001719B8" w:rsidP="00DC3B4B">
            <w:pPr>
              <w:jc w:val="both"/>
              <w:rPr>
                <w:sz w:val="20"/>
                <w:szCs w:val="20"/>
              </w:rPr>
            </w:pPr>
            <w:r>
              <w:rPr>
                <w:sz w:val="20"/>
                <w:szCs w:val="20"/>
              </w:rPr>
              <w:t>119 521</w:t>
            </w:r>
          </w:p>
        </w:tc>
      </w:tr>
    </w:tbl>
    <w:p w:rsidR="002C329F" w:rsidRDefault="002C329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DC3B4B">
            <w:pPr>
              <w:jc w:val="both"/>
              <w:rPr>
                <w:sz w:val="20"/>
                <w:szCs w:val="20"/>
              </w:rPr>
            </w:pPr>
            <w:r>
              <w:rPr>
                <w:sz w:val="20"/>
                <w:szCs w:val="20"/>
              </w:rPr>
              <w:t>33.09.00</w:t>
            </w:r>
          </w:p>
        </w:tc>
        <w:tc>
          <w:tcPr>
            <w:tcW w:w="3827" w:type="dxa"/>
            <w:shd w:val="clear" w:color="auto" w:fill="C5E0B3" w:themeFill="accent6" w:themeFillTint="66"/>
          </w:tcPr>
          <w:p w:rsidR="002C329F" w:rsidRDefault="002C329F" w:rsidP="00DC3B4B">
            <w:pPr>
              <w:jc w:val="both"/>
              <w:rPr>
                <w:sz w:val="20"/>
                <w:szCs w:val="20"/>
              </w:rPr>
            </w:pPr>
            <w:r w:rsidRPr="002C329F">
              <w:rPr>
                <w:sz w:val="20"/>
                <w:szCs w:val="20"/>
              </w:rPr>
              <w:t>Interešu izglītības nodrošināšana VSIA "Bērnu klīniskā universitātes slimnīca"</w:t>
            </w:r>
          </w:p>
        </w:tc>
        <w:tc>
          <w:tcPr>
            <w:tcW w:w="1276" w:type="dxa"/>
            <w:shd w:val="clear" w:color="auto" w:fill="C5E0B3" w:themeFill="accent6" w:themeFillTint="66"/>
          </w:tcPr>
          <w:p w:rsidR="002C329F" w:rsidRDefault="001719B8" w:rsidP="00DC3B4B">
            <w:pPr>
              <w:jc w:val="both"/>
              <w:rPr>
                <w:sz w:val="20"/>
                <w:szCs w:val="20"/>
              </w:rPr>
            </w:pPr>
            <w:r>
              <w:rPr>
                <w:sz w:val="20"/>
                <w:szCs w:val="20"/>
              </w:rPr>
              <w:t>196 692</w:t>
            </w:r>
          </w:p>
        </w:tc>
        <w:tc>
          <w:tcPr>
            <w:tcW w:w="1275" w:type="dxa"/>
            <w:shd w:val="clear" w:color="auto" w:fill="C5E0B3" w:themeFill="accent6" w:themeFillTint="66"/>
          </w:tcPr>
          <w:p w:rsidR="002C329F" w:rsidRDefault="005827C8" w:rsidP="00DC3B4B">
            <w:pPr>
              <w:jc w:val="both"/>
              <w:rPr>
                <w:sz w:val="20"/>
                <w:szCs w:val="20"/>
              </w:rPr>
            </w:pPr>
            <w:r>
              <w:rPr>
                <w:sz w:val="20"/>
                <w:szCs w:val="20"/>
              </w:rPr>
              <w:t>34 529</w:t>
            </w:r>
          </w:p>
        </w:tc>
        <w:tc>
          <w:tcPr>
            <w:tcW w:w="1411" w:type="dxa"/>
            <w:shd w:val="clear" w:color="auto" w:fill="C5E0B3" w:themeFill="accent6" w:themeFillTint="66"/>
          </w:tcPr>
          <w:p w:rsidR="002C329F" w:rsidRPr="005827C8" w:rsidRDefault="005827C8" w:rsidP="00DC3B4B">
            <w:pPr>
              <w:jc w:val="both"/>
              <w:rPr>
                <w:rFonts w:ascii="TimesNewRoman" w:hAnsi="TimesNewRoman" w:cs="Arial"/>
                <w:sz w:val="20"/>
                <w:szCs w:val="20"/>
              </w:rPr>
            </w:pPr>
            <w:r>
              <w:rPr>
                <w:rFonts w:ascii="TimesNewRoman" w:hAnsi="TimesNewRoman" w:cs="Arial"/>
                <w:sz w:val="20"/>
                <w:szCs w:val="20"/>
              </w:rPr>
              <w:t>231 221</w:t>
            </w:r>
          </w:p>
        </w:tc>
      </w:tr>
    </w:tbl>
    <w:p w:rsidR="001719B8" w:rsidRDefault="004E19C4" w:rsidP="00DC3B4B">
      <w:pPr>
        <w:jc w:val="both"/>
        <w:rPr>
          <w:i/>
          <w:sz w:val="20"/>
          <w:szCs w:val="20"/>
        </w:rPr>
      </w:pPr>
      <w:r>
        <w:rPr>
          <w:noProof/>
          <w:lang w:eastAsia="lv-LV"/>
        </w:rPr>
        <w:drawing>
          <wp:inline distT="0" distB="0" distL="0" distR="0" wp14:anchorId="00373D81" wp14:editId="393E4F09">
            <wp:extent cx="5939790" cy="1663700"/>
            <wp:effectExtent l="0" t="0" r="3810" b="12700"/>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9E507E" w:rsidRPr="00144A82" w:rsidTr="005827C8">
        <w:tc>
          <w:tcPr>
            <w:tcW w:w="1560" w:type="dxa"/>
          </w:tcPr>
          <w:p w:rsidR="009E507E" w:rsidRPr="00144A82" w:rsidRDefault="009E507E" w:rsidP="00864454">
            <w:pPr>
              <w:tabs>
                <w:tab w:val="left" w:pos="0"/>
              </w:tabs>
              <w:jc w:val="both"/>
              <w:rPr>
                <w:sz w:val="20"/>
                <w:szCs w:val="20"/>
              </w:rPr>
            </w:pPr>
            <w:r>
              <w:rPr>
                <w:sz w:val="20"/>
                <w:szCs w:val="20"/>
              </w:rPr>
              <w:t>FM 24.07.2019 rīk.Nr.248</w:t>
            </w:r>
          </w:p>
        </w:tc>
        <w:tc>
          <w:tcPr>
            <w:tcW w:w="7789" w:type="dxa"/>
          </w:tcPr>
          <w:p w:rsidR="009E507E" w:rsidRPr="00144A82" w:rsidRDefault="009E507E" w:rsidP="00864454">
            <w:pPr>
              <w:tabs>
                <w:tab w:val="left" w:pos="0"/>
              </w:tabs>
              <w:jc w:val="both"/>
              <w:rPr>
                <w:sz w:val="20"/>
                <w:szCs w:val="20"/>
              </w:rPr>
            </w:pPr>
            <w:r>
              <w:rPr>
                <w:sz w:val="20"/>
                <w:szCs w:val="20"/>
              </w:rPr>
              <w:t>3 537</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bl>
    <w:p w:rsidR="009E507E" w:rsidRDefault="009E50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DC3B4B">
            <w:pPr>
              <w:jc w:val="both"/>
              <w:rPr>
                <w:sz w:val="20"/>
                <w:szCs w:val="20"/>
              </w:rPr>
            </w:pPr>
            <w:r>
              <w:rPr>
                <w:sz w:val="20"/>
                <w:szCs w:val="20"/>
              </w:rPr>
              <w:t>33.12.00</w:t>
            </w:r>
          </w:p>
        </w:tc>
        <w:tc>
          <w:tcPr>
            <w:tcW w:w="3827" w:type="dxa"/>
            <w:shd w:val="clear" w:color="auto" w:fill="C5E0B3" w:themeFill="accent6" w:themeFillTint="66"/>
          </w:tcPr>
          <w:p w:rsidR="002C329F" w:rsidRDefault="002C329F" w:rsidP="00DC3B4B">
            <w:pPr>
              <w:jc w:val="both"/>
              <w:rPr>
                <w:sz w:val="20"/>
                <w:szCs w:val="20"/>
              </w:rPr>
            </w:pPr>
            <w:r w:rsidRPr="002C329F">
              <w:rPr>
                <w:sz w:val="20"/>
                <w:szCs w:val="20"/>
              </w:rPr>
              <w:t>Reto slimību medikamentozā ārstēšana bērniem</w:t>
            </w:r>
          </w:p>
        </w:tc>
        <w:tc>
          <w:tcPr>
            <w:tcW w:w="1276" w:type="dxa"/>
            <w:shd w:val="clear" w:color="auto" w:fill="C5E0B3" w:themeFill="accent6" w:themeFillTint="66"/>
          </w:tcPr>
          <w:p w:rsidR="002C329F" w:rsidRDefault="00BD2167" w:rsidP="00DC3B4B">
            <w:pPr>
              <w:jc w:val="both"/>
              <w:rPr>
                <w:sz w:val="20"/>
                <w:szCs w:val="20"/>
              </w:rPr>
            </w:pPr>
            <w:r>
              <w:rPr>
                <w:sz w:val="20"/>
                <w:szCs w:val="20"/>
              </w:rPr>
              <w:t>3 445 128</w:t>
            </w:r>
          </w:p>
        </w:tc>
        <w:tc>
          <w:tcPr>
            <w:tcW w:w="1275" w:type="dxa"/>
            <w:shd w:val="clear" w:color="auto" w:fill="C5E0B3" w:themeFill="accent6" w:themeFillTint="66"/>
          </w:tcPr>
          <w:p w:rsidR="002C329F" w:rsidRDefault="005827C8" w:rsidP="00DC3B4B">
            <w:pPr>
              <w:jc w:val="both"/>
              <w:rPr>
                <w:sz w:val="20"/>
                <w:szCs w:val="20"/>
              </w:rPr>
            </w:pPr>
            <w:r>
              <w:rPr>
                <w:sz w:val="20"/>
                <w:szCs w:val="20"/>
              </w:rPr>
              <w:t>3 368 442</w:t>
            </w:r>
          </w:p>
        </w:tc>
        <w:tc>
          <w:tcPr>
            <w:tcW w:w="1411" w:type="dxa"/>
            <w:shd w:val="clear" w:color="auto" w:fill="C5E0B3" w:themeFill="accent6" w:themeFillTint="66"/>
          </w:tcPr>
          <w:p w:rsidR="002C329F" w:rsidRPr="005827C8" w:rsidRDefault="005827C8" w:rsidP="00DC3B4B">
            <w:pPr>
              <w:jc w:val="both"/>
              <w:rPr>
                <w:rFonts w:ascii="TimesNewRoman" w:hAnsi="TimesNewRoman" w:cs="Arial"/>
                <w:sz w:val="20"/>
                <w:szCs w:val="20"/>
              </w:rPr>
            </w:pPr>
            <w:r>
              <w:rPr>
                <w:rFonts w:ascii="TimesNewRoman" w:hAnsi="TimesNewRoman" w:cs="Arial"/>
                <w:sz w:val="20"/>
                <w:szCs w:val="20"/>
              </w:rPr>
              <w:t>6 813 570</w:t>
            </w:r>
          </w:p>
        </w:tc>
      </w:tr>
    </w:tbl>
    <w:p w:rsidR="001719B8" w:rsidRDefault="004E19C4" w:rsidP="00DC3B4B">
      <w:pPr>
        <w:jc w:val="both"/>
        <w:rPr>
          <w:i/>
          <w:sz w:val="20"/>
          <w:szCs w:val="20"/>
        </w:rPr>
      </w:pPr>
      <w:r>
        <w:rPr>
          <w:noProof/>
          <w:lang w:eastAsia="lv-LV"/>
        </w:rPr>
        <w:drawing>
          <wp:inline distT="0" distB="0" distL="0" distR="0" wp14:anchorId="79C65CC3" wp14:editId="5DED191C">
            <wp:extent cx="5939790" cy="1663700"/>
            <wp:effectExtent l="0" t="0" r="3810" b="1270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42ECB" w:rsidRPr="005D6C7C" w:rsidTr="005827C8">
        <w:tc>
          <w:tcPr>
            <w:tcW w:w="1565" w:type="dxa"/>
          </w:tcPr>
          <w:p w:rsidR="00442ECB" w:rsidRPr="00144A82" w:rsidRDefault="00442ECB" w:rsidP="00BC6FF0">
            <w:pPr>
              <w:tabs>
                <w:tab w:val="left" w:pos="0"/>
              </w:tabs>
              <w:jc w:val="both"/>
              <w:rPr>
                <w:sz w:val="20"/>
                <w:szCs w:val="20"/>
              </w:rPr>
            </w:pPr>
            <w:r>
              <w:rPr>
                <w:sz w:val="20"/>
                <w:szCs w:val="20"/>
              </w:rPr>
              <w:t>FM 02.08.2019 rīk.Nr.262</w:t>
            </w:r>
          </w:p>
        </w:tc>
        <w:tc>
          <w:tcPr>
            <w:tcW w:w="7789" w:type="dxa"/>
          </w:tcPr>
          <w:p w:rsidR="00442ECB" w:rsidRPr="005D6C7C" w:rsidRDefault="00442ECB" w:rsidP="00442ECB">
            <w:pPr>
              <w:tabs>
                <w:tab w:val="left" w:pos="0"/>
              </w:tabs>
              <w:jc w:val="both"/>
              <w:rPr>
                <w:sz w:val="20"/>
                <w:szCs w:val="20"/>
              </w:rPr>
            </w:pPr>
            <w:r>
              <w:rPr>
                <w:sz w:val="20"/>
                <w:szCs w:val="20"/>
              </w:rPr>
              <w:t>368 442</w:t>
            </w:r>
            <w:r w:rsidRPr="005D6C7C">
              <w:rPr>
                <w:sz w:val="20"/>
                <w:szCs w:val="20"/>
              </w:rPr>
              <w:t xml:space="preserve"> </w:t>
            </w:r>
            <w:r w:rsidRPr="00AC0307">
              <w:rPr>
                <w:i/>
                <w:sz w:val="20"/>
                <w:szCs w:val="20"/>
              </w:rPr>
              <w:t>euro</w:t>
            </w:r>
            <w:r>
              <w:rPr>
                <w:sz w:val="20"/>
                <w:szCs w:val="20"/>
              </w:rPr>
              <w:t xml:space="preserve"> apmērā palielināti izdevumi, lai atbilstoši ārstu konsīliju lēmumiem pacientus nodrošinātu ar nepieciešamo medikamentu pulmonālās arteriālās hipersijas ārstēšanai, kas paredzēts Reto slimību plānā 2017.-2020.gadam (no</w:t>
            </w:r>
            <w:r w:rsidRPr="00C91EC5">
              <w:rPr>
                <w:sz w:val="20"/>
                <w:szCs w:val="20"/>
              </w:rPr>
              <w:t xml:space="preserve"> V</w:t>
            </w:r>
            <w:r>
              <w:rPr>
                <w:sz w:val="20"/>
                <w:szCs w:val="20"/>
              </w:rPr>
              <w:t>eselības ministrijas</w:t>
            </w:r>
            <w:r w:rsidRPr="00C91EC5">
              <w:rPr>
                <w:sz w:val="20"/>
                <w:szCs w:val="20"/>
              </w:rPr>
              <w:t xml:space="preserve"> </w:t>
            </w:r>
            <w:r>
              <w:rPr>
                <w:sz w:val="20"/>
                <w:szCs w:val="20"/>
              </w:rPr>
              <w:t>budžeta apakšprogrammas 33.03.00 “Kompensējamo medikamentu un materiālu apmaksāšana</w:t>
            </w:r>
            <w:r w:rsidRPr="00893622">
              <w:rPr>
                <w:sz w:val="20"/>
                <w:szCs w:val="20"/>
              </w:rPr>
              <w:t>”)</w:t>
            </w:r>
            <w:r>
              <w:rPr>
                <w:sz w:val="20"/>
                <w:szCs w:val="20"/>
              </w:rPr>
              <w:t>.</w:t>
            </w:r>
          </w:p>
        </w:tc>
      </w:tr>
    </w:tbl>
    <w:p w:rsidR="00442ECB" w:rsidRDefault="00442EC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DC3B4B">
            <w:pPr>
              <w:jc w:val="both"/>
              <w:rPr>
                <w:sz w:val="20"/>
                <w:szCs w:val="20"/>
              </w:rPr>
            </w:pPr>
            <w:r>
              <w:rPr>
                <w:sz w:val="20"/>
                <w:szCs w:val="20"/>
              </w:rPr>
              <w:t>33.14.00</w:t>
            </w:r>
          </w:p>
        </w:tc>
        <w:tc>
          <w:tcPr>
            <w:tcW w:w="3827" w:type="dxa"/>
            <w:shd w:val="clear" w:color="auto" w:fill="C5E0B3" w:themeFill="accent6" w:themeFillTint="66"/>
          </w:tcPr>
          <w:p w:rsidR="002C329F" w:rsidRDefault="002C329F" w:rsidP="00DC3B4B">
            <w:pPr>
              <w:jc w:val="both"/>
              <w:rPr>
                <w:sz w:val="20"/>
                <w:szCs w:val="20"/>
              </w:rPr>
            </w:pPr>
            <w:r w:rsidRPr="002C329F">
              <w:rPr>
                <w:sz w:val="20"/>
                <w:szCs w:val="20"/>
              </w:rPr>
              <w:t>Primārās ambulatorās veselības aprūpes nodrošināšana</w:t>
            </w:r>
          </w:p>
        </w:tc>
        <w:tc>
          <w:tcPr>
            <w:tcW w:w="1276" w:type="dxa"/>
            <w:shd w:val="clear" w:color="auto" w:fill="C5E0B3" w:themeFill="accent6" w:themeFillTint="66"/>
          </w:tcPr>
          <w:p w:rsidR="002C329F" w:rsidRDefault="00BD2167" w:rsidP="00DC3B4B">
            <w:pPr>
              <w:jc w:val="both"/>
              <w:rPr>
                <w:sz w:val="20"/>
                <w:szCs w:val="20"/>
              </w:rPr>
            </w:pPr>
            <w:r>
              <w:rPr>
                <w:sz w:val="20"/>
                <w:szCs w:val="20"/>
              </w:rPr>
              <w:t>99 537 342</w:t>
            </w:r>
          </w:p>
        </w:tc>
        <w:tc>
          <w:tcPr>
            <w:tcW w:w="1275" w:type="dxa"/>
            <w:shd w:val="clear" w:color="auto" w:fill="C5E0B3" w:themeFill="accent6" w:themeFillTint="66"/>
          </w:tcPr>
          <w:p w:rsidR="002C329F" w:rsidRDefault="00184B4B" w:rsidP="00DC3B4B">
            <w:pPr>
              <w:jc w:val="both"/>
              <w:rPr>
                <w:sz w:val="20"/>
                <w:szCs w:val="20"/>
              </w:rPr>
            </w:pPr>
            <w:r>
              <w:rPr>
                <w:sz w:val="20"/>
                <w:szCs w:val="20"/>
              </w:rPr>
              <w:t>23 757 166</w:t>
            </w:r>
          </w:p>
        </w:tc>
        <w:tc>
          <w:tcPr>
            <w:tcW w:w="1411" w:type="dxa"/>
            <w:shd w:val="clear" w:color="auto" w:fill="C5E0B3" w:themeFill="accent6" w:themeFillTint="66"/>
          </w:tcPr>
          <w:p w:rsidR="002C329F" w:rsidRDefault="004E19C4" w:rsidP="00DC3B4B">
            <w:pPr>
              <w:jc w:val="both"/>
              <w:rPr>
                <w:sz w:val="20"/>
                <w:szCs w:val="20"/>
              </w:rPr>
            </w:pPr>
            <w:r>
              <w:rPr>
                <w:sz w:val="20"/>
                <w:szCs w:val="20"/>
              </w:rPr>
              <w:t>123 294 508</w:t>
            </w:r>
          </w:p>
        </w:tc>
      </w:tr>
    </w:tbl>
    <w:p w:rsidR="003526CF" w:rsidRDefault="004E19C4" w:rsidP="00DC3B4B">
      <w:pPr>
        <w:jc w:val="both"/>
        <w:rPr>
          <w:i/>
          <w:sz w:val="20"/>
          <w:szCs w:val="20"/>
        </w:rPr>
      </w:pPr>
      <w:r>
        <w:rPr>
          <w:noProof/>
          <w:lang w:eastAsia="lv-LV"/>
        </w:rPr>
        <w:lastRenderedPageBreak/>
        <w:drawing>
          <wp:inline distT="0" distB="0" distL="0" distR="0" wp14:anchorId="10FBEBC9" wp14:editId="3530C795">
            <wp:extent cx="5939790" cy="1704975"/>
            <wp:effectExtent l="0" t="0" r="3810" b="9525"/>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64F6F" w:rsidRPr="007C4D04" w:rsidTr="00D15451">
        <w:tc>
          <w:tcPr>
            <w:tcW w:w="1560" w:type="dxa"/>
          </w:tcPr>
          <w:p w:rsidR="00B64F6F" w:rsidRPr="007C4D04" w:rsidRDefault="00B64F6F" w:rsidP="00DC3B4B">
            <w:pPr>
              <w:tabs>
                <w:tab w:val="left" w:pos="0"/>
              </w:tabs>
              <w:jc w:val="both"/>
              <w:rPr>
                <w:sz w:val="20"/>
                <w:szCs w:val="20"/>
              </w:rPr>
            </w:pPr>
            <w:r>
              <w:rPr>
                <w:sz w:val="20"/>
                <w:szCs w:val="20"/>
              </w:rPr>
              <w:t>FM 29.01.2019 rīk.Nr.41</w:t>
            </w:r>
          </w:p>
        </w:tc>
        <w:tc>
          <w:tcPr>
            <w:tcW w:w="7789" w:type="dxa"/>
          </w:tcPr>
          <w:p w:rsidR="00B64F6F" w:rsidRPr="008B4B97" w:rsidRDefault="00B64F6F" w:rsidP="00DC3B4B">
            <w:pPr>
              <w:jc w:val="both"/>
              <w:rPr>
                <w:rFonts w:eastAsia="Times New Roman"/>
                <w:sz w:val="28"/>
                <w:szCs w:val="28"/>
              </w:rPr>
            </w:pPr>
            <w:r>
              <w:rPr>
                <w:sz w:val="20"/>
                <w:szCs w:val="20"/>
              </w:rPr>
              <w:t>15 470 595</w:t>
            </w:r>
            <w:r w:rsidRPr="007C4D04">
              <w:rPr>
                <w:sz w:val="20"/>
                <w:szCs w:val="20"/>
              </w:rPr>
              <w:t xml:space="preserve"> </w:t>
            </w:r>
            <w:r w:rsidRPr="00003508">
              <w:rPr>
                <w:i/>
                <w:sz w:val="20"/>
                <w:szCs w:val="20"/>
              </w:rPr>
              <w:t>euro</w:t>
            </w:r>
            <w:r>
              <w:rPr>
                <w:sz w:val="20"/>
                <w:szCs w:val="20"/>
              </w:rPr>
              <w:t xml:space="preserve"> apmērā palielināti izdevumi: </w:t>
            </w:r>
            <w:r w:rsidRPr="00B64F6F">
              <w:rPr>
                <w:sz w:val="20"/>
                <w:szCs w:val="20"/>
              </w:rPr>
              <w:t>520 000 </w:t>
            </w:r>
            <w:r w:rsidRPr="00003508">
              <w:rPr>
                <w:i/>
                <w:sz w:val="20"/>
                <w:szCs w:val="20"/>
              </w:rPr>
              <w:t>euro</w:t>
            </w:r>
            <w:r w:rsidRPr="00B64F6F">
              <w:rPr>
                <w:sz w:val="20"/>
                <w:szCs w:val="20"/>
              </w:rPr>
              <w:t xml:space="preserve"> apmērā, lai nodrošinātu vēža skrīninga programmas reformu; </w:t>
            </w:r>
            <w:r w:rsidR="008B4B97" w:rsidRPr="008B4B97">
              <w:rPr>
                <w:sz w:val="20"/>
                <w:szCs w:val="20"/>
              </w:rPr>
              <w:t xml:space="preserve">3 131 715 </w:t>
            </w:r>
            <w:r w:rsidR="008B4B97" w:rsidRPr="00003508">
              <w:rPr>
                <w:i/>
                <w:sz w:val="20"/>
                <w:szCs w:val="20"/>
              </w:rPr>
              <w:t>euro</w:t>
            </w:r>
            <w:r w:rsidR="008B4B97" w:rsidRPr="008B4B97">
              <w:rPr>
                <w:sz w:val="20"/>
                <w:szCs w:val="20"/>
              </w:rPr>
              <w:t xml:space="preserve"> apmērā, lai nodrošinātu kvalitātes maksājuma 205,10 </w:t>
            </w:r>
            <w:r w:rsidR="008B4B97" w:rsidRPr="00003508">
              <w:rPr>
                <w:i/>
                <w:sz w:val="20"/>
                <w:szCs w:val="20"/>
              </w:rPr>
              <w:t>euro</w:t>
            </w:r>
            <w:r w:rsidR="008B4B97" w:rsidRPr="008B4B97">
              <w:rPr>
                <w:sz w:val="20"/>
                <w:szCs w:val="20"/>
              </w:rPr>
              <w:t xml:space="preserve"> apmērā iekļaušanu ģimenes ārstu kapitācijas naudā; 3 729 362 </w:t>
            </w:r>
            <w:r w:rsidR="008B4B97" w:rsidRPr="00003508">
              <w:rPr>
                <w:i/>
                <w:sz w:val="20"/>
                <w:szCs w:val="20"/>
              </w:rPr>
              <w:t>euro</w:t>
            </w:r>
            <w:r w:rsidR="008B4B97" w:rsidRPr="008B4B97">
              <w:rPr>
                <w:sz w:val="20"/>
                <w:szCs w:val="20"/>
              </w:rPr>
              <w:t xml:space="preserve"> apmērā, lai nodrošinātu ģimenes ārstu kvalitātes maksājumu sistēmas reformu; 1 314 628 </w:t>
            </w:r>
            <w:r w:rsidR="008B4B97" w:rsidRPr="00003508">
              <w:rPr>
                <w:i/>
                <w:sz w:val="20"/>
                <w:szCs w:val="20"/>
              </w:rPr>
              <w:t>euro</w:t>
            </w:r>
            <w:r w:rsidR="008B4B97" w:rsidRPr="008B4B97">
              <w:rPr>
                <w:sz w:val="20"/>
                <w:szCs w:val="20"/>
              </w:rPr>
              <w:t xml:space="preserve"> apmērā, lai palielinātu zobārstniecības tarifu bērniem; 2 423 648 </w:t>
            </w:r>
            <w:r w:rsidR="008B4B97" w:rsidRPr="00003508">
              <w:rPr>
                <w:i/>
                <w:sz w:val="20"/>
                <w:szCs w:val="20"/>
              </w:rPr>
              <w:t>euro</w:t>
            </w:r>
            <w:r w:rsidR="008B4B97" w:rsidRPr="008B4B97">
              <w:rPr>
                <w:sz w:val="20"/>
                <w:szCs w:val="20"/>
              </w:rPr>
              <w:t xml:space="preserve"> apmērā, lai nodrošinātu zobārstniecības kompozītu bērniem līdz 14 gadiem (ieskaitot) ar Latvijas zobārstniecības asociācijas (LZA) medikamentiem; 3 760 061 </w:t>
            </w:r>
            <w:r w:rsidR="008B4B97" w:rsidRPr="00003508">
              <w:rPr>
                <w:i/>
                <w:sz w:val="20"/>
                <w:szCs w:val="20"/>
              </w:rPr>
              <w:t>euro</w:t>
            </w:r>
            <w:r w:rsidR="008B4B97" w:rsidRPr="008B4B97">
              <w:rPr>
                <w:sz w:val="20"/>
                <w:szCs w:val="20"/>
              </w:rPr>
              <w:t xml:space="preserve"> apmērā, lai nodrošinātu zobārstniecības apjoma pieaugumu; </w:t>
            </w:r>
            <w:r w:rsidRPr="00B64F6F">
              <w:rPr>
                <w:sz w:val="20"/>
                <w:szCs w:val="20"/>
              </w:rPr>
              <w:t>502 911 </w:t>
            </w:r>
            <w:r w:rsidRPr="00003508">
              <w:rPr>
                <w:i/>
                <w:sz w:val="20"/>
                <w:szCs w:val="20"/>
              </w:rPr>
              <w:t>euro</w:t>
            </w:r>
            <w:r w:rsidRPr="00B64F6F">
              <w:rPr>
                <w:sz w:val="20"/>
                <w:szCs w:val="20"/>
              </w:rPr>
              <w:t xml:space="preserve"> apmērā, lai nodrošinātu sirds un asinsvadu slimību ģimenes ārstu veikto primāro profilaksi; 88 270 </w:t>
            </w:r>
            <w:r w:rsidRPr="00003508">
              <w:rPr>
                <w:i/>
                <w:sz w:val="20"/>
                <w:szCs w:val="20"/>
              </w:rPr>
              <w:t>euro</w:t>
            </w:r>
            <w:r w:rsidRPr="00B64F6F">
              <w:rPr>
                <w:sz w:val="20"/>
                <w:szCs w:val="20"/>
              </w:rPr>
              <w:t xml:space="preserve"> apmērā, nodrošinātu sirds un asinsvadu slimību ģimenes ār</w:t>
            </w:r>
            <w:r>
              <w:rPr>
                <w:sz w:val="20"/>
                <w:szCs w:val="20"/>
              </w:rPr>
              <w:t>stu veikto sekundāro profilaksi. (no 74</w:t>
            </w:r>
            <w:r w:rsidRPr="00DE1CAD">
              <w:rPr>
                <w:sz w:val="20"/>
                <w:szCs w:val="20"/>
              </w:rPr>
              <w:t>. Gadskārtējā valsts budžeta izpildes procesā pārdalāmais finansējums programmas 08.00.00 “Veselības aprūpes sistēmas reformas ieviešanas finansējums”)</w:t>
            </w:r>
          </w:p>
        </w:tc>
      </w:tr>
      <w:tr w:rsidR="00245A5B" w:rsidRPr="007C4D04" w:rsidTr="004E19C4">
        <w:tc>
          <w:tcPr>
            <w:tcW w:w="1560" w:type="dxa"/>
          </w:tcPr>
          <w:p w:rsidR="00245A5B" w:rsidRPr="007C4D04" w:rsidRDefault="00245A5B" w:rsidP="00DC3B4B">
            <w:pPr>
              <w:tabs>
                <w:tab w:val="left" w:pos="0"/>
              </w:tabs>
              <w:jc w:val="both"/>
              <w:rPr>
                <w:sz w:val="20"/>
                <w:szCs w:val="20"/>
              </w:rPr>
            </w:pPr>
            <w:r>
              <w:rPr>
                <w:sz w:val="20"/>
                <w:szCs w:val="20"/>
              </w:rPr>
              <w:t>FM 11.06.2019 rīk.Nr.193</w:t>
            </w:r>
          </w:p>
        </w:tc>
        <w:tc>
          <w:tcPr>
            <w:tcW w:w="7789" w:type="dxa"/>
          </w:tcPr>
          <w:p w:rsidR="00245A5B" w:rsidRPr="00FA7E59" w:rsidRDefault="00245A5B" w:rsidP="00DC3B4B">
            <w:pPr>
              <w:jc w:val="both"/>
              <w:rPr>
                <w:sz w:val="20"/>
                <w:szCs w:val="20"/>
              </w:rPr>
            </w:pPr>
            <w:r>
              <w:rPr>
                <w:sz w:val="20"/>
                <w:szCs w:val="20"/>
              </w:rPr>
              <w:t>1 477</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Pr="00245A5B">
              <w:rPr>
                <w:sz w:val="20"/>
                <w:szCs w:val="20"/>
              </w:rPr>
              <w:t xml:space="preserve"> lai nodrošinātu mājas aprūpes apmeklējumus</w:t>
            </w:r>
            <w:r w:rsidRPr="00774F7B">
              <w:rPr>
                <w:sz w:val="20"/>
                <w:szCs w:val="20"/>
              </w:rPr>
              <w:t>. (pašu ieņ</w:t>
            </w:r>
            <w:r>
              <w:rPr>
                <w:sz w:val="20"/>
                <w:szCs w:val="20"/>
              </w:rPr>
              <w:t>ēmumu atlikumi</w:t>
            </w:r>
            <w:r w:rsidRPr="00774F7B">
              <w:rPr>
                <w:sz w:val="20"/>
                <w:szCs w:val="20"/>
              </w:rPr>
              <w:t>)</w:t>
            </w:r>
          </w:p>
        </w:tc>
      </w:tr>
      <w:tr w:rsidR="00D15451" w:rsidRPr="007C4D0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15451" w:rsidRPr="007C4D04" w:rsidRDefault="00D15451" w:rsidP="00950569">
            <w:pPr>
              <w:tabs>
                <w:tab w:val="left" w:pos="0"/>
              </w:tabs>
              <w:jc w:val="both"/>
              <w:rPr>
                <w:sz w:val="20"/>
                <w:szCs w:val="20"/>
              </w:rPr>
            </w:pPr>
            <w:r>
              <w:rPr>
                <w:sz w:val="20"/>
                <w:szCs w:val="20"/>
              </w:rPr>
              <w:t>FM 09.12.2019 rīk.Nr.420</w:t>
            </w:r>
          </w:p>
        </w:tc>
        <w:tc>
          <w:tcPr>
            <w:tcW w:w="7789" w:type="dxa"/>
            <w:tcBorders>
              <w:top w:val="nil"/>
              <w:left w:val="nil"/>
              <w:bottom w:val="nil"/>
              <w:right w:val="nil"/>
            </w:tcBorders>
          </w:tcPr>
          <w:p w:rsidR="00D15451" w:rsidRPr="00FA7E59" w:rsidRDefault="00D15451" w:rsidP="00D15451">
            <w:pPr>
              <w:jc w:val="both"/>
              <w:rPr>
                <w:sz w:val="20"/>
                <w:szCs w:val="20"/>
              </w:rPr>
            </w:pPr>
            <w:r>
              <w:rPr>
                <w:sz w:val="20"/>
                <w:szCs w:val="20"/>
              </w:rPr>
              <w:t>2 747 807</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samazināti izdevumi,</w:t>
            </w:r>
            <w:r w:rsidRPr="00245A5B">
              <w:rPr>
                <w:sz w:val="20"/>
                <w:szCs w:val="20"/>
              </w:rPr>
              <w:t xml:space="preserve"> </w:t>
            </w:r>
            <w:r>
              <w:rPr>
                <w:sz w:val="20"/>
                <w:szCs w:val="20"/>
              </w:rPr>
              <w:t xml:space="preserve">pārdalot uz Veselības ministrijas budžeta apakšprogrammām </w:t>
            </w:r>
            <w:r w:rsidRPr="00D15451">
              <w:rPr>
                <w:sz w:val="20"/>
                <w:szCs w:val="20"/>
              </w:rPr>
              <w:t xml:space="preserve">33.03.00 “Kompensējamo medikamentu un materiālu apmaksāšana” (2 567 297 </w:t>
            </w:r>
            <w:r w:rsidRPr="00B74D1A">
              <w:rPr>
                <w:i/>
                <w:sz w:val="20"/>
                <w:szCs w:val="20"/>
              </w:rPr>
              <w:t>euro</w:t>
            </w:r>
            <w:r w:rsidRPr="00D15451">
              <w:rPr>
                <w:sz w:val="20"/>
                <w:szCs w:val="20"/>
              </w:rPr>
              <w:t xml:space="preserve">) un 33.15.00 “Laboratorisko izmeklējumu nodrošināšana ambulatorajā aprūpē” (180 510 </w:t>
            </w:r>
            <w:r w:rsidRPr="00B74D1A">
              <w:rPr>
                <w:i/>
                <w:sz w:val="20"/>
                <w:szCs w:val="20"/>
              </w:rPr>
              <w:t>euro</w:t>
            </w:r>
            <w:r w:rsidRPr="00D15451">
              <w:rPr>
                <w:sz w:val="20"/>
                <w:szCs w:val="20"/>
              </w:rPr>
              <w:t>).</w:t>
            </w:r>
          </w:p>
        </w:tc>
      </w:tr>
    </w:tbl>
    <w:p w:rsidR="00D6209B" w:rsidRDefault="00D6209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DC3B4B">
            <w:pPr>
              <w:jc w:val="both"/>
              <w:rPr>
                <w:sz w:val="20"/>
                <w:szCs w:val="20"/>
              </w:rPr>
            </w:pPr>
            <w:r>
              <w:rPr>
                <w:sz w:val="20"/>
                <w:szCs w:val="20"/>
              </w:rPr>
              <w:t>33.15.00</w:t>
            </w:r>
          </w:p>
        </w:tc>
        <w:tc>
          <w:tcPr>
            <w:tcW w:w="3827" w:type="dxa"/>
            <w:shd w:val="clear" w:color="auto" w:fill="C5E0B3" w:themeFill="accent6" w:themeFillTint="66"/>
          </w:tcPr>
          <w:p w:rsidR="002C329F" w:rsidRDefault="002C329F" w:rsidP="00DC3B4B">
            <w:pPr>
              <w:jc w:val="both"/>
              <w:rPr>
                <w:sz w:val="20"/>
                <w:szCs w:val="20"/>
              </w:rPr>
            </w:pPr>
            <w:r w:rsidRPr="002C329F">
              <w:rPr>
                <w:sz w:val="20"/>
                <w:szCs w:val="20"/>
              </w:rPr>
              <w:t>Laboratorisko izmeklējumu nodrošināšana ambulatorajā aprūpē</w:t>
            </w:r>
          </w:p>
        </w:tc>
        <w:tc>
          <w:tcPr>
            <w:tcW w:w="1276" w:type="dxa"/>
            <w:shd w:val="clear" w:color="auto" w:fill="C5E0B3" w:themeFill="accent6" w:themeFillTint="66"/>
          </w:tcPr>
          <w:p w:rsidR="002C329F" w:rsidRDefault="00BD2167" w:rsidP="00DC3B4B">
            <w:pPr>
              <w:jc w:val="both"/>
              <w:rPr>
                <w:sz w:val="20"/>
                <w:szCs w:val="20"/>
              </w:rPr>
            </w:pPr>
            <w:r>
              <w:rPr>
                <w:sz w:val="20"/>
                <w:szCs w:val="20"/>
              </w:rPr>
              <w:t>30 802 217</w:t>
            </w:r>
          </w:p>
        </w:tc>
        <w:tc>
          <w:tcPr>
            <w:tcW w:w="1275" w:type="dxa"/>
            <w:shd w:val="clear" w:color="auto" w:fill="C5E0B3" w:themeFill="accent6" w:themeFillTint="66"/>
          </w:tcPr>
          <w:p w:rsidR="002C329F" w:rsidRDefault="00184B4B" w:rsidP="00DC3B4B">
            <w:pPr>
              <w:jc w:val="both"/>
              <w:rPr>
                <w:sz w:val="20"/>
                <w:szCs w:val="20"/>
              </w:rPr>
            </w:pPr>
            <w:r>
              <w:rPr>
                <w:sz w:val="20"/>
                <w:szCs w:val="20"/>
              </w:rPr>
              <w:t>7 615 586</w:t>
            </w:r>
          </w:p>
        </w:tc>
        <w:tc>
          <w:tcPr>
            <w:tcW w:w="1411" w:type="dxa"/>
            <w:shd w:val="clear" w:color="auto" w:fill="C5E0B3" w:themeFill="accent6" w:themeFillTint="66"/>
          </w:tcPr>
          <w:p w:rsidR="002C329F" w:rsidRDefault="004E19C4" w:rsidP="00DC3B4B">
            <w:pPr>
              <w:jc w:val="both"/>
              <w:rPr>
                <w:sz w:val="20"/>
                <w:szCs w:val="20"/>
              </w:rPr>
            </w:pPr>
            <w:r>
              <w:rPr>
                <w:sz w:val="20"/>
                <w:szCs w:val="20"/>
              </w:rPr>
              <w:t>38 417 803</w:t>
            </w:r>
          </w:p>
        </w:tc>
      </w:tr>
    </w:tbl>
    <w:p w:rsidR="002C329F" w:rsidRDefault="004E19C4" w:rsidP="00DC3B4B">
      <w:pPr>
        <w:jc w:val="both"/>
        <w:rPr>
          <w:i/>
          <w:sz w:val="20"/>
          <w:szCs w:val="20"/>
        </w:rPr>
      </w:pPr>
      <w:r>
        <w:rPr>
          <w:noProof/>
          <w:lang w:eastAsia="lv-LV"/>
        </w:rPr>
        <w:drawing>
          <wp:inline distT="0" distB="0" distL="0" distR="0" wp14:anchorId="4A355DD6" wp14:editId="361248C7">
            <wp:extent cx="5939790" cy="1718310"/>
            <wp:effectExtent l="0" t="0" r="3810" b="15240"/>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D1E70" w:rsidRPr="007C4D04" w:rsidTr="004E19C4">
        <w:tc>
          <w:tcPr>
            <w:tcW w:w="1560" w:type="dxa"/>
          </w:tcPr>
          <w:p w:rsidR="005D1E70" w:rsidRPr="007C4D04" w:rsidRDefault="005D1E70" w:rsidP="00DC3B4B">
            <w:pPr>
              <w:tabs>
                <w:tab w:val="left" w:pos="0"/>
              </w:tabs>
              <w:jc w:val="both"/>
              <w:rPr>
                <w:sz w:val="20"/>
                <w:szCs w:val="20"/>
              </w:rPr>
            </w:pPr>
            <w:r>
              <w:rPr>
                <w:sz w:val="20"/>
                <w:szCs w:val="20"/>
              </w:rPr>
              <w:t>FM 29.01.2019 rīk.Nr.41</w:t>
            </w:r>
          </w:p>
        </w:tc>
        <w:tc>
          <w:tcPr>
            <w:tcW w:w="7789" w:type="dxa"/>
          </w:tcPr>
          <w:p w:rsidR="005D1E70" w:rsidRPr="00B64F6F" w:rsidRDefault="005D1E70" w:rsidP="00DC3B4B">
            <w:pPr>
              <w:jc w:val="both"/>
              <w:rPr>
                <w:sz w:val="20"/>
                <w:szCs w:val="20"/>
              </w:rPr>
            </w:pPr>
            <w:r>
              <w:rPr>
                <w:sz w:val="20"/>
                <w:szCs w:val="20"/>
              </w:rPr>
              <w:t>783 203</w:t>
            </w:r>
            <w:r w:rsidRPr="007C4D04">
              <w:rPr>
                <w:sz w:val="20"/>
                <w:szCs w:val="20"/>
              </w:rPr>
              <w:t xml:space="preserve"> </w:t>
            </w:r>
            <w:r w:rsidRPr="00003508">
              <w:rPr>
                <w:i/>
                <w:sz w:val="20"/>
                <w:szCs w:val="20"/>
              </w:rPr>
              <w:t>euro</w:t>
            </w:r>
            <w:r>
              <w:rPr>
                <w:sz w:val="20"/>
                <w:szCs w:val="20"/>
              </w:rPr>
              <w:t xml:space="preserve"> apmērā palielināti izdevumi, </w:t>
            </w:r>
            <w:r w:rsidRPr="005D1E70">
              <w:rPr>
                <w:sz w:val="20"/>
                <w:szCs w:val="20"/>
              </w:rPr>
              <w:t xml:space="preserve">lai nodrošinātu references laboratorijas izmeklējumus C hepatīta pacientu terapijas uzsākšanai un terapijas monitoringam saistībā ar pacientu skaita pieaugumu; </w:t>
            </w:r>
            <w:r>
              <w:rPr>
                <w:sz w:val="20"/>
                <w:szCs w:val="20"/>
              </w:rPr>
              <w:t xml:space="preserve"> (no 74</w:t>
            </w:r>
            <w:r w:rsidRPr="00DE1CAD">
              <w:rPr>
                <w:sz w:val="20"/>
                <w:szCs w:val="20"/>
              </w:rPr>
              <w:t>. Gadskārtējā valsts budžeta izpildes procesā pārdalāmais finansējums programmas 08.00.00 “Veselības aprūpes sistēmas reformas ieviešanas finansējums”)</w:t>
            </w:r>
          </w:p>
        </w:tc>
      </w:tr>
      <w:tr w:rsidR="004E51DE" w:rsidRPr="000D3656"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E51DE" w:rsidRPr="000D3656" w:rsidRDefault="004E51DE"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381</w:t>
            </w:r>
          </w:p>
        </w:tc>
        <w:tc>
          <w:tcPr>
            <w:tcW w:w="7789" w:type="dxa"/>
            <w:tcBorders>
              <w:top w:val="nil"/>
              <w:left w:val="nil"/>
              <w:bottom w:val="nil"/>
              <w:right w:val="nil"/>
            </w:tcBorders>
          </w:tcPr>
          <w:p w:rsidR="004E51DE" w:rsidRPr="000D3656" w:rsidRDefault="004E51DE" w:rsidP="00C35A03">
            <w:pPr>
              <w:widowControl w:val="0"/>
              <w:jc w:val="both"/>
              <w:rPr>
                <w:sz w:val="20"/>
                <w:szCs w:val="20"/>
              </w:rPr>
            </w:pPr>
            <w:r>
              <w:rPr>
                <w:sz w:val="20"/>
                <w:szCs w:val="20"/>
              </w:rPr>
              <w:t>1 382</w:t>
            </w:r>
            <w:r w:rsidRPr="000D3656">
              <w:rPr>
                <w:sz w:val="20"/>
                <w:szCs w:val="20"/>
              </w:rPr>
              <w:t xml:space="preserve"> </w:t>
            </w:r>
            <w:r w:rsidRPr="00AC0307">
              <w:rPr>
                <w:i/>
                <w:sz w:val="20"/>
                <w:szCs w:val="20"/>
              </w:rPr>
              <w:t>euro</w:t>
            </w:r>
            <w:r>
              <w:rPr>
                <w:sz w:val="20"/>
                <w:szCs w:val="20"/>
              </w:rPr>
              <w:t xml:space="preserve"> apmērā palielināti izdevumi, </w:t>
            </w:r>
            <w:r w:rsidRPr="004E51DE">
              <w:rPr>
                <w:sz w:val="20"/>
                <w:szCs w:val="20"/>
              </w:rPr>
              <w:t>lai daļēji segtu sniegto valsts apmaksāto laboratorisko pakalpojumu pārstrādi (no Veselības ministrijas budžeta apakšprogrammas 45.01.00 “Veselības aprūpes finansējuma administrēšana un ekonomiskā novērtēšana”).</w:t>
            </w:r>
          </w:p>
        </w:tc>
      </w:tr>
      <w:tr w:rsidR="006E712F" w:rsidRPr="007C4D0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E712F" w:rsidRPr="007C4D04" w:rsidRDefault="006E712F" w:rsidP="00950569">
            <w:pPr>
              <w:tabs>
                <w:tab w:val="left" w:pos="0"/>
              </w:tabs>
              <w:jc w:val="both"/>
              <w:rPr>
                <w:sz w:val="20"/>
                <w:szCs w:val="20"/>
              </w:rPr>
            </w:pPr>
            <w:r>
              <w:rPr>
                <w:sz w:val="20"/>
                <w:szCs w:val="20"/>
              </w:rPr>
              <w:t>FM 09.12.2019 rīk.Nr.420</w:t>
            </w:r>
          </w:p>
        </w:tc>
        <w:tc>
          <w:tcPr>
            <w:tcW w:w="7789" w:type="dxa"/>
            <w:tcBorders>
              <w:top w:val="nil"/>
              <w:left w:val="nil"/>
              <w:bottom w:val="nil"/>
              <w:right w:val="nil"/>
            </w:tcBorders>
          </w:tcPr>
          <w:p w:rsidR="006E712F" w:rsidRPr="004F0B6A" w:rsidRDefault="006E712F" w:rsidP="006E712F">
            <w:pPr>
              <w:tabs>
                <w:tab w:val="left" w:pos="1418"/>
                <w:tab w:val="left" w:pos="1701"/>
              </w:tabs>
              <w:jc w:val="both"/>
              <w:rPr>
                <w:bCs/>
                <w:sz w:val="28"/>
                <w:szCs w:val="28"/>
              </w:rPr>
            </w:pPr>
            <w:r>
              <w:rPr>
                <w:sz w:val="20"/>
                <w:szCs w:val="20"/>
              </w:rPr>
              <w:t>2 039 852</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palielināti izdevumi,</w:t>
            </w:r>
            <w:r w:rsidRPr="00245A5B">
              <w:rPr>
                <w:sz w:val="20"/>
                <w:szCs w:val="20"/>
              </w:rPr>
              <w:t xml:space="preserve"> </w:t>
            </w:r>
            <w:r>
              <w:rPr>
                <w:sz w:val="20"/>
                <w:szCs w:val="20"/>
              </w:rPr>
              <w:t>tai skaitā, 1 956 673</w:t>
            </w:r>
            <w:r w:rsidRPr="004F0B6A">
              <w:rPr>
                <w:sz w:val="20"/>
                <w:szCs w:val="20"/>
              </w:rPr>
              <w:t xml:space="preserve"> </w:t>
            </w:r>
            <w:r w:rsidRPr="006E712F">
              <w:rPr>
                <w:i/>
                <w:sz w:val="20"/>
                <w:szCs w:val="20"/>
              </w:rPr>
              <w:t>euro</w:t>
            </w:r>
            <w:r w:rsidRPr="004F0B6A">
              <w:rPr>
                <w:sz w:val="20"/>
                <w:szCs w:val="20"/>
              </w:rPr>
              <w:t xml:space="preserve">, </w:t>
            </w:r>
            <w:r w:rsidRPr="006E712F">
              <w:rPr>
                <w:sz w:val="20"/>
                <w:szCs w:val="20"/>
              </w:rPr>
              <w:t xml:space="preserve">lai Eiropas Komisijas pieļautās budžeta deficīta atkāpes veselības aprūpes reformas ietvaros nodrošinātu laboratorisko pakalpojumu pieejamību, un 83 179 </w:t>
            </w:r>
            <w:r w:rsidRPr="006E712F">
              <w:rPr>
                <w:i/>
                <w:sz w:val="20"/>
                <w:szCs w:val="20"/>
              </w:rPr>
              <w:t>euro</w:t>
            </w:r>
            <w:r w:rsidRPr="006E712F">
              <w:rPr>
                <w:sz w:val="20"/>
                <w:szCs w:val="20"/>
              </w:rPr>
              <w:t>, lai Eiropas Komisijas pieļautās budžeta deficīta atkāpes veselības aprūpes reformas ietvaros nodrošinātu Valsts patoloģijas centrā jaunu manipulāciju izveidi ambulatori (no Veselības ministrijas budžeta apakšprogrammām 33.14.00 “Primārās ambulatorās veselības aprūpes nodrošināšana”, 33.16.00 “Pārējo ambulatoro veselības aprūpes pakalpojumu nodrošināšana”, 33.17.00 “Neatliekamās medicīniskās palīdzības nodrošināšana stacionārās ārstniecības iestādēs”, 33.18.00 “Plānveida stacionāro veselības aprūpes pakalpojumu nodrošināšana” un 45.01.00 “Veselības aprūpes finansējuma administrēšana un ekonomiskā novērtēšana”</w:t>
            </w:r>
            <w:r w:rsidR="00D66AC5">
              <w:rPr>
                <w:sz w:val="20"/>
                <w:szCs w:val="20"/>
              </w:rPr>
              <w:t>)</w:t>
            </w:r>
            <w:r w:rsidRPr="006E712F">
              <w:rPr>
                <w:sz w:val="20"/>
                <w:szCs w:val="20"/>
              </w:rPr>
              <w:t>.</w:t>
            </w:r>
          </w:p>
        </w:tc>
      </w:tr>
    </w:tbl>
    <w:p w:rsidR="00D6209B" w:rsidRDefault="00D6209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rsidTr="00035AB7">
        <w:tc>
          <w:tcPr>
            <w:tcW w:w="1555" w:type="dxa"/>
            <w:shd w:val="clear" w:color="auto" w:fill="C5E0B3" w:themeFill="accent6" w:themeFillTint="66"/>
          </w:tcPr>
          <w:p w:rsidR="0001304D" w:rsidRDefault="0001304D" w:rsidP="00DC3B4B">
            <w:pPr>
              <w:jc w:val="both"/>
              <w:rPr>
                <w:sz w:val="20"/>
                <w:szCs w:val="20"/>
              </w:rPr>
            </w:pPr>
            <w:r>
              <w:rPr>
                <w:sz w:val="20"/>
                <w:szCs w:val="20"/>
              </w:rPr>
              <w:t>33.16.00</w:t>
            </w:r>
          </w:p>
        </w:tc>
        <w:tc>
          <w:tcPr>
            <w:tcW w:w="3827" w:type="dxa"/>
            <w:shd w:val="clear" w:color="auto" w:fill="C5E0B3" w:themeFill="accent6" w:themeFillTint="66"/>
          </w:tcPr>
          <w:p w:rsidR="0001304D" w:rsidRDefault="0001304D" w:rsidP="00DC3B4B">
            <w:pPr>
              <w:jc w:val="both"/>
              <w:rPr>
                <w:sz w:val="20"/>
                <w:szCs w:val="20"/>
              </w:rPr>
            </w:pPr>
            <w:r w:rsidRPr="0001304D">
              <w:rPr>
                <w:sz w:val="20"/>
                <w:szCs w:val="20"/>
              </w:rPr>
              <w:t>Pārējo ambulatoro veselības aprūpes pakalpojumu nodrošināšana</w:t>
            </w:r>
          </w:p>
        </w:tc>
        <w:tc>
          <w:tcPr>
            <w:tcW w:w="1276" w:type="dxa"/>
            <w:shd w:val="clear" w:color="auto" w:fill="C5E0B3" w:themeFill="accent6" w:themeFillTint="66"/>
          </w:tcPr>
          <w:p w:rsidR="0001304D" w:rsidRDefault="00BD2167" w:rsidP="00DC3B4B">
            <w:pPr>
              <w:jc w:val="both"/>
              <w:rPr>
                <w:sz w:val="20"/>
                <w:szCs w:val="20"/>
              </w:rPr>
            </w:pPr>
            <w:r>
              <w:rPr>
                <w:sz w:val="20"/>
                <w:szCs w:val="20"/>
              </w:rPr>
              <w:t>149 978 762</w:t>
            </w:r>
          </w:p>
        </w:tc>
        <w:tc>
          <w:tcPr>
            <w:tcW w:w="1275" w:type="dxa"/>
            <w:shd w:val="clear" w:color="auto" w:fill="C5E0B3" w:themeFill="accent6" w:themeFillTint="66"/>
          </w:tcPr>
          <w:p w:rsidR="0001304D" w:rsidRDefault="00184B4B" w:rsidP="00DC3B4B">
            <w:pPr>
              <w:jc w:val="both"/>
              <w:rPr>
                <w:sz w:val="20"/>
                <w:szCs w:val="20"/>
              </w:rPr>
            </w:pPr>
            <w:r>
              <w:rPr>
                <w:sz w:val="20"/>
                <w:szCs w:val="20"/>
              </w:rPr>
              <w:t>74 083 072</w:t>
            </w:r>
          </w:p>
        </w:tc>
        <w:tc>
          <w:tcPr>
            <w:tcW w:w="1411" w:type="dxa"/>
            <w:shd w:val="clear" w:color="auto" w:fill="C5E0B3" w:themeFill="accent6" w:themeFillTint="66"/>
          </w:tcPr>
          <w:p w:rsidR="0001304D" w:rsidRPr="005827C8" w:rsidRDefault="004E19C4" w:rsidP="00DC3B4B">
            <w:pPr>
              <w:jc w:val="both"/>
              <w:rPr>
                <w:rFonts w:ascii="TimesNewRoman" w:hAnsi="TimesNewRoman" w:cs="Arial"/>
                <w:sz w:val="20"/>
                <w:szCs w:val="20"/>
              </w:rPr>
            </w:pPr>
            <w:r>
              <w:rPr>
                <w:rFonts w:ascii="TimesNewRoman" w:hAnsi="TimesNewRoman" w:cs="Arial"/>
                <w:sz w:val="20"/>
                <w:szCs w:val="20"/>
              </w:rPr>
              <w:t>224 061 834</w:t>
            </w:r>
          </w:p>
        </w:tc>
      </w:tr>
    </w:tbl>
    <w:p w:rsidR="003526CF" w:rsidRDefault="004E19C4" w:rsidP="00DC3B4B">
      <w:pPr>
        <w:jc w:val="both"/>
        <w:rPr>
          <w:i/>
          <w:sz w:val="20"/>
          <w:szCs w:val="20"/>
        </w:rPr>
      </w:pPr>
      <w:r>
        <w:rPr>
          <w:noProof/>
          <w:lang w:eastAsia="lv-LV"/>
        </w:rPr>
        <w:drawing>
          <wp:inline distT="0" distB="0" distL="0" distR="0" wp14:anchorId="1C236668" wp14:editId="41996554">
            <wp:extent cx="5939790" cy="1732280"/>
            <wp:effectExtent l="0" t="0" r="3810" b="1270"/>
            <wp:docPr id="49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8B4B97" w:rsidRPr="007C4D04" w:rsidTr="000D0A49">
        <w:tc>
          <w:tcPr>
            <w:tcW w:w="1560" w:type="dxa"/>
          </w:tcPr>
          <w:p w:rsidR="008B4B97" w:rsidRPr="007C4D04" w:rsidRDefault="008B4B97" w:rsidP="00DC3B4B">
            <w:pPr>
              <w:tabs>
                <w:tab w:val="left" w:pos="0"/>
              </w:tabs>
              <w:jc w:val="both"/>
              <w:rPr>
                <w:sz w:val="20"/>
                <w:szCs w:val="20"/>
              </w:rPr>
            </w:pPr>
            <w:r>
              <w:rPr>
                <w:sz w:val="20"/>
                <w:szCs w:val="20"/>
              </w:rPr>
              <w:t>FM 29.01.2019 rīk.Nr.41</w:t>
            </w:r>
          </w:p>
        </w:tc>
        <w:tc>
          <w:tcPr>
            <w:tcW w:w="7789" w:type="dxa"/>
          </w:tcPr>
          <w:p w:rsidR="008B4B97" w:rsidRPr="008B4B97" w:rsidRDefault="008B4B97" w:rsidP="00DC3B4B">
            <w:pPr>
              <w:jc w:val="both"/>
              <w:rPr>
                <w:sz w:val="20"/>
                <w:szCs w:val="20"/>
              </w:rPr>
            </w:pPr>
            <w:r>
              <w:rPr>
                <w:sz w:val="20"/>
                <w:szCs w:val="20"/>
              </w:rPr>
              <w:t>45 471 222</w:t>
            </w:r>
            <w:r w:rsidRPr="007C4D04">
              <w:rPr>
                <w:sz w:val="20"/>
                <w:szCs w:val="20"/>
              </w:rPr>
              <w:t xml:space="preserve"> </w:t>
            </w:r>
            <w:r w:rsidRPr="00003508">
              <w:rPr>
                <w:i/>
                <w:sz w:val="20"/>
                <w:szCs w:val="20"/>
              </w:rPr>
              <w:t>euro</w:t>
            </w:r>
            <w:r>
              <w:rPr>
                <w:sz w:val="20"/>
                <w:szCs w:val="20"/>
              </w:rPr>
              <w:t xml:space="preserve"> apmērā palielināti izdevumi: </w:t>
            </w:r>
            <w:r w:rsidRPr="008B4B97">
              <w:rPr>
                <w:sz w:val="20"/>
                <w:szCs w:val="20"/>
              </w:rPr>
              <w:t xml:space="preserve">15 770 911 </w:t>
            </w:r>
            <w:r w:rsidRPr="00003508">
              <w:rPr>
                <w:i/>
                <w:sz w:val="20"/>
                <w:szCs w:val="20"/>
              </w:rPr>
              <w:t>euro</w:t>
            </w:r>
            <w:r w:rsidRPr="008B4B97">
              <w:rPr>
                <w:sz w:val="20"/>
                <w:szCs w:val="20"/>
              </w:rPr>
              <w:t xml:space="preserve"> apmērā, lai nodrošinātu ambulatoro izmeklējumu un terapijas pieejamību; 8 613 724 </w:t>
            </w:r>
            <w:r w:rsidRPr="00003508">
              <w:rPr>
                <w:i/>
                <w:sz w:val="20"/>
                <w:szCs w:val="20"/>
              </w:rPr>
              <w:t>euro</w:t>
            </w:r>
            <w:r w:rsidRPr="008B4B97">
              <w:rPr>
                <w:sz w:val="20"/>
                <w:szCs w:val="20"/>
              </w:rPr>
              <w:t xml:space="preserve"> apmērā, lai nodrošinātu ambulatoro speciālistu pakalpojumu pieejamību (t.sk. invaliditātes novēršanas pasākumi); 12 202 377 </w:t>
            </w:r>
            <w:r w:rsidRPr="00003508">
              <w:rPr>
                <w:i/>
                <w:sz w:val="20"/>
                <w:szCs w:val="20"/>
              </w:rPr>
              <w:t>euro</w:t>
            </w:r>
            <w:r w:rsidRPr="008B4B97">
              <w:rPr>
                <w:sz w:val="20"/>
                <w:szCs w:val="20"/>
              </w:rPr>
              <w:t xml:space="preserve"> apmērā, lai nodrošinātu dienas stacionārā sniegto pakalpojumu pieejamību (t.sk. kataraktas operācijas); 1 117 980 </w:t>
            </w:r>
            <w:r w:rsidRPr="00003508">
              <w:rPr>
                <w:i/>
                <w:sz w:val="20"/>
                <w:szCs w:val="20"/>
              </w:rPr>
              <w:t>euro</w:t>
            </w:r>
            <w:r w:rsidRPr="008B4B97">
              <w:rPr>
                <w:sz w:val="20"/>
                <w:szCs w:val="20"/>
              </w:rPr>
              <w:t xml:space="preserve"> apmērā, lai nodrošinātu ambulatorās rehabilitācijas pieejamību; 7 301 </w:t>
            </w:r>
            <w:r w:rsidRPr="00003508">
              <w:rPr>
                <w:i/>
                <w:sz w:val="20"/>
                <w:szCs w:val="20"/>
              </w:rPr>
              <w:t>euro</w:t>
            </w:r>
            <w:r w:rsidRPr="008B4B97">
              <w:rPr>
                <w:sz w:val="20"/>
                <w:szCs w:val="20"/>
              </w:rPr>
              <w:t xml:space="preserve"> apmērā, lai nodrošinātu ambulatorās konsultācijas un izmeklējumus pirms un pēc aknu transplantācijas; 225 768 </w:t>
            </w:r>
            <w:r w:rsidRPr="00003508">
              <w:rPr>
                <w:i/>
                <w:sz w:val="20"/>
                <w:szCs w:val="20"/>
              </w:rPr>
              <w:t>euro</w:t>
            </w:r>
            <w:r w:rsidRPr="008B4B97">
              <w:rPr>
                <w:sz w:val="20"/>
                <w:szCs w:val="20"/>
              </w:rPr>
              <w:t xml:space="preserve"> apmērā, lai turpinātu sniegt diabēta pacientiem apmācības un izveidotu papildu diabēta apmācības kabinetus; 1 499 520 </w:t>
            </w:r>
            <w:r w:rsidRPr="00003508">
              <w:rPr>
                <w:i/>
                <w:sz w:val="20"/>
                <w:szCs w:val="20"/>
              </w:rPr>
              <w:t>euro</w:t>
            </w:r>
            <w:r w:rsidRPr="008B4B97">
              <w:rPr>
                <w:sz w:val="20"/>
                <w:szCs w:val="20"/>
              </w:rPr>
              <w:t xml:space="preserve"> apmērā, lai nodrošinātu onkoloģisko slimību primārās diagnostikas algoritmu ieviešanu izmeklējumiem; 650 320 </w:t>
            </w:r>
            <w:r w:rsidRPr="00003508">
              <w:rPr>
                <w:i/>
                <w:sz w:val="20"/>
                <w:szCs w:val="20"/>
              </w:rPr>
              <w:t>euro</w:t>
            </w:r>
            <w:r w:rsidRPr="008B4B97">
              <w:rPr>
                <w:sz w:val="20"/>
                <w:szCs w:val="20"/>
              </w:rPr>
              <w:t xml:space="preserve"> apmērā, lai nodrošinātu speciālistu konsultāciju izmaksu pieaugumu, kas saistīts ar onkoloģisko pacientu plūsmu virzīšanu uz noteiktām ārstniecības iestādēm atbilstoši noteiktiem algoritmiem; 2 332 540 </w:t>
            </w:r>
            <w:r w:rsidRPr="00003508">
              <w:rPr>
                <w:i/>
                <w:sz w:val="20"/>
                <w:szCs w:val="20"/>
              </w:rPr>
              <w:t>euro</w:t>
            </w:r>
            <w:r w:rsidRPr="008B4B97">
              <w:rPr>
                <w:sz w:val="20"/>
                <w:szCs w:val="20"/>
              </w:rPr>
              <w:t xml:space="preserve"> apmērā, lai nodrošinātu specializētās ārstniecības iestādēs onkoloģisko slimību diagnostikas izmeklējumus atbilstoši algoritmiem; 1 177 895 </w:t>
            </w:r>
            <w:r w:rsidRPr="00003508">
              <w:rPr>
                <w:i/>
                <w:sz w:val="20"/>
                <w:szCs w:val="20"/>
              </w:rPr>
              <w:t>euro</w:t>
            </w:r>
            <w:r w:rsidRPr="008B4B97">
              <w:rPr>
                <w:sz w:val="20"/>
                <w:szCs w:val="20"/>
              </w:rPr>
              <w:t xml:space="preserve"> apmērā, lai nodrošinātu onkoloģisko pacientu skaita un prognozēto ambulatorās ārstēšanas izmaksu pieaugumu; 558 842 </w:t>
            </w:r>
            <w:r w:rsidRPr="00003508">
              <w:rPr>
                <w:i/>
                <w:sz w:val="20"/>
                <w:szCs w:val="20"/>
              </w:rPr>
              <w:t>euro</w:t>
            </w:r>
            <w:r w:rsidRPr="008B4B97">
              <w:rPr>
                <w:sz w:val="20"/>
                <w:szCs w:val="20"/>
              </w:rPr>
              <w:t xml:space="preserve"> apmērā, lai nodrošinātu pozitronu emisijas tomogrāfiju/datortomogrāfiju (PET/DT) onkoloģiskiem pacientiem; 79 324 </w:t>
            </w:r>
            <w:r w:rsidRPr="00003508">
              <w:rPr>
                <w:i/>
                <w:sz w:val="20"/>
                <w:szCs w:val="20"/>
              </w:rPr>
              <w:t>euro</w:t>
            </w:r>
            <w:r w:rsidRPr="008B4B97">
              <w:rPr>
                <w:sz w:val="20"/>
                <w:szCs w:val="20"/>
              </w:rPr>
              <w:t xml:space="preserve"> apmērā, lai nodrošinātu laboratorisko izmeklējumu veikšanu PVA praksē; 894 226 </w:t>
            </w:r>
            <w:r w:rsidRPr="00003508">
              <w:rPr>
                <w:i/>
                <w:sz w:val="20"/>
                <w:szCs w:val="20"/>
              </w:rPr>
              <w:t>euro</w:t>
            </w:r>
            <w:r w:rsidRPr="008B4B97">
              <w:rPr>
                <w:sz w:val="20"/>
                <w:szCs w:val="20"/>
              </w:rPr>
              <w:t xml:space="preserve"> apmērā, lai nodrošinātu sirds un asinsvadu slimību sekundārās diagnostikas un izmeklēšanas algoritmu uzlabošanu; 340 494 </w:t>
            </w:r>
            <w:r w:rsidRPr="00003508">
              <w:rPr>
                <w:i/>
                <w:sz w:val="20"/>
                <w:szCs w:val="20"/>
              </w:rPr>
              <w:t>euro</w:t>
            </w:r>
            <w:r w:rsidRPr="008B4B97">
              <w:rPr>
                <w:sz w:val="20"/>
                <w:szCs w:val="20"/>
              </w:rPr>
              <w:t xml:space="preserve"> apmērā, lai nodrošinātu pēc sirds un asinsvadu slimību sekundārās diagnostikas un izmeklēšanas laboratorisko pakalpojumu veikšanu. </w:t>
            </w:r>
            <w:r>
              <w:rPr>
                <w:sz w:val="20"/>
                <w:szCs w:val="20"/>
              </w:rPr>
              <w:t>(no 74</w:t>
            </w:r>
            <w:r w:rsidRPr="00DE1CAD">
              <w:rPr>
                <w:sz w:val="20"/>
                <w:szCs w:val="20"/>
              </w:rPr>
              <w:t>. Gadskārtējā valsts budžeta izpildes procesā pārdalāmais finansējums programmas 08.00.00 “Veselības aprūpes sistēmas reformas ieviešanas finansējums”)</w:t>
            </w:r>
          </w:p>
        </w:tc>
      </w:tr>
      <w:tr w:rsidR="00480BDD" w:rsidRPr="005D6C7C"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80BDD" w:rsidRPr="00144A82" w:rsidRDefault="00480BDD" w:rsidP="00BC6FF0">
            <w:pPr>
              <w:tabs>
                <w:tab w:val="left" w:pos="0"/>
              </w:tabs>
              <w:jc w:val="both"/>
              <w:rPr>
                <w:sz w:val="20"/>
                <w:szCs w:val="20"/>
              </w:rPr>
            </w:pPr>
            <w:r>
              <w:rPr>
                <w:sz w:val="20"/>
                <w:szCs w:val="20"/>
              </w:rPr>
              <w:t>FM 02.08.2019 rīk.Nr.262</w:t>
            </w:r>
          </w:p>
        </w:tc>
        <w:tc>
          <w:tcPr>
            <w:tcW w:w="7789" w:type="dxa"/>
            <w:tcBorders>
              <w:top w:val="nil"/>
              <w:left w:val="nil"/>
              <w:bottom w:val="nil"/>
              <w:right w:val="nil"/>
            </w:tcBorders>
          </w:tcPr>
          <w:p w:rsidR="00480BDD" w:rsidRPr="005D6C7C" w:rsidRDefault="00480BDD" w:rsidP="00480BDD">
            <w:pPr>
              <w:tabs>
                <w:tab w:val="left" w:pos="0"/>
              </w:tabs>
              <w:jc w:val="both"/>
              <w:rPr>
                <w:sz w:val="20"/>
                <w:szCs w:val="20"/>
              </w:rPr>
            </w:pPr>
            <w:r>
              <w:rPr>
                <w:sz w:val="20"/>
                <w:szCs w:val="20"/>
              </w:rPr>
              <w:t>2 213 828</w:t>
            </w:r>
            <w:r w:rsidRPr="005D6C7C">
              <w:rPr>
                <w:sz w:val="20"/>
                <w:szCs w:val="20"/>
              </w:rPr>
              <w:t xml:space="preserve"> </w:t>
            </w:r>
            <w:r w:rsidRPr="00AC0307">
              <w:rPr>
                <w:i/>
                <w:sz w:val="20"/>
                <w:szCs w:val="20"/>
              </w:rPr>
              <w:t>euro</w:t>
            </w:r>
            <w:r>
              <w:rPr>
                <w:sz w:val="20"/>
                <w:szCs w:val="20"/>
              </w:rPr>
              <w:t xml:space="preserve"> apmērā samazināti izdevumi, pārdalot</w:t>
            </w:r>
            <w:r w:rsidRPr="00C91EC5">
              <w:rPr>
                <w:sz w:val="20"/>
                <w:szCs w:val="20"/>
              </w:rPr>
              <w:t xml:space="preserve"> </w:t>
            </w:r>
            <w:r>
              <w:rPr>
                <w:sz w:val="20"/>
                <w:szCs w:val="20"/>
              </w:rPr>
              <w:t>Veselības</w:t>
            </w:r>
            <w:r w:rsidRPr="00C91EC5">
              <w:rPr>
                <w:sz w:val="20"/>
                <w:szCs w:val="20"/>
              </w:rPr>
              <w:t xml:space="preserve"> </w:t>
            </w:r>
            <w:r>
              <w:rPr>
                <w:sz w:val="20"/>
                <w:szCs w:val="20"/>
              </w:rPr>
              <w:t>ministrijas</w:t>
            </w:r>
            <w:r w:rsidRPr="00C91EC5">
              <w:rPr>
                <w:sz w:val="20"/>
                <w:szCs w:val="20"/>
              </w:rPr>
              <w:t xml:space="preserve"> </w:t>
            </w:r>
            <w:r>
              <w:rPr>
                <w:sz w:val="20"/>
                <w:szCs w:val="20"/>
              </w:rPr>
              <w:t>budžeta apakšprogrammām 33.17.00 “</w:t>
            </w:r>
            <w:r w:rsidRPr="002C329F">
              <w:rPr>
                <w:sz w:val="20"/>
                <w:szCs w:val="20"/>
              </w:rPr>
              <w:t>Neatliekamās medicīniskās palīdzības nodrošināšana stacionārās ārstniecības iestādēs</w:t>
            </w:r>
            <w:r>
              <w:rPr>
                <w:sz w:val="20"/>
                <w:szCs w:val="20"/>
              </w:rPr>
              <w:t xml:space="preserve">” (1 613 828 </w:t>
            </w:r>
            <w:r w:rsidRPr="00480BDD">
              <w:rPr>
                <w:i/>
                <w:sz w:val="20"/>
                <w:szCs w:val="20"/>
              </w:rPr>
              <w:t>euro</w:t>
            </w:r>
            <w:r>
              <w:rPr>
                <w:sz w:val="20"/>
                <w:szCs w:val="20"/>
              </w:rPr>
              <w:t xml:space="preserve">) un 33.18.00 “Plānveida stacionāro veselības aprūpes pakalpojumu nodrošināšana” (600 000 </w:t>
            </w:r>
            <w:r w:rsidRPr="00480BDD">
              <w:rPr>
                <w:i/>
                <w:sz w:val="20"/>
                <w:szCs w:val="20"/>
              </w:rPr>
              <w:t>euro</w:t>
            </w:r>
            <w:r>
              <w:rPr>
                <w:sz w:val="20"/>
                <w:szCs w:val="20"/>
              </w:rPr>
              <w:t>).</w:t>
            </w:r>
          </w:p>
        </w:tc>
      </w:tr>
      <w:tr w:rsidR="004E51DE" w:rsidRPr="000D3656"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E51DE" w:rsidRPr="000D3656" w:rsidRDefault="004E51DE"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381</w:t>
            </w:r>
          </w:p>
        </w:tc>
        <w:tc>
          <w:tcPr>
            <w:tcW w:w="7789" w:type="dxa"/>
            <w:tcBorders>
              <w:top w:val="nil"/>
              <w:left w:val="nil"/>
              <w:bottom w:val="nil"/>
              <w:right w:val="nil"/>
            </w:tcBorders>
          </w:tcPr>
          <w:p w:rsidR="004E51DE" w:rsidRPr="000D3656" w:rsidRDefault="004E51DE" w:rsidP="00C35A03">
            <w:pPr>
              <w:widowControl w:val="0"/>
              <w:jc w:val="both"/>
              <w:rPr>
                <w:sz w:val="20"/>
                <w:szCs w:val="20"/>
              </w:rPr>
            </w:pPr>
            <w:r>
              <w:rPr>
                <w:sz w:val="20"/>
                <w:szCs w:val="20"/>
              </w:rPr>
              <w:t>70 599</w:t>
            </w:r>
            <w:r w:rsidRPr="000D3656">
              <w:rPr>
                <w:sz w:val="20"/>
                <w:szCs w:val="20"/>
              </w:rPr>
              <w:t xml:space="preserve"> </w:t>
            </w:r>
            <w:r w:rsidRPr="00AC0307">
              <w:rPr>
                <w:i/>
                <w:sz w:val="20"/>
                <w:szCs w:val="20"/>
              </w:rPr>
              <w:t>euro</w:t>
            </w:r>
            <w:r>
              <w:rPr>
                <w:sz w:val="20"/>
                <w:szCs w:val="20"/>
              </w:rPr>
              <w:t xml:space="preserve"> apmērā palielināti izdevumi, </w:t>
            </w:r>
            <w:r w:rsidRPr="004E51DE">
              <w:rPr>
                <w:sz w:val="20"/>
                <w:szCs w:val="20"/>
              </w:rPr>
              <w:t>lai VSIA “Piejūras slimnīca” dienas stacionārā nodrošinātu psihiatrisko palīdzību bērniem (no Veselības ministrijas budžeta apakšprogrammas 33.17.00 “Neatliekamās medicīniskās palīdzības nodrošināšana stacionārās ārstniecības iestādēs”).</w:t>
            </w:r>
          </w:p>
        </w:tc>
      </w:tr>
      <w:tr w:rsidR="00A376DF" w:rsidRPr="00144A82"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376DF" w:rsidRPr="00144A82" w:rsidRDefault="00A376DF" w:rsidP="006E3C74">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A376DF" w:rsidRPr="002E7917" w:rsidRDefault="00A376DF" w:rsidP="006E3C74">
            <w:pPr>
              <w:tabs>
                <w:tab w:val="left" w:pos="993"/>
                <w:tab w:val="left" w:pos="1276"/>
              </w:tabs>
              <w:jc w:val="both"/>
              <w:rPr>
                <w:sz w:val="20"/>
                <w:szCs w:val="20"/>
              </w:rPr>
            </w:pPr>
            <w:r>
              <w:rPr>
                <w:sz w:val="20"/>
                <w:szCs w:val="20"/>
              </w:rPr>
              <w:t>143 109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A376DF">
              <w:rPr>
                <w:sz w:val="20"/>
                <w:szCs w:val="20"/>
              </w:rPr>
              <w:t xml:space="preserve">lai nodrošinātu pakalpojuma apjoma palielināšanu, tajā skaitā oftalmoloģijai 33 898 </w:t>
            </w:r>
            <w:r w:rsidRPr="00A376DF">
              <w:rPr>
                <w:i/>
                <w:sz w:val="20"/>
                <w:szCs w:val="20"/>
              </w:rPr>
              <w:t>euro</w:t>
            </w:r>
            <w:r w:rsidRPr="00A376DF">
              <w:rPr>
                <w:sz w:val="20"/>
                <w:szCs w:val="20"/>
              </w:rPr>
              <w:t xml:space="preserve"> apmērā, kodolmagnētiskajai rezonansei 19 013 </w:t>
            </w:r>
            <w:r w:rsidRPr="00A376DF">
              <w:rPr>
                <w:i/>
                <w:sz w:val="20"/>
                <w:szCs w:val="20"/>
              </w:rPr>
              <w:t>euro</w:t>
            </w:r>
            <w:r w:rsidRPr="00A376DF">
              <w:rPr>
                <w:sz w:val="20"/>
                <w:szCs w:val="20"/>
              </w:rPr>
              <w:t xml:space="preserve"> apmērā, gastrointestinālai endoskopijai dienas stacionārā 14 994 </w:t>
            </w:r>
            <w:r w:rsidRPr="00A376DF">
              <w:rPr>
                <w:i/>
                <w:sz w:val="20"/>
                <w:szCs w:val="20"/>
              </w:rPr>
              <w:t>euro</w:t>
            </w:r>
            <w:r w:rsidRPr="00A376DF">
              <w:rPr>
                <w:sz w:val="20"/>
                <w:szCs w:val="20"/>
              </w:rPr>
              <w:t xml:space="preserve"> apmērā un datortomogrāfijai  75 204 </w:t>
            </w:r>
            <w:r w:rsidRPr="00A376DF">
              <w:rPr>
                <w:i/>
                <w:sz w:val="20"/>
                <w:szCs w:val="20"/>
              </w:rPr>
              <w:t>euro</w:t>
            </w:r>
            <w:r w:rsidRPr="00A376DF">
              <w:rPr>
                <w:sz w:val="20"/>
                <w:szCs w:val="20"/>
              </w:rPr>
              <w:t xml:space="preserve"> apmērā</w:t>
            </w:r>
            <w:r>
              <w:rPr>
                <w:sz w:val="20"/>
                <w:szCs w:val="20"/>
              </w:rPr>
              <w:t xml:space="preserve"> (no Veselības ministrijas budžeta apakšprogrammas 33.04</w:t>
            </w:r>
            <w:r w:rsidRPr="00A376DF">
              <w:rPr>
                <w:sz w:val="20"/>
                <w:szCs w:val="20"/>
              </w:rPr>
              <w:t>.00 “Centralizēta medikamentu un materiālu iegāde”).</w:t>
            </w:r>
          </w:p>
        </w:tc>
      </w:tr>
      <w:tr w:rsidR="000D5964" w:rsidRPr="00014A6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D5964" w:rsidRPr="000D3656" w:rsidRDefault="000D5964"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0D5964" w:rsidRDefault="000D5964" w:rsidP="000D5964">
            <w:pPr>
              <w:tabs>
                <w:tab w:val="left" w:pos="0"/>
              </w:tabs>
              <w:jc w:val="both"/>
              <w:rPr>
                <w:sz w:val="20"/>
                <w:szCs w:val="20"/>
              </w:rPr>
            </w:pPr>
            <w:r>
              <w:rPr>
                <w:sz w:val="20"/>
                <w:szCs w:val="20"/>
              </w:rPr>
              <w:t xml:space="preserve">1 772 641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w:t>
            </w:r>
            <w:r w:rsidRPr="00961439">
              <w:rPr>
                <w:sz w:val="20"/>
                <w:szCs w:val="20"/>
              </w:rPr>
              <w:t xml:space="preserve"> </w:t>
            </w:r>
            <w:r w:rsidRPr="00A637BA">
              <w:rPr>
                <w:sz w:val="20"/>
                <w:szCs w:val="20"/>
              </w:rPr>
              <w:t xml:space="preserve">tai skaitā </w:t>
            </w:r>
            <w:r w:rsidRPr="000D5964">
              <w:rPr>
                <w:sz w:val="20"/>
                <w:szCs w:val="20"/>
              </w:rPr>
              <w:t xml:space="preserve">705 863 </w:t>
            </w:r>
            <w:r w:rsidRPr="000D5964">
              <w:rPr>
                <w:i/>
                <w:sz w:val="20"/>
                <w:szCs w:val="20"/>
              </w:rPr>
              <w:t>euro</w:t>
            </w:r>
            <w:r w:rsidRPr="000D5964">
              <w:rPr>
                <w:sz w:val="20"/>
                <w:szCs w:val="20"/>
              </w:rPr>
              <w:t xml:space="preserve"> papildu rehabilitācijas pakalpojumiem bērniem, 183 146 </w:t>
            </w:r>
            <w:r w:rsidRPr="000D5964">
              <w:rPr>
                <w:i/>
                <w:sz w:val="20"/>
                <w:szCs w:val="20"/>
              </w:rPr>
              <w:t>euro</w:t>
            </w:r>
            <w:r w:rsidRPr="000D5964">
              <w:rPr>
                <w:sz w:val="20"/>
                <w:szCs w:val="20"/>
              </w:rPr>
              <w:t xml:space="preserve"> medicīniskās apaugļošanas pakalpojumiem, 850 691 </w:t>
            </w:r>
            <w:r w:rsidRPr="000D5964">
              <w:rPr>
                <w:i/>
                <w:sz w:val="20"/>
                <w:szCs w:val="20"/>
              </w:rPr>
              <w:t>euro</w:t>
            </w:r>
            <w:r w:rsidRPr="000D5964">
              <w:rPr>
                <w:sz w:val="20"/>
                <w:szCs w:val="20"/>
              </w:rPr>
              <w:t xml:space="preserve"> pakalpojumu apjoma palielinājumam (oftalmoloģijai 209 299 </w:t>
            </w:r>
            <w:r w:rsidRPr="000D5964">
              <w:rPr>
                <w:i/>
                <w:sz w:val="20"/>
                <w:szCs w:val="20"/>
              </w:rPr>
              <w:t>euro</w:t>
            </w:r>
            <w:r w:rsidRPr="000D5964">
              <w:rPr>
                <w:sz w:val="20"/>
                <w:szCs w:val="20"/>
              </w:rPr>
              <w:t xml:space="preserve">, kodolmagnētiskajai rezonansei 117 399 </w:t>
            </w:r>
            <w:r w:rsidRPr="000D5964">
              <w:rPr>
                <w:i/>
                <w:sz w:val="20"/>
                <w:szCs w:val="20"/>
              </w:rPr>
              <w:t>euro</w:t>
            </w:r>
            <w:r w:rsidRPr="000D5964">
              <w:rPr>
                <w:sz w:val="20"/>
                <w:szCs w:val="20"/>
              </w:rPr>
              <w:t xml:space="preserve">, gastrointestinālajai endoskopijai dienas stacionārā 92 585 </w:t>
            </w:r>
            <w:r w:rsidRPr="000D5964">
              <w:rPr>
                <w:i/>
                <w:sz w:val="20"/>
                <w:szCs w:val="20"/>
              </w:rPr>
              <w:t>euro</w:t>
            </w:r>
            <w:r w:rsidRPr="000D5964">
              <w:rPr>
                <w:sz w:val="20"/>
                <w:szCs w:val="20"/>
              </w:rPr>
              <w:t xml:space="preserve"> un datortomogrāfijai 431 408 </w:t>
            </w:r>
            <w:r w:rsidRPr="000D5964">
              <w:rPr>
                <w:i/>
                <w:sz w:val="20"/>
                <w:szCs w:val="20"/>
              </w:rPr>
              <w:t>euro</w:t>
            </w:r>
            <w:r w:rsidRPr="000D5964">
              <w:rPr>
                <w:sz w:val="20"/>
                <w:szCs w:val="20"/>
              </w:rPr>
              <w:t>)</w:t>
            </w:r>
            <w:r>
              <w:rPr>
                <w:sz w:val="20"/>
                <w:szCs w:val="20"/>
              </w:rPr>
              <w:t xml:space="preserve"> un </w:t>
            </w:r>
            <w:r w:rsidRPr="000D5964">
              <w:rPr>
                <w:sz w:val="20"/>
                <w:szCs w:val="20"/>
              </w:rPr>
              <w:t>32 941 </w:t>
            </w:r>
            <w:r w:rsidRPr="000D5964">
              <w:rPr>
                <w:i/>
                <w:sz w:val="20"/>
                <w:szCs w:val="20"/>
              </w:rPr>
              <w:t>euro</w:t>
            </w:r>
            <w:r w:rsidRPr="000D5964">
              <w:rPr>
                <w:sz w:val="20"/>
                <w:szCs w:val="20"/>
              </w:rPr>
              <w:t xml:space="preserve"> apmērā datortomogrāfijas pakalpojuma apjoma palielināšanai</w:t>
            </w:r>
            <w:r>
              <w:rPr>
                <w:sz w:val="20"/>
                <w:szCs w:val="20"/>
              </w:rPr>
              <w:t xml:space="preserve"> (no Labklājības</w:t>
            </w:r>
            <w:r w:rsidRPr="002E4907">
              <w:rPr>
                <w:sz w:val="20"/>
                <w:szCs w:val="20"/>
              </w:rPr>
              <w:t xml:space="preserve"> ministrijas budžeta apakšprogrammām </w:t>
            </w:r>
            <w:r>
              <w:rPr>
                <w:sz w:val="20"/>
                <w:szCs w:val="20"/>
              </w:rPr>
              <w:t>20.01</w:t>
            </w:r>
            <w:r w:rsidRPr="002E4907">
              <w:rPr>
                <w:sz w:val="20"/>
                <w:szCs w:val="20"/>
              </w:rPr>
              <w:t>.00 "</w:t>
            </w:r>
            <w:r>
              <w:rPr>
                <w:sz w:val="20"/>
                <w:szCs w:val="20"/>
              </w:rPr>
              <w:t>Valsts sociālie pabalsti” un 20.04.00 “</w:t>
            </w:r>
            <w:r w:rsidRPr="000D5964">
              <w:rPr>
                <w:sz w:val="20"/>
                <w:szCs w:val="20"/>
              </w:rPr>
              <w:t>Bēgļa un alternatīvo statusu ieguvušo personu pabalsti</w:t>
            </w:r>
            <w:r>
              <w:rPr>
                <w:sz w:val="20"/>
                <w:szCs w:val="20"/>
              </w:rPr>
              <w:t>”).</w:t>
            </w:r>
          </w:p>
        </w:tc>
      </w:tr>
      <w:tr w:rsidR="000D0A49" w:rsidRPr="007C4D0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D0A49" w:rsidRPr="007C4D04" w:rsidRDefault="000D0A49" w:rsidP="00950569">
            <w:pPr>
              <w:tabs>
                <w:tab w:val="left" w:pos="0"/>
              </w:tabs>
              <w:jc w:val="both"/>
              <w:rPr>
                <w:sz w:val="20"/>
                <w:szCs w:val="20"/>
              </w:rPr>
            </w:pPr>
            <w:r>
              <w:rPr>
                <w:sz w:val="20"/>
                <w:szCs w:val="20"/>
              </w:rPr>
              <w:t>FM 09.12.2019 rīk.Nr.420</w:t>
            </w:r>
          </w:p>
        </w:tc>
        <w:tc>
          <w:tcPr>
            <w:tcW w:w="7789" w:type="dxa"/>
            <w:tcBorders>
              <w:top w:val="nil"/>
              <w:left w:val="nil"/>
              <w:bottom w:val="nil"/>
              <w:right w:val="nil"/>
            </w:tcBorders>
          </w:tcPr>
          <w:p w:rsidR="000D0A49" w:rsidRPr="00FA7E59" w:rsidRDefault="000D0A49" w:rsidP="000D0A49">
            <w:pPr>
              <w:jc w:val="both"/>
              <w:rPr>
                <w:sz w:val="20"/>
                <w:szCs w:val="20"/>
              </w:rPr>
            </w:pPr>
            <w:r>
              <w:rPr>
                <w:sz w:val="20"/>
                <w:szCs w:val="20"/>
              </w:rPr>
              <w:t>1 238 978</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samazināti izdevumi,</w:t>
            </w:r>
            <w:r w:rsidRPr="00245A5B">
              <w:rPr>
                <w:sz w:val="20"/>
                <w:szCs w:val="20"/>
              </w:rPr>
              <w:t xml:space="preserve"> </w:t>
            </w:r>
            <w:r>
              <w:rPr>
                <w:sz w:val="20"/>
                <w:szCs w:val="20"/>
              </w:rPr>
              <w:t xml:space="preserve">tai skaitā, pārdalot uz Veselības ministrijas budžeta apakšprogrammu </w:t>
            </w:r>
            <w:r w:rsidRPr="00D15451">
              <w:rPr>
                <w:sz w:val="20"/>
                <w:szCs w:val="20"/>
              </w:rPr>
              <w:t>33.15.00 “Laboratorisko izmeklējumu nodrošināšana ambulatorajā aprūpē”</w:t>
            </w:r>
            <w:r>
              <w:rPr>
                <w:sz w:val="20"/>
                <w:szCs w:val="20"/>
              </w:rPr>
              <w:t xml:space="preserve"> 1 263 528</w:t>
            </w:r>
            <w:r w:rsidRPr="00D15451">
              <w:rPr>
                <w:sz w:val="20"/>
                <w:szCs w:val="20"/>
              </w:rPr>
              <w:t xml:space="preserve"> </w:t>
            </w:r>
            <w:r w:rsidRPr="000D0A49">
              <w:rPr>
                <w:i/>
                <w:sz w:val="20"/>
                <w:szCs w:val="20"/>
              </w:rPr>
              <w:t>euro</w:t>
            </w:r>
            <w:r>
              <w:rPr>
                <w:sz w:val="20"/>
                <w:szCs w:val="20"/>
              </w:rPr>
              <w:t xml:space="preserve"> un saņemot no 33.18.00 “</w:t>
            </w:r>
            <w:r w:rsidRPr="000D0A49">
              <w:rPr>
                <w:sz w:val="20"/>
                <w:szCs w:val="20"/>
              </w:rPr>
              <w:t xml:space="preserve">Plānveida stacionāro veselības aprūpes pakalpojumu nodrošināšana” 24 550 </w:t>
            </w:r>
            <w:r w:rsidRPr="000D0A49">
              <w:rPr>
                <w:i/>
                <w:sz w:val="20"/>
                <w:szCs w:val="20"/>
              </w:rPr>
              <w:t>euro</w:t>
            </w:r>
            <w:r w:rsidRPr="000D0A49">
              <w:rPr>
                <w:sz w:val="20"/>
                <w:szCs w:val="20"/>
              </w:rPr>
              <w:t>, lai Eiropas Komisijas pieļautās budžeta deficīta atkāpes veselības aprūpes reformas ietvaros nodrošinātu aknu elastogrammas veikšanu ar Fibroscan iekārtu</w:t>
            </w:r>
            <w:r>
              <w:rPr>
                <w:sz w:val="20"/>
                <w:szCs w:val="20"/>
              </w:rPr>
              <w:t>.</w:t>
            </w:r>
          </w:p>
        </w:tc>
      </w:tr>
    </w:tbl>
    <w:p w:rsidR="00480BDD" w:rsidRDefault="00480BD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rsidTr="003D4D28">
        <w:tc>
          <w:tcPr>
            <w:tcW w:w="1555" w:type="dxa"/>
            <w:shd w:val="clear" w:color="auto" w:fill="C5E0B3" w:themeFill="accent6" w:themeFillTint="66"/>
          </w:tcPr>
          <w:p w:rsidR="002C329F" w:rsidRDefault="002C329F" w:rsidP="00DC3B4B">
            <w:pPr>
              <w:jc w:val="both"/>
              <w:rPr>
                <w:sz w:val="20"/>
                <w:szCs w:val="20"/>
              </w:rPr>
            </w:pPr>
            <w:r>
              <w:rPr>
                <w:sz w:val="20"/>
                <w:szCs w:val="20"/>
              </w:rPr>
              <w:t>33.17.00</w:t>
            </w:r>
          </w:p>
        </w:tc>
        <w:tc>
          <w:tcPr>
            <w:tcW w:w="3827" w:type="dxa"/>
            <w:shd w:val="clear" w:color="auto" w:fill="C5E0B3" w:themeFill="accent6" w:themeFillTint="66"/>
          </w:tcPr>
          <w:p w:rsidR="002C329F" w:rsidRDefault="002C329F" w:rsidP="00DC3B4B">
            <w:pPr>
              <w:jc w:val="both"/>
              <w:rPr>
                <w:sz w:val="20"/>
                <w:szCs w:val="20"/>
              </w:rPr>
            </w:pPr>
            <w:r w:rsidRPr="002C329F">
              <w:rPr>
                <w:sz w:val="20"/>
                <w:szCs w:val="20"/>
              </w:rPr>
              <w:t>Neatliekamās medicīniskās palīdzības nodrošināšana stacionārās ārstniecības iestādēs</w:t>
            </w:r>
          </w:p>
        </w:tc>
        <w:tc>
          <w:tcPr>
            <w:tcW w:w="1276" w:type="dxa"/>
            <w:shd w:val="clear" w:color="auto" w:fill="C5E0B3" w:themeFill="accent6" w:themeFillTint="66"/>
          </w:tcPr>
          <w:p w:rsidR="002C329F" w:rsidRDefault="00BD2167" w:rsidP="00DC3B4B">
            <w:pPr>
              <w:jc w:val="both"/>
              <w:rPr>
                <w:sz w:val="20"/>
                <w:szCs w:val="20"/>
              </w:rPr>
            </w:pPr>
            <w:r>
              <w:rPr>
                <w:sz w:val="20"/>
                <w:szCs w:val="20"/>
              </w:rPr>
              <w:t>225 379 490</w:t>
            </w:r>
          </w:p>
        </w:tc>
        <w:tc>
          <w:tcPr>
            <w:tcW w:w="1275" w:type="dxa"/>
            <w:shd w:val="clear" w:color="auto" w:fill="C5E0B3" w:themeFill="accent6" w:themeFillTint="66"/>
          </w:tcPr>
          <w:p w:rsidR="002C329F" w:rsidRDefault="00184B4B" w:rsidP="00DC3B4B">
            <w:pPr>
              <w:jc w:val="both"/>
              <w:rPr>
                <w:sz w:val="20"/>
                <w:szCs w:val="20"/>
              </w:rPr>
            </w:pPr>
            <w:r>
              <w:rPr>
                <w:sz w:val="20"/>
                <w:szCs w:val="20"/>
              </w:rPr>
              <w:t>42 591 338</w:t>
            </w:r>
          </w:p>
        </w:tc>
        <w:tc>
          <w:tcPr>
            <w:tcW w:w="1411" w:type="dxa"/>
            <w:shd w:val="clear" w:color="auto" w:fill="C5E0B3" w:themeFill="accent6" w:themeFillTint="66"/>
          </w:tcPr>
          <w:p w:rsidR="002C329F" w:rsidRPr="005827C8" w:rsidRDefault="004E19C4" w:rsidP="00DC3B4B">
            <w:pPr>
              <w:jc w:val="both"/>
              <w:rPr>
                <w:rFonts w:ascii="TimesNewRoman" w:hAnsi="TimesNewRoman" w:cs="Arial"/>
                <w:sz w:val="20"/>
                <w:szCs w:val="20"/>
              </w:rPr>
            </w:pPr>
            <w:r>
              <w:rPr>
                <w:rFonts w:ascii="TimesNewRoman" w:hAnsi="TimesNewRoman" w:cs="Arial"/>
                <w:sz w:val="20"/>
                <w:szCs w:val="20"/>
              </w:rPr>
              <w:t>267 970 828</w:t>
            </w:r>
          </w:p>
        </w:tc>
      </w:tr>
    </w:tbl>
    <w:p w:rsidR="006C448F" w:rsidRDefault="004E19C4" w:rsidP="00DC3B4B">
      <w:pPr>
        <w:jc w:val="both"/>
        <w:rPr>
          <w:i/>
          <w:sz w:val="20"/>
          <w:szCs w:val="20"/>
        </w:rPr>
      </w:pPr>
      <w:r>
        <w:rPr>
          <w:noProof/>
          <w:lang w:eastAsia="lv-LV"/>
        </w:rPr>
        <w:drawing>
          <wp:inline distT="0" distB="0" distL="0" distR="0" wp14:anchorId="27D0C10A" wp14:editId="202D9DAA">
            <wp:extent cx="5939790" cy="1676400"/>
            <wp:effectExtent l="0" t="0" r="3810" b="0"/>
            <wp:docPr id="492" name="Chart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45A5B" w:rsidRPr="007C4D04" w:rsidTr="0015195B">
        <w:tc>
          <w:tcPr>
            <w:tcW w:w="1560" w:type="dxa"/>
          </w:tcPr>
          <w:p w:rsidR="00245A5B" w:rsidRPr="007C4D04" w:rsidRDefault="00245A5B" w:rsidP="00DC3B4B">
            <w:pPr>
              <w:tabs>
                <w:tab w:val="left" w:pos="0"/>
              </w:tabs>
              <w:jc w:val="both"/>
              <w:rPr>
                <w:sz w:val="20"/>
                <w:szCs w:val="20"/>
              </w:rPr>
            </w:pPr>
            <w:r>
              <w:rPr>
                <w:sz w:val="20"/>
                <w:szCs w:val="20"/>
              </w:rPr>
              <w:t>FM 11.06.2019 rīk.Nr.193</w:t>
            </w:r>
          </w:p>
        </w:tc>
        <w:tc>
          <w:tcPr>
            <w:tcW w:w="7789" w:type="dxa"/>
          </w:tcPr>
          <w:p w:rsidR="00245A5B" w:rsidRPr="00FA7E59" w:rsidRDefault="00245A5B" w:rsidP="00DC3B4B">
            <w:pPr>
              <w:jc w:val="both"/>
              <w:rPr>
                <w:sz w:val="20"/>
                <w:szCs w:val="20"/>
              </w:rPr>
            </w:pPr>
            <w:r>
              <w:rPr>
                <w:sz w:val="20"/>
                <w:szCs w:val="20"/>
              </w:rPr>
              <w:t>2 542</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Pr="00245A5B">
              <w:rPr>
                <w:sz w:val="20"/>
                <w:szCs w:val="20"/>
              </w:rPr>
              <w:t xml:space="preserve"> lai nodrošinātu piemaksu par trombolītisko līdzekļu 50 mg lietošanu</w:t>
            </w:r>
            <w:r w:rsidRPr="00774F7B">
              <w:rPr>
                <w:sz w:val="20"/>
                <w:szCs w:val="20"/>
              </w:rPr>
              <w:t>. (pašu ieņ</w:t>
            </w:r>
            <w:r>
              <w:rPr>
                <w:sz w:val="20"/>
                <w:szCs w:val="20"/>
              </w:rPr>
              <w:t>ēmumu atlikumi</w:t>
            </w:r>
            <w:r w:rsidRPr="00774F7B">
              <w:rPr>
                <w:sz w:val="20"/>
                <w:szCs w:val="20"/>
              </w:rPr>
              <w:t>)</w:t>
            </w:r>
          </w:p>
        </w:tc>
      </w:tr>
      <w:tr w:rsidR="009B08E3" w:rsidRPr="005D6C7C"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B08E3" w:rsidRPr="00144A82" w:rsidRDefault="009B08E3" w:rsidP="00BC6FF0">
            <w:pPr>
              <w:tabs>
                <w:tab w:val="left" w:pos="0"/>
              </w:tabs>
              <w:jc w:val="both"/>
              <w:rPr>
                <w:sz w:val="20"/>
                <w:szCs w:val="20"/>
              </w:rPr>
            </w:pPr>
            <w:r>
              <w:rPr>
                <w:sz w:val="20"/>
                <w:szCs w:val="20"/>
              </w:rPr>
              <w:t>FM 02.08.2019 rīk.Nr.262</w:t>
            </w:r>
          </w:p>
        </w:tc>
        <w:tc>
          <w:tcPr>
            <w:tcW w:w="7789" w:type="dxa"/>
            <w:tcBorders>
              <w:top w:val="nil"/>
              <w:left w:val="nil"/>
              <w:bottom w:val="nil"/>
              <w:right w:val="nil"/>
            </w:tcBorders>
          </w:tcPr>
          <w:p w:rsidR="009B08E3" w:rsidRPr="005D6C7C" w:rsidRDefault="009B08E3" w:rsidP="009B08E3">
            <w:pPr>
              <w:tabs>
                <w:tab w:val="left" w:pos="0"/>
              </w:tabs>
              <w:jc w:val="both"/>
              <w:rPr>
                <w:sz w:val="20"/>
                <w:szCs w:val="20"/>
              </w:rPr>
            </w:pPr>
            <w:r>
              <w:rPr>
                <w:sz w:val="20"/>
                <w:szCs w:val="20"/>
              </w:rPr>
              <w:t>1 613 828</w:t>
            </w:r>
            <w:r w:rsidRPr="005D6C7C">
              <w:rPr>
                <w:sz w:val="20"/>
                <w:szCs w:val="20"/>
              </w:rPr>
              <w:t xml:space="preserve"> </w:t>
            </w:r>
            <w:r w:rsidRPr="00AC0307">
              <w:rPr>
                <w:i/>
                <w:sz w:val="20"/>
                <w:szCs w:val="20"/>
              </w:rPr>
              <w:t>euro</w:t>
            </w:r>
            <w:r>
              <w:rPr>
                <w:sz w:val="20"/>
                <w:szCs w:val="20"/>
              </w:rPr>
              <w:t xml:space="preserve"> apmērā palielināti izdevumi, lai nodrošinātu uzņemšanas nodaļu darbību no 2019.gada 1.aprīļa atbilstoši Ministru kabineta 2019.gada 7.maija noteikumiem Nr.192 “Grozījumi Ministru kabineta 2018.gada 28.augusta noteikumos Nr.555 “Veselības aprūpes pakalpojumu organizēšanas un samaksas kārtība” (no</w:t>
            </w:r>
            <w:r w:rsidRPr="00C91EC5">
              <w:rPr>
                <w:sz w:val="20"/>
                <w:szCs w:val="20"/>
              </w:rPr>
              <w:t xml:space="preserve"> V</w:t>
            </w:r>
            <w:r>
              <w:rPr>
                <w:sz w:val="20"/>
                <w:szCs w:val="20"/>
              </w:rPr>
              <w:t>eselības ministrijas</w:t>
            </w:r>
            <w:r w:rsidRPr="00C91EC5">
              <w:rPr>
                <w:sz w:val="20"/>
                <w:szCs w:val="20"/>
              </w:rPr>
              <w:t xml:space="preserve"> </w:t>
            </w:r>
            <w:r>
              <w:rPr>
                <w:sz w:val="20"/>
                <w:szCs w:val="20"/>
              </w:rPr>
              <w:t>budžeta apakšprogrammas 33.16.00 “Pārējo ambulatoro veselības aprūpes pakalpojumu nodrošināšana</w:t>
            </w:r>
            <w:r w:rsidRPr="00893622">
              <w:rPr>
                <w:sz w:val="20"/>
                <w:szCs w:val="20"/>
              </w:rPr>
              <w:t>”)</w:t>
            </w:r>
            <w:r>
              <w:rPr>
                <w:sz w:val="20"/>
                <w:szCs w:val="20"/>
              </w:rPr>
              <w:t>.</w:t>
            </w:r>
          </w:p>
        </w:tc>
      </w:tr>
      <w:tr w:rsidR="00DE3CDB" w:rsidRPr="000D3656"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E3CDB" w:rsidRPr="000D3656" w:rsidRDefault="00DE3CDB"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381</w:t>
            </w:r>
          </w:p>
        </w:tc>
        <w:tc>
          <w:tcPr>
            <w:tcW w:w="7789" w:type="dxa"/>
            <w:tcBorders>
              <w:top w:val="nil"/>
              <w:left w:val="nil"/>
              <w:bottom w:val="nil"/>
              <w:right w:val="nil"/>
            </w:tcBorders>
          </w:tcPr>
          <w:p w:rsidR="00DE3CDB" w:rsidRPr="000D3656" w:rsidRDefault="00DE3CDB" w:rsidP="00DE3CDB">
            <w:pPr>
              <w:widowControl w:val="0"/>
              <w:jc w:val="both"/>
              <w:rPr>
                <w:sz w:val="20"/>
                <w:szCs w:val="20"/>
              </w:rPr>
            </w:pPr>
            <w:r>
              <w:rPr>
                <w:sz w:val="20"/>
                <w:szCs w:val="20"/>
              </w:rPr>
              <w:t>70 599</w:t>
            </w:r>
            <w:r w:rsidRPr="000D3656">
              <w:rPr>
                <w:sz w:val="20"/>
                <w:szCs w:val="20"/>
              </w:rPr>
              <w:t xml:space="preserve"> </w:t>
            </w:r>
            <w:r w:rsidRPr="00AC0307">
              <w:rPr>
                <w:i/>
                <w:sz w:val="20"/>
                <w:szCs w:val="20"/>
              </w:rPr>
              <w:t>euro</w:t>
            </w:r>
            <w:r>
              <w:rPr>
                <w:sz w:val="20"/>
                <w:szCs w:val="20"/>
              </w:rPr>
              <w:t xml:space="preserve"> apmērā samazināti izdevumi, pārdalot</w:t>
            </w:r>
            <w:r w:rsidRPr="004E51DE">
              <w:rPr>
                <w:sz w:val="20"/>
                <w:szCs w:val="20"/>
              </w:rPr>
              <w:t xml:space="preserve"> Veselības ministrijas budžeta apak</w:t>
            </w:r>
            <w:r>
              <w:rPr>
                <w:sz w:val="20"/>
                <w:szCs w:val="20"/>
              </w:rPr>
              <w:t>šprogrammai</w:t>
            </w:r>
            <w:r w:rsidRPr="004E51DE">
              <w:rPr>
                <w:sz w:val="20"/>
                <w:szCs w:val="20"/>
              </w:rPr>
              <w:t xml:space="preserve"> </w:t>
            </w:r>
            <w:r>
              <w:rPr>
                <w:sz w:val="20"/>
                <w:szCs w:val="20"/>
              </w:rPr>
              <w:t>33.16</w:t>
            </w:r>
            <w:r w:rsidRPr="004E51DE">
              <w:rPr>
                <w:sz w:val="20"/>
                <w:szCs w:val="20"/>
              </w:rPr>
              <w:t>.00 “</w:t>
            </w:r>
            <w:r w:rsidRPr="00DE3CDB">
              <w:rPr>
                <w:sz w:val="20"/>
                <w:szCs w:val="20"/>
              </w:rPr>
              <w:t>Pārējo ambulatoro veselības aprūpes pakalpojumu nodrošināšana</w:t>
            </w:r>
            <w:r w:rsidRPr="004E51DE">
              <w:rPr>
                <w:sz w:val="20"/>
                <w:szCs w:val="20"/>
              </w:rPr>
              <w:t>”.</w:t>
            </w:r>
          </w:p>
        </w:tc>
      </w:tr>
      <w:tr w:rsidR="00F24412" w:rsidRPr="00144A82"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24412" w:rsidRPr="00144A82" w:rsidRDefault="00F24412" w:rsidP="006E3C74">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F24412" w:rsidRPr="002E7917" w:rsidRDefault="00F24412" w:rsidP="006E3C74">
            <w:pPr>
              <w:tabs>
                <w:tab w:val="left" w:pos="993"/>
                <w:tab w:val="left" w:pos="1276"/>
              </w:tabs>
              <w:jc w:val="both"/>
              <w:rPr>
                <w:sz w:val="20"/>
                <w:szCs w:val="20"/>
              </w:rPr>
            </w:pPr>
            <w:r>
              <w:rPr>
                <w:sz w:val="20"/>
                <w:szCs w:val="20"/>
              </w:rPr>
              <w:t>200 000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w:t>
            </w:r>
            <w:r w:rsidRPr="00F24412">
              <w:rPr>
                <w:sz w:val="20"/>
                <w:szCs w:val="20"/>
              </w:rPr>
              <w:t xml:space="preserve"> lai SIA “Rīgas Austrumu klīniskā universitātes slimnīca” nodrošinātu neatliekamu investīciju veikšanu</w:t>
            </w:r>
            <w:r>
              <w:rPr>
                <w:sz w:val="20"/>
                <w:szCs w:val="20"/>
              </w:rPr>
              <w:t xml:space="preserve"> (no Veselības ministrijas budžeta apakšprogrammas 45.01</w:t>
            </w:r>
            <w:r w:rsidRPr="00A376DF">
              <w:rPr>
                <w:sz w:val="20"/>
                <w:szCs w:val="20"/>
              </w:rPr>
              <w:t>.00 “</w:t>
            </w:r>
            <w:r w:rsidRPr="00F24412">
              <w:rPr>
                <w:sz w:val="20"/>
                <w:szCs w:val="20"/>
              </w:rPr>
              <w:t>Veselības aprūpes finansējuma administrēšana un ekonomiskā novērtēšana</w:t>
            </w:r>
            <w:r w:rsidRPr="00A376DF">
              <w:rPr>
                <w:sz w:val="20"/>
                <w:szCs w:val="20"/>
              </w:rPr>
              <w:t>”).</w:t>
            </w:r>
          </w:p>
        </w:tc>
      </w:tr>
      <w:tr w:rsidR="003E625A" w:rsidRPr="007C4D0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E625A" w:rsidRPr="007C4D04" w:rsidRDefault="003E625A" w:rsidP="00950569">
            <w:pPr>
              <w:tabs>
                <w:tab w:val="left" w:pos="0"/>
              </w:tabs>
              <w:jc w:val="both"/>
              <w:rPr>
                <w:sz w:val="20"/>
                <w:szCs w:val="20"/>
              </w:rPr>
            </w:pPr>
            <w:r>
              <w:rPr>
                <w:sz w:val="20"/>
                <w:szCs w:val="20"/>
              </w:rPr>
              <w:t>FM 09.12.2019 rīk.Nr.420</w:t>
            </w:r>
          </w:p>
        </w:tc>
        <w:tc>
          <w:tcPr>
            <w:tcW w:w="7789" w:type="dxa"/>
            <w:tcBorders>
              <w:top w:val="nil"/>
              <w:left w:val="nil"/>
              <w:bottom w:val="nil"/>
              <w:right w:val="nil"/>
            </w:tcBorders>
          </w:tcPr>
          <w:p w:rsidR="003E625A" w:rsidRPr="00FA7E59" w:rsidRDefault="003E625A" w:rsidP="00950569">
            <w:pPr>
              <w:jc w:val="both"/>
              <w:rPr>
                <w:sz w:val="20"/>
                <w:szCs w:val="20"/>
              </w:rPr>
            </w:pPr>
            <w:r>
              <w:rPr>
                <w:sz w:val="20"/>
                <w:szCs w:val="20"/>
              </w:rPr>
              <w:t>288 188</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samazināti izdevumi,</w:t>
            </w:r>
            <w:r w:rsidRPr="00245A5B">
              <w:rPr>
                <w:sz w:val="20"/>
                <w:szCs w:val="20"/>
              </w:rPr>
              <w:t xml:space="preserve"> </w:t>
            </w:r>
            <w:r>
              <w:rPr>
                <w:sz w:val="20"/>
                <w:szCs w:val="20"/>
              </w:rPr>
              <w:t xml:space="preserve">tai skaitā, pārdalot uz Veselības ministrijas budžeta apakšprogrammu </w:t>
            </w:r>
            <w:r w:rsidRPr="00D15451">
              <w:rPr>
                <w:sz w:val="20"/>
                <w:szCs w:val="20"/>
              </w:rPr>
              <w:t>33.15.00 “Laboratorisko izmeklējumu nodrošināšana ambulatorajā aprūpē”</w:t>
            </w:r>
            <w:r>
              <w:rPr>
                <w:sz w:val="20"/>
                <w:szCs w:val="20"/>
              </w:rPr>
              <w:t xml:space="preserve"> 463 968</w:t>
            </w:r>
            <w:r w:rsidRPr="00D15451">
              <w:rPr>
                <w:sz w:val="20"/>
                <w:szCs w:val="20"/>
              </w:rPr>
              <w:t xml:space="preserve"> </w:t>
            </w:r>
            <w:r w:rsidRPr="000D0A49">
              <w:rPr>
                <w:i/>
                <w:sz w:val="20"/>
                <w:szCs w:val="20"/>
              </w:rPr>
              <w:t>euro</w:t>
            </w:r>
            <w:r>
              <w:rPr>
                <w:sz w:val="20"/>
                <w:szCs w:val="20"/>
              </w:rPr>
              <w:t xml:space="preserve"> un saņemot no 33.18.00 “</w:t>
            </w:r>
            <w:r w:rsidRPr="000D0A49">
              <w:rPr>
                <w:sz w:val="20"/>
                <w:szCs w:val="20"/>
              </w:rPr>
              <w:t>Plānveida stacionāro veselības aprūpes pakalpojumu nodrošināšana”</w:t>
            </w:r>
            <w:r>
              <w:rPr>
                <w:sz w:val="20"/>
                <w:szCs w:val="20"/>
              </w:rPr>
              <w:t xml:space="preserve"> 175 780</w:t>
            </w:r>
            <w:r w:rsidRPr="000D0A49">
              <w:rPr>
                <w:sz w:val="20"/>
                <w:szCs w:val="20"/>
              </w:rPr>
              <w:t xml:space="preserve"> </w:t>
            </w:r>
            <w:r w:rsidRPr="000D0A49">
              <w:rPr>
                <w:i/>
                <w:sz w:val="20"/>
                <w:szCs w:val="20"/>
              </w:rPr>
              <w:t>euro</w:t>
            </w:r>
            <w:r w:rsidRPr="000D0A49">
              <w:rPr>
                <w:sz w:val="20"/>
                <w:szCs w:val="20"/>
              </w:rPr>
              <w:t xml:space="preserve">, </w:t>
            </w:r>
            <w:r w:rsidRPr="003E625A">
              <w:rPr>
                <w:sz w:val="20"/>
                <w:szCs w:val="20"/>
              </w:rPr>
              <w:t>lai Eiropas Komisijas pieļautās budžeta deficīta atkāpes veselības aprūpes reformas ietvaros nodrošinātu jaundzimušo skrīninga veikšanu</w:t>
            </w:r>
            <w:r>
              <w:rPr>
                <w:sz w:val="20"/>
                <w:szCs w:val="20"/>
              </w:rPr>
              <w:t>.</w:t>
            </w:r>
          </w:p>
        </w:tc>
      </w:tr>
      <w:tr w:rsidR="0015195B" w:rsidRPr="000D3656"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5195B" w:rsidRPr="000D3656" w:rsidRDefault="0015195B"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Borders>
              <w:top w:val="nil"/>
              <w:left w:val="nil"/>
              <w:bottom w:val="nil"/>
              <w:right w:val="nil"/>
            </w:tcBorders>
          </w:tcPr>
          <w:p w:rsidR="0015195B" w:rsidRPr="0015195B" w:rsidRDefault="0015195B" w:rsidP="005230F9">
            <w:pPr>
              <w:jc w:val="both"/>
              <w:rPr>
                <w:rFonts w:eastAsia="Calibri" w:cs="Times New Roman"/>
                <w:sz w:val="16"/>
                <w:szCs w:val="16"/>
              </w:rPr>
            </w:pPr>
            <w:r>
              <w:rPr>
                <w:sz w:val="20"/>
                <w:szCs w:val="20"/>
              </w:rPr>
              <w:t xml:space="preserve">179 190 </w:t>
            </w:r>
            <w:r w:rsidRPr="004C4FA4">
              <w:rPr>
                <w:i/>
                <w:sz w:val="20"/>
                <w:szCs w:val="20"/>
              </w:rPr>
              <w:t>euro</w:t>
            </w:r>
            <w:r>
              <w:rPr>
                <w:sz w:val="20"/>
                <w:szCs w:val="20"/>
              </w:rPr>
              <w:t xml:space="preserve"> apmērā palielināti izdevumi, </w:t>
            </w:r>
            <w:r w:rsidRPr="0015195B">
              <w:rPr>
                <w:sz w:val="20"/>
                <w:szCs w:val="20"/>
              </w:rPr>
              <w:t xml:space="preserve">lai VISA “Rīgas Austrumu klīniskā universitātes slimnīca” nodrošinātu neatliekamās medicīniskās palīdzības pakalpojumu programmās – neiroloģija (insulta vienība), mikroķirurģija, vēdera aortas un krūšu aortas endoprotezēšana </w:t>
            </w:r>
            <w:r>
              <w:rPr>
                <w:sz w:val="20"/>
                <w:szCs w:val="20"/>
              </w:rPr>
              <w:t>(no Veselības</w:t>
            </w:r>
            <w:r w:rsidRPr="0015195B">
              <w:rPr>
                <w:sz w:val="20"/>
                <w:szCs w:val="20"/>
              </w:rPr>
              <w:t xml:space="preserve"> ministrijas budžeta apakšp</w:t>
            </w:r>
            <w:r>
              <w:rPr>
                <w:sz w:val="20"/>
                <w:szCs w:val="20"/>
              </w:rPr>
              <w:t>rogrammas 33.18</w:t>
            </w:r>
            <w:r w:rsidRPr="0015195B">
              <w:rPr>
                <w:sz w:val="20"/>
                <w:szCs w:val="20"/>
              </w:rPr>
              <w:t>.00 “Plānveida stacionāro veselības aprūpes pakalpojumu nodrošināšana”).</w:t>
            </w:r>
          </w:p>
        </w:tc>
      </w:tr>
    </w:tbl>
    <w:p w:rsidR="009B08E3" w:rsidRDefault="009B08E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rsidTr="0001304D">
        <w:tc>
          <w:tcPr>
            <w:tcW w:w="1555" w:type="dxa"/>
            <w:shd w:val="clear" w:color="auto" w:fill="C5E0B3" w:themeFill="accent6" w:themeFillTint="66"/>
          </w:tcPr>
          <w:p w:rsidR="0001304D" w:rsidRDefault="0001304D" w:rsidP="00DC3B4B">
            <w:pPr>
              <w:jc w:val="both"/>
              <w:rPr>
                <w:sz w:val="20"/>
                <w:szCs w:val="20"/>
              </w:rPr>
            </w:pPr>
            <w:r>
              <w:rPr>
                <w:sz w:val="20"/>
                <w:szCs w:val="20"/>
              </w:rPr>
              <w:t>33.18.00</w:t>
            </w:r>
          </w:p>
        </w:tc>
        <w:tc>
          <w:tcPr>
            <w:tcW w:w="3827" w:type="dxa"/>
            <w:shd w:val="clear" w:color="auto" w:fill="C5E0B3" w:themeFill="accent6" w:themeFillTint="66"/>
          </w:tcPr>
          <w:p w:rsidR="0001304D" w:rsidRDefault="0001304D" w:rsidP="00DC3B4B">
            <w:pPr>
              <w:jc w:val="both"/>
              <w:rPr>
                <w:sz w:val="20"/>
                <w:szCs w:val="20"/>
              </w:rPr>
            </w:pPr>
            <w:r w:rsidRPr="0001304D">
              <w:rPr>
                <w:sz w:val="20"/>
                <w:szCs w:val="20"/>
              </w:rPr>
              <w:t>Plānveida stacionāro veselības aprūpes pakalpojumu nodrošināšana</w:t>
            </w:r>
          </w:p>
        </w:tc>
        <w:tc>
          <w:tcPr>
            <w:tcW w:w="1276" w:type="dxa"/>
            <w:shd w:val="clear" w:color="auto" w:fill="C5E0B3" w:themeFill="accent6" w:themeFillTint="66"/>
          </w:tcPr>
          <w:p w:rsidR="0001304D" w:rsidRDefault="00BD2167" w:rsidP="00DC3B4B">
            <w:pPr>
              <w:jc w:val="both"/>
              <w:rPr>
                <w:sz w:val="20"/>
                <w:szCs w:val="20"/>
              </w:rPr>
            </w:pPr>
            <w:r>
              <w:rPr>
                <w:sz w:val="20"/>
                <w:szCs w:val="20"/>
              </w:rPr>
              <w:t>110 361 798</w:t>
            </w:r>
          </w:p>
        </w:tc>
        <w:tc>
          <w:tcPr>
            <w:tcW w:w="1275" w:type="dxa"/>
            <w:shd w:val="clear" w:color="auto" w:fill="C5E0B3" w:themeFill="accent6" w:themeFillTint="66"/>
          </w:tcPr>
          <w:p w:rsidR="0001304D" w:rsidRDefault="00184B4B" w:rsidP="00DC3B4B">
            <w:pPr>
              <w:jc w:val="both"/>
              <w:rPr>
                <w:sz w:val="20"/>
                <w:szCs w:val="20"/>
              </w:rPr>
            </w:pPr>
            <w:r>
              <w:rPr>
                <w:sz w:val="20"/>
                <w:szCs w:val="20"/>
              </w:rPr>
              <w:t>49 421 993</w:t>
            </w:r>
          </w:p>
        </w:tc>
        <w:tc>
          <w:tcPr>
            <w:tcW w:w="1411" w:type="dxa"/>
            <w:shd w:val="clear" w:color="auto" w:fill="C5E0B3" w:themeFill="accent6" w:themeFillTint="66"/>
          </w:tcPr>
          <w:p w:rsidR="0001304D" w:rsidRPr="00636C8F" w:rsidRDefault="004E19C4" w:rsidP="00DC3B4B">
            <w:pPr>
              <w:jc w:val="both"/>
              <w:rPr>
                <w:rFonts w:ascii="TimesNewRoman" w:hAnsi="TimesNewRoman" w:cs="Arial"/>
                <w:sz w:val="20"/>
                <w:szCs w:val="20"/>
              </w:rPr>
            </w:pPr>
            <w:r>
              <w:rPr>
                <w:rFonts w:ascii="TimesNewRoman" w:hAnsi="TimesNewRoman" w:cs="Arial"/>
                <w:sz w:val="20"/>
                <w:szCs w:val="20"/>
              </w:rPr>
              <w:t>159 783 791</w:t>
            </w:r>
          </w:p>
        </w:tc>
      </w:tr>
    </w:tbl>
    <w:p w:rsidR="006C448F" w:rsidRDefault="004E19C4" w:rsidP="00DC3B4B">
      <w:pPr>
        <w:jc w:val="both"/>
        <w:rPr>
          <w:i/>
          <w:sz w:val="20"/>
          <w:szCs w:val="20"/>
        </w:rPr>
      </w:pPr>
      <w:r>
        <w:rPr>
          <w:noProof/>
          <w:lang w:eastAsia="lv-LV"/>
        </w:rPr>
        <w:drawing>
          <wp:inline distT="0" distB="0" distL="0" distR="0" wp14:anchorId="621EEAC7" wp14:editId="18E1544B">
            <wp:extent cx="5939790" cy="1741805"/>
            <wp:effectExtent l="0" t="0" r="3810" b="10795"/>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205A9" w:rsidRPr="007C4D04" w:rsidTr="0015195B">
        <w:tc>
          <w:tcPr>
            <w:tcW w:w="1560" w:type="dxa"/>
          </w:tcPr>
          <w:p w:rsidR="000205A9" w:rsidRPr="007C4D04" w:rsidRDefault="000205A9" w:rsidP="00DC3B4B">
            <w:pPr>
              <w:tabs>
                <w:tab w:val="left" w:pos="0"/>
              </w:tabs>
              <w:jc w:val="both"/>
              <w:rPr>
                <w:sz w:val="20"/>
                <w:szCs w:val="20"/>
              </w:rPr>
            </w:pPr>
            <w:r>
              <w:rPr>
                <w:sz w:val="20"/>
                <w:szCs w:val="20"/>
              </w:rPr>
              <w:t>FM 29.01.2019 rīk.Nr.41</w:t>
            </w:r>
          </w:p>
        </w:tc>
        <w:tc>
          <w:tcPr>
            <w:tcW w:w="7789" w:type="dxa"/>
          </w:tcPr>
          <w:p w:rsidR="000205A9" w:rsidRPr="000205A9" w:rsidRDefault="000205A9" w:rsidP="00DC3B4B">
            <w:pPr>
              <w:jc w:val="both"/>
              <w:rPr>
                <w:sz w:val="20"/>
                <w:szCs w:val="20"/>
              </w:rPr>
            </w:pPr>
            <w:r>
              <w:rPr>
                <w:sz w:val="20"/>
                <w:szCs w:val="20"/>
              </w:rPr>
              <w:t>17 845 490</w:t>
            </w:r>
            <w:r w:rsidRPr="007C4D04">
              <w:rPr>
                <w:sz w:val="20"/>
                <w:szCs w:val="20"/>
              </w:rPr>
              <w:t xml:space="preserve"> </w:t>
            </w:r>
            <w:r w:rsidRPr="00003508">
              <w:rPr>
                <w:i/>
                <w:sz w:val="20"/>
                <w:szCs w:val="20"/>
              </w:rPr>
              <w:t>euro</w:t>
            </w:r>
            <w:r>
              <w:rPr>
                <w:sz w:val="20"/>
                <w:szCs w:val="20"/>
              </w:rPr>
              <w:t xml:space="preserve"> apmērā palielināti izdevumi: </w:t>
            </w:r>
            <w:r w:rsidRPr="000205A9">
              <w:rPr>
                <w:sz w:val="20"/>
                <w:szCs w:val="20"/>
              </w:rPr>
              <w:t>2 613 397 </w:t>
            </w:r>
            <w:r w:rsidRPr="00003508">
              <w:rPr>
                <w:i/>
                <w:sz w:val="20"/>
                <w:szCs w:val="20"/>
              </w:rPr>
              <w:t>euro</w:t>
            </w:r>
            <w:r w:rsidRPr="000205A9">
              <w:rPr>
                <w:sz w:val="20"/>
                <w:szCs w:val="20"/>
              </w:rPr>
              <w:t xml:space="preserve"> apmērā, lai nodrošinātu endoprotezēšanas pakalpojumus stacionārā; 2 564 029 </w:t>
            </w:r>
            <w:r w:rsidRPr="00003508">
              <w:rPr>
                <w:i/>
                <w:sz w:val="20"/>
                <w:szCs w:val="20"/>
              </w:rPr>
              <w:t>euro</w:t>
            </w:r>
            <w:r w:rsidRPr="000205A9">
              <w:rPr>
                <w:sz w:val="20"/>
                <w:szCs w:val="20"/>
              </w:rPr>
              <w:t xml:space="preserve"> apmērā, lai saīsinātu darbnespēju un nodrošinātu pasākumus prognozējamās invaliditātes novēršanai ar mērķi novērst ilgstošu slimošanu personām darbspējīgā vecumā; 274 578 </w:t>
            </w:r>
            <w:r w:rsidRPr="00003508">
              <w:rPr>
                <w:i/>
                <w:sz w:val="20"/>
                <w:szCs w:val="20"/>
              </w:rPr>
              <w:t>euro</w:t>
            </w:r>
            <w:r w:rsidRPr="000205A9">
              <w:rPr>
                <w:sz w:val="20"/>
                <w:szCs w:val="20"/>
              </w:rPr>
              <w:t xml:space="preserve"> apmērā, lai veiktu aknu transplantācijas operācijas; 59 124 </w:t>
            </w:r>
            <w:r w:rsidRPr="00003508">
              <w:rPr>
                <w:i/>
                <w:sz w:val="20"/>
                <w:szCs w:val="20"/>
              </w:rPr>
              <w:t>euro</w:t>
            </w:r>
            <w:r w:rsidRPr="000205A9">
              <w:rPr>
                <w:sz w:val="20"/>
                <w:szCs w:val="20"/>
              </w:rPr>
              <w:t xml:space="preserve"> apmērā, lai veiktu pacientu izmeklēšanu pirms aknu ortotopiskas aknu transplantācijas stacionārā; 5 437 810 </w:t>
            </w:r>
            <w:r w:rsidRPr="00003508">
              <w:rPr>
                <w:i/>
                <w:sz w:val="20"/>
                <w:szCs w:val="20"/>
              </w:rPr>
              <w:t>euro</w:t>
            </w:r>
            <w:r w:rsidRPr="000205A9">
              <w:rPr>
                <w:sz w:val="20"/>
                <w:szCs w:val="20"/>
              </w:rPr>
              <w:t xml:space="preserve"> apmērā, lai nodrošinātu hronisko pacientu veselības aprūpes pakalpojumu pieejamību;</w:t>
            </w:r>
            <w:r>
              <w:rPr>
                <w:sz w:val="20"/>
                <w:szCs w:val="20"/>
              </w:rPr>
              <w:t xml:space="preserve"> </w:t>
            </w:r>
            <w:r w:rsidRPr="000205A9">
              <w:rPr>
                <w:sz w:val="20"/>
                <w:szCs w:val="20"/>
              </w:rPr>
              <w:t xml:space="preserve">2 462 239 </w:t>
            </w:r>
            <w:r w:rsidRPr="00003508">
              <w:rPr>
                <w:i/>
                <w:sz w:val="20"/>
                <w:szCs w:val="20"/>
              </w:rPr>
              <w:t>euro</w:t>
            </w:r>
            <w:r w:rsidRPr="000205A9">
              <w:rPr>
                <w:sz w:val="20"/>
                <w:szCs w:val="20"/>
              </w:rPr>
              <w:t xml:space="preserve"> apmērā, lai nodrošinātu onkoloģisko pacientu </w:t>
            </w:r>
            <w:r w:rsidRPr="000205A9">
              <w:rPr>
                <w:sz w:val="20"/>
                <w:szCs w:val="20"/>
              </w:rPr>
              <w:lastRenderedPageBreak/>
              <w:t xml:space="preserve">skaita un prognozēto ārstēšanas izmaksu pieaugumu stacionārā; 2 559 313 </w:t>
            </w:r>
            <w:r w:rsidRPr="00003508">
              <w:rPr>
                <w:i/>
                <w:sz w:val="20"/>
                <w:szCs w:val="20"/>
              </w:rPr>
              <w:t>euro</w:t>
            </w:r>
            <w:r w:rsidRPr="000205A9">
              <w:rPr>
                <w:sz w:val="20"/>
                <w:szCs w:val="20"/>
              </w:rPr>
              <w:t xml:space="preserve"> apmērā, lai nodrošinātu patoloģijas centra izveidi; 1 875 000 </w:t>
            </w:r>
            <w:r w:rsidRPr="00003508">
              <w:rPr>
                <w:i/>
                <w:sz w:val="20"/>
                <w:szCs w:val="20"/>
              </w:rPr>
              <w:t>euro</w:t>
            </w:r>
            <w:r w:rsidRPr="000205A9">
              <w:rPr>
                <w:sz w:val="20"/>
                <w:szCs w:val="20"/>
              </w:rPr>
              <w:t xml:space="preserve"> apmērā, lai turpinātu jauno pakalpojuma programmu "Aortālā vārtstuļa transkatetrāla implantācija (TAVI)".</w:t>
            </w:r>
            <w:r>
              <w:rPr>
                <w:sz w:val="20"/>
                <w:szCs w:val="20"/>
              </w:rPr>
              <w:t xml:space="preserve"> (no 74</w:t>
            </w:r>
            <w:r w:rsidRPr="00DE1CAD">
              <w:rPr>
                <w:sz w:val="20"/>
                <w:szCs w:val="20"/>
              </w:rPr>
              <w:t>. Gadskārtējā valsts budžeta izpildes procesā pārdalāmais finansējums programmas 08.00.00 “Veselības aprūpes sistēmas reformas ieviešanas finansējums”)</w:t>
            </w:r>
          </w:p>
        </w:tc>
      </w:tr>
      <w:tr w:rsidR="002C7F97" w:rsidRPr="005D6C7C" w:rsidTr="001519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2C7F97" w:rsidRPr="00144A82" w:rsidRDefault="002C7F97" w:rsidP="00BC6FF0">
            <w:pPr>
              <w:tabs>
                <w:tab w:val="left" w:pos="0"/>
              </w:tabs>
              <w:jc w:val="both"/>
              <w:rPr>
                <w:sz w:val="20"/>
                <w:szCs w:val="20"/>
              </w:rPr>
            </w:pPr>
            <w:r>
              <w:rPr>
                <w:sz w:val="20"/>
                <w:szCs w:val="20"/>
              </w:rPr>
              <w:lastRenderedPageBreak/>
              <w:t>FM 02.08.2019 rīk.Nr.262</w:t>
            </w:r>
          </w:p>
        </w:tc>
        <w:tc>
          <w:tcPr>
            <w:tcW w:w="7789" w:type="dxa"/>
            <w:tcBorders>
              <w:top w:val="nil"/>
              <w:left w:val="nil"/>
              <w:bottom w:val="nil"/>
              <w:right w:val="nil"/>
            </w:tcBorders>
          </w:tcPr>
          <w:p w:rsidR="002C7F97" w:rsidRPr="005D6C7C" w:rsidRDefault="002C7F97" w:rsidP="002C7F97">
            <w:pPr>
              <w:tabs>
                <w:tab w:val="left" w:pos="0"/>
              </w:tabs>
              <w:jc w:val="both"/>
              <w:rPr>
                <w:sz w:val="20"/>
                <w:szCs w:val="20"/>
              </w:rPr>
            </w:pPr>
            <w:r>
              <w:rPr>
                <w:sz w:val="20"/>
                <w:szCs w:val="20"/>
              </w:rPr>
              <w:t>600 000</w:t>
            </w:r>
            <w:r w:rsidRPr="005D6C7C">
              <w:rPr>
                <w:sz w:val="20"/>
                <w:szCs w:val="20"/>
              </w:rPr>
              <w:t xml:space="preserve"> </w:t>
            </w:r>
            <w:r w:rsidRPr="00AC0307">
              <w:rPr>
                <w:i/>
                <w:sz w:val="20"/>
                <w:szCs w:val="20"/>
              </w:rPr>
              <w:t>euro</w:t>
            </w:r>
            <w:r>
              <w:rPr>
                <w:sz w:val="20"/>
                <w:szCs w:val="20"/>
              </w:rPr>
              <w:t xml:space="preserve"> apmērā palielināti izdevumi, lai nodrošinātu programmas “Īslaicīgā invazīvā kardioloģija” izpildi (no</w:t>
            </w:r>
            <w:r w:rsidRPr="00C91EC5">
              <w:rPr>
                <w:sz w:val="20"/>
                <w:szCs w:val="20"/>
              </w:rPr>
              <w:t xml:space="preserve"> V</w:t>
            </w:r>
            <w:r>
              <w:rPr>
                <w:sz w:val="20"/>
                <w:szCs w:val="20"/>
              </w:rPr>
              <w:t>eselības ministrijas</w:t>
            </w:r>
            <w:r w:rsidRPr="00C91EC5">
              <w:rPr>
                <w:sz w:val="20"/>
                <w:szCs w:val="20"/>
              </w:rPr>
              <w:t xml:space="preserve"> </w:t>
            </w:r>
            <w:r>
              <w:rPr>
                <w:sz w:val="20"/>
                <w:szCs w:val="20"/>
              </w:rPr>
              <w:t>budžeta apakšprogrammas 33.16.00 “Pārējo ambulatoro veselības aprūpes pakalpojumu nodrošināšana</w:t>
            </w:r>
            <w:r w:rsidRPr="00893622">
              <w:rPr>
                <w:sz w:val="20"/>
                <w:szCs w:val="20"/>
              </w:rPr>
              <w:t>”)</w:t>
            </w:r>
            <w:r>
              <w:rPr>
                <w:sz w:val="20"/>
                <w:szCs w:val="20"/>
              </w:rPr>
              <w:t>.</w:t>
            </w:r>
          </w:p>
        </w:tc>
      </w:tr>
      <w:tr w:rsidR="006524A0" w:rsidRPr="00144A82"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524A0" w:rsidRPr="00144A82" w:rsidRDefault="006524A0" w:rsidP="00162775">
            <w:pPr>
              <w:tabs>
                <w:tab w:val="left" w:pos="0"/>
              </w:tabs>
              <w:jc w:val="both"/>
              <w:rPr>
                <w:sz w:val="20"/>
                <w:szCs w:val="20"/>
              </w:rPr>
            </w:pPr>
            <w:r>
              <w:rPr>
                <w:sz w:val="20"/>
                <w:szCs w:val="20"/>
              </w:rPr>
              <w:t>FM 30.08.2019 rīk.Nr.300</w:t>
            </w:r>
          </w:p>
        </w:tc>
        <w:tc>
          <w:tcPr>
            <w:tcW w:w="7789" w:type="dxa"/>
            <w:tcBorders>
              <w:top w:val="nil"/>
              <w:left w:val="nil"/>
              <w:bottom w:val="nil"/>
              <w:right w:val="nil"/>
            </w:tcBorders>
          </w:tcPr>
          <w:p w:rsidR="006524A0" w:rsidRPr="002E7917" w:rsidRDefault="006524A0" w:rsidP="00162775">
            <w:pPr>
              <w:tabs>
                <w:tab w:val="left" w:pos="993"/>
                <w:tab w:val="left" w:pos="1276"/>
              </w:tabs>
              <w:jc w:val="both"/>
              <w:rPr>
                <w:sz w:val="20"/>
                <w:szCs w:val="20"/>
              </w:rPr>
            </w:pPr>
            <w:r>
              <w:rPr>
                <w:sz w:val="20"/>
                <w:szCs w:val="20"/>
              </w:rPr>
              <w:t>144 701</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6524A0">
              <w:rPr>
                <w:sz w:val="20"/>
                <w:szCs w:val="20"/>
              </w:rPr>
              <w:t>lai Nacionālais veselības dienests veiktu samaksu ārstniecības iestādēm par sniegtajiem veselības aprūpes pakalpojumiem Eiropas Savienības sociālā nodrošinājumu sistēmā apdrošinātajām personām saistībā ar apjoma pieaugumu</w:t>
            </w:r>
            <w:r w:rsidRPr="00FA718D">
              <w:rPr>
                <w:sz w:val="20"/>
                <w:szCs w:val="20"/>
              </w:rPr>
              <w:t xml:space="preserve"> (pašu ieņ</w:t>
            </w:r>
            <w:r>
              <w:rPr>
                <w:sz w:val="20"/>
                <w:szCs w:val="20"/>
              </w:rPr>
              <w:t>ēmumi</w:t>
            </w:r>
            <w:r w:rsidRPr="00FA718D">
              <w:rPr>
                <w:sz w:val="20"/>
                <w:szCs w:val="20"/>
              </w:rPr>
              <w:t>).</w:t>
            </w:r>
          </w:p>
        </w:tc>
      </w:tr>
      <w:tr w:rsidR="00E65B39" w:rsidRPr="00014A6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E65B39" w:rsidRPr="000D3656" w:rsidRDefault="00E65B39"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E65B39" w:rsidRDefault="00E65B39" w:rsidP="00E65B39">
            <w:pPr>
              <w:tabs>
                <w:tab w:val="left" w:pos="0"/>
              </w:tabs>
              <w:jc w:val="both"/>
              <w:rPr>
                <w:sz w:val="20"/>
                <w:szCs w:val="20"/>
              </w:rPr>
            </w:pPr>
            <w:r>
              <w:rPr>
                <w:sz w:val="20"/>
                <w:szCs w:val="20"/>
              </w:rPr>
              <w:t xml:space="preserve">1 050 726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E65B39">
              <w:rPr>
                <w:sz w:val="20"/>
                <w:szCs w:val="20"/>
              </w:rPr>
              <w:t>insulīna sūkņu iegādei bērniem mūsdienīgai pirmā tipa cukura diabēta ārstēšanai</w:t>
            </w:r>
            <w:r>
              <w:rPr>
                <w:sz w:val="20"/>
                <w:szCs w:val="20"/>
              </w:rPr>
              <w:t xml:space="preserve"> (no Labklājības</w:t>
            </w:r>
            <w:r w:rsidRPr="002E4907">
              <w:rPr>
                <w:sz w:val="20"/>
                <w:szCs w:val="20"/>
              </w:rPr>
              <w:t xml:space="preserve"> ministrijas budžeta apakšprogramm</w:t>
            </w:r>
            <w:r>
              <w:rPr>
                <w:sz w:val="20"/>
                <w:szCs w:val="20"/>
              </w:rPr>
              <w:t>as</w:t>
            </w:r>
            <w:r w:rsidRPr="002E4907">
              <w:rPr>
                <w:sz w:val="20"/>
                <w:szCs w:val="20"/>
              </w:rPr>
              <w:t xml:space="preserve"> </w:t>
            </w:r>
            <w:r>
              <w:rPr>
                <w:sz w:val="20"/>
                <w:szCs w:val="20"/>
              </w:rPr>
              <w:t>20.01</w:t>
            </w:r>
            <w:r w:rsidRPr="002E4907">
              <w:rPr>
                <w:sz w:val="20"/>
                <w:szCs w:val="20"/>
              </w:rPr>
              <w:t>.00 "</w:t>
            </w:r>
            <w:r>
              <w:rPr>
                <w:sz w:val="20"/>
                <w:szCs w:val="20"/>
              </w:rPr>
              <w:t>Valsts sociālie pabalsti”).</w:t>
            </w:r>
          </w:p>
        </w:tc>
      </w:tr>
      <w:tr w:rsidR="003E625A" w:rsidRPr="007C4D04"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3E625A" w:rsidRPr="007C4D04" w:rsidRDefault="003E625A" w:rsidP="00950569">
            <w:pPr>
              <w:tabs>
                <w:tab w:val="left" w:pos="0"/>
              </w:tabs>
              <w:jc w:val="both"/>
              <w:rPr>
                <w:sz w:val="20"/>
                <w:szCs w:val="20"/>
              </w:rPr>
            </w:pPr>
            <w:r>
              <w:rPr>
                <w:sz w:val="20"/>
                <w:szCs w:val="20"/>
              </w:rPr>
              <w:t>FM 09.12.2019 rīk.Nr.420</w:t>
            </w:r>
          </w:p>
        </w:tc>
        <w:tc>
          <w:tcPr>
            <w:tcW w:w="7789" w:type="dxa"/>
            <w:tcBorders>
              <w:top w:val="nil"/>
              <w:left w:val="nil"/>
              <w:bottom w:val="nil"/>
              <w:right w:val="nil"/>
            </w:tcBorders>
          </w:tcPr>
          <w:p w:rsidR="003E625A" w:rsidRPr="00FA7E59" w:rsidRDefault="003E625A" w:rsidP="003E625A">
            <w:pPr>
              <w:jc w:val="both"/>
              <w:rPr>
                <w:sz w:val="20"/>
                <w:szCs w:val="20"/>
              </w:rPr>
            </w:pPr>
            <w:r>
              <w:rPr>
                <w:sz w:val="20"/>
                <w:szCs w:val="20"/>
              </w:rPr>
              <w:t>850 479</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samazināti izdevumi,</w:t>
            </w:r>
            <w:r w:rsidRPr="00245A5B">
              <w:rPr>
                <w:sz w:val="20"/>
                <w:szCs w:val="20"/>
              </w:rPr>
              <w:t xml:space="preserve"> </w:t>
            </w:r>
            <w:r>
              <w:rPr>
                <w:sz w:val="20"/>
                <w:szCs w:val="20"/>
              </w:rPr>
              <w:t xml:space="preserve">pārdalot Veselības ministrijas budžeta apakšprogrammām </w:t>
            </w:r>
            <w:r w:rsidRPr="003E625A">
              <w:rPr>
                <w:sz w:val="20"/>
                <w:szCs w:val="20"/>
              </w:rPr>
              <w:t xml:space="preserve">33.03.00 “Kompensējamo medikamentu un materiālu apmaksāšana” (561 212 </w:t>
            </w:r>
            <w:r w:rsidRPr="003E625A">
              <w:rPr>
                <w:i/>
                <w:sz w:val="20"/>
                <w:szCs w:val="20"/>
              </w:rPr>
              <w:t>euro</w:t>
            </w:r>
            <w:r w:rsidRPr="003E625A">
              <w:rPr>
                <w:sz w:val="20"/>
                <w:szCs w:val="20"/>
              </w:rPr>
              <w:t xml:space="preserve">), 33.15.00 “Laboratorisko izmeklējumu nodrošināšana ambulatorajā aprūpē” (88 937 </w:t>
            </w:r>
            <w:r w:rsidRPr="003E625A">
              <w:rPr>
                <w:i/>
                <w:sz w:val="20"/>
                <w:szCs w:val="20"/>
              </w:rPr>
              <w:t>euro</w:t>
            </w:r>
            <w:r w:rsidRPr="003E625A">
              <w:rPr>
                <w:sz w:val="20"/>
                <w:szCs w:val="20"/>
              </w:rPr>
              <w:t>), 33.16.00 “Pārējo ambulatoro veselības aprūpes pakalpojumu nodrošināšana” (24 550 e</w:t>
            </w:r>
            <w:r w:rsidRPr="003E625A">
              <w:rPr>
                <w:i/>
                <w:sz w:val="20"/>
                <w:szCs w:val="20"/>
              </w:rPr>
              <w:t>uro</w:t>
            </w:r>
            <w:r w:rsidRPr="003E625A">
              <w:rPr>
                <w:sz w:val="20"/>
                <w:szCs w:val="20"/>
              </w:rPr>
              <w:t xml:space="preserve">) un 33.17.00 “Neatliekamās medicīniskās palīdzības nodrošināšana stacionārās ārstniecības iestādēs” (175 780 </w:t>
            </w:r>
            <w:r w:rsidRPr="003E625A">
              <w:rPr>
                <w:i/>
                <w:sz w:val="20"/>
                <w:szCs w:val="20"/>
              </w:rPr>
              <w:t>euro</w:t>
            </w:r>
            <w:r w:rsidRPr="003E625A">
              <w:rPr>
                <w:sz w:val="20"/>
                <w:szCs w:val="20"/>
              </w:rPr>
              <w:t>).</w:t>
            </w:r>
          </w:p>
        </w:tc>
      </w:tr>
      <w:tr w:rsidR="0015195B" w:rsidRPr="000D3656" w:rsidTr="004E1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5195B" w:rsidRPr="000D3656" w:rsidRDefault="0015195B"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Borders>
              <w:top w:val="nil"/>
              <w:left w:val="nil"/>
              <w:bottom w:val="nil"/>
              <w:right w:val="nil"/>
            </w:tcBorders>
          </w:tcPr>
          <w:p w:rsidR="0015195B" w:rsidRPr="0015195B" w:rsidRDefault="0015195B" w:rsidP="0015195B">
            <w:pPr>
              <w:jc w:val="both"/>
              <w:rPr>
                <w:rFonts w:eastAsia="Calibri" w:cs="Times New Roman"/>
                <w:sz w:val="16"/>
                <w:szCs w:val="16"/>
              </w:rPr>
            </w:pPr>
            <w:r>
              <w:rPr>
                <w:sz w:val="20"/>
                <w:szCs w:val="20"/>
              </w:rPr>
              <w:t xml:space="preserve">150 184 </w:t>
            </w:r>
            <w:r w:rsidRPr="004C4FA4">
              <w:rPr>
                <w:i/>
                <w:sz w:val="20"/>
                <w:szCs w:val="20"/>
              </w:rPr>
              <w:t>euro</w:t>
            </w:r>
            <w:r>
              <w:rPr>
                <w:sz w:val="20"/>
                <w:szCs w:val="20"/>
              </w:rPr>
              <w:t xml:space="preserve"> apmērā palielināti izdevumi, tai skaitā, palielinot 329 374 </w:t>
            </w:r>
            <w:r w:rsidRPr="0015195B">
              <w:rPr>
                <w:i/>
                <w:sz w:val="20"/>
                <w:szCs w:val="20"/>
              </w:rPr>
              <w:t>euro</w:t>
            </w:r>
            <w:r>
              <w:rPr>
                <w:sz w:val="20"/>
                <w:szCs w:val="20"/>
              </w:rPr>
              <w:t xml:space="preserve"> apmērā, lai </w:t>
            </w:r>
            <w:r w:rsidRPr="0015195B">
              <w:rPr>
                <w:sz w:val="20"/>
                <w:szCs w:val="20"/>
              </w:rPr>
              <w:t xml:space="preserve">Nacionālais veselības dienests daļēji segtu saistības par ES sociālā nodrošinājuma sistēmas ietvaros Latvijas iedzīvotājiem sniegtajiem veselības aprūpes pakalpojumiem citās ES un EEZ dalībvalstīs </w:t>
            </w:r>
            <w:r>
              <w:rPr>
                <w:sz w:val="20"/>
                <w:szCs w:val="20"/>
              </w:rPr>
              <w:t>(no Veselības</w:t>
            </w:r>
            <w:r w:rsidRPr="0015195B">
              <w:rPr>
                <w:sz w:val="20"/>
                <w:szCs w:val="20"/>
              </w:rPr>
              <w:t xml:space="preserve"> ministrijas budžeta apakšp</w:t>
            </w:r>
            <w:r>
              <w:rPr>
                <w:sz w:val="20"/>
                <w:szCs w:val="20"/>
              </w:rPr>
              <w:t>rogrammas 45.01</w:t>
            </w:r>
            <w:r w:rsidRPr="0015195B">
              <w:rPr>
                <w:sz w:val="20"/>
                <w:szCs w:val="20"/>
              </w:rPr>
              <w:t>.00 “Veselības aprūpes finansējuma administrēšana un ekonomiskā novērtēšana”)</w:t>
            </w:r>
            <w:r>
              <w:rPr>
                <w:sz w:val="20"/>
                <w:szCs w:val="20"/>
              </w:rPr>
              <w:t xml:space="preserve"> un samazinot 179 190 </w:t>
            </w:r>
            <w:r w:rsidRPr="0015195B">
              <w:rPr>
                <w:i/>
                <w:sz w:val="20"/>
                <w:szCs w:val="20"/>
              </w:rPr>
              <w:t>euro</w:t>
            </w:r>
            <w:r>
              <w:rPr>
                <w:sz w:val="20"/>
                <w:szCs w:val="20"/>
              </w:rPr>
              <w:t xml:space="preserve"> apmērā, pārdalot Veselības ministrijas budžeta apakšprogrammai 33.17.00 “</w:t>
            </w:r>
            <w:r w:rsidRPr="0015195B">
              <w:rPr>
                <w:sz w:val="20"/>
                <w:szCs w:val="20"/>
              </w:rPr>
              <w:t>Neatliekamās medicīniskās palīdzības nodrošināšana stacionārās ārstniecības iestādēs”.</w:t>
            </w:r>
          </w:p>
        </w:tc>
      </w:tr>
    </w:tbl>
    <w:p w:rsidR="002C7F97" w:rsidRDefault="002C7F9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33.19.00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Starptautiskie norēķini par sniegtajiem veselības aprūpes pakalpojumiem</w:t>
            </w:r>
          </w:p>
        </w:tc>
        <w:tc>
          <w:tcPr>
            <w:tcW w:w="1276" w:type="dxa"/>
            <w:shd w:val="clear" w:color="auto" w:fill="C5E0B3" w:themeFill="accent6" w:themeFillTint="66"/>
          </w:tcPr>
          <w:p w:rsidR="00B4427B" w:rsidRDefault="001159AE" w:rsidP="00DC3B4B">
            <w:pPr>
              <w:jc w:val="both"/>
              <w:rPr>
                <w:sz w:val="20"/>
                <w:szCs w:val="20"/>
              </w:rPr>
            </w:pPr>
            <w:r>
              <w:rPr>
                <w:sz w:val="20"/>
                <w:szCs w:val="20"/>
              </w:rPr>
              <w:t>3 554 625</w:t>
            </w:r>
          </w:p>
        </w:tc>
        <w:tc>
          <w:tcPr>
            <w:tcW w:w="1275" w:type="dxa"/>
            <w:shd w:val="clear" w:color="auto" w:fill="C5E0B3" w:themeFill="accent6" w:themeFillTint="66"/>
          </w:tcPr>
          <w:p w:rsidR="00B4427B" w:rsidRDefault="002F0AB7" w:rsidP="00DC3B4B">
            <w:pPr>
              <w:jc w:val="both"/>
              <w:rPr>
                <w:sz w:val="20"/>
                <w:szCs w:val="20"/>
              </w:rPr>
            </w:pPr>
            <w:r>
              <w:rPr>
                <w:sz w:val="20"/>
                <w:szCs w:val="20"/>
              </w:rPr>
              <w:t>1 915 939</w:t>
            </w:r>
          </w:p>
        </w:tc>
        <w:tc>
          <w:tcPr>
            <w:tcW w:w="1411" w:type="dxa"/>
            <w:shd w:val="clear" w:color="auto" w:fill="C5E0B3" w:themeFill="accent6" w:themeFillTint="66"/>
          </w:tcPr>
          <w:p w:rsidR="00B4427B" w:rsidRPr="002F0AB7" w:rsidRDefault="002F0AB7" w:rsidP="00DC3B4B">
            <w:pPr>
              <w:jc w:val="both"/>
              <w:rPr>
                <w:rFonts w:ascii="TimesNewRoman" w:hAnsi="TimesNewRoman" w:cs="Arial"/>
                <w:sz w:val="20"/>
                <w:szCs w:val="20"/>
              </w:rPr>
            </w:pPr>
            <w:r>
              <w:rPr>
                <w:rFonts w:ascii="TimesNewRoman" w:hAnsi="TimesNewRoman" w:cs="Arial"/>
                <w:sz w:val="20"/>
                <w:szCs w:val="20"/>
              </w:rPr>
              <w:t>5 470 564</w:t>
            </w:r>
          </w:p>
        </w:tc>
      </w:tr>
    </w:tbl>
    <w:p w:rsidR="00BD2167" w:rsidRDefault="004E19C4" w:rsidP="00DC3B4B">
      <w:pPr>
        <w:jc w:val="both"/>
        <w:rPr>
          <w:i/>
          <w:sz w:val="20"/>
          <w:szCs w:val="20"/>
        </w:rPr>
      </w:pPr>
      <w:r>
        <w:rPr>
          <w:noProof/>
          <w:lang w:eastAsia="lv-LV"/>
        </w:rPr>
        <w:drawing>
          <wp:inline distT="0" distB="0" distL="0" distR="0" wp14:anchorId="3FF31B2F" wp14:editId="38A99400">
            <wp:extent cx="5939790" cy="1678305"/>
            <wp:effectExtent l="0" t="0" r="3810" b="17145"/>
            <wp:docPr id="496"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31FD0" w:rsidRPr="00144A82" w:rsidTr="00636C8F">
        <w:tc>
          <w:tcPr>
            <w:tcW w:w="1560" w:type="dxa"/>
          </w:tcPr>
          <w:p w:rsidR="00C31FD0" w:rsidRPr="00144A82" w:rsidRDefault="00C31FD0" w:rsidP="00162775">
            <w:pPr>
              <w:tabs>
                <w:tab w:val="left" w:pos="0"/>
              </w:tabs>
              <w:jc w:val="both"/>
              <w:rPr>
                <w:sz w:val="20"/>
                <w:szCs w:val="20"/>
              </w:rPr>
            </w:pPr>
            <w:r>
              <w:rPr>
                <w:sz w:val="20"/>
                <w:szCs w:val="20"/>
              </w:rPr>
              <w:t>FM 30.08.2019 rīk.Nr.300</w:t>
            </w:r>
          </w:p>
        </w:tc>
        <w:tc>
          <w:tcPr>
            <w:tcW w:w="7789" w:type="dxa"/>
          </w:tcPr>
          <w:p w:rsidR="00C31FD0" w:rsidRPr="002E7917" w:rsidRDefault="00C31FD0" w:rsidP="00162775">
            <w:pPr>
              <w:tabs>
                <w:tab w:val="left" w:pos="993"/>
                <w:tab w:val="left" w:pos="1276"/>
              </w:tabs>
              <w:jc w:val="both"/>
              <w:rPr>
                <w:sz w:val="20"/>
                <w:szCs w:val="20"/>
              </w:rPr>
            </w:pPr>
            <w:r>
              <w:rPr>
                <w:sz w:val="20"/>
                <w:szCs w:val="20"/>
              </w:rPr>
              <w:t>1 915 939</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C31FD0">
              <w:rPr>
                <w:sz w:val="20"/>
                <w:szCs w:val="20"/>
              </w:rPr>
              <w:t>lai Nacionālais veselības dienests veiktu norēķinus par Krievijas Federācijas militāro pensionāro sniegtajiem veselības aprūpes pakalpojumiem</w:t>
            </w:r>
            <w:r w:rsidRPr="00FA718D">
              <w:rPr>
                <w:sz w:val="20"/>
                <w:szCs w:val="20"/>
              </w:rPr>
              <w:t xml:space="preserve"> (pašu ieņ</w:t>
            </w:r>
            <w:r>
              <w:rPr>
                <w:sz w:val="20"/>
                <w:szCs w:val="20"/>
              </w:rPr>
              <w:t>ēmumi</w:t>
            </w:r>
            <w:r w:rsidRPr="00FA718D">
              <w:rPr>
                <w:sz w:val="20"/>
                <w:szCs w:val="20"/>
              </w:rPr>
              <w:t>).</w:t>
            </w:r>
          </w:p>
        </w:tc>
      </w:tr>
    </w:tbl>
    <w:p w:rsidR="00C31FD0" w:rsidRDefault="00C31FD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37.04.00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Maksājumi starptautiskajās organizācijās</w:t>
            </w:r>
          </w:p>
        </w:tc>
        <w:tc>
          <w:tcPr>
            <w:tcW w:w="1276" w:type="dxa"/>
            <w:shd w:val="clear" w:color="auto" w:fill="C5E0B3" w:themeFill="accent6" w:themeFillTint="66"/>
          </w:tcPr>
          <w:p w:rsidR="00B4427B" w:rsidRDefault="001159AE" w:rsidP="00DC3B4B">
            <w:pPr>
              <w:jc w:val="both"/>
              <w:rPr>
                <w:sz w:val="20"/>
                <w:szCs w:val="20"/>
              </w:rPr>
            </w:pPr>
            <w:r>
              <w:rPr>
                <w:sz w:val="20"/>
                <w:szCs w:val="20"/>
              </w:rPr>
              <w:t>368 962</w:t>
            </w:r>
          </w:p>
        </w:tc>
        <w:tc>
          <w:tcPr>
            <w:tcW w:w="1275" w:type="dxa"/>
            <w:shd w:val="clear" w:color="auto" w:fill="C5E0B3" w:themeFill="accent6" w:themeFillTint="66"/>
          </w:tcPr>
          <w:p w:rsidR="00B4427B" w:rsidRDefault="00BD2167" w:rsidP="00DC3B4B">
            <w:pPr>
              <w:jc w:val="both"/>
              <w:rPr>
                <w:sz w:val="20"/>
                <w:szCs w:val="20"/>
              </w:rPr>
            </w:pPr>
            <w:r>
              <w:rPr>
                <w:sz w:val="20"/>
                <w:szCs w:val="20"/>
              </w:rPr>
              <w:t>0</w:t>
            </w:r>
          </w:p>
        </w:tc>
        <w:tc>
          <w:tcPr>
            <w:tcW w:w="1411" w:type="dxa"/>
            <w:shd w:val="clear" w:color="auto" w:fill="C5E0B3" w:themeFill="accent6" w:themeFillTint="66"/>
          </w:tcPr>
          <w:p w:rsidR="00B4427B" w:rsidRDefault="00BD2167" w:rsidP="00DC3B4B">
            <w:pPr>
              <w:jc w:val="both"/>
              <w:rPr>
                <w:sz w:val="20"/>
                <w:szCs w:val="20"/>
              </w:rPr>
            </w:pPr>
            <w:r>
              <w:rPr>
                <w:sz w:val="20"/>
                <w:szCs w:val="20"/>
              </w:rPr>
              <w:t>368 962</w:t>
            </w:r>
          </w:p>
        </w:tc>
      </w:tr>
    </w:tbl>
    <w:p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39.03.00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Asins un asins komponentu nodrošināšana</w:t>
            </w:r>
          </w:p>
        </w:tc>
        <w:tc>
          <w:tcPr>
            <w:tcW w:w="1276" w:type="dxa"/>
            <w:shd w:val="clear" w:color="auto" w:fill="C5E0B3" w:themeFill="accent6" w:themeFillTint="66"/>
          </w:tcPr>
          <w:p w:rsidR="00B4427B" w:rsidRDefault="00BD2167" w:rsidP="00DC3B4B">
            <w:pPr>
              <w:jc w:val="both"/>
              <w:rPr>
                <w:sz w:val="20"/>
                <w:szCs w:val="20"/>
              </w:rPr>
            </w:pPr>
            <w:r>
              <w:rPr>
                <w:sz w:val="20"/>
                <w:szCs w:val="20"/>
              </w:rPr>
              <w:t>7 543 754</w:t>
            </w:r>
          </w:p>
        </w:tc>
        <w:tc>
          <w:tcPr>
            <w:tcW w:w="1275" w:type="dxa"/>
            <w:shd w:val="clear" w:color="auto" w:fill="C5E0B3" w:themeFill="accent6" w:themeFillTint="66"/>
          </w:tcPr>
          <w:p w:rsidR="00B4427B" w:rsidRDefault="002F0AB7" w:rsidP="00DC3B4B">
            <w:pPr>
              <w:jc w:val="both"/>
              <w:rPr>
                <w:sz w:val="20"/>
                <w:szCs w:val="20"/>
              </w:rPr>
            </w:pPr>
            <w:r>
              <w:rPr>
                <w:sz w:val="20"/>
                <w:szCs w:val="20"/>
              </w:rPr>
              <w:t>1 693 037</w:t>
            </w:r>
          </w:p>
        </w:tc>
        <w:tc>
          <w:tcPr>
            <w:tcW w:w="1411" w:type="dxa"/>
            <w:shd w:val="clear" w:color="auto" w:fill="C5E0B3" w:themeFill="accent6" w:themeFillTint="66"/>
          </w:tcPr>
          <w:p w:rsidR="00B4427B" w:rsidRPr="002F0AB7" w:rsidRDefault="002F0AB7" w:rsidP="00DC3B4B">
            <w:pPr>
              <w:jc w:val="both"/>
              <w:rPr>
                <w:rFonts w:ascii="TimesNewRoman" w:hAnsi="TimesNewRoman" w:cs="Arial"/>
                <w:sz w:val="20"/>
                <w:szCs w:val="20"/>
              </w:rPr>
            </w:pPr>
            <w:r>
              <w:rPr>
                <w:rFonts w:ascii="TimesNewRoman" w:hAnsi="TimesNewRoman" w:cs="Arial"/>
                <w:sz w:val="20"/>
                <w:szCs w:val="20"/>
              </w:rPr>
              <w:t>9 236 791</w:t>
            </w:r>
          </w:p>
        </w:tc>
      </w:tr>
    </w:tbl>
    <w:p w:rsidR="00B4427B" w:rsidRDefault="004E19C4" w:rsidP="00DC3B4B">
      <w:pPr>
        <w:jc w:val="both"/>
        <w:rPr>
          <w:i/>
          <w:sz w:val="20"/>
          <w:szCs w:val="20"/>
        </w:rPr>
      </w:pPr>
      <w:r>
        <w:rPr>
          <w:noProof/>
          <w:lang w:eastAsia="lv-LV"/>
        </w:rPr>
        <w:drawing>
          <wp:inline distT="0" distB="0" distL="0" distR="0" wp14:anchorId="1DC95907" wp14:editId="6DD3C16F">
            <wp:extent cx="5939790" cy="1734820"/>
            <wp:effectExtent l="0" t="0" r="3810" b="17780"/>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205A9" w:rsidRPr="007C4D04" w:rsidTr="002F0AB7">
        <w:tc>
          <w:tcPr>
            <w:tcW w:w="1560" w:type="dxa"/>
          </w:tcPr>
          <w:p w:rsidR="000205A9" w:rsidRPr="007C4D04" w:rsidRDefault="000205A9" w:rsidP="00DC3B4B">
            <w:pPr>
              <w:tabs>
                <w:tab w:val="left" w:pos="0"/>
              </w:tabs>
              <w:jc w:val="both"/>
              <w:rPr>
                <w:sz w:val="20"/>
                <w:szCs w:val="20"/>
              </w:rPr>
            </w:pPr>
            <w:r>
              <w:rPr>
                <w:sz w:val="20"/>
                <w:szCs w:val="20"/>
              </w:rPr>
              <w:lastRenderedPageBreak/>
              <w:t>FM 29.01.2019 rīk.Nr.41</w:t>
            </w:r>
          </w:p>
        </w:tc>
        <w:tc>
          <w:tcPr>
            <w:tcW w:w="7789" w:type="dxa"/>
          </w:tcPr>
          <w:p w:rsidR="000205A9" w:rsidRPr="000205A9" w:rsidRDefault="000205A9" w:rsidP="00DC3B4B">
            <w:pPr>
              <w:jc w:val="both"/>
              <w:rPr>
                <w:sz w:val="20"/>
                <w:szCs w:val="20"/>
              </w:rPr>
            </w:pPr>
            <w:r>
              <w:rPr>
                <w:sz w:val="20"/>
                <w:szCs w:val="20"/>
              </w:rPr>
              <w:t>579 656</w:t>
            </w:r>
            <w:r w:rsidRPr="007C4D04">
              <w:rPr>
                <w:sz w:val="20"/>
                <w:szCs w:val="20"/>
              </w:rPr>
              <w:t xml:space="preserve"> </w:t>
            </w:r>
            <w:r w:rsidRPr="00003508">
              <w:rPr>
                <w:i/>
                <w:sz w:val="20"/>
                <w:szCs w:val="20"/>
              </w:rPr>
              <w:t>euro</w:t>
            </w:r>
            <w:r>
              <w:rPr>
                <w:sz w:val="20"/>
                <w:szCs w:val="20"/>
              </w:rPr>
              <w:t xml:space="preserve"> apmērā palielināti izdevumi,</w:t>
            </w:r>
            <w:r w:rsidRPr="000205A9">
              <w:rPr>
                <w:sz w:val="20"/>
                <w:szCs w:val="20"/>
              </w:rPr>
              <w:t xml:space="preserve"> lai nodrošinātu vīrusu molekulārās izmeklēšanas analītiskās jūtības rādītāju uzlabošanu;.</w:t>
            </w:r>
            <w:r>
              <w:rPr>
                <w:sz w:val="20"/>
                <w:szCs w:val="20"/>
              </w:rPr>
              <w:t xml:space="preserve"> (no 74</w:t>
            </w:r>
            <w:r w:rsidRPr="00DE1CAD">
              <w:rPr>
                <w:sz w:val="20"/>
                <w:szCs w:val="20"/>
              </w:rPr>
              <w:t>. Gadskārtējā valsts budžeta izpildes procesā pārdalāmais finansējums programmas 08.00.00 “Veselības aprūpes sistēmas reformas ieviešanas finansējums”)</w:t>
            </w:r>
          </w:p>
        </w:tc>
      </w:tr>
      <w:tr w:rsidR="0043789B" w:rsidRPr="005D6C7C" w:rsidTr="002F0A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3789B" w:rsidRPr="00144A82" w:rsidRDefault="0043789B" w:rsidP="00BC6FF0">
            <w:pPr>
              <w:tabs>
                <w:tab w:val="left" w:pos="0"/>
              </w:tabs>
              <w:jc w:val="both"/>
              <w:rPr>
                <w:sz w:val="20"/>
                <w:szCs w:val="20"/>
              </w:rPr>
            </w:pPr>
            <w:r>
              <w:rPr>
                <w:sz w:val="20"/>
                <w:szCs w:val="20"/>
              </w:rPr>
              <w:t>FM 02.08.2019 rīk.Nr.262</w:t>
            </w:r>
          </w:p>
        </w:tc>
        <w:tc>
          <w:tcPr>
            <w:tcW w:w="7789" w:type="dxa"/>
            <w:tcBorders>
              <w:top w:val="nil"/>
              <w:left w:val="nil"/>
              <w:bottom w:val="nil"/>
              <w:right w:val="nil"/>
            </w:tcBorders>
          </w:tcPr>
          <w:p w:rsidR="0043789B" w:rsidRPr="005D6C7C" w:rsidRDefault="0043789B" w:rsidP="0043789B">
            <w:pPr>
              <w:tabs>
                <w:tab w:val="left" w:pos="0"/>
              </w:tabs>
              <w:jc w:val="both"/>
              <w:rPr>
                <w:sz w:val="20"/>
                <w:szCs w:val="20"/>
              </w:rPr>
            </w:pPr>
            <w:r>
              <w:rPr>
                <w:sz w:val="20"/>
                <w:szCs w:val="20"/>
              </w:rPr>
              <w:t xml:space="preserve">8 000 </w:t>
            </w:r>
            <w:r w:rsidRPr="00AC0307">
              <w:rPr>
                <w:i/>
                <w:sz w:val="20"/>
                <w:szCs w:val="20"/>
              </w:rPr>
              <w:t>euro</w:t>
            </w:r>
            <w:r>
              <w:rPr>
                <w:sz w:val="20"/>
                <w:szCs w:val="20"/>
              </w:rPr>
              <w:t xml:space="preserve"> apmērā samazināti izdevumi, pārdalot</w:t>
            </w:r>
            <w:r w:rsidRPr="00C91EC5">
              <w:rPr>
                <w:sz w:val="20"/>
                <w:szCs w:val="20"/>
              </w:rPr>
              <w:t xml:space="preserve"> V</w:t>
            </w:r>
            <w:r>
              <w:rPr>
                <w:sz w:val="20"/>
                <w:szCs w:val="20"/>
              </w:rPr>
              <w:t>eselības ministrijas</w:t>
            </w:r>
            <w:r w:rsidRPr="00C91EC5">
              <w:rPr>
                <w:sz w:val="20"/>
                <w:szCs w:val="20"/>
              </w:rPr>
              <w:t xml:space="preserve"> </w:t>
            </w:r>
            <w:r>
              <w:rPr>
                <w:sz w:val="20"/>
                <w:szCs w:val="20"/>
              </w:rPr>
              <w:t>budžeta programmai 97.00.00 “Nozaru vadība un politikas plānošana”.</w:t>
            </w:r>
          </w:p>
        </w:tc>
      </w:tr>
    </w:tbl>
    <w:p w:rsidR="0043789B" w:rsidRDefault="0043789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39.04.00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Neatliekamā medicīniskā palīdzība</w:t>
            </w:r>
          </w:p>
        </w:tc>
        <w:tc>
          <w:tcPr>
            <w:tcW w:w="1276" w:type="dxa"/>
            <w:shd w:val="clear" w:color="auto" w:fill="C5E0B3" w:themeFill="accent6" w:themeFillTint="66"/>
          </w:tcPr>
          <w:p w:rsidR="00B4427B" w:rsidRDefault="00BD2167" w:rsidP="00DC3B4B">
            <w:pPr>
              <w:jc w:val="both"/>
              <w:rPr>
                <w:sz w:val="20"/>
                <w:szCs w:val="20"/>
              </w:rPr>
            </w:pPr>
            <w:r>
              <w:rPr>
                <w:sz w:val="20"/>
                <w:szCs w:val="20"/>
              </w:rPr>
              <w:t>73 002 777</w:t>
            </w:r>
          </w:p>
        </w:tc>
        <w:tc>
          <w:tcPr>
            <w:tcW w:w="1275" w:type="dxa"/>
            <w:shd w:val="clear" w:color="auto" w:fill="C5E0B3" w:themeFill="accent6" w:themeFillTint="66"/>
          </w:tcPr>
          <w:p w:rsidR="00B4427B" w:rsidRDefault="008C7FC0" w:rsidP="00DC3B4B">
            <w:pPr>
              <w:jc w:val="both"/>
              <w:rPr>
                <w:sz w:val="20"/>
                <w:szCs w:val="20"/>
              </w:rPr>
            </w:pPr>
            <w:r>
              <w:rPr>
                <w:sz w:val="20"/>
                <w:szCs w:val="20"/>
              </w:rPr>
              <w:t>3 098 523</w:t>
            </w:r>
          </w:p>
        </w:tc>
        <w:tc>
          <w:tcPr>
            <w:tcW w:w="1411" w:type="dxa"/>
            <w:shd w:val="clear" w:color="auto" w:fill="C5E0B3" w:themeFill="accent6" w:themeFillTint="66"/>
          </w:tcPr>
          <w:p w:rsidR="00B4427B" w:rsidRDefault="007C2A7C" w:rsidP="00DC3B4B">
            <w:pPr>
              <w:jc w:val="both"/>
              <w:rPr>
                <w:sz w:val="20"/>
                <w:szCs w:val="20"/>
              </w:rPr>
            </w:pPr>
            <w:r>
              <w:rPr>
                <w:sz w:val="20"/>
                <w:szCs w:val="20"/>
              </w:rPr>
              <w:t>76 101 300</w:t>
            </w:r>
          </w:p>
        </w:tc>
      </w:tr>
    </w:tbl>
    <w:p w:rsidR="006C448F" w:rsidRDefault="007C2A7C" w:rsidP="00DC3B4B">
      <w:pPr>
        <w:jc w:val="both"/>
        <w:rPr>
          <w:i/>
          <w:sz w:val="20"/>
          <w:szCs w:val="20"/>
        </w:rPr>
      </w:pPr>
      <w:r>
        <w:rPr>
          <w:noProof/>
          <w:lang w:eastAsia="lv-LV"/>
        </w:rPr>
        <w:drawing>
          <wp:inline distT="0" distB="0" distL="0" distR="0" wp14:anchorId="39D16F1B" wp14:editId="065EB83A">
            <wp:extent cx="5939790" cy="1663700"/>
            <wp:effectExtent l="0" t="0" r="3810" b="1270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44EC8" w:rsidRPr="007C4D04" w:rsidTr="00556A7B">
        <w:tc>
          <w:tcPr>
            <w:tcW w:w="1560" w:type="dxa"/>
          </w:tcPr>
          <w:p w:rsidR="00F44EC8" w:rsidRPr="007C4D04" w:rsidRDefault="00F44EC8" w:rsidP="00DC3B4B">
            <w:pPr>
              <w:tabs>
                <w:tab w:val="left" w:pos="0"/>
              </w:tabs>
              <w:jc w:val="both"/>
              <w:rPr>
                <w:sz w:val="20"/>
                <w:szCs w:val="20"/>
              </w:rPr>
            </w:pPr>
            <w:r>
              <w:rPr>
                <w:sz w:val="20"/>
                <w:szCs w:val="20"/>
              </w:rPr>
              <w:t>FM 02.05.2019 rīk.Nr.126</w:t>
            </w:r>
          </w:p>
        </w:tc>
        <w:tc>
          <w:tcPr>
            <w:tcW w:w="7789" w:type="dxa"/>
          </w:tcPr>
          <w:p w:rsidR="00F44EC8" w:rsidRPr="00212218" w:rsidRDefault="00F44EC8" w:rsidP="00DC3B4B">
            <w:pPr>
              <w:jc w:val="both"/>
              <w:rPr>
                <w:sz w:val="28"/>
                <w:szCs w:val="28"/>
              </w:rPr>
            </w:pPr>
            <w:r>
              <w:rPr>
                <w:sz w:val="20"/>
                <w:szCs w:val="20"/>
              </w:rPr>
              <w:t>435 643</w:t>
            </w:r>
            <w:r w:rsidRPr="007C4D04">
              <w:rPr>
                <w:sz w:val="20"/>
                <w:szCs w:val="20"/>
              </w:rPr>
              <w:t xml:space="preserve"> </w:t>
            </w:r>
            <w:r w:rsidRPr="004C4FA4">
              <w:rPr>
                <w:i/>
                <w:sz w:val="20"/>
                <w:szCs w:val="20"/>
              </w:rPr>
              <w:t>euro</w:t>
            </w:r>
            <w:r>
              <w:rPr>
                <w:sz w:val="20"/>
                <w:szCs w:val="20"/>
              </w:rPr>
              <w:t xml:space="preserve"> apmērā palielināti izdevumi, </w:t>
            </w:r>
            <w:r w:rsidRPr="00F44EC8">
              <w:rPr>
                <w:sz w:val="20"/>
                <w:szCs w:val="20"/>
              </w:rPr>
              <w:t>lai nodrošinātu operatīvo medicīnisko transportlīdzekļu iegādi un pabeigtu uzsākto iepirkumu “Specializētās medicīnas centra operatīvo medicīnisko transportlīdzekļu iegāde un aprīkošana”</w:t>
            </w:r>
            <w:r w:rsidRPr="009E6564">
              <w:rPr>
                <w:sz w:val="20"/>
                <w:szCs w:val="20"/>
              </w:rPr>
              <w:t>.</w:t>
            </w:r>
            <w:r>
              <w:rPr>
                <w:sz w:val="20"/>
                <w:szCs w:val="20"/>
              </w:rPr>
              <w:t xml:space="preserve"> (apropriācijas rezerve)</w:t>
            </w:r>
          </w:p>
        </w:tc>
      </w:tr>
      <w:tr w:rsidR="00245A5B" w:rsidRPr="007C4D04" w:rsidTr="007C2A7C">
        <w:tc>
          <w:tcPr>
            <w:tcW w:w="1560" w:type="dxa"/>
          </w:tcPr>
          <w:p w:rsidR="00245A5B" w:rsidRPr="007C4D04" w:rsidRDefault="00245A5B" w:rsidP="00DC3B4B">
            <w:pPr>
              <w:tabs>
                <w:tab w:val="left" w:pos="0"/>
              </w:tabs>
              <w:jc w:val="both"/>
              <w:rPr>
                <w:sz w:val="20"/>
                <w:szCs w:val="20"/>
              </w:rPr>
            </w:pPr>
            <w:r>
              <w:rPr>
                <w:sz w:val="20"/>
                <w:szCs w:val="20"/>
              </w:rPr>
              <w:t>FM 11.06.2019 rīk.Nr.193</w:t>
            </w:r>
          </w:p>
        </w:tc>
        <w:tc>
          <w:tcPr>
            <w:tcW w:w="7789" w:type="dxa"/>
          </w:tcPr>
          <w:p w:rsidR="00245A5B" w:rsidRPr="00FA7E59" w:rsidRDefault="00245A5B" w:rsidP="00DC3B4B">
            <w:pPr>
              <w:jc w:val="both"/>
              <w:rPr>
                <w:sz w:val="20"/>
                <w:szCs w:val="20"/>
              </w:rPr>
            </w:pPr>
            <w:r>
              <w:rPr>
                <w:sz w:val="20"/>
                <w:szCs w:val="20"/>
              </w:rPr>
              <w:t>61 239</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Pr="00245A5B">
              <w:rPr>
                <w:sz w:val="20"/>
                <w:szCs w:val="20"/>
              </w:rPr>
              <w:t xml:space="preserve"> </w:t>
            </w:r>
            <w:r w:rsidRPr="007A57E8">
              <w:rPr>
                <w:rFonts w:eastAsia="Times New Roman" w:cs="Times New Roman"/>
                <w:sz w:val="18"/>
                <w:szCs w:val="18"/>
                <w:lang w:eastAsia="lv-LV"/>
              </w:rPr>
              <w:t> </w:t>
            </w:r>
            <w:r w:rsidRPr="00245A5B">
              <w:rPr>
                <w:sz w:val="20"/>
                <w:szCs w:val="20"/>
              </w:rPr>
              <w:t>lai nodrošinātu piecdesmit modemu (bezvadu ierīces pacienta vitālo datu attālinātai pārraidei) un viena perfuzora iegādi</w:t>
            </w:r>
            <w:r w:rsidRPr="00774F7B">
              <w:rPr>
                <w:sz w:val="20"/>
                <w:szCs w:val="20"/>
              </w:rPr>
              <w:t>. (pašu ieņ</w:t>
            </w:r>
            <w:r>
              <w:rPr>
                <w:sz w:val="20"/>
                <w:szCs w:val="20"/>
              </w:rPr>
              <w:t>ēmumu atlikumi</w:t>
            </w:r>
            <w:r w:rsidRPr="00774F7B">
              <w:rPr>
                <w:sz w:val="20"/>
                <w:szCs w:val="20"/>
              </w:rPr>
              <w:t>)</w:t>
            </w:r>
          </w:p>
        </w:tc>
      </w:tr>
      <w:tr w:rsidR="00F24412" w:rsidRPr="00144A82"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F24412" w:rsidRPr="00144A82" w:rsidRDefault="00F24412" w:rsidP="006E3C74">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F24412" w:rsidRPr="002E7917" w:rsidRDefault="00F24412" w:rsidP="006E3C74">
            <w:pPr>
              <w:tabs>
                <w:tab w:val="left" w:pos="993"/>
                <w:tab w:val="left" w:pos="1276"/>
              </w:tabs>
              <w:jc w:val="both"/>
              <w:rPr>
                <w:sz w:val="20"/>
                <w:szCs w:val="20"/>
              </w:rPr>
            </w:pPr>
            <w:r>
              <w:rPr>
                <w:sz w:val="20"/>
                <w:szCs w:val="20"/>
              </w:rPr>
              <w:t>85 713</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w:t>
            </w:r>
            <w:r w:rsidRPr="00F24412">
              <w:rPr>
                <w:sz w:val="20"/>
                <w:szCs w:val="20"/>
              </w:rPr>
              <w:t xml:space="preserve"> lai nodrošinātu plaušu mākslīgās ventilācijas iekārtu iegādi</w:t>
            </w:r>
            <w:r>
              <w:rPr>
                <w:sz w:val="20"/>
                <w:szCs w:val="20"/>
              </w:rPr>
              <w:t xml:space="preserve"> (no Veselības ministrijas budžeta apakšprogrammas 45.01</w:t>
            </w:r>
            <w:r w:rsidRPr="00A376DF">
              <w:rPr>
                <w:sz w:val="20"/>
                <w:szCs w:val="20"/>
              </w:rPr>
              <w:t>.00 “</w:t>
            </w:r>
            <w:r w:rsidRPr="00F24412">
              <w:rPr>
                <w:sz w:val="20"/>
                <w:szCs w:val="20"/>
              </w:rPr>
              <w:t>Veselības aprūpes finansējuma administrēšana un ekonomiskā novērtēšana</w:t>
            </w:r>
            <w:r w:rsidRPr="00A376DF">
              <w:rPr>
                <w:sz w:val="20"/>
                <w:szCs w:val="20"/>
              </w:rPr>
              <w:t>”).</w:t>
            </w:r>
          </w:p>
        </w:tc>
      </w:tr>
      <w:tr w:rsidR="00556A7B" w:rsidRPr="00014A64"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56A7B" w:rsidRPr="000D3656" w:rsidRDefault="00556A7B"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556A7B" w:rsidRDefault="00556A7B" w:rsidP="00556A7B">
            <w:pPr>
              <w:tabs>
                <w:tab w:val="left" w:pos="0"/>
              </w:tabs>
              <w:jc w:val="both"/>
              <w:rPr>
                <w:sz w:val="20"/>
                <w:szCs w:val="20"/>
              </w:rPr>
            </w:pPr>
            <w:r>
              <w:rPr>
                <w:sz w:val="20"/>
                <w:szCs w:val="20"/>
              </w:rPr>
              <w:t xml:space="preserve">630 000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 xml:space="preserve">, </w:t>
            </w:r>
            <w:r w:rsidRPr="00556A7B">
              <w:rPr>
                <w:sz w:val="20"/>
                <w:szCs w:val="20"/>
              </w:rPr>
              <w:t>tai skaitā 593 271 </w:t>
            </w:r>
            <w:r w:rsidRPr="00556A7B">
              <w:rPr>
                <w:i/>
                <w:sz w:val="20"/>
                <w:szCs w:val="20"/>
              </w:rPr>
              <w:t>euro</w:t>
            </w:r>
            <w:r w:rsidRPr="00556A7B">
              <w:rPr>
                <w:sz w:val="20"/>
                <w:szCs w:val="20"/>
              </w:rPr>
              <w:t xml:space="preserve"> defibrilatoru iegādei un 36 729 </w:t>
            </w:r>
            <w:r w:rsidRPr="00556A7B">
              <w:rPr>
                <w:i/>
                <w:sz w:val="20"/>
                <w:szCs w:val="20"/>
              </w:rPr>
              <w:t>euro</w:t>
            </w:r>
            <w:r w:rsidRPr="00556A7B">
              <w:rPr>
                <w:sz w:val="20"/>
                <w:szCs w:val="20"/>
              </w:rPr>
              <w:t xml:space="preserve"> plaušu mākslīgās ventilācijas ierīču iegādei, lai nodrošinātu neatliekamās medicīniskās palīdzības operatīvo medicīnisko transportlīdzekļu aprīkošanu</w:t>
            </w:r>
            <w:r>
              <w:rPr>
                <w:sz w:val="20"/>
                <w:szCs w:val="20"/>
              </w:rPr>
              <w:t xml:space="preserve"> (no Saeimas</w:t>
            </w:r>
            <w:r w:rsidRPr="002E4907">
              <w:rPr>
                <w:sz w:val="20"/>
                <w:szCs w:val="20"/>
              </w:rPr>
              <w:t xml:space="preserve"> bud</w:t>
            </w:r>
            <w:r>
              <w:rPr>
                <w:sz w:val="20"/>
                <w:szCs w:val="20"/>
              </w:rPr>
              <w:t xml:space="preserve">žeta </w:t>
            </w:r>
            <w:r w:rsidRPr="002E4907">
              <w:rPr>
                <w:sz w:val="20"/>
                <w:szCs w:val="20"/>
              </w:rPr>
              <w:t>programm</w:t>
            </w:r>
            <w:r>
              <w:rPr>
                <w:sz w:val="20"/>
                <w:szCs w:val="20"/>
              </w:rPr>
              <w:t>as</w:t>
            </w:r>
            <w:r w:rsidRPr="002E4907">
              <w:rPr>
                <w:sz w:val="20"/>
                <w:szCs w:val="20"/>
              </w:rPr>
              <w:t xml:space="preserve"> </w:t>
            </w:r>
            <w:r>
              <w:rPr>
                <w:sz w:val="20"/>
                <w:szCs w:val="20"/>
              </w:rPr>
              <w:t>01.00</w:t>
            </w:r>
            <w:r w:rsidRPr="002E4907">
              <w:rPr>
                <w:sz w:val="20"/>
                <w:szCs w:val="20"/>
              </w:rPr>
              <w:t>.00 "</w:t>
            </w:r>
            <w:r w:rsidRPr="00556A7B">
              <w:rPr>
                <w:sz w:val="20"/>
                <w:szCs w:val="20"/>
              </w:rPr>
              <w:t xml:space="preserve"> Saeimas darbības nodrošināšana</w:t>
            </w:r>
            <w:r>
              <w:rPr>
                <w:sz w:val="20"/>
                <w:szCs w:val="20"/>
              </w:rPr>
              <w:t>”).</w:t>
            </w:r>
          </w:p>
        </w:tc>
      </w:tr>
    </w:tbl>
    <w:p w:rsidR="006C448F" w:rsidRDefault="006C448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39.06.00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Tiesu medicīniskā ekspertīze</w:t>
            </w:r>
          </w:p>
        </w:tc>
        <w:tc>
          <w:tcPr>
            <w:tcW w:w="1276" w:type="dxa"/>
            <w:shd w:val="clear" w:color="auto" w:fill="C5E0B3" w:themeFill="accent6" w:themeFillTint="66"/>
          </w:tcPr>
          <w:p w:rsidR="00B4427B" w:rsidRDefault="00BD2167" w:rsidP="00DC3B4B">
            <w:pPr>
              <w:jc w:val="both"/>
              <w:rPr>
                <w:sz w:val="20"/>
                <w:szCs w:val="20"/>
              </w:rPr>
            </w:pPr>
            <w:r>
              <w:rPr>
                <w:sz w:val="20"/>
                <w:szCs w:val="20"/>
              </w:rPr>
              <w:t>2 874 062</w:t>
            </w:r>
          </w:p>
        </w:tc>
        <w:tc>
          <w:tcPr>
            <w:tcW w:w="1275" w:type="dxa"/>
            <w:shd w:val="clear" w:color="auto" w:fill="C5E0B3" w:themeFill="accent6" w:themeFillTint="66"/>
          </w:tcPr>
          <w:p w:rsidR="00B4427B" w:rsidRDefault="008C7FC0" w:rsidP="00DC3B4B">
            <w:pPr>
              <w:jc w:val="both"/>
              <w:rPr>
                <w:sz w:val="20"/>
                <w:szCs w:val="20"/>
              </w:rPr>
            </w:pPr>
            <w:r>
              <w:rPr>
                <w:sz w:val="20"/>
                <w:szCs w:val="20"/>
              </w:rPr>
              <w:t>445 741</w:t>
            </w:r>
          </w:p>
        </w:tc>
        <w:tc>
          <w:tcPr>
            <w:tcW w:w="1411" w:type="dxa"/>
            <w:shd w:val="clear" w:color="auto" w:fill="C5E0B3" w:themeFill="accent6" w:themeFillTint="66"/>
          </w:tcPr>
          <w:p w:rsidR="00B4427B" w:rsidRDefault="007C2A7C" w:rsidP="00DC3B4B">
            <w:pPr>
              <w:jc w:val="both"/>
              <w:rPr>
                <w:sz w:val="20"/>
                <w:szCs w:val="20"/>
              </w:rPr>
            </w:pPr>
            <w:r>
              <w:rPr>
                <w:sz w:val="20"/>
                <w:szCs w:val="20"/>
              </w:rPr>
              <w:t>3 319 803</w:t>
            </w:r>
          </w:p>
        </w:tc>
      </w:tr>
    </w:tbl>
    <w:p w:rsidR="00B4427B" w:rsidRDefault="007C2A7C" w:rsidP="00DC3B4B">
      <w:pPr>
        <w:jc w:val="both"/>
        <w:rPr>
          <w:i/>
          <w:sz w:val="20"/>
          <w:szCs w:val="20"/>
        </w:rPr>
      </w:pPr>
      <w:r>
        <w:rPr>
          <w:noProof/>
          <w:lang w:eastAsia="lv-LV"/>
        </w:rPr>
        <w:drawing>
          <wp:inline distT="0" distB="0" distL="0" distR="0" wp14:anchorId="3A6E8158" wp14:editId="762BA154">
            <wp:extent cx="5939790" cy="1676400"/>
            <wp:effectExtent l="0" t="0" r="3810" b="0"/>
            <wp:docPr id="614" name="Chart 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F24412" w:rsidRPr="00144A82" w:rsidTr="007C2A7C">
        <w:tc>
          <w:tcPr>
            <w:tcW w:w="1560" w:type="dxa"/>
          </w:tcPr>
          <w:p w:rsidR="00F24412" w:rsidRPr="00144A82" w:rsidRDefault="00F24412" w:rsidP="006E3C74">
            <w:pPr>
              <w:tabs>
                <w:tab w:val="left" w:pos="0"/>
              </w:tabs>
              <w:jc w:val="both"/>
              <w:rPr>
                <w:sz w:val="20"/>
                <w:szCs w:val="20"/>
              </w:rPr>
            </w:pPr>
            <w:r>
              <w:rPr>
                <w:sz w:val="20"/>
                <w:szCs w:val="20"/>
              </w:rPr>
              <w:t>FM 19.11.2019 rīk.Nr.395</w:t>
            </w:r>
          </w:p>
        </w:tc>
        <w:tc>
          <w:tcPr>
            <w:tcW w:w="7789" w:type="dxa"/>
          </w:tcPr>
          <w:p w:rsidR="00F24412" w:rsidRPr="002E7917" w:rsidRDefault="00F24412" w:rsidP="006E3C74">
            <w:pPr>
              <w:tabs>
                <w:tab w:val="left" w:pos="993"/>
                <w:tab w:val="left" w:pos="1276"/>
              </w:tabs>
              <w:jc w:val="both"/>
              <w:rPr>
                <w:sz w:val="20"/>
                <w:szCs w:val="20"/>
              </w:rPr>
            </w:pPr>
            <w:r>
              <w:rPr>
                <w:sz w:val="20"/>
                <w:szCs w:val="20"/>
              </w:rPr>
              <w:t>152 480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w:t>
            </w:r>
            <w:r w:rsidRPr="00F24412">
              <w:rPr>
                <w:sz w:val="20"/>
                <w:szCs w:val="20"/>
              </w:rPr>
              <w:t xml:space="preserve"> lai nodrošinātu neatliekamos remontus un pasākumus Valsts tiesu medicīnas ekspertīzes centra funkciju nodrošināšanai</w:t>
            </w:r>
            <w:r>
              <w:rPr>
                <w:sz w:val="20"/>
                <w:szCs w:val="20"/>
              </w:rPr>
              <w:t xml:space="preserve"> (no Veselības ministrijas budžeta apakšprogrammas 45.01</w:t>
            </w:r>
            <w:r w:rsidRPr="00A376DF">
              <w:rPr>
                <w:sz w:val="20"/>
                <w:szCs w:val="20"/>
              </w:rPr>
              <w:t>.00 “</w:t>
            </w:r>
            <w:r w:rsidRPr="00F24412">
              <w:rPr>
                <w:sz w:val="20"/>
                <w:szCs w:val="20"/>
              </w:rPr>
              <w:t>Veselības aprūpes finansējuma administrēšana un ekonomiskā novērtēšana</w:t>
            </w:r>
            <w:r w:rsidRPr="00A376DF">
              <w:rPr>
                <w:sz w:val="20"/>
                <w:szCs w:val="20"/>
              </w:rPr>
              <w:t>”).</w:t>
            </w:r>
          </w:p>
        </w:tc>
      </w:tr>
    </w:tbl>
    <w:p w:rsidR="00F24412" w:rsidRDefault="00F2441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59AE" w:rsidTr="005C1D67">
        <w:tc>
          <w:tcPr>
            <w:tcW w:w="1555" w:type="dxa"/>
            <w:shd w:val="clear" w:color="auto" w:fill="C5E0B3" w:themeFill="accent6" w:themeFillTint="66"/>
          </w:tcPr>
          <w:p w:rsidR="001159AE" w:rsidRDefault="001159AE" w:rsidP="00DC3B4B">
            <w:pPr>
              <w:jc w:val="both"/>
              <w:rPr>
                <w:sz w:val="20"/>
                <w:szCs w:val="20"/>
              </w:rPr>
            </w:pPr>
            <w:r>
              <w:rPr>
                <w:sz w:val="20"/>
                <w:szCs w:val="20"/>
              </w:rPr>
              <w:t>39.07.00</w:t>
            </w:r>
          </w:p>
        </w:tc>
        <w:tc>
          <w:tcPr>
            <w:tcW w:w="3827" w:type="dxa"/>
            <w:shd w:val="clear" w:color="auto" w:fill="C5E0B3" w:themeFill="accent6" w:themeFillTint="66"/>
          </w:tcPr>
          <w:p w:rsidR="001159AE" w:rsidRDefault="001159AE" w:rsidP="00DC3B4B">
            <w:pPr>
              <w:jc w:val="both"/>
              <w:rPr>
                <w:sz w:val="20"/>
                <w:szCs w:val="20"/>
              </w:rPr>
            </w:pPr>
            <w:r w:rsidRPr="001159AE">
              <w:rPr>
                <w:sz w:val="20"/>
                <w:szCs w:val="20"/>
              </w:rPr>
              <w:t>Antidopinga politikas īstenošana</w:t>
            </w:r>
          </w:p>
        </w:tc>
        <w:tc>
          <w:tcPr>
            <w:tcW w:w="1276" w:type="dxa"/>
            <w:shd w:val="clear" w:color="auto" w:fill="C5E0B3" w:themeFill="accent6" w:themeFillTint="66"/>
          </w:tcPr>
          <w:p w:rsidR="001159AE" w:rsidRDefault="00BD2167" w:rsidP="00DC3B4B">
            <w:pPr>
              <w:jc w:val="both"/>
              <w:rPr>
                <w:sz w:val="20"/>
                <w:szCs w:val="20"/>
              </w:rPr>
            </w:pPr>
            <w:r>
              <w:rPr>
                <w:sz w:val="20"/>
                <w:szCs w:val="20"/>
              </w:rPr>
              <w:t>850 656</w:t>
            </w:r>
          </w:p>
        </w:tc>
        <w:tc>
          <w:tcPr>
            <w:tcW w:w="1275" w:type="dxa"/>
            <w:shd w:val="clear" w:color="auto" w:fill="C5E0B3" w:themeFill="accent6" w:themeFillTint="66"/>
          </w:tcPr>
          <w:p w:rsidR="001159AE" w:rsidRDefault="00EE431F" w:rsidP="00DC3B4B">
            <w:pPr>
              <w:jc w:val="both"/>
              <w:rPr>
                <w:sz w:val="20"/>
                <w:szCs w:val="20"/>
              </w:rPr>
            </w:pPr>
            <w:r>
              <w:rPr>
                <w:sz w:val="20"/>
                <w:szCs w:val="20"/>
              </w:rPr>
              <w:t>23 450</w:t>
            </w:r>
          </w:p>
        </w:tc>
        <w:tc>
          <w:tcPr>
            <w:tcW w:w="1411" w:type="dxa"/>
            <w:shd w:val="clear" w:color="auto" w:fill="C5E0B3" w:themeFill="accent6" w:themeFillTint="66"/>
          </w:tcPr>
          <w:p w:rsidR="001159AE" w:rsidRDefault="00BD2167" w:rsidP="00DC3B4B">
            <w:pPr>
              <w:jc w:val="both"/>
              <w:rPr>
                <w:sz w:val="20"/>
                <w:szCs w:val="20"/>
              </w:rPr>
            </w:pPr>
            <w:r>
              <w:rPr>
                <w:sz w:val="20"/>
                <w:szCs w:val="20"/>
              </w:rPr>
              <w:t>874 106</w:t>
            </w:r>
          </w:p>
        </w:tc>
      </w:tr>
    </w:tbl>
    <w:p w:rsidR="00BD2167" w:rsidRDefault="00BD2167" w:rsidP="00DC3B4B">
      <w:pPr>
        <w:jc w:val="both"/>
        <w:rPr>
          <w:i/>
          <w:sz w:val="20"/>
          <w:szCs w:val="20"/>
        </w:rPr>
      </w:pPr>
      <w:r>
        <w:rPr>
          <w:i/>
          <w:sz w:val="20"/>
          <w:szCs w:val="20"/>
        </w:rPr>
        <w:t>Pārskata periodā netika veiktas apropriācijas izmaiņas</w:t>
      </w:r>
    </w:p>
    <w:p w:rsidR="001159AE" w:rsidRDefault="007C2A7C" w:rsidP="00DC3B4B">
      <w:pPr>
        <w:jc w:val="both"/>
        <w:rPr>
          <w:i/>
          <w:sz w:val="20"/>
          <w:szCs w:val="20"/>
        </w:rPr>
      </w:pPr>
      <w:r>
        <w:rPr>
          <w:noProof/>
          <w:lang w:eastAsia="lv-LV"/>
        </w:rPr>
        <w:lastRenderedPageBreak/>
        <w:drawing>
          <wp:inline distT="0" distB="0" distL="0" distR="0" wp14:anchorId="3E14CE17" wp14:editId="1836003D">
            <wp:extent cx="5939790" cy="1663700"/>
            <wp:effectExtent l="0" t="0" r="3810" b="12700"/>
            <wp:docPr id="615" name="Chart 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rsidR="001159AE" w:rsidRDefault="001159A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45.01.00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Veselības aprūpes finansējuma administrēšana un ekonomiskā novērtēšana</w:t>
            </w:r>
          </w:p>
        </w:tc>
        <w:tc>
          <w:tcPr>
            <w:tcW w:w="1276" w:type="dxa"/>
            <w:shd w:val="clear" w:color="auto" w:fill="C5E0B3" w:themeFill="accent6" w:themeFillTint="66"/>
          </w:tcPr>
          <w:p w:rsidR="00B4427B" w:rsidRDefault="00BD2167" w:rsidP="00DC3B4B">
            <w:pPr>
              <w:jc w:val="both"/>
              <w:rPr>
                <w:sz w:val="20"/>
                <w:szCs w:val="20"/>
              </w:rPr>
            </w:pPr>
            <w:r>
              <w:rPr>
                <w:sz w:val="20"/>
                <w:szCs w:val="20"/>
              </w:rPr>
              <w:t>8 641 951</w:t>
            </w:r>
          </w:p>
        </w:tc>
        <w:tc>
          <w:tcPr>
            <w:tcW w:w="1275" w:type="dxa"/>
            <w:shd w:val="clear" w:color="auto" w:fill="C5E0B3" w:themeFill="accent6" w:themeFillTint="66"/>
          </w:tcPr>
          <w:p w:rsidR="00B4427B" w:rsidRDefault="008C7FC0" w:rsidP="00DC3B4B">
            <w:pPr>
              <w:jc w:val="both"/>
              <w:rPr>
                <w:sz w:val="20"/>
                <w:szCs w:val="20"/>
              </w:rPr>
            </w:pPr>
            <w:r>
              <w:rPr>
                <w:sz w:val="20"/>
                <w:szCs w:val="20"/>
              </w:rPr>
              <w:t>-1 300 613</w:t>
            </w:r>
          </w:p>
        </w:tc>
        <w:tc>
          <w:tcPr>
            <w:tcW w:w="1411" w:type="dxa"/>
            <w:shd w:val="clear" w:color="auto" w:fill="C5E0B3" w:themeFill="accent6" w:themeFillTint="66"/>
          </w:tcPr>
          <w:p w:rsidR="00B4427B" w:rsidRPr="00145E5D" w:rsidRDefault="007C2A7C" w:rsidP="00DC3B4B">
            <w:pPr>
              <w:jc w:val="both"/>
              <w:rPr>
                <w:rFonts w:ascii="TimesNewRoman" w:hAnsi="TimesNewRoman" w:cs="Arial"/>
                <w:sz w:val="20"/>
                <w:szCs w:val="20"/>
              </w:rPr>
            </w:pPr>
            <w:r>
              <w:rPr>
                <w:rFonts w:ascii="TimesNewRoman" w:hAnsi="TimesNewRoman" w:cs="Arial"/>
                <w:sz w:val="20"/>
                <w:szCs w:val="20"/>
              </w:rPr>
              <w:t>7 341 338</w:t>
            </w:r>
          </w:p>
        </w:tc>
      </w:tr>
    </w:tbl>
    <w:p w:rsidR="00AB41E9" w:rsidRDefault="007C2A7C" w:rsidP="00DC3B4B">
      <w:pPr>
        <w:jc w:val="both"/>
        <w:rPr>
          <w:i/>
          <w:sz w:val="20"/>
          <w:szCs w:val="20"/>
        </w:rPr>
      </w:pPr>
      <w:r>
        <w:rPr>
          <w:noProof/>
          <w:lang w:eastAsia="lv-LV"/>
        </w:rPr>
        <w:drawing>
          <wp:inline distT="0" distB="0" distL="0" distR="0" wp14:anchorId="3615398D" wp14:editId="703204FB">
            <wp:extent cx="5939790" cy="1663700"/>
            <wp:effectExtent l="0" t="0" r="3810" b="12700"/>
            <wp:docPr id="616" name="Chart 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45A5B" w:rsidRPr="007C4D04" w:rsidTr="005C14F2">
        <w:tc>
          <w:tcPr>
            <w:tcW w:w="1560" w:type="dxa"/>
          </w:tcPr>
          <w:p w:rsidR="00245A5B" w:rsidRPr="007C4D04" w:rsidRDefault="00245A5B" w:rsidP="00DC3B4B">
            <w:pPr>
              <w:tabs>
                <w:tab w:val="left" w:pos="0"/>
              </w:tabs>
              <w:jc w:val="both"/>
              <w:rPr>
                <w:sz w:val="20"/>
                <w:szCs w:val="20"/>
              </w:rPr>
            </w:pPr>
            <w:r>
              <w:rPr>
                <w:sz w:val="20"/>
                <w:szCs w:val="20"/>
              </w:rPr>
              <w:t>FM 11.06.2019 rīk.Nr.193</w:t>
            </w:r>
          </w:p>
        </w:tc>
        <w:tc>
          <w:tcPr>
            <w:tcW w:w="7789" w:type="dxa"/>
          </w:tcPr>
          <w:p w:rsidR="00245A5B" w:rsidRPr="00FA7E59" w:rsidRDefault="00245A5B" w:rsidP="00DC3B4B">
            <w:pPr>
              <w:jc w:val="both"/>
              <w:rPr>
                <w:sz w:val="20"/>
                <w:szCs w:val="20"/>
              </w:rPr>
            </w:pPr>
            <w:r>
              <w:rPr>
                <w:sz w:val="20"/>
                <w:szCs w:val="20"/>
              </w:rPr>
              <w:t>91 710</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w:t>
            </w:r>
            <w:r w:rsidRPr="00245A5B">
              <w:rPr>
                <w:sz w:val="20"/>
                <w:szCs w:val="20"/>
              </w:rPr>
              <w:t xml:space="preserve"> lai nodrošinātu  atvaļinājuma pabalsta izmaksas Nacionālā veselības dienesta darbiniekiem atbilstoši novērtējuma rezultātiem</w:t>
            </w:r>
            <w:r w:rsidRPr="00774F7B">
              <w:rPr>
                <w:sz w:val="20"/>
                <w:szCs w:val="20"/>
              </w:rPr>
              <w:t>. (pašu ieņ</w:t>
            </w:r>
            <w:r>
              <w:rPr>
                <w:sz w:val="20"/>
                <w:szCs w:val="20"/>
              </w:rPr>
              <w:t>ēmumu atlikumi</w:t>
            </w:r>
            <w:r w:rsidRPr="00774F7B">
              <w:rPr>
                <w:sz w:val="20"/>
                <w:szCs w:val="20"/>
              </w:rPr>
              <w:t>)</w:t>
            </w:r>
          </w:p>
        </w:tc>
      </w:tr>
      <w:tr w:rsidR="009A0E70" w:rsidRPr="005D6C7C" w:rsidTr="005C1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9A0E70" w:rsidRPr="00144A82" w:rsidRDefault="009A0E70" w:rsidP="00BC6FF0">
            <w:pPr>
              <w:tabs>
                <w:tab w:val="left" w:pos="0"/>
              </w:tabs>
              <w:jc w:val="both"/>
              <w:rPr>
                <w:sz w:val="20"/>
                <w:szCs w:val="20"/>
              </w:rPr>
            </w:pPr>
            <w:r>
              <w:rPr>
                <w:sz w:val="20"/>
                <w:szCs w:val="20"/>
              </w:rPr>
              <w:t>FM 02.08.2019 rīk.Nr.262</w:t>
            </w:r>
          </w:p>
        </w:tc>
        <w:tc>
          <w:tcPr>
            <w:tcW w:w="7789" w:type="dxa"/>
            <w:tcBorders>
              <w:top w:val="nil"/>
              <w:left w:val="nil"/>
              <w:bottom w:val="nil"/>
              <w:right w:val="nil"/>
            </w:tcBorders>
          </w:tcPr>
          <w:p w:rsidR="009A0E70" w:rsidRPr="005D6C7C" w:rsidRDefault="009A0E70" w:rsidP="009A0E70">
            <w:pPr>
              <w:tabs>
                <w:tab w:val="left" w:pos="0"/>
              </w:tabs>
              <w:jc w:val="both"/>
              <w:rPr>
                <w:sz w:val="20"/>
                <w:szCs w:val="20"/>
              </w:rPr>
            </w:pPr>
            <w:r>
              <w:rPr>
                <w:sz w:val="20"/>
                <w:szCs w:val="20"/>
              </w:rPr>
              <w:t xml:space="preserve">15 742 </w:t>
            </w:r>
            <w:r w:rsidRPr="00AC0307">
              <w:rPr>
                <w:i/>
                <w:sz w:val="20"/>
                <w:szCs w:val="20"/>
              </w:rPr>
              <w:t>euro</w:t>
            </w:r>
            <w:r>
              <w:rPr>
                <w:sz w:val="20"/>
                <w:szCs w:val="20"/>
              </w:rPr>
              <w:t xml:space="preserve"> apmērā samazināti izdevumi, tai skaitā, samazināti 56 811 </w:t>
            </w:r>
            <w:r w:rsidRPr="002F1BFB">
              <w:rPr>
                <w:i/>
                <w:sz w:val="20"/>
                <w:szCs w:val="20"/>
              </w:rPr>
              <w:t>euro</w:t>
            </w:r>
            <w:r>
              <w:rPr>
                <w:sz w:val="20"/>
                <w:szCs w:val="20"/>
              </w:rPr>
              <w:t xml:space="preserve"> pārdalot</w:t>
            </w:r>
            <w:r w:rsidRPr="00C91EC5">
              <w:rPr>
                <w:sz w:val="20"/>
                <w:szCs w:val="20"/>
              </w:rPr>
              <w:t xml:space="preserve"> V</w:t>
            </w:r>
            <w:r>
              <w:rPr>
                <w:sz w:val="20"/>
                <w:szCs w:val="20"/>
              </w:rPr>
              <w:t>eselības ministrijas</w:t>
            </w:r>
            <w:r w:rsidRPr="00C91EC5">
              <w:rPr>
                <w:sz w:val="20"/>
                <w:szCs w:val="20"/>
              </w:rPr>
              <w:t xml:space="preserve"> </w:t>
            </w:r>
            <w:r>
              <w:rPr>
                <w:sz w:val="20"/>
                <w:szCs w:val="20"/>
              </w:rPr>
              <w:t xml:space="preserve">budžeta programmai 97.00.00 “Nozaru vadība un politikas plānošana” un palielināti 41 069 </w:t>
            </w:r>
            <w:r w:rsidRPr="0088694F">
              <w:rPr>
                <w:i/>
                <w:sz w:val="20"/>
                <w:szCs w:val="20"/>
              </w:rPr>
              <w:t>euro</w:t>
            </w:r>
            <w:r>
              <w:rPr>
                <w:i/>
                <w:sz w:val="20"/>
                <w:szCs w:val="20"/>
              </w:rPr>
              <w:t xml:space="preserve">, </w:t>
            </w:r>
            <w:r>
              <w:rPr>
                <w:sz w:val="20"/>
                <w:szCs w:val="20"/>
              </w:rPr>
              <w:t>lai Nacionālais veselības dienests 15 amata vietām, kuras tika pārceltas no Veselības inspekcijas, nodrošinātu plānoto darba samaksas pieaugumu (no Veselības ministrijas budžeta apakšprogrammai 46.01.00 “</w:t>
            </w:r>
            <w:r w:rsidRPr="00B4427B">
              <w:rPr>
                <w:sz w:val="20"/>
                <w:szCs w:val="20"/>
              </w:rPr>
              <w:t>Uzraudzība un kontrole</w:t>
            </w:r>
            <w:r>
              <w:rPr>
                <w:sz w:val="20"/>
                <w:szCs w:val="20"/>
              </w:rPr>
              <w:t>”).</w:t>
            </w:r>
          </w:p>
        </w:tc>
      </w:tr>
      <w:tr w:rsidR="00466801" w:rsidRPr="00144A82"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66801" w:rsidRPr="00144A82" w:rsidRDefault="00466801" w:rsidP="00162775">
            <w:pPr>
              <w:tabs>
                <w:tab w:val="left" w:pos="0"/>
              </w:tabs>
              <w:jc w:val="both"/>
              <w:rPr>
                <w:sz w:val="20"/>
                <w:szCs w:val="20"/>
              </w:rPr>
            </w:pPr>
            <w:r>
              <w:rPr>
                <w:sz w:val="20"/>
                <w:szCs w:val="20"/>
              </w:rPr>
              <w:t>FM 30.08.2019 rīk.Nr.300</w:t>
            </w:r>
          </w:p>
        </w:tc>
        <w:tc>
          <w:tcPr>
            <w:tcW w:w="7789" w:type="dxa"/>
            <w:tcBorders>
              <w:top w:val="nil"/>
              <w:left w:val="nil"/>
              <w:bottom w:val="nil"/>
              <w:right w:val="nil"/>
            </w:tcBorders>
          </w:tcPr>
          <w:p w:rsidR="00466801" w:rsidRPr="002E7917" w:rsidRDefault="00466801" w:rsidP="00162775">
            <w:pPr>
              <w:tabs>
                <w:tab w:val="left" w:pos="993"/>
                <w:tab w:val="left" w:pos="1276"/>
              </w:tabs>
              <w:jc w:val="both"/>
              <w:rPr>
                <w:sz w:val="20"/>
                <w:szCs w:val="20"/>
              </w:rPr>
            </w:pPr>
            <w:r>
              <w:rPr>
                <w:sz w:val="20"/>
                <w:szCs w:val="20"/>
              </w:rPr>
              <w:t>79 831</w:t>
            </w:r>
            <w:r w:rsidRPr="00144A82">
              <w:rPr>
                <w:sz w:val="20"/>
                <w:szCs w:val="20"/>
              </w:rPr>
              <w:t xml:space="preserve"> </w:t>
            </w:r>
            <w:r w:rsidRPr="00144A82">
              <w:rPr>
                <w:i/>
                <w:sz w:val="20"/>
                <w:szCs w:val="20"/>
              </w:rPr>
              <w:t>euro</w:t>
            </w:r>
            <w:r w:rsidRPr="00144A82">
              <w:rPr>
                <w:sz w:val="20"/>
                <w:szCs w:val="20"/>
              </w:rPr>
              <w:t xml:space="preserve"> apmērā palielināti izdevumi</w:t>
            </w:r>
            <w:r>
              <w:rPr>
                <w:sz w:val="20"/>
                <w:szCs w:val="20"/>
              </w:rPr>
              <w:t xml:space="preserve">, </w:t>
            </w:r>
            <w:r w:rsidRPr="00466801">
              <w:rPr>
                <w:sz w:val="20"/>
                <w:szCs w:val="20"/>
              </w:rPr>
              <w:t>lai nodrošinātu piemaksas Nacionālā veselības dienesta darbiniekiem par papildu darbu veikšanu.</w:t>
            </w:r>
            <w:r w:rsidRPr="00FA718D">
              <w:rPr>
                <w:sz w:val="20"/>
                <w:szCs w:val="20"/>
              </w:rPr>
              <w:t xml:space="preserve"> (pašu ieņ</w:t>
            </w:r>
            <w:r>
              <w:rPr>
                <w:sz w:val="20"/>
                <w:szCs w:val="20"/>
              </w:rPr>
              <w:t>ēmumu atlikumi</w:t>
            </w:r>
            <w:r w:rsidRPr="00FA718D">
              <w:rPr>
                <w:sz w:val="20"/>
                <w:szCs w:val="20"/>
              </w:rPr>
              <w:t>).</w:t>
            </w:r>
          </w:p>
        </w:tc>
      </w:tr>
      <w:tr w:rsidR="00DE3CDB" w:rsidRPr="000D3656"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E3CDB" w:rsidRPr="000D3656" w:rsidRDefault="00DE3CDB"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381</w:t>
            </w:r>
          </w:p>
        </w:tc>
        <w:tc>
          <w:tcPr>
            <w:tcW w:w="7789" w:type="dxa"/>
            <w:tcBorders>
              <w:top w:val="nil"/>
              <w:left w:val="nil"/>
              <w:bottom w:val="nil"/>
              <w:right w:val="nil"/>
            </w:tcBorders>
          </w:tcPr>
          <w:p w:rsidR="00DE3CDB" w:rsidRPr="000D3656" w:rsidRDefault="00DE3CDB" w:rsidP="00C35A03">
            <w:pPr>
              <w:widowControl w:val="0"/>
              <w:jc w:val="both"/>
              <w:rPr>
                <w:sz w:val="20"/>
                <w:szCs w:val="20"/>
              </w:rPr>
            </w:pPr>
            <w:r>
              <w:rPr>
                <w:sz w:val="20"/>
                <w:szCs w:val="20"/>
              </w:rPr>
              <w:t>1 382</w:t>
            </w:r>
            <w:r w:rsidRPr="000D3656">
              <w:rPr>
                <w:sz w:val="20"/>
                <w:szCs w:val="20"/>
              </w:rPr>
              <w:t xml:space="preserve"> </w:t>
            </w:r>
            <w:r w:rsidRPr="00AC0307">
              <w:rPr>
                <w:i/>
                <w:sz w:val="20"/>
                <w:szCs w:val="20"/>
              </w:rPr>
              <w:t>euro</w:t>
            </w:r>
            <w:r>
              <w:rPr>
                <w:sz w:val="20"/>
                <w:szCs w:val="20"/>
              </w:rPr>
              <w:t xml:space="preserve"> apmērā samazināti izdevumi, pārdalot</w:t>
            </w:r>
            <w:r w:rsidRPr="004E51DE">
              <w:rPr>
                <w:sz w:val="20"/>
                <w:szCs w:val="20"/>
              </w:rPr>
              <w:t xml:space="preserve"> Veselības ministrijas budžeta apak</w:t>
            </w:r>
            <w:r>
              <w:rPr>
                <w:sz w:val="20"/>
                <w:szCs w:val="20"/>
              </w:rPr>
              <w:t>šprogrammai</w:t>
            </w:r>
            <w:r w:rsidRPr="004E51DE">
              <w:rPr>
                <w:sz w:val="20"/>
                <w:szCs w:val="20"/>
              </w:rPr>
              <w:t xml:space="preserve"> </w:t>
            </w:r>
            <w:r>
              <w:rPr>
                <w:sz w:val="20"/>
                <w:szCs w:val="20"/>
              </w:rPr>
              <w:t>33.15</w:t>
            </w:r>
            <w:r w:rsidRPr="004E51DE">
              <w:rPr>
                <w:sz w:val="20"/>
                <w:szCs w:val="20"/>
              </w:rPr>
              <w:t>.00 “</w:t>
            </w:r>
            <w:r w:rsidRPr="00DE3CDB">
              <w:rPr>
                <w:sz w:val="20"/>
                <w:szCs w:val="20"/>
              </w:rPr>
              <w:t>Laboratorisko izmeklējumu nodrošināšana ambulatorajā aprūpē</w:t>
            </w:r>
            <w:r w:rsidRPr="004E51DE">
              <w:rPr>
                <w:sz w:val="20"/>
                <w:szCs w:val="20"/>
              </w:rPr>
              <w:t>”.</w:t>
            </w:r>
          </w:p>
        </w:tc>
      </w:tr>
      <w:tr w:rsidR="00C95FFA" w:rsidRPr="00144A82"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C95FFA" w:rsidRPr="00144A82" w:rsidRDefault="00C95FFA" w:rsidP="006E3C74">
            <w:pPr>
              <w:tabs>
                <w:tab w:val="left" w:pos="0"/>
              </w:tabs>
              <w:jc w:val="both"/>
              <w:rPr>
                <w:sz w:val="20"/>
                <w:szCs w:val="20"/>
              </w:rPr>
            </w:pPr>
            <w:r>
              <w:rPr>
                <w:sz w:val="20"/>
                <w:szCs w:val="20"/>
              </w:rPr>
              <w:t>FM 19.11.2019 rīk.Nr.395</w:t>
            </w:r>
          </w:p>
        </w:tc>
        <w:tc>
          <w:tcPr>
            <w:tcW w:w="7789" w:type="dxa"/>
            <w:tcBorders>
              <w:top w:val="nil"/>
              <w:left w:val="nil"/>
              <w:bottom w:val="nil"/>
              <w:right w:val="nil"/>
            </w:tcBorders>
          </w:tcPr>
          <w:p w:rsidR="00C95FFA" w:rsidRPr="002E7917" w:rsidRDefault="00C95FFA" w:rsidP="00C95FFA">
            <w:pPr>
              <w:tabs>
                <w:tab w:val="left" w:pos="993"/>
                <w:tab w:val="left" w:pos="1276"/>
              </w:tabs>
              <w:jc w:val="both"/>
              <w:rPr>
                <w:sz w:val="20"/>
                <w:szCs w:val="20"/>
              </w:rPr>
            </w:pPr>
            <w:r>
              <w:rPr>
                <w:sz w:val="20"/>
                <w:szCs w:val="20"/>
              </w:rPr>
              <w:t>438 193</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w:t>
            </w:r>
            <w:r w:rsidRPr="00F24412">
              <w:rPr>
                <w:sz w:val="20"/>
                <w:szCs w:val="20"/>
              </w:rPr>
              <w:t xml:space="preserve"> </w:t>
            </w:r>
            <w:r>
              <w:rPr>
                <w:sz w:val="20"/>
                <w:szCs w:val="20"/>
              </w:rPr>
              <w:t xml:space="preserve">pārdalot Veselības ministrijas budžeta apakšprogrammām </w:t>
            </w:r>
            <w:r w:rsidRPr="00C95FFA">
              <w:rPr>
                <w:sz w:val="20"/>
                <w:szCs w:val="20"/>
              </w:rPr>
              <w:t xml:space="preserve">33.17.00 “Neatliekamās medicīniskās palīdzības nodrošināšana stacionārās ārstniecības iestādēs” (200 000 </w:t>
            </w:r>
            <w:r w:rsidRPr="00C95FFA">
              <w:rPr>
                <w:i/>
                <w:sz w:val="20"/>
                <w:szCs w:val="20"/>
              </w:rPr>
              <w:t>euro</w:t>
            </w:r>
            <w:r w:rsidRPr="00C95FFA">
              <w:rPr>
                <w:sz w:val="20"/>
                <w:szCs w:val="20"/>
              </w:rPr>
              <w:t xml:space="preserve">), 39.04.00 “Neatliekamā medicīniskā palīdzība” (85 713 </w:t>
            </w:r>
            <w:r w:rsidRPr="00C95FFA">
              <w:rPr>
                <w:i/>
                <w:sz w:val="20"/>
                <w:szCs w:val="20"/>
              </w:rPr>
              <w:t>euro</w:t>
            </w:r>
            <w:r w:rsidRPr="00C95FFA">
              <w:rPr>
                <w:sz w:val="20"/>
                <w:szCs w:val="20"/>
              </w:rPr>
              <w:t xml:space="preserve">) un 39.06.00 “Tiesu medicīniskā ekspertīze” (152 480 </w:t>
            </w:r>
            <w:r w:rsidRPr="00C95FFA">
              <w:rPr>
                <w:i/>
                <w:sz w:val="20"/>
                <w:szCs w:val="20"/>
              </w:rPr>
              <w:t>euro</w:t>
            </w:r>
            <w:r w:rsidRPr="00C95FFA">
              <w:rPr>
                <w:sz w:val="20"/>
                <w:szCs w:val="20"/>
              </w:rPr>
              <w:t>).</w:t>
            </w:r>
          </w:p>
        </w:tc>
      </w:tr>
      <w:tr w:rsidR="00154D44" w:rsidRPr="00144A82"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154D44" w:rsidRPr="00144A82" w:rsidRDefault="00154D44" w:rsidP="00B505B6">
            <w:pPr>
              <w:tabs>
                <w:tab w:val="left" w:pos="0"/>
              </w:tabs>
              <w:jc w:val="both"/>
              <w:rPr>
                <w:sz w:val="20"/>
                <w:szCs w:val="20"/>
              </w:rPr>
            </w:pPr>
            <w:r>
              <w:rPr>
                <w:sz w:val="20"/>
                <w:szCs w:val="20"/>
              </w:rPr>
              <w:t>FM 22.11.2019 rīk.Nr.400</w:t>
            </w:r>
          </w:p>
        </w:tc>
        <w:tc>
          <w:tcPr>
            <w:tcW w:w="7789" w:type="dxa"/>
            <w:tcBorders>
              <w:top w:val="nil"/>
              <w:left w:val="nil"/>
              <w:bottom w:val="nil"/>
              <w:right w:val="nil"/>
            </w:tcBorders>
          </w:tcPr>
          <w:p w:rsidR="00154D44" w:rsidRPr="002E7917" w:rsidRDefault="00154D44" w:rsidP="00B505B6">
            <w:pPr>
              <w:tabs>
                <w:tab w:val="left" w:pos="993"/>
                <w:tab w:val="left" w:pos="1276"/>
              </w:tabs>
              <w:jc w:val="both"/>
              <w:rPr>
                <w:sz w:val="20"/>
                <w:szCs w:val="20"/>
              </w:rPr>
            </w:pPr>
            <w:r>
              <w:rPr>
                <w:sz w:val="20"/>
                <w:szCs w:val="20"/>
              </w:rPr>
              <w:t>695 588</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pārdalot Veselības ministrijas budžeta apakšprogrammai 02.04</w:t>
            </w:r>
            <w:r w:rsidRPr="00A376DF">
              <w:rPr>
                <w:sz w:val="20"/>
                <w:szCs w:val="20"/>
              </w:rPr>
              <w:t>.00 “</w:t>
            </w:r>
            <w:r>
              <w:rPr>
                <w:sz w:val="20"/>
                <w:szCs w:val="20"/>
              </w:rPr>
              <w:t>Rezidentu apmācība”.</w:t>
            </w:r>
          </w:p>
        </w:tc>
      </w:tr>
      <w:tr w:rsidR="00695AEC" w:rsidRPr="007C4D04"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695AEC" w:rsidRPr="007C4D04" w:rsidRDefault="00695AEC" w:rsidP="00950569">
            <w:pPr>
              <w:tabs>
                <w:tab w:val="left" w:pos="0"/>
              </w:tabs>
              <w:jc w:val="both"/>
              <w:rPr>
                <w:sz w:val="20"/>
                <w:szCs w:val="20"/>
              </w:rPr>
            </w:pPr>
            <w:r>
              <w:rPr>
                <w:sz w:val="20"/>
                <w:szCs w:val="20"/>
              </w:rPr>
              <w:t>FM 09.12.2019 rīk.Nr.420</w:t>
            </w:r>
          </w:p>
        </w:tc>
        <w:tc>
          <w:tcPr>
            <w:tcW w:w="7789" w:type="dxa"/>
            <w:tcBorders>
              <w:top w:val="nil"/>
              <w:left w:val="nil"/>
              <w:bottom w:val="nil"/>
              <w:right w:val="nil"/>
            </w:tcBorders>
          </w:tcPr>
          <w:p w:rsidR="00695AEC" w:rsidRPr="00FA7E59" w:rsidRDefault="00695AEC" w:rsidP="00695AEC">
            <w:pPr>
              <w:jc w:val="both"/>
              <w:rPr>
                <w:sz w:val="20"/>
                <w:szCs w:val="20"/>
              </w:rPr>
            </w:pPr>
            <w:r>
              <w:rPr>
                <w:sz w:val="20"/>
                <w:szCs w:val="20"/>
              </w:rPr>
              <w:t>42 909</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samazināti izdevumi,</w:t>
            </w:r>
            <w:r w:rsidRPr="00245A5B">
              <w:rPr>
                <w:sz w:val="20"/>
                <w:szCs w:val="20"/>
              </w:rPr>
              <w:t xml:space="preserve"> </w:t>
            </w:r>
            <w:r>
              <w:rPr>
                <w:sz w:val="20"/>
                <w:szCs w:val="20"/>
              </w:rPr>
              <w:t>pārdalot Veselības ministrijas budžeta apakšprogrammai</w:t>
            </w:r>
            <w:r w:rsidRPr="003E625A">
              <w:rPr>
                <w:sz w:val="20"/>
                <w:szCs w:val="20"/>
              </w:rPr>
              <w:t xml:space="preserve"> 33.15.00 “Laboratorisko izmeklējumu nodrošināšana ambulatorajā aprūpē” (88 937 </w:t>
            </w:r>
            <w:r w:rsidRPr="003E625A">
              <w:rPr>
                <w:i/>
                <w:sz w:val="20"/>
                <w:szCs w:val="20"/>
              </w:rPr>
              <w:t>euro</w:t>
            </w:r>
            <w:r>
              <w:rPr>
                <w:sz w:val="20"/>
                <w:szCs w:val="20"/>
              </w:rPr>
              <w:t>).</w:t>
            </w:r>
          </w:p>
        </w:tc>
      </w:tr>
      <w:tr w:rsidR="005C14F2" w:rsidRPr="000D3656"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5C14F2" w:rsidRPr="000D3656" w:rsidRDefault="005C14F2"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Borders>
              <w:top w:val="nil"/>
              <w:left w:val="nil"/>
              <w:bottom w:val="nil"/>
              <w:right w:val="nil"/>
            </w:tcBorders>
          </w:tcPr>
          <w:p w:rsidR="005C14F2" w:rsidRPr="0015195B" w:rsidRDefault="005C14F2" w:rsidP="005C14F2">
            <w:pPr>
              <w:jc w:val="both"/>
              <w:rPr>
                <w:rFonts w:eastAsia="Calibri" w:cs="Times New Roman"/>
                <w:sz w:val="16"/>
                <w:szCs w:val="16"/>
              </w:rPr>
            </w:pPr>
            <w:r>
              <w:rPr>
                <w:sz w:val="20"/>
                <w:szCs w:val="20"/>
              </w:rPr>
              <w:t xml:space="preserve">400 000 </w:t>
            </w:r>
            <w:r w:rsidRPr="004C4FA4">
              <w:rPr>
                <w:i/>
                <w:sz w:val="20"/>
                <w:szCs w:val="20"/>
              </w:rPr>
              <w:t>euro</w:t>
            </w:r>
            <w:r>
              <w:rPr>
                <w:sz w:val="20"/>
                <w:szCs w:val="20"/>
              </w:rPr>
              <w:t xml:space="preserve"> apmērā samazināti izdevumi, pārdalot Veselības ministrijas budžeta apakšprogrammai 33.18.00 “</w:t>
            </w:r>
            <w:r w:rsidRPr="005C14F2">
              <w:rPr>
                <w:sz w:val="20"/>
                <w:szCs w:val="20"/>
              </w:rPr>
              <w:t xml:space="preserve">Plānveida stacionāro veselības aprūpes pakalpojumu nodrošināšana” (329 374 </w:t>
            </w:r>
            <w:r w:rsidRPr="005C14F2">
              <w:rPr>
                <w:i/>
                <w:sz w:val="20"/>
                <w:szCs w:val="20"/>
              </w:rPr>
              <w:t>euro</w:t>
            </w:r>
            <w:r w:rsidRPr="005C14F2">
              <w:rPr>
                <w:sz w:val="20"/>
                <w:szCs w:val="20"/>
              </w:rPr>
              <w:t xml:space="preserve">) un programmai 97.00.00 “Nozaru vadība un politikas plānošana” (70 626 </w:t>
            </w:r>
            <w:r w:rsidRPr="005C14F2">
              <w:rPr>
                <w:i/>
                <w:sz w:val="20"/>
                <w:szCs w:val="20"/>
              </w:rPr>
              <w:t>euro</w:t>
            </w:r>
            <w:r w:rsidRPr="005C14F2">
              <w:rPr>
                <w:sz w:val="20"/>
                <w:szCs w:val="20"/>
              </w:rPr>
              <w:t>).</w:t>
            </w:r>
          </w:p>
        </w:tc>
      </w:tr>
    </w:tbl>
    <w:p w:rsidR="009A0E70" w:rsidRDefault="009A0E7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45.02.00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Ārstniecības riska fonda darbības nodrošināšana</w:t>
            </w:r>
          </w:p>
        </w:tc>
        <w:tc>
          <w:tcPr>
            <w:tcW w:w="1276" w:type="dxa"/>
            <w:shd w:val="clear" w:color="auto" w:fill="C5E0B3" w:themeFill="accent6" w:themeFillTint="66"/>
          </w:tcPr>
          <w:p w:rsidR="00B4427B" w:rsidRDefault="001159AE" w:rsidP="00DC3B4B">
            <w:pPr>
              <w:jc w:val="both"/>
              <w:rPr>
                <w:sz w:val="20"/>
                <w:szCs w:val="20"/>
              </w:rPr>
            </w:pPr>
            <w:r>
              <w:rPr>
                <w:sz w:val="20"/>
                <w:szCs w:val="20"/>
              </w:rPr>
              <w:t>1 871 386</w:t>
            </w:r>
          </w:p>
        </w:tc>
        <w:tc>
          <w:tcPr>
            <w:tcW w:w="1275" w:type="dxa"/>
            <w:shd w:val="clear" w:color="auto" w:fill="C5E0B3" w:themeFill="accent6" w:themeFillTint="66"/>
          </w:tcPr>
          <w:p w:rsidR="00B4427B" w:rsidRDefault="00BD2167" w:rsidP="00DC3B4B">
            <w:pPr>
              <w:jc w:val="both"/>
              <w:rPr>
                <w:sz w:val="20"/>
                <w:szCs w:val="20"/>
              </w:rPr>
            </w:pPr>
            <w:r>
              <w:rPr>
                <w:sz w:val="20"/>
                <w:szCs w:val="20"/>
              </w:rPr>
              <w:t>0</w:t>
            </w:r>
          </w:p>
        </w:tc>
        <w:tc>
          <w:tcPr>
            <w:tcW w:w="1411" w:type="dxa"/>
            <w:shd w:val="clear" w:color="auto" w:fill="C5E0B3" w:themeFill="accent6" w:themeFillTint="66"/>
          </w:tcPr>
          <w:p w:rsidR="00B4427B" w:rsidRDefault="00BD2167" w:rsidP="00DC3B4B">
            <w:pPr>
              <w:jc w:val="both"/>
              <w:rPr>
                <w:sz w:val="20"/>
                <w:szCs w:val="20"/>
              </w:rPr>
            </w:pPr>
            <w:r>
              <w:rPr>
                <w:sz w:val="20"/>
                <w:szCs w:val="20"/>
              </w:rPr>
              <w:t>1 871 386</w:t>
            </w:r>
          </w:p>
        </w:tc>
      </w:tr>
    </w:tbl>
    <w:p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46.01.00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Uzraudzība un kontrole</w:t>
            </w:r>
          </w:p>
        </w:tc>
        <w:tc>
          <w:tcPr>
            <w:tcW w:w="1276" w:type="dxa"/>
            <w:shd w:val="clear" w:color="auto" w:fill="C5E0B3" w:themeFill="accent6" w:themeFillTint="66"/>
          </w:tcPr>
          <w:p w:rsidR="00B4427B" w:rsidRDefault="00BD2167" w:rsidP="00DC3B4B">
            <w:pPr>
              <w:jc w:val="both"/>
              <w:rPr>
                <w:sz w:val="20"/>
                <w:szCs w:val="20"/>
              </w:rPr>
            </w:pPr>
            <w:r>
              <w:rPr>
                <w:sz w:val="20"/>
                <w:szCs w:val="20"/>
              </w:rPr>
              <w:t>4 244 645</w:t>
            </w:r>
          </w:p>
        </w:tc>
        <w:tc>
          <w:tcPr>
            <w:tcW w:w="1275" w:type="dxa"/>
            <w:shd w:val="clear" w:color="auto" w:fill="C5E0B3" w:themeFill="accent6" w:themeFillTint="66"/>
          </w:tcPr>
          <w:p w:rsidR="00B4427B" w:rsidRDefault="00145E5D" w:rsidP="00DC3B4B">
            <w:pPr>
              <w:jc w:val="both"/>
              <w:rPr>
                <w:sz w:val="20"/>
                <w:szCs w:val="20"/>
              </w:rPr>
            </w:pPr>
            <w:r>
              <w:rPr>
                <w:sz w:val="20"/>
                <w:szCs w:val="20"/>
              </w:rPr>
              <w:t>3335 240</w:t>
            </w:r>
          </w:p>
        </w:tc>
        <w:tc>
          <w:tcPr>
            <w:tcW w:w="1411" w:type="dxa"/>
            <w:shd w:val="clear" w:color="auto" w:fill="C5E0B3" w:themeFill="accent6" w:themeFillTint="66"/>
          </w:tcPr>
          <w:p w:rsidR="00B4427B" w:rsidRPr="00145E5D" w:rsidRDefault="00145E5D" w:rsidP="00DC3B4B">
            <w:pPr>
              <w:jc w:val="both"/>
              <w:rPr>
                <w:rFonts w:ascii="TimesNewRoman" w:hAnsi="TimesNewRoman" w:cs="Arial"/>
                <w:sz w:val="20"/>
                <w:szCs w:val="20"/>
              </w:rPr>
            </w:pPr>
            <w:r>
              <w:rPr>
                <w:rFonts w:ascii="TimesNewRoman" w:hAnsi="TimesNewRoman" w:cs="Arial"/>
                <w:sz w:val="20"/>
                <w:szCs w:val="20"/>
              </w:rPr>
              <w:t>4 579 885</w:t>
            </w:r>
          </w:p>
        </w:tc>
      </w:tr>
    </w:tbl>
    <w:p w:rsidR="00BD2167" w:rsidRDefault="007C2A7C" w:rsidP="00DC3B4B">
      <w:pPr>
        <w:jc w:val="both"/>
        <w:rPr>
          <w:i/>
          <w:sz w:val="20"/>
          <w:szCs w:val="20"/>
        </w:rPr>
      </w:pPr>
      <w:r>
        <w:rPr>
          <w:noProof/>
          <w:lang w:eastAsia="lv-LV"/>
        </w:rPr>
        <w:lastRenderedPageBreak/>
        <w:drawing>
          <wp:inline distT="0" distB="0" distL="0" distR="0" wp14:anchorId="040EE7A5" wp14:editId="1A1EEFB4">
            <wp:extent cx="5939790" cy="1676400"/>
            <wp:effectExtent l="0" t="0" r="3810" b="0"/>
            <wp:docPr id="617" name="Chart 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F1BFB" w:rsidRPr="005D6C7C" w:rsidTr="00145E5D">
        <w:tc>
          <w:tcPr>
            <w:tcW w:w="1560" w:type="dxa"/>
          </w:tcPr>
          <w:p w:rsidR="002F1BFB" w:rsidRPr="00144A82" w:rsidRDefault="002F1BFB" w:rsidP="00BC6FF0">
            <w:pPr>
              <w:tabs>
                <w:tab w:val="left" w:pos="0"/>
              </w:tabs>
              <w:jc w:val="both"/>
              <w:rPr>
                <w:sz w:val="20"/>
                <w:szCs w:val="20"/>
              </w:rPr>
            </w:pPr>
            <w:r>
              <w:rPr>
                <w:sz w:val="20"/>
                <w:szCs w:val="20"/>
              </w:rPr>
              <w:t>FM 02.08.2019 rīk.Nr.262</w:t>
            </w:r>
          </w:p>
        </w:tc>
        <w:tc>
          <w:tcPr>
            <w:tcW w:w="7789" w:type="dxa"/>
          </w:tcPr>
          <w:p w:rsidR="002F1BFB" w:rsidRPr="005D6C7C" w:rsidRDefault="002F1BFB" w:rsidP="00BC6FF0">
            <w:pPr>
              <w:tabs>
                <w:tab w:val="left" w:pos="0"/>
              </w:tabs>
              <w:jc w:val="both"/>
              <w:rPr>
                <w:sz w:val="20"/>
                <w:szCs w:val="20"/>
              </w:rPr>
            </w:pPr>
            <w:r>
              <w:rPr>
                <w:sz w:val="20"/>
                <w:szCs w:val="20"/>
              </w:rPr>
              <w:t xml:space="preserve">46 069 </w:t>
            </w:r>
            <w:r w:rsidRPr="00AC0307">
              <w:rPr>
                <w:i/>
                <w:sz w:val="20"/>
                <w:szCs w:val="20"/>
              </w:rPr>
              <w:t>euro</w:t>
            </w:r>
            <w:r>
              <w:rPr>
                <w:sz w:val="20"/>
                <w:szCs w:val="20"/>
              </w:rPr>
              <w:t xml:space="preserve"> apmērā samazināti izdevumi, tai skait</w:t>
            </w:r>
            <w:r w:rsidR="0088694F">
              <w:rPr>
                <w:sz w:val="20"/>
                <w:szCs w:val="20"/>
              </w:rPr>
              <w:t>ā, 5 000</w:t>
            </w:r>
            <w:r>
              <w:rPr>
                <w:sz w:val="20"/>
                <w:szCs w:val="20"/>
              </w:rPr>
              <w:t xml:space="preserve"> </w:t>
            </w:r>
            <w:r w:rsidRPr="002F1BFB">
              <w:rPr>
                <w:i/>
                <w:sz w:val="20"/>
                <w:szCs w:val="20"/>
              </w:rPr>
              <w:t>euro</w:t>
            </w:r>
            <w:r>
              <w:rPr>
                <w:sz w:val="20"/>
                <w:szCs w:val="20"/>
              </w:rPr>
              <w:t xml:space="preserve"> pārdalot</w:t>
            </w:r>
            <w:r w:rsidRPr="00C91EC5">
              <w:rPr>
                <w:sz w:val="20"/>
                <w:szCs w:val="20"/>
              </w:rPr>
              <w:t xml:space="preserve"> V</w:t>
            </w:r>
            <w:r>
              <w:rPr>
                <w:sz w:val="20"/>
                <w:szCs w:val="20"/>
              </w:rPr>
              <w:t>eselības ministrijas</w:t>
            </w:r>
            <w:r w:rsidRPr="00C91EC5">
              <w:rPr>
                <w:sz w:val="20"/>
                <w:szCs w:val="20"/>
              </w:rPr>
              <w:t xml:space="preserve"> </w:t>
            </w:r>
            <w:r>
              <w:rPr>
                <w:sz w:val="20"/>
                <w:szCs w:val="20"/>
              </w:rPr>
              <w:t xml:space="preserve">budžeta programmai 97.00.00 “Nozaru vadība un politikas plānošana” un 41 069 </w:t>
            </w:r>
            <w:r w:rsidRPr="0088694F">
              <w:rPr>
                <w:i/>
                <w:sz w:val="20"/>
                <w:szCs w:val="20"/>
              </w:rPr>
              <w:t>euro</w:t>
            </w:r>
            <w:r>
              <w:rPr>
                <w:sz w:val="20"/>
                <w:szCs w:val="20"/>
              </w:rPr>
              <w:t xml:space="preserve"> pārdalot Veselības ministrijas budžeta apakšprogrammai 45.01.00 “</w:t>
            </w:r>
            <w:r w:rsidRPr="00B4427B">
              <w:rPr>
                <w:sz w:val="20"/>
                <w:szCs w:val="20"/>
              </w:rPr>
              <w:t>Veselības aprūpes finansējuma administrēšana un ekonomiskā novērtēšana</w:t>
            </w:r>
            <w:r>
              <w:rPr>
                <w:sz w:val="20"/>
                <w:szCs w:val="20"/>
              </w:rPr>
              <w:t>”.</w:t>
            </w:r>
          </w:p>
        </w:tc>
      </w:tr>
    </w:tbl>
    <w:p w:rsidR="002F1BFB" w:rsidRDefault="002F1BF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46.03.00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Slimību profilakses nodrošināšana</w:t>
            </w:r>
          </w:p>
        </w:tc>
        <w:tc>
          <w:tcPr>
            <w:tcW w:w="1276" w:type="dxa"/>
            <w:shd w:val="clear" w:color="auto" w:fill="C5E0B3" w:themeFill="accent6" w:themeFillTint="66"/>
          </w:tcPr>
          <w:p w:rsidR="00B4427B" w:rsidRDefault="00BD2167" w:rsidP="00DC3B4B">
            <w:pPr>
              <w:jc w:val="both"/>
              <w:rPr>
                <w:sz w:val="20"/>
                <w:szCs w:val="20"/>
              </w:rPr>
            </w:pPr>
            <w:r>
              <w:rPr>
                <w:sz w:val="20"/>
                <w:szCs w:val="20"/>
              </w:rPr>
              <w:t>3 372 285</w:t>
            </w:r>
          </w:p>
        </w:tc>
        <w:tc>
          <w:tcPr>
            <w:tcW w:w="1275" w:type="dxa"/>
            <w:shd w:val="clear" w:color="auto" w:fill="C5E0B3" w:themeFill="accent6" w:themeFillTint="66"/>
          </w:tcPr>
          <w:p w:rsidR="00B4427B" w:rsidRDefault="00443158" w:rsidP="00DC3B4B">
            <w:pPr>
              <w:jc w:val="both"/>
              <w:rPr>
                <w:sz w:val="20"/>
                <w:szCs w:val="20"/>
              </w:rPr>
            </w:pPr>
            <w:r>
              <w:rPr>
                <w:sz w:val="20"/>
                <w:szCs w:val="20"/>
              </w:rPr>
              <w:t>230 909</w:t>
            </w:r>
          </w:p>
        </w:tc>
        <w:tc>
          <w:tcPr>
            <w:tcW w:w="1411" w:type="dxa"/>
            <w:shd w:val="clear" w:color="auto" w:fill="C5E0B3" w:themeFill="accent6" w:themeFillTint="66"/>
          </w:tcPr>
          <w:p w:rsidR="00B4427B" w:rsidRDefault="00BD2167" w:rsidP="00DC3B4B">
            <w:pPr>
              <w:jc w:val="both"/>
              <w:rPr>
                <w:sz w:val="20"/>
                <w:szCs w:val="20"/>
              </w:rPr>
            </w:pPr>
            <w:r>
              <w:rPr>
                <w:sz w:val="20"/>
                <w:szCs w:val="20"/>
              </w:rPr>
              <w:t>3 603 194</w:t>
            </w:r>
          </w:p>
        </w:tc>
      </w:tr>
    </w:tbl>
    <w:p w:rsidR="003526CF" w:rsidRDefault="00BD2167" w:rsidP="00DC3B4B">
      <w:pPr>
        <w:jc w:val="both"/>
        <w:rPr>
          <w:i/>
          <w:sz w:val="20"/>
          <w:szCs w:val="20"/>
        </w:rPr>
      </w:pPr>
      <w:r>
        <w:rPr>
          <w:i/>
          <w:sz w:val="20"/>
          <w:szCs w:val="20"/>
        </w:rPr>
        <w:t>Pārskata periodā netika veiktas apropriācijas izmaiņas</w:t>
      </w:r>
    </w:p>
    <w:p w:rsidR="001767E8" w:rsidRDefault="007C2A7C" w:rsidP="00DC3B4B">
      <w:pPr>
        <w:jc w:val="both"/>
        <w:rPr>
          <w:i/>
          <w:sz w:val="20"/>
          <w:szCs w:val="20"/>
        </w:rPr>
      </w:pPr>
      <w:r>
        <w:rPr>
          <w:noProof/>
          <w:lang w:eastAsia="lv-LV"/>
        </w:rPr>
        <w:drawing>
          <wp:inline distT="0" distB="0" distL="0" distR="0" wp14:anchorId="719BB0EC" wp14:editId="1457F5B3">
            <wp:extent cx="5939790" cy="1676400"/>
            <wp:effectExtent l="0" t="0" r="3810" b="0"/>
            <wp:docPr id="618" name="Chart 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rsidR="001767E8" w:rsidRDefault="001767E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46.04.00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Veselības veicināšana</w:t>
            </w:r>
          </w:p>
        </w:tc>
        <w:tc>
          <w:tcPr>
            <w:tcW w:w="1276" w:type="dxa"/>
            <w:shd w:val="clear" w:color="auto" w:fill="C5E0B3" w:themeFill="accent6" w:themeFillTint="66"/>
          </w:tcPr>
          <w:p w:rsidR="00B4427B" w:rsidRDefault="001159AE" w:rsidP="00DC3B4B">
            <w:pPr>
              <w:jc w:val="both"/>
              <w:rPr>
                <w:sz w:val="20"/>
                <w:szCs w:val="20"/>
              </w:rPr>
            </w:pPr>
            <w:r>
              <w:rPr>
                <w:sz w:val="20"/>
                <w:szCs w:val="20"/>
              </w:rPr>
              <w:t>238 715</w:t>
            </w:r>
          </w:p>
        </w:tc>
        <w:tc>
          <w:tcPr>
            <w:tcW w:w="1275" w:type="dxa"/>
            <w:shd w:val="clear" w:color="auto" w:fill="C5E0B3" w:themeFill="accent6" w:themeFillTint="66"/>
          </w:tcPr>
          <w:p w:rsidR="00B4427B" w:rsidRDefault="00BD2167" w:rsidP="00DC3B4B">
            <w:pPr>
              <w:jc w:val="both"/>
              <w:rPr>
                <w:sz w:val="20"/>
                <w:szCs w:val="20"/>
              </w:rPr>
            </w:pPr>
            <w:r>
              <w:rPr>
                <w:sz w:val="20"/>
                <w:szCs w:val="20"/>
              </w:rPr>
              <w:t>0</w:t>
            </w:r>
          </w:p>
        </w:tc>
        <w:tc>
          <w:tcPr>
            <w:tcW w:w="1411" w:type="dxa"/>
            <w:shd w:val="clear" w:color="auto" w:fill="C5E0B3" w:themeFill="accent6" w:themeFillTint="66"/>
          </w:tcPr>
          <w:p w:rsidR="00B4427B" w:rsidRDefault="00BD2167" w:rsidP="00DC3B4B">
            <w:pPr>
              <w:jc w:val="both"/>
              <w:rPr>
                <w:sz w:val="20"/>
                <w:szCs w:val="20"/>
              </w:rPr>
            </w:pPr>
            <w:r>
              <w:rPr>
                <w:sz w:val="20"/>
                <w:szCs w:val="20"/>
              </w:rPr>
              <w:t>238 715</w:t>
            </w:r>
          </w:p>
        </w:tc>
      </w:tr>
    </w:tbl>
    <w:p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9E0" w:rsidTr="00726DFA">
        <w:tc>
          <w:tcPr>
            <w:tcW w:w="1555" w:type="dxa"/>
            <w:shd w:val="clear" w:color="auto" w:fill="C5E0B3" w:themeFill="accent6" w:themeFillTint="66"/>
          </w:tcPr>
          <w:p w:rsidR="00A319E0" w:rsidRDefault="00A319E0" w:rsidP="00DC3B4B">
            <w:pPr>
              <w:jc w:val="both"/>
              <w:rPr>
                <w:sz w:val="20"/>
                <w:szCs w:val="20"/>
              </w:rPr>
            </w:pPr>
            <w:r>
              <w:rPr>
                <w:sz w:val="20"/>
                <w:szCs w:val="20"/>
              </w:rPr>
              <w:t>62.08.00</w:t>
            </w:r>
          </w:p>
        </w:tc>
        <w:tc>
          <w:tcPr>
            <w:tcW w:w="3827" w:type="dxa"/>
            <w:shd w:val="clear" w:color="auto" w:fill="C5E0B3" w:themeFill="accent6" w:themeFillTint="66"/>
          </w:tcPr>
          <w:p w:rsidR="00A319E0" w:rsidRDefault="00A319E0" w:rsidP="00DC3B4B">
            <w:pPr>
              <w:jc w:val="both"/>
              <w:rPr>
                <w:sz w:val="20"/>
                <w:szCs w:val="20"/>
              </w:rPr>
            </w:pPr>
            <w:r w:rsidRPr="00A319E0">
              <w:rPr>
                <w:sz w:val="20"/>
                <w:szCs w:val="20"/>
              </w:rPr>
              <w:t>Eiropas Reģionālās attīstības fonda (ERAF) projektu veselības jomā īstenošana (2014-2020)</w:t>
            </w:r>
          </w:p>
        </w:tc>
        <w:tc>
          <w:tcPr>
            <w:tcW w:w="1276" w:type="dxa"/>
            <w:shd w:val="clear" w:color="auto" w:fill="C5E0B3" w:themeFill="accent6" w:themeFillTint="66"/>
          </w:tcPr>
          <w:p w:rsidR="00A319E0" w:rsidRDefault="00BD2167" w:rsidP="00DC3B4B">
            <w:pPr>
              <w:jc w:val="both"/>
              <w:rPr>
                <w:sz w:val="20"/>
                <w:szCs w:val="20"/>
              </w:rPr>
            </w:pPr>
            <w:r>
              <w:rPr>
                <w:sz w:val="20"/>
                <w:szCs w:val="20"/>
              </w:rPr>
              <w:t>3 138 548</w:t>
            </w:r>
          </w:p>
        </w:tc>
        <w:tc>
          <w:tcPr>
            <w:tcW w:w="1275" w:type="dxa"/>
            <w:shd w:val="clear" w:color="auto" w:fill="C5E0B3" w:themeFill="accent6" w:themeFillTint="66"/>
          </w:tcPr>
          <w:p w:rsidR="00A319E0" w:rsidRDefault="008C7FC0" w:rsidP="00DC3B4B">
            <w:pPr>
              <w:jc w:val="both"/>
              <w:rPr>
                <w:sz w:val="20"/>
                <w:szCs w:val="20"/>
              </w:rPr>
            </w:pPr>
            <w:r>
              <w:rPr>
                <w:sz w:val="20"/>
                <w:szCs w:val="20"/>
              </w:rPr>
              <w:t>-2 283 904</w:t>
            </w:r>
          </w:p>
        </w:tc>
        <w:tc>
          <w:tcPr>
            <w:tcW w:w="1411" w:type="dxa"/>
            <w:shd w:val="clear" w:color="auto" w:fill="C5E0B3" w:themeFill="accent6" w:themeFillTint="66"/>
          </w:tcPr>
          <w:p w:rsidR="00A319E0" w:rsidRPr="00145E5D" w:rsidRDefault="007C2A7C" w:rsidP="00DC3B4B">
            <w:pPr>
              <w:jc w:val="both"/>
              <w:rPr>
                <w:rFonts w:ascii="TimesNewRoman" w:hAnsi="TimesNewRoman" w:cs="Arial"/>
                <w:sz w:val="20"/>
                <w:szCs w:val="20"/>
              </w:rPr>
            </w:pPr>
            <w:r>
              <w:rPr>
                <w:rFonts w:ascii="TimesNewRoman" w:hAnsi="TimesNewRoman" w:cs="Arial"/>
                <w:sz w:val="20"/>
                <w:szCs w:val="20"/>
              </w:rPr>
              <w:t>854 644</w:t>
            </w:r>
          </w:p>
        </w:tc>
      </w:tr>
    </w:tbl>
    <w:p w:rsidR="00A319E0" w:rsidRDefault="008C7FC0" w:rsidP="00DC3B4B">
      <w:pPr>
        <w:jc w:val="both"/>
        <w:rPr>
          <w:i/>
          <w:sz w:val="20"/>
          <w:szCs w:val="20"/>
        </w:rPr>
      </w:pPr>
      <w:r>
        <w:rPr>
          <w:noProof/>
          <w:lang w:eastAsia="lv-LV"/>
        </w:rPr>
        <w:drawing>
          <wp:inline distT="0" distB="0" distL="0" distR="0" wp14:anchorId="393E95C6" wp14:editId="75DC5870">
            <wp:extent cx="5939790" cy="1743710"/>
            <wp:effectExtent l="0" t="0" r="3810" b="8890"/>
            <wp:docPr id="632" name="Chart 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D61ED" w:rsidRPr="00157F7C" w:rsidTr="000872F7">
        <w:tc>
          <w:tcPr>
            <w:tcW w:w="1560" w:type="dxa"/>
          </w:tcPr>
          <w:p w:rsidR="005D61ED" w:rsidRPr="00157F7C" w:rsidRDefault="005D61ED" w:rsidP="00DC3B4B">
            <w:pPr>
              <w:tabs>
                <w:tab w:val="left" w:pos="0"/>
              </w:tabs>
              <w:jc w:val="both"/>
              <w:rPr>
                <w:sz w:val="20"/>
                <w:szCs w:val="20"/>
              </w:rPr>
            </w:pPr>
            <w:r>
              <w:rPr>
                <w:sz w:val="20"/>
                <w:szCs w:val="20"/>
              </w:rPr>
              <w:t>FM 17.01.2019 rīk.Nr.28</w:t>
            </w:r>
          </w:p>
        </w:tc>
        <w:tc>
          <w:tcPr>
            <w:tcW w:w="7789" w:type="dxa"/>
          </w:tcPr>
          <w:p w:rsidR="005D61ED" w:rsidRPr="00157F7C" w:rsidRDefault="005D61ED" w:rsidP="00DC3B4B">
            <w:pPr>
              <w:tabs>
                <w:tab w:val="left" w:pos="0"/>
              </w:tabs>
              <w:jc w:val="both"/>
              <w:rPr>
                <w:sz w:val="20"/>
                <w:szCs w:val="20"/>
              </w:rPr>
            </w:pPr>
            <w:r>
              <w:rPr>
                <w:sz w:val="20"/>
                <w:szCs w:val="20"/>
              </w:rPr>
              <w:t xml:space="preserve">3 691 327 </w:t>
            </w:r>
            <w:r w:rsidRPr="004C4FA4">
              <w:rPr>
                <w:i/>
                <w:sz w:val="20"/>
                <w:szCs w:val="20"/>
              </w:rPr>
              <w:t>euro</w:t>
            </w:r>
            <w:r w:rsidRPr="000D3656">
              <w:rPr>
                <w:sz w:val="20"/>
                <w:szCs w:val="20"/>
              </w:rPr>
              <w:t xml:space="preserve"> apmērā </w:t>
            </w:r>
            <w:r>
              <w:rPr>
                <w:sz w:val="20"/>
                <w:szCs w:val="20"/>
              </w:rPr>
              <w:t>palielināti izdevumi</w:t>
            </w:r>
            <w:r w:rsidRPr="000D3656">
              <w:rPr>
                <w:sz w:val="20"/>
                <w:szCs w:val="20"/>
              </w:rPr>
              <w:t xml:space="preserve"> </w:t>
            </w:r>
            <w:r>
              <w:rPr>
                <w:sz w:val="20"/>
                <w:szCs w:val="20"/>
              </w:rPr>
              <w:t>projekta “</w:t>
            </w:r>
            <w:r w:rsidRPr="005D61ED">
              <w:rPr>
                <w:sz w:val="20"/>
                <w:szCs w:val="20"/>
              </w:rPr>
              <w:t>Veselības nozares informācijas sistēmu (reģistri) modernizācija, attīstība un integrācija ar e-veselības informācijas sistēmu” un “Vienotās veselības nozares elektroniskās informācijas sistēmas tālāka pilnveidošana, sasaistot to ar personas identifikāciju” īstenošanai</w:t>
            </w:r>
            <w:r w:rsidRPr="00710093">
              <w:rPr>
                <w:sz w:val="20"/>
                <w:szCs w:val="20"/>
              </w:rPr>
              <w:t>.</w:t>
            </w:r>
            <w:r>
              <w:rPr>
                <w:sz w:val="20"/>
                <w:szCs w:val="20"/>
              </w:rPr>
              <w:t xml:space="preserve"> (80.00.00 programma)</w:t>
            </w:r>
          </w:p>
        </w:tc>
      </w:tr>
      <w:tr w:rsidR="00CF4EC5" w:rsidRPr="000D3656"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CF4EC5" w:rsidRDefault="00CF4EC5"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322</w:t>
            </w:r>
          </w:p>
        </w:tc>
        <w:tc>
          <w:tcPr>
            <w:tcW w:w="7789" w:type="dxa"/>
            <w:tcBorders>
              <w:top w:val="nil"/>
              <w:left w:val="nil"/>
              <w:bottom w:val="nil"/>
              <w:right w:val="nil"/>
            </w:tcBorders>
          </w:tcPr>
          <w:p w:rsidR="00CF4EC5" w:rsidRPr="00CF4EC5" w:rsidRDefault="00CF4EC5" w:rsidP="00CF4EC5">
            <w:pPr>
              <w:tabs>
                <w:tab w:val="left" w:pos="3686"/>
              </w:tabs>
              <w:jc w:val="both"/>
              <w:rPr>
                <w:sz w:val="28"/>
                <w:szCs w:val="28"/>
              </w:rPr>
            </w:pPr>
            <w:r>
              <w:rPr>
                <w:sz w:val="20"/>
                <w:szCs w:val="20"/>
              </w:rPr>
              <w:t xml:space="preserve">3 655 858 </w:t>
            </w:r>
            <w:r w:rsidRPr="004C4FA4">
              <w:rPr>
                <w:i/>
                <w:sz w:val="20"/>
                <w:szCs w:val="20"/>
              </w:rPr>
              <w:t>euro</w:t>
            </w:r>
            <w:r w:rsidRPr="000D3656">
              <w:rPr>
                <w:sz w:val="20"/>
                <w:szCs w:val="20"/>
              </w:rPr>
              <w:t xml:space="preserve"> apmērā samazināti izdevumi, </w:t>
            </w:r>
            <w:r>
              <w:rPr>
                <w:sz w:val="20"/>
                <w:szCs w:val="20"/>
              </w:rPr>
              <w:t xml:space="preserve">pārdalot </w:t>
            </w:r>
            <w:r w:rsidRPr="00342783">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r>
              <w:rPr>
                <w:sz w:val="20"/>
                <w:szCs w:val="20"/>
              </w:rPr>
              <w:t xml:space="preserve">, tai skaitā, </w:t>
            </w:r>
            <w:r w:rsidRPr="00CF4EC5">
              <w:rPr>
                <w:sz w:val="20"/>
                <w:szCs w:val="20"/>
              </w:rPr>
              <w:t xml:space="preserve">projekta “Vienotās veselības nozares elektroniskās informācijas sistēmas tālāka pilnveidošana, sasaistot to ar personas identifikāciju” īstenošanai plānotā  finansējuma 1 726 995 </w:t>
            </w:r>
            <w:r w:rsidRPr="00CF4EC5">
              <w:rPr>
                <w:i/>
                <w:sz w:val="20"/>
                <w:szCs w:val="20"/>
              </w:rPr>
              <w:t>euro</w:t>
            </w:r>
            <w:r w:rsidRPr="00CF4EC5">
              <w:rPr>
                <w:sz w:val="20"/>
                <w:szCs w:val="20"/>
              </w:rPr>
              <w:t xml:space="preserve"> apmērā, projekta “Tiesu medicīnas ekspertīzes un izpētes procesu optimizācija un attīstība” īstenošanai plānotā  finansējuma 145 428 </w:t>
            </w:r>
            <w:r w:rsidRPr="00CF4EC5">
              <w:rPr>
                <w:i/>
                <w:sz w:val="20"/>
                <w:szCs w:val="20"/>
              </w:rPr>
              <w:t>euro</w:t>
            </w:r>
            <w:r w:rsidRPr="00CF4EC5">
              <w:rPr>
                <w:sz w:val="20"/>
                <w:szCs w:val="20"/>
              </w:rPr>
              <w:t xml:space="preserve"> apmērā un projekta „Veselības nozares informācijas sistēmu (reģistri) modernizācija, attīstība un integrācija ar e-veselības informācijas sistēmu” īstenošanai plānotā  finansējuma 1 783 435 </w:t>
            </w:r>
            <w:r w:rsidRPr="00CF4EC5">
              <w:rPr>
                <w:i/>
                <w:sz w:val="20"/>
                <w:szCs w:val="20"/>
              </w:rPr>
              <w:t>euro</w:t>
            </w:r>
            <w:r w:rsidRPr="00CF4EC5">
              <w:rPr>
                <w:sz w:val="20"/>
                <w:szCs w:val="20"/>
              </w:rPr>
              <w:t xml:space="preserve"> apmērā;</w:t>
            </w:r>
            <w:r>
              <w:rPr>
                <w:sz w:val="28"/>
                <w:szCs w:val="28"/>
              </w:rPr>
              <w:t xml:space="preserve"> </w:t>
            </w:r>
          </w:p>
        </w:tc>
      </w:tr>
      <w:tr w:rsidR="00887D94" w:rsidRPr="00157F7C"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887D94" w:rsidRPr="00157F7C" w:rsidRDefault="00887D94" w:rsidP="00950569">
            <w:pPr>
              <w:tabs>
                <w:tab w:val="left" w:pos="0"/>
              </w:tabs>
              <w:jc w:val="both"/>
              <w:rPr>
                <w:sz w:val="20"/>
                <w:szCs w:val="20"/>
              </w:rPr>
            </w:pPr>
            <w:r>
              <w:rPr>
                <w:sz w:val="20"/>
                <w:szCs w:val="20"/>
              </w:rPr>
              <w:lastRenderedPageBreak/>
              <w:t>FM 04.12.2019 rīk.Nr.413</w:t>
            </w:r>
          </w:p>
        </w:tc>
        <w:tc>
          <w:tcPr>
            <w:tcW w:w="7789" w:type="dxa"/>
            <w:tcBorders>
              <w:top w:val="nil"/>
              <w:left w:val="nil"/>
              <w:bottom w:val="nil"/>
              <w:right w:val="nil"/>
            </w:tcBorders>
          </w:tcPr>
          <w:p w:rsidR="00887D94" w:rsidRPr="00157F7C" w:rsidRDefault="00887D94" w:rsidP="00950569">
            <w:pPr>
              <w:tabs>
                <w:tab w:val="left" w:pos="0"/>
              </w:tabs>
              <w:jc w:val="both"/>
              <w:rPr>
                <w:sz w:val="20"/>
                <w:szCs w:val="20"/>
              </w:rPr>
            </w:pPr>
            <w:r>
              <w:rPr>
                <w:sz w:val="20"/>
                <w:szCs w:val="20"/>
              </w:rPr>
              <w:t>2 306 312</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0872F7" w:rsidRPr="000D3656"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0872F7" w:rsidRPr="000D3656" w:rsidRDefault="000872F7"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Borders>
              <w:top w:val="nil"/>
              <w:left w:val="nil"/>
              <w:bottom w:val="nil"/>
              <w:right w:val="nil"/>
            </w:tcBorders>
          </w:tcPr>
          <w:p w:rsidR="000872F7" w:rsidRPr="0015195B" w:rsidRDefault="000872F7" w:rsidP="000872F7">
            <w:pPr>
              <w:jc w:val="both"/>
              <w:rPr>
                <w:rFonts w:eastAsia="Calibri" w:cs="Times New Roman"/>
                <w:sz w:val="16"/>
                <w:szCs w:val="16"/>
              </w:rPr>
            </w:pPr>
            <w:r>
              <w:rPr>
                <w:sz w:val="20"/>
                <w:szCs w:val="20"/>
              </w:rPr>
              <w:t xml:space="preserve">13 061 </w:t>
            </w:r>
            <w:r w:rsidRPr="004C4FA4">
              <w:rPr>
                <w:i/>
                <w:sz w:val="20"/>
                <w:szCs w:val="20"/>
              </w:rPr>
              <w:t>euro</w:t>
            </w:r>
            <w:r>
              <w:rPr>
                <w:sz w:val="20"/>
                <w:szCs w:val="20"/>
              </w:rPr>
              <w:t xml:space="preserve"> apmērā samazināti izdevumi, pārdalot Veselības ministrijas budžeta apakšprogrammai 70.07.00 “</w:t>
            </w:r>
            <w:r w:rsidRPr="000872F7">
              <w:rPr>
                <w:sz w:val="20"/>
                <w:szCs w:val="20"/>
              </w:rPr>
              <w:t>Citu Eiropas Kopienas projektu īstenošana</w:t>
            </w:r>
            <w:r w:rsidRPr="005C14F2">
              <w:rPr>
                <w:sz w:val="20"/>
                <w:szCs w:val="20"/>
              </w:rPr>
              <w:t>”</w:t>
            </w:r>
            <w:r>
              <w:rPr>
                <w:sz w:val="20"/>
                <w:szCs w:val="20"/>
              </w:rPr>
              <w:t>.</w:t>
            </w:r>
          </w:p>
        </w:tc>
      </w:tr>
    </w:tbl>
    <w:p w:rsidR="00CF4EC5" w:rsidRDefault="00CF4EC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62.20.00</w:t>
            </w:r>
          </w:p>
        </w:tc>
        <w:tc>
          <w:tcPr>
            <w:tcW w:w="3827" w:type="dxa"/>
            <w:shd w:val="clear" w:color="auto" w:fill="C5E0B3" w:themeFill="accent6" w:themeFillTint="66"/>
          </w:tcPr>
          <w:p w:rsidR="00B4427B" w:rsidRDefault="009407D4" w:rsidP="00DC3B4B">
            <w:pPr>
              <w:jc w:val="both"/>
              <w:rPr>
                <w:sz w:val="20"/>
                <w:szCs w:val="20"/>
              </w:rPr>
            </w:pPr>
            <w:r w:rsidRPr="009407D4">
              <w:rPr>
                <w:sz w:val="20"/>
                <w:szCs w:val="20"/>
              </w:rPr>
              <w:t>Tehniskā palīdzība Eiropas Reģionālās attīstības fonda (ERAF) apgūšanai (2014-2020)</w:t>
            </w:r>
          </w:p>
        </w:tc>
        <w:tc>
          <w:tcPr>
            <w:tcW w:w="1276" w:type="dxa"/>
            <w:shd w:val="clear" w:color="auto" w:fill="C5E0B3" w:themeFill="accent6" w:themeFillTint="66"/>
          </w:tcPr>
          <w:p w:rsidR="00B4427B" w:rsidRDefault="00BD2167" w:rsidP="00DC3B4B">
            <w:pPr>
              <w:jc w:val="both"/>
              <w:rPr>
                <w:sz w:val="20"/>
                <w:szCs w:val="20"/>
              </w:rPr>
            </w:pPr>
            <w:r>
              <w:rPr>
                <w:sz w:val="20"/>
                <w:szCs w:val="20"/>
              </w:rPr>
              <w:t>0</w:t>
            </w:r>
          </w:p>
        </w:tc>
        <w:tc>
          <w:tcPr>
            <w:tcW w:w="1275" w:type="dxa"/>
            <w:shd w:val="clear" w:color="auto" w:fill="C5E0B3" w:themeFill="accent6" w:themeFillTint="66"/>
          </w:tcPr>
          <w:p w:rsidR="00B4427B" w:rsidRDefault="00BD2167" w:rsidP="00DC3B4B">
            <w:pPr>
              <w:jc w:val="both"/>
              <w:rPr>
                <w:sz w:val="20"/>
                <w:szCs w:val="20"/>
              </w:rPr>
            </w:pPr>
            <w:r>
              <w:rPr>
                <w:sz w:val="20"/>
                <w:szCs w:val="20"/>
              </w:rPr>
              <w:t>323 219</w:t>
            </w:r>
          </w:p>
        </w:tc>
        <w:tc>
          <w:tcPr>
            <w:tcW w:w="1411" w:type="dxa"/>
            <w:shd w:val="clear" w:color="auto" w:fill="C5E0B3" w:themeFill="accent6" w:themeFillTint="66"/>
          </w:tcPr>
          <w:p w:rsidR="00B4427B" w:rsidRDefault="00BD2167" w:rsidP="00DC3B4B">
            <w:pPr>
              <w:jc w:val="both"/>
              <w:rPr>
                <w:sz w:val="20"/>
                <w:szCs w:val="20"/>
              </w:rPr>
            </w:pPr>
            <w:r>
              <w:rPr>
                <w:sz w:val="20"/>
                <w:szCs w:val="20"/>
              </w:rPr>
              <w:t>323 219</w:t>
            </w:r>
          </w:p>
        </w:tc>
      </w:tr>
    </w:tbl>
    <w:p w:rsidR="00B4427B" w:rsidRDefault="007C2A7C" w:rsidP="00DC3B4B">
      <w:pPr>
        <w:jc w:val="both"/>
        <w:rPr>
          <w:i/>
          <w:sz w:val="20"/>
          <w:szCs w:val="20"/>
        </w:rPr>
      </w:pPr>
      <w:r>
        <w:rPr>
          <w:noProof/>
          <w:lang w:eastAsia="lv-LV"/>
        </w:rPr>
        <w:drawing>
          <wp:inline distT="0" distB="0" distL="0" distR="0" wp14:anchorId="6724229A" wp14:editId="35E17F8A">
            <wp:extent cx="5939790" cy="1743710"/>
            <wp:effectExtent l="0" t="0" r="3810" b="8890"/>
            <wp:docPr id="619" name="Chart 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D61ED" w:rsidRPr="00157F7C" w:rsidTr="006D472D">
        <w:tc>
          <w:tcPr>
            <w:tcW w:w="1560" w:type="dxa"/>
          </w:tcPr>
          <w:p w:rsidR="005D61ED" w:rsidRPr="00157F7C" w:rsidRDefault="005D61ED" w:rsidP="00DC3B4B">
            <w:pPr>
              <w:tabs>
                <w:tab w:val="left" w:pos="0"/>
              </w:tabs>
              <w:jc w:val="both"/>
              <w:rPr>
                <w:sz w:val="20"/>
                <w:szCs w:val="20"/>
              </w:rPr>
            </w:pPr>
            <w:r>
              <w:rPr>
                <w:sz w:val="20"/>
                <w:szCs w:val="20"/>
              </w:rPr>
              <w:t>FM 17.01.2019 rīk.Nr.28</w:t>
            </w:r>
          </w:p>
        </w:tc>
        <w:tc>
          <w:tcPr>
            <w:tcW w:w="7789" w:type="dxa"/>
          </w:tcPr>
          <w:p w:rsidR="005D61ED" w:rsidRPr="00157F7C" w:rsidRDefault="005D61ED" w:rsidP="00DC3B4B">
            <w:pPr>
              <w:tabs>
                <w:tab w:val="left" w:pos="0"/>
              </w:tabs>
              <w:jc w:val="both"/>
              <w:rPr>
                <w:sz w:val="20"/>
                <w:szCs w:val="20"/>
              </w:rPr>
            </w:pPr>
            <w:r>
              <w:rPr>
                <w:sz w:val="20"/>
                <w:szCs w:val="20"/>
              </w:rPr>
              <w:t xml:space="preserve">323 219 </w:t>
            </w:r>
            <w:r w:rsidRPr="004C4FA4">
              <w:rPr>
                <w:i/>
                <w:sz w:val="20"/>
                <w:szCs w:val="20"/>
              </w:rPr>
              <w:t>euro</w:t>
            </w:r>
            <w:r w:rsidRPr="000D3656">
              <w:rPr>
                <w:sz w:val="20"/>
                <w:szCs w:val="20"/>
              </w:rPr>
              <w:t xml:space="preserve"> apmērā </w:t>
            </w:r>
            <w:r>
              <w:rPr>
                <w:sz w:val="20"/>
                <w:szCs w:val="20"/>
              </w:rPr>
              <w:t>palielināti izdevumi</w:t>
            </w:r>
            <w:r w:rsidRPr="000D3656">
              <w:rPr>
                <w:sz w:val="20"/>
                <w:szCs w:val="20"/>
              </w:rPr>
              <w:t xml:space="preserve"> </w:t>
            </w:r>
            <w:r>
              <w:rPr>
                <w:sz w:val="20"/>
                <w:szCs w:val="20"/>
              </w:rPr>
              <w:t xml:space="preserve">projekta </w:t>
            </w:r>
            <w:r w:rsidRPr="005D61ED">
              <w:rPr>
                <w:sz w:val="20"/>
                <w:szCs w:val="20"/>
              </w:rPr>
              <w:t>“Tehniskā palīdzība Veselības ministrijai kā Eiropas Savienības fondu atbildīgajai iestādei otrā kārta” īstenošanai</w:t>
            </w:r>
            <w:r w:rsidRPr="00710093">
              <w:rPr>
                <w:sz w:val="20"/>
                <w:szCs w:val="20"/>
              </w:rPr>
              <w:t>.</w:t>
            </w:r>
            <w:r>
              <w:rPr>
                <w:sz w:val="20"/>
                <w:szCs w:val="20"/>
              </w:rPr>
              <w:t xml:space="preserve"> (80.00.00 programma)</w:t>
            </w:r>
          </w:p>
        </w:tc>
      </w:tr>
    </w:tbl>
    <w:p w:rsidR="002B773F" w:rsidRDefault="002B773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93084" w:rsidTr="00396AD1">
        <w:tc>
          <w:tcPr>
            <w:tcW w:w="1555" w:type="dxa"/>
            <w:shd w:val="clear" w:color="auto" w:fill="C5E0B3" w:themeFill="accent6" w:themeFillTint="66"/>
          </w:tcPr>
          <w:p w:rsidR="00793084" w:rsidRDefault="00793084" w:rsidP="00DC3B4B">
            <w:pPr>
              <w:jc w:val="both"/>
              <w:rPr>
                <w:sz w:val="20"/>
                <w:szCs w:val="20"/>
              </w:rPr>
            </w:pPr>
            <w:r>
              <w:rPr>
                <w:sz w:val="20"/>
                <w:szCs w:val="20"/>
              </w:rPr>
              <w:t>63.07.00</w:t>
            </w:r>
          </w:p>
        </w:tc>
        <w:tc>
          <w:tcPr>
            <w:tcW w:w="3827" w:type="dxa"/>
            <w:shd w:val="clear" w:color="auto" w:fill="C5E0B3" w:themeFill="accent6" w:themeFillTint="66"/>
          </w:tcPr>
          <w:p w:rsidR="00793084" w:rsidRDefault="00793084" w:rsidP="00DC3B4B">
            <w:pPr>
              <w:jc w:val="both"/>
              <w:rPr>
                <w:sz w:val="20"/>
                <w:szCs w:val="20"/>
              </w:rPr>
            </w:pPr>
            <w:r w:rsidRPr="00793084">
              <w:rPr>
                <w:sz w:val="20"/>
                <w:szCs w:val="20"/>
              </w:rPr>
              <w:t>Eiropas Sociālā fonda (ESF) projektu īstenošana (2014-2020)</w:t>
            </w:r>
          </w:p>
        </w:tc>
        <w:tc>
          <w:tcPr>
            <w:tcW w:w="1276" w:type="dxa"/>
            <w:shd w:val="clear" w:color="auto" w:fill="C5E0B3" w:themeFill="accent6" w:themeFillTint="66"/>
          </w:tcPr>
          <w:p w:rsidR="00793084" w:rsidRDefault="001159AE" w:rsidP="00DC3B4B">
            <w:pPr>
              <w:jc w:val="both"/>
              <w:rPr>
                <w:sz w:val="20"/>
                <w:szCs w:val="20"/>
              </w:rPr>
            </w:pPr>
            <w:r>
              <w:rPr>
                <w:sz w:val="20"/>
                <w:szCs w:val="20"/>
              </w:rPr>
              <w:t>10 202 577</w:t>
            </w:r>
          </w:p>
        </w:tc>
        <w:tc>
          <w:tcPr>
            <w:tcW w:w="1275" w:type="dxa"/>
            <w:shd w:val="clear" w:color="auto" w:fill="C5E0B3" w:themeFill="accent6" w:themeFillTint="66"/>
          </w:tcPr>
          <w:p w:rsidR="00793084" w:rsidRDefault="008C7FC0" w:rsidP="00DC3B4B">
            <w:pPr>
              <w:jc w:val="both"/>
              <w:rPr>
                <w:sz w:val="20"/>
                <w:szCs w:val="20"/>
              </w:rPr>
            </w:pPr>
            <w:r>
              <w:rPr>
                <w:sz w:val="20"/>
                <w:szCs w:val="20"/>
              </w:rPr>
              <w:t>-1 717 267</w:t>
            </w:r>
          </w:p>
        </w:tc>
        <w:tc>
          <w:tcPr>
            <w:tcW w:w="1411" w:type="dxa"/>
            <w:shd w:val="clear" w:color="auto" w:fill="C5E0B3" w:themeFill="accent6" w:themeFillTint="66"/>
          </w:tcPr>
          <w:p w:rsidR="00793084" w:rsidRDefault="007C2A7C" w:rsidP="00DC3B4B">
            <w:pPr>
              <w:jc w:val="both"/>
              <w:rPr>
                <w:sz w:val="20"/>
                <w:szCs w:val="20"/>
              </w:rPr>
            </w:pPr>
            <w:r>
              <w:rPr>
                <w:sz w:val="20"/>
                <w:szCs w:val="20"/>
              </w:rPr>
              <w:t>8 485 310</w:t>
            </w:r>
          </w:p>
        </w:tc>
      </w:tr>
    </w:tbl>
    <w:p w:rsidR="00BD2167" w:rsidRDefault="007C2A7C" w:rsidP="00DC3B4B">
      <w:pPr>
        <w:jc w:val="both"/>
        <w:rPr>
          <w:i/>
          <w:sz w:val="20"/>
          <w:szCs w:val="20"/>
        </w:rPr>
      </w:pPr>
      <w:r>
        <w:rPr>
          <w:noProof/>
          <w:lang w:eastAsia="lv-LV"/>
        </w:rPr>
        <w:drawing>
          <wp:inline distT="0" distB="0" distL="0" distR="0" wp14:anchorId="4E00F115" wp14:editId="71508486">
            <wp:extent cx="5939790" cy="1676400"/>
            <wp:effectExtent l="0" t="0" r="3810" b="0"/>
            <wp:docPr id="620" name="Chart 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887D94" w:rsidRPr="00157F7C" w:rsidTr="007C2A7C">
        <w:tc>
          <w:tcPr>
            <w:tcW w:w="1565" w:type="dxa"/>
          </w:tcPr>
          <w:p w:rsidR="00887D94" w:rsidRPr="00157F7C" w:rsidRDefault="00887D94" w:rsidP="00950569">
            <w:pPr>
              <w:tabs>
                <w:tab w:val="left" w:pos="0"/>
              </w:tabs>
              <w:jc w:val="both"/>
              <w:rPr>
                <w:sz w:val="20"/>
                <w:szCs w:val="20"/>
              </w:rPr>
            </w:pPr>
            <w:r>
              <w:rPr>
                <w:sz w:val="20"/>
                <w:szCs w:val="20"/>
              </w:rPr>
              <w:t>FM 04.12.2019 rīk.Nr.413</w:t>
            </w:r>
          </w:p>
        </w:tc>
        <w:tc>
          <w:tcPr>
            <w:tcW w:w="7796" w:type="dxa"/>
          </w:tcPr>
          <w:p w:rsidR="00887D94" w:rsidRPr="00157F7C" w:rsidRDefault="00887D94" w:rsidP="00950569">
            <w:pPr>
              <w:tabs>
                <w:tab w:val="left" w:pos="0"/>
              </w:tabs>
              <w:jc w:val="both"/>
              <w:rPr>
                <w:sz w:val="20"/>
                <w:szCs w:val="20"/>
              </w:rPr>
            </w:pPr>
            <w:r>
              <w:rPr>
                <w:sz w:val="20"/>
                <w:szCs w:val="20"/>
              </w:rPr>
              <w:t>1 717 267</w:t>
            </w:r>
            <w:r w:rsidRPr="00157F7C">
              <w:rPr>
                <w:sz w:val="20"/>
                <w:szCs w:val="20"/>
              </w:rPr>
              <w:t xml:space="preserve"> </w:t>
            </w:r>
            <w:r w:rsidRPr="004C4FA4">
              <w:rPr>
                <w:i/>
                <w:sz w:val="20"/>
                <w:szCs w:val="20"/>
              </w:rPr>
              <w:t>euro</w:t>
            </w:r>
            <w:r>
              <w:rPr>
                <w:sz w:val="20"/>
                <w:szCs w:val="20"/>
              </w:rPr>
              <w:t xml:space="preserve"> apmērā samazināti</w:t>
            </w:r>
            <w:r w:rsidRPr="00157F7C">
              <w:rPr>
                <w:sz w:val="20"/>
                <w:szCs w:val="20"/>
              </w:rPr>
              <w:t xml:space="preserve"> izdevumi, </w:t>
            </w:r>
            <w:r>
              <w:rPr>
                <w:sz w:val="20"/>
                <w:szCs w:val="20"/>
              </w:rPr>
              <w:t xml:space="preserve">pārdalot </w:t>
            </w:r>
            <w:r w:rsidRPr="0026629F">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rsidR="00887D94" w:rsidRDefault="00887D9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63.20.00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Tehniskā palīdzība Eiropas Sociālā fonda (ESF) apgūšanai (2014-2020)</w:t>
            </w:r>
          </w:p>
        </w:tc>
        <w:tc>
          <w:tcPr>
            <w:tcW w:w="1276" w:type="dxa"/>
            <w:shd w:val="clear" w:color="auto" w:fill="C5E0B3" w:themeFill="accent6" w:themeFillTint="66"/>
          </w:tcPr>
          <w:p w:rsidR="00B4427B" w:rsidRDefault="00BD2167" w:rsidP="00DC3B4B">
            <w:pPr>
              <w:jc w:val="both"/>
              <w:rPr>
                <w:sz w:val="20"/>
                <w:szCs w:val="20"/>
              </w:rPr>
            </w:pPr>
            <w:r>
              <w:rPr>
                <w:sz w:val="20"/>
                <w:szCs w:val="20"/>
              </w:rPr>
              <w:t>0</w:t>
            </w:r>
          </w:p>
        </w:tc>
        <w:tc>
          <w:tcPr>
            <w:tcW w:w="1275" w:type="dxa"/>
            <w:shd w:val="clear" w:color="auto" w:fill="C5E0B3" w:themeFill="accent6" w:themeFillTint="66"/>
          </w:tcPr>
          <w:p w:rsidR="00B4427B" w:rsidRDefault="00BD2167" w:rsidP="00DC3B4B">
            <w:pPr>
              <w:jc w:val="both"/>
              <w:rPr>
                <w:sz w:val="20"/>
                <w:szCs w:val="20"/>
              </w:rPr>
            </w:pPr>
            <w:r>
              <w:rPr>
                <w:sz w:val="20"/>
                <w:szCs w:val="20"/>
              </w:rPr>
              <w:t>50 838</w:t>
            </w:r>
          </w:p>
        </w:tc>
        <w:tc>
          <w:tcPr>
            <w:tcW w:w="1411" w:type="dxa"/>
            <w:shd w:val="clear" w:color="auto" w:fill="C5E0B3" w:themeFill="accent6" w:themeFillTint="66"/>
          </w:tcPr>
          <w:p w:rsidR="00B4427B" w:rsidRDefault="00BD2167" w:rsidP="00DC3B4B">
            <w:pPr>
              <w:jc w:val="both"/>
              <w:rPr>
                <w:sz w:val="20"/>
                <w:szCs w:val="20"/>
              </w:rPr>
            </w:pPr>
            <w:r>
              <w:rPr>
                <w:sz w:val="20"/>
                <w:szCs w:val="20"/>
              </w:rPr>
              <w:t>50 838</w:t>
            </w:r>
          </w:p>
        </w:tc>
      </w:tr>
    </w:tbl>
    <w:p w:rsidR="00B4427B" w:rsidRDefault="007C2A7C" w:rsidP="00DC3B4B">
      <w:pPr>
        <w:jc w:val="both"/>
        <w:rPr>
          <w:i/>
          <w:sz w:val="20"/>
          <w:szCs w:val="20"/>
        </w:rPr>
      </w:pPr>
      <w:r>
        <w:rPr>
          <w:noProof/>
          <w:lang w:eastAsia="lv-LV"/>
        </w:rPr>
        <w:drawing>
          <wp:inline distT="0" distB="0" distL="0" distR="0" wp14:anchorId="3BFB7D7A" wp14:editId="0E1185FC">
            <wp:extent cx="5939790" cy="1798320"/>
            <wp:effectExtent l="0" t="0" r="3810" b="11430"/>
            <wp:docPr id="621" name="Chart 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D61ED" w:rsidRPr="00157F7C" w:rsidTr="006D472D">
        <w:tc>
          <w:tcPr>
            <w:tcW w:w="1560" w:type="dxa"/>
          </w:tcPr>
          <w:p w:rsidR="005D61ED" w:rsidRPr="00157F7C" w:rsidRDefault="005D61ED" w:rsidP="00DC3B4B">
            <w:pPr>
              <w:tabs>
                <w:tab w:val="left" w:pos="0"/>
              </w:tabs>
              <w:jc w:val="both"/>
              <w:rPr>
                <w:sz w:val="20"/>
                <w:szCs w:val="20"/>
              </w:rPr>
            </w:pPr>
            <w:r>
              <w:rPr>
                <w:sz w:val="20"/>
                <w:szCs w:val="20"/>
              </w:rPr>
              <w:t>FM 17.01.2019 rīk.Nr.28</w:t>
            </w:r>
          </w:p>
        </w:tc>
        <w:tc>
          <w:tcPr>
            <w:tcW w:w="7789" w:type="dxa"/>
          </w:tcPr>
          <w:p w:rsidR="005D61ED" w:rsidRPr="00157F7C" w:rsidRDefault="005D61ED" w:rsidP="00DC3B4B">
            <w:pPr>
              <w:tabs>
                <w:tab w:val="left" w:pos="0"/>
              </w:tabs>
              <w:jc w:val="both"/>
              <w:rPr>
                <w:sz w:val="20"/>
                <w:szCs w:val="20"/>
              </w:rPr>
            </w:pPr>
            <w:r>
              <w:rPr>
                <w:sz w:val="20"/>
                <w:szCs w:val="20"/>
              </w:rPr>
              <w:t xml:space="preserve">50 838 </w:t>
            </w:r>
            <w:r w:rsidRPr="004C4FA4">
              <w:rPr>
                <w:i/>
                <w:sz w:val="20"/>
                <w:szCs w:val="20"/>
              </w:rPr>
              <w:t>euro</w:t>
            </w:r>
            <w:r w:rsidRPr="000D3656">
              <w:rPr>
                <w:sz w:val="20"/>
                <w:szCs w:val="20"/>
              </w:rPr>
              <w:t xml:space="preserve"> apmērā </w:t>
            </w:r>
            <w:r>
              <w:rPr>
                <w:sz w:val="20"/>
                <w:szCs w:val="20"/>
              </w:rPr>
              <w:t>palielināti izdevumi</w:t>
            </w:r>
            <w:r w:rsidRPr="000D3656">
              <w:rPr>
                <w:sz w:val="20"/>
                <w:szCs w:val="20"/>
              </w:rPr>
              <w:t xml:space="preserve"> </w:t>
            </w:r>
            <w:r>
              <w:rPr>
                <w:sz w:val="20"/>
                <w:szCs w:val="20"/>
              </w:rPr>
              <w:t xml:space="preserve">projekta </w:t>
            </w:r>
            <w:r w:rsidRPr="005D61ED">
              <w:rPr>
                <w:sz w:val="20"/>
                <w:szCs w:val="20"/>
              </w:rPr>
              <w:t>“Atbalsts Veselības ministrijai Eiropas Savienības fondu informācijas un komunikācijas pasākumu darbību īstenošanai otrā kārta” īstenošanai.</w:t>
            </w:r>
            <w:r>
              <w:rPr>
                <w:sz w:val="20"/>
                <w:szCs w:val="20"/>
              </w:rPr>
              <w:t xml:space="preserve"> (80.00.00 programma)</w:t>
            </w:r>
          </w:p>
        </w:tc>
      </w:tr>
    </w:tbl>
    <w:p w:rsidR="003526CF" w:rsidRDefault="003526C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651F" w:rsidTr="00E73CAE">
        <w:tc>
          <w:tcPr>
            <w:tcW w:w="1555" w:type="dxa"/>
            <w:shd w:val="clear" w:color="auto" w:fill="C5E0B3" w:themeFill="accent6" w:themeFillTint="66"/>
          </w:tcPr>
          <w:p w:rsidR="0069651F" w:rsidRDefault="0069651F" w:rsidP="00E73CAE">
            <w:pPr>
              <w:jc w:val="both"/>
              <w:rPr>
                <w:sz w:val="20"/>
                <w:szCs w:val="20"/>
              </w:rPr>
            </w:pPr>
            <w:r>
              <w:rPr>
                <w:sz w:val="20"/>
                <w:szCs w:val="20"/>
              </w:rPr>
              <w:lastRenderedPageBreak/>
              <w:t>67.06.00</w:t>
            </w:r>
          </w:p>
        </w:tc>
        <w:tc>
          <w:tcPr>
            <w:tcW w:w="3827" w:type="dxa"/>
            <w:shd w:val="clear" w:color="auto" w:fill="C5E0B3" w:themeFill="accent6" w:themeFillTint="66"/>
          </w:tcPr>
          <w:p w:rsidR="0069651F" w:rsidRDefault="0069651F" w:rsidP="00E73CAE">
            <w:pPr>
              <w:jc w:val="both"/>
              <w:rPr>
                <w:sz w:val="20"/>
                <w:szCs w:val="20"/>
              </w:rPr>
            </w:pPr>
            <w:r>
              <w:rPr>
                <w:sz w:val="20"/>
                <w:szCs w:val="20"/>
              </w:rPr>
              <w:t>Eiropas Kopienas iniciatīvas projektu īstenošana</w:t>
            </w:r>
          </w:p>
        </w:tc>
        <w:tc>
          <w:tcPr>
            <w:tcW w:w="1276" w:type="dxa"/>
            <w:shd w:val="clear" w:color="auto" w:fill="C5E0B3" w:themeFill="accent6" w:themeFillTint="66"/>
          </w:tcPr>
          <w:p w:rsidR="0069651F" w:rsidRDefault="0069651F" w:rsidP="00E73CAE">
            <w:pPr>
              <w:jc w:val="both"/>
              <w:rPr>
                <w:sz w:val="20"/>
                <w:szCs w:val="20"/>
              </w:rPr>
            </w:pPr>
            <w:r>
              <w:rPr>
                <w:sz w:val="20"/>
                <w:szCs w:val="20"/>
              </w:rPr>
              <w:t>0</w:t>
            </w:r>
          </w:p>
        </w:tc>
        <w:tc>
          <w:tcPr>
            <w:tcW w:w="1275" w:type="dxa"/>
            <w:shd w:val="clear" w:color="auto" w:fill="C5E0B3" w:themeFill="accent6" w:themeFillTint="66"/>
          </w:tcPr>
          <w:p w:rsidR="0069651F" w:rsidRDefault="008C7FC0" w:rsidP="00E73CAE">
            <w:pPr>
              <w:jc w:val="both"/>
              <w:rPr>
                <w:sz w:val="20"/>
                <w:szCs w:val="20"/>
              </w:rPr>
            </w:pPr>
            <w:r>
              <w:rPr>
                <w:sz w:val="20"/>
                <w:szCs w:val="20"/>
              </w:rPr>
              <w:t>2 500</w:t>
            </w:r>
          </w:p>
        </w:tc>
        <w:tc>
          <w:tcPr>
            <w:tcW w:w="1411" w:type="dxa"/>
            <w:shd w:val="clear" w:color="auto" w:fill="C5E0B3" w:themeFill="accent6" w:themeFillTint="66"/>
          </w:tcPr>
          <w:p w:rsidR="0069651F" w:rsidRDefault="007C2A7C" w:rsidP="00E73CAE">
            <w:pPr>
              <w:jc w:val="both"/>
              <w:rPr>
                <w:sz w:val="20"/>
                <w:szCs w:val="20"/>
              </w:rPr>
            </w:pPr>
            <w:r>
              <w:rPr>
                <w:sz w:val="20"/>
                <w:szCs w:val="20"/>
              </w:rPr>
              <w:t>2 500</w:t>
            </w:r>
          </w:p>
        </w:tc>
      </w:tr>
    </w:tbl>
    <w:p w:rsidR="0069651F" w:rsidRDefault="007C2A7C" w:rsidP="00DC3B4B">
      <w:pPr>
        <w:jc w:val="both"/>
        <w:rPr>
          <w:i/>
          <w:sz w:val="20"/>
          <w:szCs w:val="20"/>
        </w:rPr>
      </w:pPr>
      <w:r>
        <w:rPr>
          <w:noProof/>
          <w:lang w:eastAsia="lv-LV"/>
        </w:rPr>
        <w:drawing>
          <wp:inline distT="0" distB="0" distL="0" distR="0" wp14:anchorId="5CEF962F" wp14:editId="18AC21A8">
            <wp:extent cx="5939790" cy="1663700"/>
            <wp:effectExtent l="0" t="0" r="3810" b="12700"/>
            <wp:docPr id="622" name="Chart 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9651F" w:rsidRPr="00157F7C" w:rsidTr="00E73CAE">
        <w:tc>
          <w:tcPr>
            <w:tcW w:w="1560" w:type="dxa"/>
          </w:tcPr>
          <w:p w:rsidR="0069651F" w:rsidRPr="00157F7C" w:rsidRDefault="0069651F" w:rsidP="00E73CAE">
            <w:pPr>
              <w:tabs>
                <w:tab w:val="left" w:pos="0"/>
              </w:tabs>
              <w:jc w:val="both"/>
              <w:rPr>
                <w:sz w:val="20"/>
                <w:szCs w:val="20"/>
              </w:rPr>
            </w:pPr>
            <w:r>
              <w:rPr>
                <w:sz w:val="20"/>
                <w:szCs w:val="20"/>
              </w:rPr>
              <w:t>FM 25.07.2019 rīk.Nr.251</w:t>
            </w:r>
          </w:p>
        </w:tc>
        <w:tc>
          <w:tcPr>
            <w:tcW w:w="7789" w:type="dxa"/>
          </w:tcPr>
          <w:p w:rsidR="0069651F" w:rsidRPr="00157F7C" w:rsidRDefault="0069651F" w:rsidP="0069651F">
            <w:pPr>
              <w:tabs>
                <w:tab w:val="left" w:pos="0"/>
              </w:tabs>
              <w:jc w:val="both"/>
              <w:rPr>
                <w:sz w:val="20"/>
                <w:szCs w:val="20"/>
              </w:rPr>
            </w:pPr>
            <w:r>
              <w:rPr>
                <w:sz w:val="20"/>
                <w:szCs w:val="20"/>
              </w:rPr>
              <w:t xml:space="preserve">2 500 </w:t>
            </w:r>
            <w:r w:rsidRPr="004C4FA4">
              <w:rPr>
                <w:i/>
                <w:sz w:val="20"/>
                <w:szCs w:val="20"/>
              </w:rPr>
              <w:t>euro</w:t>
            </w:r>
            <w:r w:rsidRPr="000D3656">
              <w:rPr>
                <w:sz w:val="20"/>
                <w:szCs w:val="20"/>
              </w:rPr>
              <w:t xml:space="preserve"> apmērā </w:t>
            </w:r>
            <w:r>
              <w:rPr>
                <w:sz w:val="20"/>
                <w:szCs w:val="20"/>
              </w:rPr>
              <w:t>palielināti izdevumi, lai nodrošinātu projekta CEKI/VM/003 “Pamatinformācijas nodrošināšana pirktspējas paritātēm” īstenošanu (no Ekonomikas ministrijas budžeta apakšprogrammas 67.06.00 “Eiropas Kopienas iniciatīvas projekti”).</w:t>
            </w:r>
          </w:p>
        </w:tc>
      </w:tr>
    </w:tbl>
    <w:p w:rsidR="0069651F" w:rsidRDefault="0069651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26CF" w:rsidTr="00A26D72">
        <w:tc>
          <w:tcPr>
            <w:tcW w:w="1555" w:type="dxa"/>
            <w:shd w:val="clear" w:color="auto" w:fill="C5E0B3" w:themeFill="accent6" w:themeFillTint="66"/>
          </w:tcPr>
          <w:p w:rsidR="003526CF" w:rsidRDefault="003526CF" w:rsidP="00DC3B4B">
            <w:pPr>
              <w:jc w:val="both"/>
              <w:rPr>
                <w:sz w:val="20"/>
                <w:szCs w:val="20"/>
              </w:rPr>
            </w:pPr>
            <w:r>
              <w:rPr>
                <w:sz w:val="20"/>
                <w:szCs w:val="20"/>
              </w:rPr>
              <w:t>69.07.00</w:t>
            </w:r>
          </w:p>
        </w:tc>
        <w:tc>
          <w:tcPr>
            <w:tcW w:w="3827" w:type="dxa"/>
            <w:shd w:val="clear" w:color="auto" w:fill="C5E0B3" w:themeFill="accent6" w:themeFillTint="66"/>
          </w:tcPr>
          <w:p w:rsidR="003526CF" w:rsidRDefault="003526CF" w:rsidP="00DC3B4B">
            <w:pPr>
              <w:jc w:val="both"/>
              <w:rPr>
                <w:sz w:val="20"/>
                <w:szCs w:val="20"/>
              </w:rPr>
            </w:pPr>
            <w:r w:rsidRPr="003526CF">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rsidR="003526CF" w:rsidRDefault="00BD2167" w:rsidP="00DC3B4B">
            <w:pPr>
              <w:jc w:val="both"/>
              <w:rPr>
                <w:sz w:val="20"/>
                <w:szCs w:val="20"/>
              </w:rPr>
            </w:pPr>
            <w:r>
              <w:rPr>
                <w:sz w:val="20"/>
                <w:szCs w:val="20"/>
              </w:rPr>
              <w:t>234 957</w:t>
            </w:r>
          </w:p>
        </w:tc>
        <w:tc>
          <w:tcPr>
            <w:tcW w:w="1275" w:type="dxa"/>
            <w:shd w:val="clear" w:color="auto" w:fill="C5E0B3" w:themeFill="accent6" w:themeFillTint="66"/>
          </w:tcPr>
          <w:p w:rsidR="003526CF" w:rsidRDefault="00443158" w:rsidP="00DC3B4B">
            <w:pPr>
              <w:jc w:val="both"/>
              <w:rPr>
                <w:sz w:val="20"/>
                <w:szCs w:val="20"/>
              </w:rPr>
            </w:pPr>
            <w:r>
              <w:rPr>
                <w:sz w:val="20"/>
                <w:szCs w:val="20"/>
              </w:rPr>
              <w:t>171 197</w:t>
            </w:r>
          </w:p>
        </w:tc>
        <w:tc>
          <w:tcPr>
            <w:tcW w:w="1411" w:type="dxa"/>
            <w:shd w:val="clear" w:color="auto" w:fill="C5E0B3" w:themeFill="accent6" w:themeFillTint="66"/>
          </w:tcPr>
          <w:p w:rsidR="003526CF" w:rsidRDefault="00BD2167" w:rsidP="00DC3B4B">
            <w:pPr>
              <w:jc w:val="both"/>
              <w:rPr>
                <w:sz w:val="20"/>
                <w:szCs w:val="20"/>
              </w:rPr>
            </w:pPr>
            <w:r>
              <w:rPr>
                <w:sz w:val="20"/>
                <w:szCs w:val="20"/>
              </w:rPr>
              <w:t>406 154</w:t>
            </w:r>
          </w:p>
        </w:tc>
      </w:tr>
    </w:tbl>
    <w:p w:rsidR="003526CF" w:rsidRDefault="007C2A7C" w:rsidP="00DC3B4B">
      <w:pPr>
        <w:jc w:val="both"/>
        <w:rPr>
          <w:i/>
          <w:sz w:val="20"/>
          <w:szCs w:val="20"/>
        </w:rPr>
      </w:pPr>
      <w:r>
        <w:rPr>
          <w:noProof/>
          <w:lang w:eastAsia="lv-LV"/>
        </w:rPr>
        <w:drawing>
          <wp:inline distT="0" distB="0" distL="0" distR="0" wp14:anchorId="6A0C2232" wp14:editId="069BBC55">
            <wp:extent cx="5939790" cy="1654175"/>
            <wp:effectExtent l="0" t="0" r="3810" b="3175"/>
            <wp:docPr id="623" name="Chart 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435993" w:rsidRPr="007C4D04" w:rsidTr="006D472D">
        <w:tc>
          <w:tcPr>
            <w:tcW w:w="1560" w:type="dxa"/>
          </w:tcPr>
          <w:p w:rsidR="00435993" w:rsidRPr="007C4D04" w:rsidRDefault="00435993" w:rsidP="00DC3B4B">
            <w:pPr>
              <w:tabs>
                <w:tab w:val="left" w:pos="0"/>
              </w:tabs>
              <w:jc w:val="both"/>
              <w:rPr>
                <w:sz w:val="20"/>
                <w:szCs w:val="20"/>
              </w:rPr>
            </w:pPr>
            <w:r>
              <w:rPr>
                <w:sz w:val="20"/>
                <w:szCs w:val="20"/>
              </w:rPr>
              <w:t>FM 11.06.2019 rīk.Nr.194</w:t>
            </w:r>
          </w:p>
        </w:tc>
        <w:tc>
          <w:tcPr>
            <w:tcW w:w="7789" w:type="dxa"/>
          </w:tcPr>
          <w:p w:rsidR="00435993" w:rsidRPr="00FA7E59" w:rsidRDefault="00435993" w:rsidP="00DC3B4B">
            <w:pPr>
              <w:jc w:val="both"/>
              <w:rPr>
                <w:sz w:val="20"/>
                <w:szCs w:val="20"/>
              </w:rPr>
            </w:pPr>
            <w:r>
              <w:rPr>
                <w:sz w:val="20"/>
                <w:szCs w:val="20"/>
              </w:rPr>
              <w:t>50 105</w:t>
            </w:r>
            <w:r w:rsidRPr="007C4D04">
              <w:rPr>
                <w:sz w:val="20"/>
                <w:szCs w:val="20"/>
              </w:rPr>
              <w:t xml:space="preserve"> </w:t>
            </w:r>
            <w:r w:rsidRPr="00CB3510">
              <w:rPr>
                <w:i/>
                <w:sz w:val="20"/>
                <w:szCs w:val="20"/>
              </w:rPr>
              <w:t>euro</w:t>
            </w:r>
            <w:r w:rsidRPr="007C4D04">
              <w:rPr>
                <w:sz w:val="20"/>
                <w:szCs w:val="20"/>
              </w:rPr>
              <w:t xml:space="preserve"> apmērā </w:t>
            </w:r>
            <w:r>
              <w:rPr>
                <w:sz w:val="20"/>
                <w:szCs w:val="20"/>
              </w:rPr>
              <w:t xml:space="preserve"> palielināti izdevumi </w:t>
            </w:r>
            <w:r w:rsidRPr="00435993">
              <w:rPr>
                <w:sz w:val="20"/>
                <w:szCs w:val="20"/>
              </w:rPr>
              <w:t>projekta “Interreg Baltijas jūras reģiona transnacionālās sadarbības programmas (2014-2020) projektu un pasākumu īstenošana” ietvaros paredzētā projekta „Pilsētas laboratorijas - labākai veselībai visiem Baltijas jūras reģionā dzīvojošiem” īstenošanai</w:t>
            </w:r>
            <w:r w:rsidRPr="00774F7B">
              <w:rPr>
                <w:sz w:val="20"/>
                <w:szCs w:val="20"/>
              </w:rPr>
              <w:t>.</w:t>
            </w:r>
            <w:r>
              <w:rPr>
                <w:sz w:val="20"/>
                <w:szCs w:val="20"/>
              </w:rPr>
              <w:t xml:space="preserve"> (80.00.00 programma</w:t>
            </w:r>
            <w:r w:rsidRPr="00774F7B">
              <w:rPr>
                <w:sz w:val="20"/>
                <w:szCs w:val="20"/>
              </w:rPr>
              <w:t>)</w:t>
            </w:r>
          </w:p>
        </w:tc>
      </w:tr>
    </w:tbl>
    <w:p w:rsidR="004B1DD0" w:rsidRDefault="004B1DD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26CF" w:rsidTr="00A26D72">
        <w:tc>
          <w:tcPr>
            <w:tcW w:w="1555" w:type="dxa"/>
            <w:shd w:val="clear" w:color="auto" w:fill="C5E0B3" w:themeFill="accent6" w:themeFillTint="66"/>
          </w:tcPr>
          <w:p w:rsidR="003526CF" w:rsidRDefault="003526CF" w:rsidP="00DC3B4B">
            <w:pPr>
              <w:jc w:val="both"/>
              <w:rPr>
                <w:sz w:val="20"/>
                <w:szCs w:val="20"/>
              </w:rPr>
            </w:pPr>
            <w:r>
              <w:rPr>
                <w:sz w:val="20"/>
                <w:szCs w:val="20"/>
              </w:rPr>
              <w:t>69.21.00</w:t>
            </w:r>
          </w:p>
        </w:tc>
        <w:tc>
          <w:tcPr>
            <w:tcW w:w="3827" w:type="dxa"/>
            <w:shd w:val="clear" w:color="auto" w:fill="C5E0B3" w:themeFill="accent6" w:themeFillTint="66"/>
          </w:tcPr>
          <w:p w:rsidR="003526CF" w:rsidRDefault="003526CF" w:rsidP="00DC3B4B">
            <w:pPr>
              <w:jc w:val="both"/>
              <w:rPr>
                <w:sz w:val="20"/>
                <w:szCs w:val="20"/>
              </w:rPr>
            </w:pPr>
            <w:r w:rsidRPr="003526CF">
              <w:rPr>
                <w:sz w:val="20"/>
                <w:szCs w:val="20"/>
              </w:rPr>
              <w:t>Atmaksas valsts pamatbudžetā par mērķa “Eiropas teritoriālā sadarbība” finansējumu (2014-2020)</w:t>
            </w:r>
          </w:p>
        </w:tc>
        <w:tc>
          <w:tcPr>
            <w:tcW w:w="1276" w:type="dxa"/>
            <w:shd w:val="clear" w:color="auto" w:fill="C5E0B3" w:themeFill="accent6" w:themeFillTint="66"/>
          </w:tcPr>
          <w:p w:rsidR="003526CF" w:rsidRDefault="00BD2167" w:rsidP="00DC3B4B">
            <w:pPr>
              <w:jc w:val="both"/>
              <w:rPr>
                <w:sz w:val="20"/>
                <w:szCs w:val="20"/>
              </w:rPr>
            </w:pPr>
            <w:r>
              <w:rPr>
                <w:sz w:val="20"/>
                <w:szCs w:val="20"/>
              </w:rPr>
              <w:t>186 323</w:t>
            </w:r>
          </w:p>
        </w:tc>
        <w:tc>
          <w:tcPr>
            <w:tcW w:w="1275" w:type="dxa"/>
            <w:shd w:val="clear" w:color="auto" w:fill="C5E0B3" w:themeFill="accent6" w:themeFillTint="66"/>
          </w:tcPr>
          <w:p w:rsidR="003526CF" w:rsidRDefault="00443158" w:rsidP="00DC3B4B">
            <w:pPr>
              <w:jc w:val="both"/>
              <w:rPr>
                <w:sz w:val="20"/>
                <w:szCs w:val="20"/>
              </w:rPr>
            </w:pPr>
            <w:r>
              <w:rPr>
                <w:sz w:val="20"/>
                <w:szCs w:val="20"/>
              </w:rPr>
              <w:t>73 050</w:t>
            </w:r>
          </w:p>
        </w:tc>
        <w:tc>
          <w:tcPr>
            <w:tcW w:w="1411" w:type="dxa"/>
            <w:shd w:val="clear" w:color="auto" w:fill="C5E0B3" w:themeFill="accent6" w:themeFillTint="66"/>
          </w:tcPr>
          <w:p w:rsidR="003526CF" w:rsidRDefault="00BD2167" w:rsidP="00DC3B4B">
            <w:pPr>
              <w:jc w:val="both"/>
              <w:rPr>
                <w:sz w:val="20"/>
                <w:szCs w:val="20"/>
              </w:rPr>
            </w:pPr>
            <w:r>
              <w:rPr>
                <w:sz w:val="20"/>
                <w:szCs w:val="20"/>
              </w:rPr>
              <w:t>259 373</w:t>
            </w:r>
          </w:p>
        </w:tc>
      </w:tr>
    </w:tbl>
    <w:p w:rsidR="003526CF" w:rsidRDefault="00BD2167" w:rsidP="00DC3B4B">
      <w:pPr>
        <w:jc w:val="both"/>
        <w:rPr>
          <w:i/>
          <w:sz w:val="20"/>
          <w:szCs w:val="20"/>
        </w:rPr>
      </w:pPr>
      <w:r>
        <w:rPr>
          <w:i/>
          <w:sz w:val="20"/>
          <w:szCs w:val="20"/>
        </w:rPr>
        <w:t>Pārskata periodā netika veiktas apropriācijas izmaiņas</w:t>
      </w:r>
    </w:p>
    <w:p w:rsidR="004436EF" w:rsidRDefault="007C2A7C" w:rsidP="00DC3B4B">
      <w:pPr>
        <w:jc w:val="both"/>
        <w:rPr>
          <w:i/>
          <w:sz w:val="20"/>
          <w:szCs w:val="20"/>
        </w:rPr>
      </w:pPr>
      <w:r>
        <w:rPr>
          <w:noProof/>
          <w:lang w:eastAsia="lv-LV"/>
        </w:rPr>
        <w:drawing>
          <wp:inline distT="0" distB="0" distL="0" distR="0" wp14:anchorId="2DCE7D43" wp14:editId="0566358A">
            <wp:extent cx="5939790" cy="1663700"/>
            <wp:effectExtent l="0" t="0" r="3810" b="12700"/>
            <wp:docPr id="624" name="Chart 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p w:rsidR="004436EF" w:rsidRDefault="004436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C2A2D" w:rsidTr="00950569">
        <w:tc>
          <w:tcPr>
            <w:tcW w:w="1555" w:type="dxa"/>
            <w:shd w:val="clear" w:color="auto" w:fill="C5E0B3" w:themeFill="accent6" w:themeFillTint="66"/>
          </w:tcPr>
          <w:p w:rsidR="005C2A2D" w:rsidRDefault="005C2A2D" w:rsidP="00950569">
            <w:pPr>
              <w:jc w:val="both"/>
              <w:rPr>
                <w:sz w:val="20"/>
                <w:szCs w:val="20"/>
              </w:rPr>
            </w:pPr>
            <w:r>
              <w:rPr>
                <w:sz w:val="20"/>
                <w:szCs w:val="20"/>
              </w:rPr>
              <w:t>70.02.00</w:t>
            </w:r>
          </w:p>
        </w:tc>
        <w:tc>
          <w:tcPr>
            <w:tcW w:w="3827" w:type="dxa"/>
            <w:shd w:val="clear" w:color="auto" w:fill="C5E0B3" w:themeFill="accent6" w:themeFillTint="66"/>
          </w:tcPr>
          <w:p w:rsidR="005C2A2D" w:rsidRDefault="005C2A2D" w:rsidP="00950569">
            <w:pPr>
              <w:jc w:val="both"/>
              <w:rPr>
                <w:sz w:val="20"/>
                <w:szCs w:val="20"/>
              </w:rPr>
            </w:pPr>
            <w:r w:rsidRPr="005C2A2D">
              <w:rPr>
                <w:sz w:val="20"/>
                <w:szCs w:val="20"/>
              </w:rPr>
              <w:t>Atmaksas valsts pamatbudžetā par citu Eiropas Savienības politiku instrumentu projektu un pasākumu finansējumu</w:t>
            </w:r>
          </w:p>
        </w:tc>
        <w:tc>
          <w:tcPr>
            <w:tcW w:w="1276" w:type="dxa"/>
            <w:shd w:val="clear" w:color="auto" w:fill="C5E0B3" w:themeFill="accent6" w:themeFillTint="66"/>
          </w:tcPr>
          <w:p w:rsidR="005C2A2D" w:rsidRDefault="005C2A2D" w:rsidP="00950569">
            <w:pPr>
              <w:jc w:val="both"/>
              <w:rPr>
                <w:sz w:val="20"/>
                <w:szCs w:val="20"/>
              </w:rPr>
            </w:pPr>
            <w:r>
              <w:rPr>
                <w:sz w:val="20"/>
                <w:szCs w:val="20"/>
              </w:rPr>
              <w:t>0</w:t>
            </w:r>
          </w:p>
        </w:tc>
        <w:tc>
          <w:tcPr>
            <w:tcW w:w="1275" w:type="dxa"/>
            <w:shd w:val="clear" w:color="auto" w:fill="C5E0B3" w:themeFill="accent6" w:themeFillTint="66"/>
          </w:tcPr>
          <w:p w:rsidR="005C2A2D" w:rsidRDefault="008C7FC0" w:rsidP="00950569">
            <w:pPr>
              <w:jc w:val="both"/>
              <w:rPr>
                <w:sz w:val="20"/>
                <w:szCs w:val="20"/>
              </w:rPr>
            </w:pPr>
            <w:r>
              <w:rPr>
                <w:sz w:val="20"/>
                <w:szCs w:val="20"/>
              </w:rPr>
              <w:t>1 837</w:t>
            </w:r>
          </w:p>
        </w:tc>
        <w:tc>
          <w:tcPr>
            <w:tcW w:w="1411" w:type="dxa"/>
            <w:shd w:val="clear" w:color="auto" w:fill="C5E0B3" w:themeFill="accent6" w:themeFillTint="66"/>
          </w:tcPr>
          <w:p w:rsidR="005C2A2D" w:rsidRDefault="007C2A7C" w:rsidP="00950569">
            <w:pPr>
              <w:jc w:val="both"/>
              <w:rPr>
                <w:sz w:val="20"/>
                <w:szCs w:val="20"/>
              </w:rPr>
            </w:pPr>
            <w:r>
              <w:rPr>
                <w:sz w:val="20"/>
                <w:szCs w:val="20"/>
              </w:rPr>
              <w:t>1 837</w:t>
            </w:r>
          </w:p>
        </w:tc>
      </w:tr>
    </w:tbl>
    <w:p w:rsidR="005C2A2D" w:rsidRDefault="007C2A7C" w:rsidP="00DC3B4B">
      <w:pPr>
        <w:jc w:val="both"/>
        <w:rPr>
          <w:i/>
          <w:sz w:val="20"/>
          <w:szCs w:val="20"/>
        </w:rPr>
      </w:pPr>
      <w:r>
        <w:rPr>
          <w:noProof/>
          <w:lang w:eastAsia="lv-LV"/>
        </w:rPr>
        <w:lastRenderedPageBreak/>
        <w:drawing>
          <wp:inline distT="0" distB="0" distL="0" distR="0" wp14:anchorId="303EDF98" wp14:editId="7F027DAD">
            <wp:extent cx="5939790" cy="1663700"/>
            <wp:effectExtent l="0" t="0" r="3810" b="12700"/>
            <wp:docPr id="625" name="Chart 6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C2A2D" w:rsidRPr="00A12ECA" w:rsidTr="007C2A7C">
        <w:tc>
          <w:tcPr>
            <w:tcW w:w="1560" w:type="dxa"/>
          </w:tcPr>
          <w:p w:rsidR="005C2A2D" w:rsidRPr="00214E56" w:rsidRDefault="005C2A2D" w:rsidP="00950569">
            <w:pPr>
              <w:tabs>
                <w:tab w:val="left" w:pos="0"/>
              </w:tabs>
              <w:jc w:val="both"/>
              <w:rPr>
                <w:sz w:val="20"/>
                <w:szCs w:val="20"/>
              </w:rPr>
            </w:pPr>
            <w:r w:rsidRPr="00214E56">
              <w:rPr>
                <w:sz w:val="20"/>
                <w:szCs w:val="20"/>
              </w:rPr>
              <w:t>FM 26.11.2019 rīk.Nr.404</w:t>
            </w:r>
          </w:p>
        </w:tc>
        <w:tc>
          <w:tcPr>
            <w:tcW w:w="7789" w:type="dxa"/>
          </w:tcPr>
          <w:p w:rsidR="005C2A2D" w:rsidRPr="00A12ECA" w:rsidRDefault="005C2A2D" w:rsidP="00950569">
            <w:pPr>
              <w:tabs>
                <w:tab w:val="left" w:pos="0"/>
              </w:tabs>
              <w:jc w:val="both"/>
              <w:rPr>
                <w:rFonts w:cs="Times New Roman"/>
                <w:sz w:val="20"/>
                <w:szCs w:val="20"/>
              </w:rPr>
            </w:pPr>
            <w:r w:rsidRPr="00214E56">
              <w:rPr>
                <w:sz w:val="20"/>
                <w:szCs w:val="20"/>
              </w:rPr>
              <w:t>1</w:t>
            </w:r>
            <w:r>
              <w:rPr>
                <w:sz w:val="20"/>
                <w:szCs w:val="20"/>
              </w:rPr>
              <w:t xml:space="preserve"> 837</w:t>
            </w:r>
            <w:r w:rsidRPr="00214E56">
              <w:rPr>
                <w:sz w:val="20"/>
                <w:szCs w:val="20"/>
              </w:rPr>
              <w:t xml:space="preserve"> </w:t>
            </w:r>
            <w:r w:rsidRPr="00214E56">
              <w:rPr>
                <w:i/>
                <w:sz w:val="20"/>
                <w:szCs w:val="20"/>
              </w:rPr>
              <w:t>euro</w:t>
            </w:r>
            <w:r w:rsidRPr="00214E56">
              <w:rPr>
                <w:sz w:val="20"/>
                <w:szCs w:val="20"/>
              </w:rPr>
              <w:t xml:space="preserve"> apmērā palielināti izdevumi, </w:t>
            </w:r>
            <w:r w:rsidRPr="005C2A2D">
              <w:rPr>
                <w:sz w:val="20"/>
                <w:szCs w:val="20"/>
              </w:rPr>
              <w:t>lai Latvijas Antidopinga birojs nodrošinātu atmaksas veikšanu valsts pamatbudžetā par projekta “Eiropas antidopinga paaudze (E.D.GE)” ietvaros izmantoto Eiropas Komisijas finansējumu</w:t>
            </w:r>
            <w:r w:rsidRPr="00214E56">
              <w:rPr>
                <w:sz w:val="20"/>
                <w:szCs w:val="20"/>
              </w:rPr>
              <w:t xml:space="preserve"> (</w:t>
            </w:r>
            <w:r>
              <w:rPr>
                <w:sz w:val="20"/>
                <w:szCs w:val="20"/>
              </w:rPr>
              <w:t>ĀFP</w:t>
            </w:r>
            <w:r w:rsidRPr="00214E56">
              <w:rPr>
                <w:sz w:val="20"/>
                <w:szCs w:val="20"/>
              </w:rPr>
              <w:t>).</w:t>
            </w:r>
          </w:p>
        </w:tc>
      </w:tr>
    </w:tbl>
    <w:p w:rsidR="005C2A2D" w:rsidRDefault="005C2A2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Narkotiku uzraudzības monitoringa fokālā punkta darbības nodrošināšana</w:t>
            </w:r>
          </w:p>
        </w:tc>
        <w:tc>
          <w:tcPr>
            <w:tcW w:w="1276" w:type="dxa"/>
            <w:shd w:val="clear" w:color="auto" w:fill="C5E0B3" w:themeFill="accent6" w:themeFillTint="66"/>
          </w:tcPr>
          <w:p w:rsidR="00B4427B" w:rsidRDefault="001159AE" w:rsidP="00DC3B4B">
            <w:pPr>
              <w:jc w:val="both"/>
              <w:rPr>
                <w:sz w:val="20"/>
                <w:szCs w:val="20"/>
              </w:rPr>
            </w:pPr>
            <w:r>
              <w:rPr>
                <w:sz w:val="20"/>
                <w:szCs w:val="20"/>
              </w:rPr>
              <w:t>145 520</w:t>
            </w:r>
          </w:p>
        </w:tc>
        <w:tc>
          <w:tcPr>
            <w:tcW w:w="1275" w:type="dxa"/>
            <w:shd w:val="clear" w:color="auto" w:fill="C5E0B3" w:themeFill="accent6" w:themeFillTint="66"/>
          </w:tcPr>
          <w:p w:rsidR="00B4427B" w:rsidRDefault="00BD2167" w:rsidP="00DC3B4B">
            <w:pPr>
              <w:jc w:val="both"/>
              <w:rPr>
                <w:sz w:val="20"/>
                <w:szCs w:val="20"/>
              </w:rPr>
            </w:pPr>
            <w:r>
              <w:rPr>
                <w:sz w:val="20"/>
                <w:szCs w:val="20"/>
              </w:rPr>
              <w:t>0</w:t>
            </w:r>
          </w:p>
        </w:tc>
        <w:tc>
          <w:tcPr>
            <w:tcW w:w="1411" w:type="dxa"/>
            <w:shd w:val="clear" w:color="auto" w:fill="C5E0B3" w:themeFill="accent6" w:themeFillTint="66"/>
          </w:tcPr>
          <w:p w:rsidR="00B4427B" w:rsidRDefault="00BD2167" w:rsidP="00DC3B4B">
            <w:pPr>
              <w:jc w:val="both"/>
              <w:rPr>
                <w:sz w:val="20"/>
                <w:szCs w:val="20"/>
              </w:rPr>
            </w:pPr>
            <w:r>
              <w:rPr>
                <w:sz w:val="20"/>
                <w:szCs w:val="20"/>
              </w:rPr>
              <w:t>145 520</w:t>
            </w:r>
          </w:p>
        </w:tc>
      </w:tr>
    </w:tbl>
    <w:p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14567" w:rsidTr="00726DFA">
        <w:tc>
          <w:tcPr>
            <w:tcW w:w="1555" w:type="dxa"/>
            <w:shd w:val="clear" w:color="auto" w:fill="C5E0B3" w:themeFill="accent6" w:themeFillTint="66"/>
          </w:tcPr>
          <w:p w:rsidR="00014567" w:rsidRDefault="00014567" w:rsidP="00DC3B4B">
            <w:pPr>
              <w:jc w:val="both"/>
              <w:rPr>
                <w:sz w:val="20"/>
                <w:szCs w:val="20"/>
              </w:rPr>
            </w:pPr>
            <w:r>
              <w:rPr>
                <w:sz w:val="20"/>
                <w:szCs w:val="20"/>
              </w:rPr>
              <w:t>70.07.00</w:t>
            </w:r>
          </w:p>
        </w:tc>
        <w:tc>
          <w:tcPr>
            <w:tcW w:w="3827" w:type="dxa"/>
            <w:shd w:val="clear" w:color="auto" w:fill="C5E0B3" w:themeFill="accent6" w:themeFillTint="66"/>
          </w:tcPr>
          <w:p w:rsidR="00014567" w:rsidRDefault="00014567" w:rsidP="00DC3B4B">
            <w:pPr>
              <w:jc w:val="both"/>
              <w:rPr>
                <w:sz w:val="20"/>
                <w:szCs w:val="20"/>
              </w:rPr>
            </w:pPr>
            <w:r w:rsidRPr="00014567">
              <w:rPr>
                <w:sz w:val="20"/>
                <w:szCs w:val="20"/>
              </w:rPr>
              <w:t>Citu Eiropas Kopienas projektu īstenošana</w:t>
            </w:r>
          </w:p>
        </w:tc>
        <w:tc>
          <w:tcPr>
            <w:tcW w:w="1276" w:type="dxa"/>
            <w:shd w:val="clear" w:color="auto" w:fill="C5E0B3" w:themeFill="accent6" w:themeFillTint="66"/>
          </w:tcPr>
          <w:p w:rsidR="00014567" w:rsidRDefault="00BD2167" w:rsidP="00DC3B4B">
            <w:pPr>
              <w:jc w:val="both"/>
              <w:rPr>
                <w:sz w:val="20"/>
                <w:szCs w:val="20"/>
              </w:rPr>
            </w:pPr>
            <w:r>
              <w:rPr>
                <w:sz w:val="20"/>
                <w:szCs w:val="20"/>
              </w:rPr>
              <w:t>0</w:t>
            </w:r>
          </w:p>
        </w:tc>
        <w:tc>
          <w:tcPr>
            <w:tcW w:w="1275" w:type="dxa"/>
            <w:shd w:val="clear" w:color="auto" w:fill="C5E0B3" w:themeFill="accent6" w:themeFillTint="66"/>
          </w:tcPr>
          <w:p w:rsidR="00014567" w:rsidRDefault="008C7FC0" w:rsidP="00DC3B4B">
            <w:pPr>
              <w:jc w:val="both"/>
              <w:rPr>
                <w:sz w:val="20"/>
                <w:szCs w:val="20"/>
              </w:rPr>
            </w:pPr>
            <w:r>
              <w:rPr>
                <w:rFonts w:ascii="TimesNewRoman" w:hAnsi="TimesNewRoman" w:cs="Arial"/>
                <w:sz w:val="20"/>
                <w:szCs w:val="20"/>
              </w:rPr>
              <w:t>108 500</w:t>
            </w:r>
          </w:p>
        </w:tc>
        <w:tc>
          <w:tcPr>
            <w:tcW w:w="1411" w:type="dxa"/>
            <w:shd w:val="clear" w:color="auto" w:fill="C5E0B3" w:themeFill="accent6" w:themeFillTint="66"/>
          </w:tcPr>
          <w:p w:rsidR="00014567" w:rsidRPr="000E541B" w:rsidRDefault="007C2A7C" w:rsidP="00DC3B4B">
            <w:pPr>
              <w:jc w:val="both"/>
              <w:rPr>
                <w:rFonts w:ascii="TimesNewRoman" w:hAnsi="TimesNewRoman" w:cs="Arial"/>
                <w:sz w:val="20"/>
                <w:szCs w:val="20"/>
              </w:rPr>
            </w:pPr>
            <w:r>
              <w:rPr>
                <w:rFonts w:ascii="TimesNewRoman" w:hAnsi="TimesNewRoman" w:cs="Arial"/>
                <w:sz w:val="20"/>
                <w:szCs w:val="20"/>
              </w:rPr>
              <w:t>108 500</w:t>
            </w:r>
          </w:p>
        </w:tc>
      </w:tr>
    </w:tbl>
    <w:p w:rsidR="00014567" w:rsidRDefault="007C2A7C" w:rsidP="00DC3B4B">
      <w:pPr>
        <w:jc w:val="both"/>
        <w:rPr>
          <w:i/>
          <w:sz w:val="20"/>
          <w:szCs w:val="20"/>
        </w:rPr>
      </w:pPr>
      <w:r>
        <w:rPr>
          <w:noProof/>
          <w:lang w:eastAsia="lv-LV"/>
        </w:rPr>
        <w:drawing>
          <wp:inline distT="0" distB="0" distL="0" distR="0" wp14:anchorId="361FB48E" wp14:editId="7FAFC071">
            <wp:extent cx="5939790" cy="1734185"/>
            <wp:effectExtent l="0" t="0" r="3810" b="18415"/>
            <wp:docPr id="626" name="Chart 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F5796" w:rsidRPr="007C4D04" w:rsidTr="000872F7">
        <w:tc>
          <w:tcPr>
            <w:tcW w:w="1565" w:type="dxa"/>
          </w:tcPr>
          <w:p w:rsidR="003F5796" w:rsidRPr="007C4D04" w:rsidRDefault="003F5796" w:rsidP="00DC3B4B">
            <w:pPr>
              <w:tabs>
                <w:tab w:val="left" w:pos="0"/>
              </w:tabs>
              <w:jc w:val="both"/>
              <w:rPr>
                <w:sz w:val="20"/>
                <w:szCs w:val="20"/>
              </w:rPr>
            </w:pPr>
            <w:r>
              <w:rPr>
                <w:sz w:val="20"/>
                <w:szCs w:val="20"/>
              </w:rPr>
              <w:t>FM 08.02.2019 rīk.Nr.54</w:t>
            </w:r>
          </w:p>
        </w:tc>
        <w:tc>
          <w:tcPr>
            <w:tcW w:w="7789" w:type="dxa"/>
          </w:tcPr>
          <w:p w:rsidR="003F5796" w:rsidRPr="00BF3EFD" w:rsidRDefault="003F5796" w:rsidP="00DC3B4B">
            <w:pPr>
              <w:jc w:val="both"/>
              <w:rPr>
                <w:sz w:val="18"/>
                <w:szCs w:val="18"/>
              </w:rPr>
            </w:pPr>
            <w:r>
              <w:rPr>
                <w:sz w:val="20"/>
                <w:szCs w:val="20"/>
              </w:rPr>
              <w:t>1 738</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3F5796">
              <w:rPr>
                <w:sz w:val="20"/>
                <w:szCs w:val="20"/>
              </w:rPr>
              <w:t>projekta “Eiropas Komisijas trešās Savienības rīcības programmas veselības jomā (2014.-2020.gads)” ietvaros paredzētā projekta „Tabakas uzraudzība” (JATC) īstenošanai</w:t>
            </w:r>
            <w:r>
              <w:rPr>
                <w:sz w:val="20"/>
                <w:szCs w:val="20"/>
              </w:rPr>
              <w:t>. (</w:t>
            </w:r>
            <w:r w:rsidRPr="001A08ED">
              <w:rPr>
                <w:sz w:val="20"/>
                <w:szCs w:val="20"/>
              </w:rPr>
              <w:t>80.00.00 programma)</w:t>
            </w:r>
          </w:p>
        </w:tc>
      </w:tr>
      <w:tr w:rsidR="00B20E3A" w:rsidRPr="00144A82" w:rsidTr="000872F7">
        <w:tc>
          <w:tcPr>
            <w:tcW w:w="1565" w:type="dxa"/>
          </w:tcPr>
          <w:p w:rsidR="00B20E3A" w:rsidRPr="00144A82" w:rsidRDefault="00B20E3A" w:rsidP="00DC3B4B">
            <w:pPr>
              <w:tabs>
                <w:tab w:val="left" w:pos="0"/>
              </w:tabs>
              <w:jc w:val="both"/>
              <w:rPr>
                <w:sz w:val="20"/>
                <w:szCs w:val="20"/>
              </w:rPr>
            </w:pPr>
            <w:r>
              <w:rPr>
                <w:sz w:val="20"/>
                <w:szCs w:val="20"/>
              </w:rPr>
              <w:t>FM 08.02.2019 rīk.Nr.57</w:t>
            </w:r>
          </w:p>
        </w:tc>
        <w:tc>
          <w:tcPr>
            <w:tcW w:w="7789" w:type="dxa"/>
          </w:tcPr>
          <w:p w:rsidR="00B20E3A" w:rsidRPr="006D472D" w:rsidRDefault="00B20E3A" w:rsidP="006D472D">
            <w:pPr>
              <w:jc w:val="both"/>
              <w:rPr>
                <w:sz w:val="20"/>
                <w:szCs w:val="20"/>
              </w:rPr>
            </w:pPr>
            <w:r>
              <w:rPr>
                <w:sz w:val="20"/>
                <w:szCs w:val="20"/>
              </w:rPr>
              <w:t>3 517</w:t>
            </w:r>
            <w:r w:rsidRPr="00144A82">
              <w:rPr>
                <w:sz w:val="20"/>
                <w:szCs w:val="20"/>
              </w:rPr>
              <w:t xml:space="preserve"> </w:t>
            </w:r>
            <w:r w:rsidRPr="00144A82">
              <w:rPr>
                <w:i/>
                <w:sz w:val="20"/>
                <w:szCs w:val="20"/>
              </w:rPr>
              <w:t>euro</w:t>
            </w:r>
            <w:r w:rsidRPr="00144A82">
              <w:rPr>
                <w:sz w:val="20"/>
                <w:szCs w:val="20"/>
              </w:rPr>
              <w:t xml:space="preserve"> apmērā palielināti</w:t>
            </w:r>
            <w:r>
              <w:rPr>
                <w:sz w:val="20"/>
                <w:szCs w:val="20"/>
              </w:rPr>
              <w:t>,</w:t>
            </w:r>
            <w:r w:rsidRPr="00144A82">
              <w:rPr>
                <w:sz w:val="20"/>
                <w:szCs w:val="20"/>
              </w:rPr>
              <w:t xml:space="preserve"> </w:t>
            </w:r>
            <w:r w:rsidRPr="00B20E3A">
              <w:rPr>
                <w:sz w:val="20"/>
                <w:szCs w:val="20"/>
              </w:rPr>
              <w:t>lai nodrošinātu projekta “Eiropas Komisijas trešās Savienības rīcības programmas veselības jomā (2014.-2020.gads)  projektu un pasākumu īstenošana” ietvaros īstenotā projekta “Tabakas uzraudzība” (JATC) īstenošanu.</w:t>
            </w:r>
            <w:r>
              <w:rPr>
                <w:sz w:val="20"/>
                <w:szCs w:val="20"/>
              </w:rPr>
              <w:t>. (ĀFP atlikumi)</w:t>
            </w:r>
          </w:p>
        </w:tc>
      </w:tr>
      <w:tr w:rsidR="00C62B62" w:rsidRPr="007C4D04" w:rsidTr="000872F7">
        <w:tc>
          <w:tcPr>
            <w:tcW w:w="1565" w:type="dxa"/>
          </w:tcPr>
          <w:p w:rsidR="00C62B62" w:rsidRPr="007C4D04" w:rsidRDefault="00C62B62" w:rsidP="00A35838">
            <w:pPr>
              <w:tabs>
                <w:tab w:val="left" w:pos="0"/>
              </w:tabs>
              <w:jc w:val="both"/>
              <w:rPr>
                <w:sz w:val="20"/>
                <w:szCs w:val="20"/>
              </w:rPr>
            </w:pPr>
            <w:r>
              <w:rPr>
                <w:sz w:val="20"/>
                <w:szCs w:val="20"/>
              </w:rPr>
              <w:t>FM 03.07.2019 rīk.Nr.223</w:t>
            </w:r>
          </w:p>
        </w:tc>
        <w:tc>
          <w:tcPr>
            <w:tcW w:w="7789" w:type="dxa"/>
          </w:tcPr>
          <w:p w:rsidR="00C62B62" w:rsidRPr="00BF3EFD" w:rsidRDefault="00C62B62" w:rsidP="00A35838">
            <w:pPr>
              <w:jc w:val="both"/>
              <w:rPr>
                <w:sz w:val="18"/>
                <w:szCs w:val="18"/>
              </w:rPr>
            </w:pPr>
            <w:r>
              <w:rPr>
                <w:sz w:val="20"/>
                <w:szCs w:val="20"/>
              </w:rPr>
              <w:t>29 135</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3F5796">
              <w:rPr>
                <w:sz w:val="20"/>
                <w:szCs w:val="20"/>
              </w:rPr>
              <w:t>projekta “Eiropas Komisijas trešās Savienības rīcības programmas veselības jomā (2014.-2020.gads</w:t>
            </w:r>
            <w:r>
              <w:rPr>
                <w:sz w:val="20"/>
                <w:szCs w:val="20"/>
              </w:rPr>
              <w:t>)</w:t>
            </w:r>
            <w:r w:rsidRPr="00C62B62">
              <w:rPr>
                <w:sz w:val="20"/>
                <w:szCs w:val="20"/>
              </w:rPr>
              <w:t xml:space="preserve"> projektu un pasākumu īstenošana” ietvaros paredzētā projekta “Vienotā rīcība e-Veselības tīkla atbalstam” īstenošanai</w:t>
            </w:r>
            <w:r>
              <w:rPr>
                <w:sz w:val="20"/>
                <w:szCs w:val="20"/>
              </w:rPr>
              <w:t>. (</w:t>
            </w:r>
            <w:r w:rsidRPr="001A08ED">
              <w:rPr>
                <w:sz w:val="20"/>
                <w:szCs w:val="20"/>
              </w:rPr>
              <w:t>80.00.00 programma)</w:t>
            </w:r>
          </w:p>
        </w:tc>
      </w:tr>
      <w:tr w:rsidR="002E1C85" w:rsidRPr="000D3656" w:rsidTr="00087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2E1C85" w:rsidRDefault="002E1C85" w:rsidP="00A35838">
            <w:pPr>
              <w:tabs>
                <w:tab w:val="left" w:pos="0"/>
              </w:tabs>
              <w:jc w:val="both"/>
              <w:rPr>
                <w:sz w:val="20"/>
                <w:szCs w:val="20"/>
              </w:rPr>
            </w:pPr>
            <w:r>
              <w:rPr>
                <w:sz w:val="20"/>
                <w:szCs w:val="20"/>
              </w:rPr>
              <w:t>FM 12.07.2019 rīk.Nr.237</w:t>
            </w:r>
          </w:p>
        </w:tc>
        <w:tc>
          <w:tcPr>
            <w:tcW w:w="7789" w:type="dxa"/>
            <w:tcBorders>
              <w:top w:val="nil"/>
              <w:left w:val="nil"/>
              <w:bottom w:val="nil"/>
              <w:right w:val="nil"/>
            </w:tcBorders>
          </w:tcPr>
          <w:p w:rsidR="002E1C85" w:rsidRDefault="002E1C85" w:rsidP="002E1C85">
            <w:pPr>
              <w:tabs>
                <w:tab w:val="left" w:pos="0"/>
              </w:tabs>
              <w:jc w:val="both"/>
              <w:rPr>
                <w:sz w:val="20"/>
                <w:szCs w:val="20"/>
              </w:rPr>
            </w:pPr>
            <w:r>
              <w:rPr>
                <w:sz w:val="20"/>
                <w:szCs w:val="20"/>
              </w:rPr>
              <w:t xml:space="preserve">405  </w:t>
            </w:r>
            <w:r w:rsidRPr="004C4FA4">
              <w:rPr>
                <w:i/>
                <w:sz w:val="20"/>
                <w:szCs w:val="20"/>
              </w:rPr>
              <w:t>euro</w:t>
            </w:r>
            <w:r w:rsidRPr="000D3656">
              <w:rPr>
                <w:sz w:val="20"/>
                <w:szCs w:val="20"/>
              </w:rPr>
              <w:t xml:space="preserve"> apmērā </w:t>
            </w:r>
            <w:r>
              <w:rPr>
                <w:sz w:val="20"/>
                <w:szCs w:val="20"/>
              </w:rPr>
              <w:t>palielināti</w:t>
            </w:r>
            <w:r w:rsidRPr="000D3656">
              <w:rPr>
                <w:sz w:val="20"/>
                <w:szCs w:val="20"/>
              </w:rPr>
              <w:t xml:space="preserve"> izdevumi</w:t>
            </w:r>
            <w:r>
              <w:rPr>
                <w:sz w:val="20"/>
                <w:szCs w:val="20"/>
              </w:rPr>
              <w:t>, lai Nacionālais veselības dienests nodrošinātu Eiropas Komisijas trešās Savienības rīcības programmas veselības jomā (2014.-2020.gadam) projekta “Trešā Vienotā rīcība Eiropas veselības aprūpes tehnoloģiju novērtēšanas tīkls” īstenošanu. (pašu ieņēmumu atlikumi)</w:t>
            </w:r>
          </w:p>
        </w:tc>
      </w:tr>
      <w:tr w:rsidR="009F577C" w:rsidRPr="000D3656"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9F577C" w:rsidRPr="000D3656" w:rsidRDefault="009F577C" w:rsidP="009F577C">
            <w:pPr>
              <w:tabs>
                <w:tab w:val="left" w:pos="0"/>
              </w:tabs>
              <w:jc w:val="both"/>
              <w:rPr>
                <w:sz w:val="20"/>
                <w:szCs w:val="20"/>
              </w:rPr>
            </w:pPr>
            <w:r>
              <w:rPr>
                <w:sz w:val="20"/>
                <w:szCs w:val="20"/>
              </w:rPr>
              <w:t>FM 12.07.2019 rīk.Nr.238</w:t>
            </w:r>
          </w:p>
        </w:tc>
        <w:tc>
          <w:tcPr>
            <w:tcW w:w="7789" w:type="dxa"/>
            <w:tcBorders>
              <w:top w:val="nil"/>
              <w:left w:val="nil"/>
              <w:bottom w:val="nil"/>
              <w:right w:val="nil"/>
            </w:tcBorders>
          </w:tcPr>
          <w:p w:rsidR="009F577C" w:rsidRPr="000D59C0" w:rsidRDefault="009F577C" w:rsidP="009F577C">
            <w:pPr>
              <w:tabs>
                <w:tab w:val="left" w:pos="0"/>
              </w:tabs>
              <w:jc w:val="both"/>
              <w:rPr>
                <w:rFonts w:cs="Times New Roman"/>
                <w:sz w:val="20"/>
                <w:szCs w:val="20"/>
              </w:rPr>
            </w:pPr>
            <w:r>
              <w:rPr>
                <w:sz w:val="20"/>
                <w:szCs w:val="20"/>
              </w:rPr>
              <w:t>21 825</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tajā skaitā, 4 214 </w:t>
            </w:r>
            <w:r w:rsidRPr="00022110">
              <w:rPr>
                <w:i/>
                <w:sz w:val="20"/>
                <w:szCs w:val="20"/>
              </w:rPr>
              <w:t>euro</w:t>
            </w:r>
            <w:r>
              <w:rPr>
                <w:sz w:val="20"/>
                <w:szCs w:val="20"/>
              </w:rPr>
              <w:t xml:space="preserve"> projekta “Trešā Vienotā rīcība Eiropas veselības aprūpes tehnoloģiju novērtēšanas tīkls” (EUnetHTA JA3) īstenošanai, 341 </w:t>
            </w:r>
            <w:r w:rsidRPr="00022110">
              <w:rPr>
                <w:i/>
                <w:sz w:val="20"/>
                <w:szCs w:val="20"/>
              </w:rPr>
              <w:t>euro</w:t>
            </w:r>
            <w:r>
              <w:rPr>
                <w:sz w:val="20"/>
                <w:szCs w:val="20"/>
              </w:rPr>
              <w:t xml:space="preserve"> projekta “Vienotā rīcība E-veselības tīkla atbalstam” (JAseHN) īstenošanai (ĀFP), 131 </w:t>
            </w:r>
            <w:r w:rsidRPr="00022110">
              <w:rPr>
                <w:i/>
                <w:sz w:val="20"/>
                <w:szCs w:val="20"/>
              </w:rPr>
              <w:t>euro</w:t>
            </w:r>
            <w:r>
              <w:rPr>
                <w:sz w:val="20"/>
                <w:szCs w:val="20"/>
              </w:rPr>
              <w:t xml:space="preserve"> projekta “Trešā Vienotā rīcība Eiropas veselības aprūpes tehnoloģiju novērtēšanas tīkls” (EUnetHTA JA3) īstenošanai, 1 839 </w:t>
            </w:r>
            <w:r w:rsidRPr="00022110">
              <w:rPr>
                <w:i/>
                <w:sz w:val="20"/>
                <w:szCs w:val="20"/>
              </w:rPr>
              <w:t>euro</w:t>
            </w:r>
            <w:r>
              <w:rPr>
                <w:sz w:val="20"/>
                <w:szCs w:val="20"/>
              </w:rPr>
              <w:t xml:space="preserve"> projekta “Vienotā rīcība E-veselības tīkla atbalstam” (JAseHN) īstenošanai un 15 300 </w:t>
            </w:r>
            <w:r w:rsidRPr="00022110">
              <w:rPr>
                <w:i/>
                <w:sz w:val="20"/>
                <w:szCs w:val="20"/>
              </w:rPr>
              <w:t>e</w:t>
            </w:r>
            <w:r w:rsidR="00022110" w:rsidRPr="00022110">
              <w:rPr>
                <w:i/>
                <w:sz w:val="20"/>
                <w:szCs w:val="20"/>
              </w:rPr>
              <w:t>uro</w:t>
            </w:r>
            <w:r w:rsidR="00022110">
              <w:rPr>
                <w:sz w:val="20"/>
                <w:szCs w:val="20"/>
              </w:rPr>
              <w:t xml:space="preserve"> projekta “Vienotā rīcība eV</w:t>
            </w:r>
            <w:r>
              <w:rPr>
                <w:sz w:val="20"/>
                <w:szCs w:val="20"/>
              </w:rPr>
              <w:t>e</w:t>
            </w:r>
            <w:r w:rsidR="00022110">
              <w:rPr>
                <w:sz w:val="20"/>
                <w:szCs w:val="20"/>
              </w:rPr>
              <w:t>selības tīkla atbalstam” (eHAction</w:t>
            </w:r>
            <w:r>
              <w:rPr>
                <w:sz w:val="20"/>
                <w:szCs w:val="20"/>
              </w:rPr>
              <w:t>) īstenošanai</w:t>
            </w:r>
            <w:r w:rsidR="00022110">
              <w:rPr>
                <w:sz w:val="20"/>
                <w:szCs w:val="20"/>
              </w:rPr>
              <w:t xml:space="preserve"> (ĀFP atlikumi).</w:t>
            </w:r>
          </w:p>
        </w:tc>
      </w:tr>
      <w:tr w:rsidR="005C2A2D" w:rsidRPr="00A12ECA"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5C2A2D" w:rsidRPr="00214E56" w:rsidRDefault="005C2A2D" w:rsidP="00950569">
            <w:pPr>
              <w:tabs>
                <w:tab w:val="left" w:pos="0"/>
              </w:tabs>
              <w:jc w:val="both"/>
              <w:rPr>
                <w:sz w:val="20"/>
                <w:szCs w:val="20"/>
              </w:rPr>
            </w:pPr>
            <w:r w:rsidRPr="00214E56">
              <w:rPr>
                <w:sz w:val="20"/>
                <w:szCs w:val="20"/>
              </w:rPr>
              <w:t>FM 26.11.2019 rīk.Nr.404</w:t>
            </w:r>
          </w:p>
        </w:tc>
        <w:tc>
          <w:tcPr>
            <w:tcW w:w="7789" w:type="dxa"/>
            <w:tcBorders>
              <w:top w:val="nil"/>
              <w:left w:val="nil"/>
              <w:bottom w:val="nil"/>
              <w:right w:val="nil"/>
            </w:tcBorders>
          </w:tcPr>
          <w:p w:rsidR="005C2A2D" w:rsidRPr="005C2A2D" w:rsidRDefault="005C2A2D" w:rsidP="005C2A2D">
            <w:pPr>
              <w:jc w:val="both"/>
              <w:rPr>
                <w:sz w:val="27"/>
                <w:szCs w:val="27"/>
              </w:rPr>
            </w:pPr>
            <w:r>
              <w:rPr>
                <w:sz w:val="20"/>
                <w:szCs w:val="20"/>
              </w:rPr>
              <w:t>38 819</w:t>
            </w:r>
            <w:r w:rsidRPr="00214E56">
              <w:rPr>
                <w:sz w:val="20"/>
                <w:szCs w:val="20"/>
              </w:rPr>
              <w:t xml:space="preserve"> </w:t>
            </w:r>
            <w:r w:rsidRPr="00214E56">
              <w:rPr>
                <w:i/>
                <w:sz w:val="20"/>
                <w:szCs w:val="20"/>
              </w:rPr>
              <w:t>euro</w:t>
            </w:r>
            <w:r w:rsidRPr="00214E56">
              <w:rPr>
                <w:sz w:val="20"/>
                <w:szCs w:val="20"/>
              </w:rPr>
              <w:t xml:space="preserve"> apmērā palielināti izdevumi, </w:t>
            </w:r>
            <w:r w:rsidRPr="005C2A2D">
              <w:rPr>
                <w:sz w:val="20"/>
                <w:szCs w:val="20"/>
              </w:rPr>
              <w:t xml:space="preserve">tajā skaitā 8 058 </w:t>
            </w:r>
            <w:r w:rsidRPr="005C2A2D">
              <w:rPr>
                <w:i/>
                <w:sz w:val="20"/>
                <w:szCs w:val="20"/>
              </w:rPr>
              <w:t>euro</w:t>
            </w:r>
            <w:r w:rsidRPr="005C2A2D">
              <w:rPr>
                <w:sz w:val="20"/>
                <w:szCs w:val="20"/>
              </w:rPr>
              <w:t xml:space="preserve"> apmērā, lai Neatliekamās medicīniskās palīdzības dienests  projekta “Eiropas Komisijas trešās Savienības rīcības programmas veselības jomā (2014.-2020.gadam) projektu un pasākumu īstenošana” ietvaros nodrošinātu projekta „Vienotā rīcība, gatavības stiprināšanai nopietniem pārrobežu draudiem veselībai Eiropas Savienībā un Starptautisko sabiedrības veselības aizsardzības noteikumu ieviešanā” īstenošanu un 30 761 </w:t>
            </w:r>
            <w:r w:rsidRPr="005C2A2D">
              <w:rPr>
                <w:i/>
                <w:sz w:val="20"/>
                <w:szCs w:val="20"/>
              </w:rPr>
              <w:t>euro</w:t>
            </w:r>
            <w:r w:rsidRPr="005C2A2D">
              <w:rPr>
                <w:sz w:val="20"/>
                <w:szCs w:val="20"/>
              </w:rPr>
              <w:t xml:space="preserve"> apmērā, lai Slimību profilakses un kontroles centrs projekta “Eiropas Komisijas trešās Savienības rīcības programmas veselības jomā (2014.-2020.gadam) projektu un pasākumu īstenošana” ietvaros nodrošinātu projekta „Vienotā rīcība vakcinācijas jomā” īstenošanu 8 054 </w:t>
            </w:r>
            <w:r w:rsidRPr="005C2A2D">
              <w:rPr>
                <w:i/>
                <w:sz w:val="20"/>
                <w:szCs w:val="20"/>
              </w:rPr>
              <w:t>euro</w:t>
            </w:r>
            <w:r w:rsidRPr="005C2A2D">
              <w:rPr>
                <w:sz w:val="20"/>
                <w:szCs w:val="20"/>
              </w:rPr>
              <w:t xml:space="preserve"> apmērā un projekta „Vienotā rīcība par veselības informāciju virzoties uz ilgtspējīgu Eiropas Savienības veselības informācijas sistēmas, kas </w:t>
            </w:r>
            <w:r w:rsidRPr="005C2A2D">
              <w:rPr>
                <w:sz w:val="20"/>
                <w:szCs w:val="20"/>
              </w:rPr>
              <w:lastRenderedPageBreak/>
              <w:t xml:space="preserve">atbalsta valsts zināšanu, veselības pētniecības un politikas veidošanu” īstenošanu 22 707 </w:t>
            </w:r>
            <w:r w:rsidRPr="005C2A2D">
              <w:rPr>
                <w:i/>
                <w:sz w:val="20"/>
                <w:szCs w:val="20"/>
              </w:rPr>
              <w:t>euro</w:t>
            </w:r>
            <w:r w:rsidRPr="005C2A2D">
              <w:rPr>
                <w:sz w:val="20"/>
                <w:szCs w:val="20"/>
              </w:rPr>
              <w:t xml:space="preserve"> apmērā</w:t>
            </w:r>
            <w:r w:rsidRPr="00214E56">
              <w:rPr>
                <w:sz w:val="20"/>
                <w:szCs w:val="20"/>
              </w:rPr>
              <w:t xml:space="preserve"> (</w:t>
            </w:r>
            <w:r>
              <w:rPr>
                <w:sz w:val="20"/>
                <w:szCs w:val="20"/>
              </w:rPr>
              <w:t>ĀFP</w:t>
            </w:r>
            <w:r w:rsidRPr="00214E56">
              <w:rPr>
                <w:sz w:val="20"/>
                <w:szCs w:val="20"/>
              </w:rPr>
              <w:t>).</w:t>
            </w:r>
          </w:p>
        </w:tc>
      </w:tr>
      <w:tr w:rsidR="000872F7" w:rsidRPr="000D3656"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0872F7" w:rsidRPr="000D3656" w:rsidRDefault="000872F7" w:rsidP="005230F9">
            <w:pPr>
              <w:tabs>
                <w:tab w:val="left" w:pos="0"/>
              </w:tabs>
              <w:jc w:val="both"/>
              <w:rPr>
                <w:sz w:val="20"/>
                <w:szCs w:val="20"/>
              </w:rPr>
            </w:pPr>
            <w:r>
              <w:rPr>
                <w:sz w:val="20"/>
                <w:szCs w:val="20"/>
              </w:rPr>
              <w:lastRenderedPageBreak/>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Borders>
              <w:top w:val="nil"/>
              <w:left w:val="nil"/>
              <w:bottom w:val="nil"/>
              <w:right w:val="nil"/>
            </w:tcBorders>
          </w:tcPr>
          <w:p w:rsidR="000872F7" w:rsidRPr="0015195B" w:rsidRDefault="000872F7" w:rsidP="000872F7">
            <w:pPr>
              <w:spacing w:after="40"/>
              <w:jc w:val="both"/>
              <w:rPr>
                <w:rFonts w:eastAsia="Calibri" w:cs="Times New Roman"/>
                <w:sz w:val="16"/>
                <w:szCs w:val="16"/>
              </w:rPr>
            </w:pPr>
            <w:r>
              <w:rPr>
                <w:sz w:val="20"/>
                <w:szCs w:val="20"/>
              </w:rPr>
              <w:t xml:space="preserve">13 061 </w:t>
            </w:r>
            <w:r w:rsidRPr="004C4FA4">
              <w:rPr>
                <w:i/>
                <w:sz w:val="20"/>
                <w:szCs w:val="20"/>
              </w:rPr>
              <w:t>euro</w:t>
            </w:r>
            <w:r>
              <w:rPr>
                <w:sz w:val="20"/>
                <w:szCs w:val="20"/>
              </w:rPr>
              <w:t xml:space="preserve"> apmērā palielināti izdevumi, </w:t>
            </w:r>
            <w:r w:rsidRPr="000872F7">
              <w:rPr>
                <w:sz w:val="20"/>
                <w:szCs w:val="20"/>
              </w:rPr>
              <w:t xml:space="preserve">tajā skaitā, projekta „Vienotā rīcība vakcinācijas jomā” īstenošanai 5 369 </w:t>
            </w:r>
            <w:r w:rsidRPr="000872F7">
              <w:rPr>
                <w:i/>
                <w:sz w:val="20"/>
                <w:szCs w:val="20"/>
              </w:rPr>
              <w:t>euro</w:t>
            </w:r>
            <w:r w:rsidRPr="000872F7">
              <w:rPr>
                <w:sz w:val="20"/>
                <w:szCs w:val="20"/>
              </w:rPr>
              <w:t xml:space="preserve"> apmērā, projekta „Vienotā rīcība par veselības informāciju virzoties uz ilgtspējīgu Eiropas Savienības veselības informācijas sistēmas, kas atbalsta valsts zināšanu, veselības pētniecības un politikas veidošanu” īstenošanai 5 677 </w:t>
            </w:r>
            <w:r w:rsidRPr="000872F7">
              <w:rPr>
                <w:i/>
                <w:sz w:val="20"/>
                <w:szCs w:val="20"/>
              </w:rPr>
              <w:t>euro</w:t>
            </w:r>
            <w:r w:rsidRPr="000872F7">
              <w:rPr>
                <w:sz w:val="20"/>
                <w:szCs w:val="20"/>
              </w:rPr>
              <w:t xml:space="preserve"> apmērā un projekta „Vienotā rīcība, gatavības stiprināšanai nopietniem pārrobežu draudiem veselībai Eiropas Savienībā un Starptautisko sabiedrības veselības aizsardzības noteikumu ieviešanā” īstenošanai</w:t>
            </w:r>
            <w:r>
              <w:rPr>
                <w:sz w:val="20"/>
                <w:szCs w:val="20"/>
              </w:rPr>
              <w:t xml:space="preserve"> 2 015 </w:t>
            </w:r>
            <w:r w:rsidRPr="000872F7">
              <w:rPr>
                <w:i/>
                <w:sz w:val="20"/>
                <w:szCs w:val="20"/>
              </w:rPr>
              <w:t>euro</w:t>
            </w:r>
            <w:r>
              <w:rPr>
                <w:sz w:val="20"/>
                <w:szCs w:val="20"/>
              </w:rPr>
              <w:t xml:space="preserve"> apmērā</w:t>
            </w:r>
            <w:r w:rsidRPr="000872F7">
              <w:rPr>
                <w:sz w:val="20"/>
                <w:szCs w:val="20"/>
              </w:rPr>
              <w:t xml:space="preserve"> (no Veselības ministrijas budžeta apakšprogrammas 62.08.00 “Eiropas Reģionālās attīstības fonda (ERAF) projektu veselības jomā īstenošana (2014-2020)”).</w:t>
            </w:r>
          </w:p>
        </w:tc>
      </w:tr>
    </w:tbl>
    <w:p w:rsidR="002E1C85" w:rsidRDefault="002E1C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70.08.00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B4427B" w:rsidRDefault="001159AE" w:rsidP="00DC3B4B">
            <w:pPr>
              <w:jc w:val="both"/>
              <w:rPr>
                <w:sz w:val="20"/>
                <w:szCs w:val="20"/>
              </w:rPr>
            </w:pPr>
            <w:r>
              <w:rPr>
                <w:sz w:val="20"/>
                <w:szCs w:val="20"/>
              </w:rPr>
              <w:t>31 364</w:t>
            </w:r>
          </w:p>
        </w:tc>
        <w:tc>
          <w:tcPr>
            <w:tcW w:w="1275" w:type="dxa"/>
            <w:shd w:val="clear" w:color="auto" w:fill="C5E0B3" w:themeFill="accent6" w:themeFillTint="66"/>
          </w:tcPr>
          <w:p w:rsidR="00B4427B" w:rsidRDefault="000E541B" w:rsidP="00DC3B4B">
            <w:pPr>
              <w:jc w:val="both"/>
              <w:rPr>
                <w:sz w:val="20"/>
                <w:szCs w:val="20"/>
              </w:rPr>
            </w:pPr>
            <w:r>
              <w:rPr>
                <w:sz w:val="20"/>
                <w:szCs w:val="20"/>
              </w:rPr>
              <w:t>16 506</w:t>
            </w:r>
          </w:p>
        </w:tc>
        <w:tc>
          <w:tcPr>
            <w:tcW w:w="1411" w:type="dxa"/>
            <w:shd w:val="clear" w:color="auto" w:fill="C5E0B3" w:themeFill="accent6" w:themeFillTint="66"/>
          </w:tcPr>
          <w:p w:rsidR="00B4427B" w:rsidRPr="000E541B" w:rsidRDefault="000E541B" w:rsidP="00DC3B4B">
            <w:pPr>
              <w:jc w:val="both"/>
              <w:rPr>
                <w:rFonts w:ascii="TimesNewRoman" w:hAnsi="TimesNewRoman" w:cs="Arial"/>
                <w:sz w:val="20"/>
                <w:szCs w:val="20"/>
              </w:rPr>
            </w:pPr>
            <w:r>
              <w:rPr>
                <w:rFonts w:ascii="TimesNewRoman" w:hAnsi="TimesNewRoman" w:cs="Arial"/>
                <w:sz w:val="20"/>
                <w:szCs w:val="20"/>
              </w:rPr>
              <w:t>47 870</w:t>
            </w:r>
          </w:p>
        </w:tc>
      </w:tr>
    </w:tbl>
    <w:p w:rsidR="003526CF" w:rsidRDefault="007C2A7C" w:rsidP="00DC3B4B">
      <w:pPr>
        <w:jc w:val="both"/>
        <w:rPr>
          <w:i/>
          <w:sz w:val="20"/>
          <w:szCs w:val="20"/>
        </w:rPr>
      </w:pPr>
      <w:r>
        <w:rPr>
          <w:noProof/>
          <w:lang w:eastAsia="lv-LV"/>
        </w:rPr>
        <w:drawing>
          <wp:inline distT="0" distB="0" distL="0" distR="0" wp14:anchorId="060C87EB" wp14:editId="219AA44E">
            <wp:extent cx="5939790" cy="1663700"/>
            <wp:effectExtent l="0" t="0" r="3810" b="12700"/>
            <wp:docPr id="627" name="Chart 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A39F6" w:rsidRPr="00157F7C" w:rsidTr="000E541B">
        <w:tc>
          <w:tcPr>
            <w:tcW w:w="1565" w:type="dxa"/>
          </w:tcPr>
          <w:p w:rsidR="003A39F6" w:rsidRPr="00157F7C" w:rsidRDefault="003A39F6" w:rsidP="00DC3B4B">
            <w:pPr>
              <w:tabs>
                <w:tab w:val="left" w:pos="0"/>
              </w:tabs>
              <w:jc w:val="both"/>
              <w:rPr>
                <w:sz w:val="20"/>
                <w:szCs w:val="20"/>
              </w:rPr>
            </w:pPr>
            <w:r>
              <w:rPr>
                <w:sz w:val="20"/>
                <w:szCs w:val="20"/>
              </w:rPr>
              <w:t>FM 11.06.2019 rīk.Nr.195</w:t>
            </w:r>
          </w:p>
        </w:tc>
        <w:tc>
          <w:tcPr>
            <w:tcW w:w="7789" w:type="dxa"/>
          </w:tcPr>
          <w:p w:rsidR="003A39F6" w:rsidRPr="00157F7C" w:rsidRDefault="003A39F6" w:rsidP="00DC3B4B">
            <w:pPr>
              <w:jc w:val="both"/>
              <w:rPr>
                <w:sz w:val="20"/>
                <w:szCs w:val="20"/>
              </w:rPr>
            </w:pPr>
            <w:r>
              <w:rPr>
                <w:sz w:val="20"/>
                <w:szCs w:val="20"/>
              </w:rPr>
              <w:t>24 278</w:t>
            </w:r>
            <w:r w:rsidRPr="00157F7C">
              <w:rPr>
                <w:sz w:val="20"/>
                <w:szCs w:val="20"/>
              </w:rPr>
              <w:t xml:space="preserve"> </w:t>
            </w:r>
            <w:r w:rsidRPr="00003508">
              <w:rPr>
                <w:i/>
                <w:sz w:val="20"/>
                <w:szCs w:val="20"/>
              </w:rPr>
              <w:t>euro</w:t>
            </w:r>
            <w:r>
              <w:rPr>
                <w:sz w:val="20"/>
                <w:szCs w:val="20"/>
              </w:rPr>
              <w:t xml:space="preserve"> apmērā palielināti,</w:t>
            </w:r>
            <w:r w:rsidRPr="00A673CE">
              <w:rPr>
                <w:rFonts w:eastAsia="Times New Roman" w:cs="Times New Roman"/>
                <w:sz w:val="18"/>
                <w:szCs w:val="18"/>
                <w:lang w:eastAsia="lv-LV"/>
              </w:rPr>
              <w:t> </w:t>
            </w:r>
            <w:r w:rsidRPr="00A63E6E">
              <w:rPr>
                <w:sz w:val="18"/>
                <w:szCs w:val="18"/>
              </w:rPr>
              <w:t>lai nodrošinātu Veselības ministrijas pārstāvju dalību Eiropas Savienības Padomes darba grupu sanāksmēs</w:t>
            </w:r>
            <w:r>
              <w:rPr>
                <w:sz w:val="20"/>
                <w:szCs w:val="20"/>
              </w:rPr>
              <w:t>.</w:t>
            </w:r>
            <w:r w:rsidRPr="002F6739">
              <w:rPr>
                <w:sz w:val="20"/>
                <w:szCs w:val="20"/>
              </w:rPr>
              <w:t xml:space="preserve"> (</w:t>
            </w:r>
            <w:r>
              <w:rPr>
                <w:sz w:val="20"/>
                <w:szCs w:val="20"/>
              </w:rPr>
              <w:t>ĀFP atlikumi</w:t>
            </w:r>
            <w:r w:rsidRPr="002F6739">
              <w:rPr>
                <w:sz w:val="20"/>
                <w:szCs w:val="20"/>
              </w:rPr>
              <w:t>)</w:t>
            </w:r>
          </w:p>
        </w:tc>
      </w:tr>
      <w:tr w:rsidR="00EB3EDA" w:rsidRPr="000D3656" w:rsidTr="000E54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EB3EDA" w:rsidRPr="000D3656" w:rsidRDefault="00EB3EDA" w:rsidP="00162775">
            <w:pPr>
              <w:tabs>
                <w:tab w:val="left" w:pos="0"/>
              </w:tabs>
              <w:jc w:val="both"/>
              <w:rPr>
                <w:sz w:val="20"/>
                <w:szCs w:val="20"/>
              </w:rPr>
            </w:pPr>
            <w:r>
              <w:rPr>
                <w:sz w:val="20"/>
                <w:szCs w:val="20"/>
              </w:rPr>
              <w:t>FM 06.09.2019 rīk.Nr.312</w:t>
            </w:r>
          </w:p>
        </w:tc>
        <w:tc>
          <w:tcPr>
            <w:tcW w:w="7789" w:type="dxa"/>
            <w:tcBorders>
              <w:top w:val="nil"/>
              <w:left w:val="nil"/>
              <w:bottom w:val="nil"/>
              <w:right w:val="nil"/>
            </w:tcBorders>
          </w:tcPr>
          <w:p w:rsidR="00EB3EDA" w:rsidRPr="000D3656" w:rsidRDefault="00EB3EDA" w:rsidP="00162775">
            <w:pPr>
              <w:tabs>
                <w:tab w:val="left" w:pos="0"/>
              </w:tabs>
              <w:jc w:val="both"/>
              <w:rPr>
                <w:rFonts w:cs="Times New Roman"/>
                <w:sz w:val="20"/>
                <w:szCs w:val="20"/>
              </w:rPr>
            </w:pPr>
            <w:r>
              <w:rPr>
                <w:sz w:val="20"/>
                <w:szCs w:val="20"/>
              </w:rPr>
              <w:t>7 772</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w:t>
            </w:r>
            <w:r w:rsidRPr="00EB3EDA">
              <w:rPr>
                <w:sz w:val="20"/>
                <w:szCs w:val="20"/>
              </w:rPr>
              <w:t>lai nodrošinātu un precizētu darbinieku ceļa un viesnīcas izdevumu segšanu, dodoties uz Eiropas Savienības Padomes darba grupām</w:t>
            </w:r>
            <w:r>
              <w:rPr>
                <w:sz w:val="20"/>
                <w:szCs w:val="20"/>
              </w:rPr>
              <w:t>.</w:t>
            </w:r>
          </w:p>
        </w:tc>
      </w:tr>
    </w:tbl>
    <w:p w:rsidR="00EB3EDA" w:rsidRDefault="00EB3ED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12B37" w:rsidTr="00726DFA">
        <w:tc>
          <w:tcPr>
            <w:tcW w:w="1555" w:type="dxa"/>
            <w:shd w:val="clear" w:color="auto" w:fill="C5E0B3" w:themeFill="accent6" w:themeFillTint="66"/>
          </w:tcPr>
          <w:p w:rsidR="00F12B37" w:rsidRDefault="00F12B37" w:rsidP="00DC3B4B">
            <w:pPr>
              <w:jc w:val="both"/>
              <w:rPr>
                <w:sz w:val="20"/>
                <w:szCs w:val="20"/>
              </w:rPr>
            </w:pPr>
            <w:r>
              <w:rPr>
                <w:sz w:val="20"/>
                <w:szCs w:val="20"/>
              </w:rPr>
              <w:t>70.09.00</w:t>
            </w:r>
          </w:p>
        </w:tc>
        <w:tc>
          <w:tcPr>
            <w:tcW w:w="3827" w:type="dxa"/>
            <w:shd w:val="clear" w:color="auto" w:fill="C5E0B3" w:themeFill="accent6" w:themeFillTint="66"/>
          </w:tcPr>
          <w:p w:rsidR="00F12B37" w:rsidRDefault="00F12B37" w:rsidP="00DC3B4B">
            <w:pPr>
              <w:jc w:val="both"/>
              <w:rPr>
                <w:sz w:val="20"/>
                <w:szCs w:val="20"/>
              </w:rPr>
            </w:pPr>
            <w:r w:rsidRPr="00F12B37">
              <w:rPr>
                <w:sz w:val="20"/>
                <w:szCs w:val="20"/>
              </w:rPr>
              <w:t>Citu Eiropas Savienības politiku instrumentu projektu un pasākumu īstenošana veselības nozarē</w:t>
            </w:r>
          </w:p>
        </w:tc>
        <w:tc>
          <w:tcPr>
            <w:tcW w:w="1276" w:type="dxa"/>
            <w:shd w:val="clear" w:color="auto" w:fill="C5E0B3" w:themeFill="accent6" w:themeFillTint="66"/>
          </w:tcPr>
          <w:p w:rsidR="00F12B37" w:rsidRDefault="001159AE" w:rsidP="00DC3B4B">
            <w:pPr>
              <w:jc w:val="both"/>
              <w:rPr>
                <w:sz w:val="20"/>
                <w:szCs w:val="20"/>
              </w:rPr>
            </w:pPr>
            <w:r>
              <w:rPr>
                <w:sz w:val="20"/>
                <w:szCs w:val="20"/>
              </w:rPr>
              <w:t>409 960</w:t>
            </w:r>
          </w:p>
        </w:tc>
        <w:tc>
          <w:tcPr>
            <w:tcW w:w="1275" w:type="dxa"/>
            <w:shd w:val="clear" w:color="auto" w:fill="C5E0B3" w:themeFill="accent6" w:themeFillTint="66"/>
          </w:tcPr>
          <w:p w:rsidR="00F12B37" w:rsidRDefault="008C7FC0" w:rsidP="00DC3B4B">
            <w:pPr>
              <w:jc w:val="both"/>
              <w:rPr>
                <w:sz w:val="20"/>
                <w:szCs w:val="20"/>
              </w:rPr>
            </w:pPr>
            <w:r>
              <w:rPr>
                <w:sz w:val="20"/>
                <w:szCs w:val="20"/>
              </w:rPr>
              <w:t>68 458</w:t>
            </w:r>
          </w:p>
        </w:tc>
        <w:tc>
          <w:tcPr>
            <w:tcW w:w="1411" w:type="dxa"/>
            <w:shd w:val="clear" w:color="auto" w:fill="C5E0B3" w:themeFill="accent6" w:themeFillTint="66"/>
          </w:tcPr>
          <w:p w:rsidR="00F12B37" w:rsidRDefault="007C2A7C" w:rsidP="00DC3B4B">
            <w:pPr>
              <w:jc w:val="both"/>
              <w:rPr>
                <w:sz w:val="20"/>
                <w:szCs w:val="20"/>
              </w:rPr>
            </w:pPr>
            <w:r>
              <w:rPr>
                <w:sz w:val="20"/>
                <w:szCs w:val="20"/>
              </w:rPr>
              <w:t>478 418</w:t>
            </w:r>
          </w:p>
        </w:tc>
      </w:tr>
    </w:tbl>
    <w:p w:rsidR="001140AF" w:rsidRDefault="007C2A7C" w:rsidP="00DC3B4B">
      <w:pPr>
        <w:jc w:val="both"/>
        <w:rPr>
          <w:i/>
          <w:sz w:val="20"/>
          <w:szCs w:val="20"/>
        </w:rPr>
      </w:pPr>
      <w:r>
        <w:rPr>
          <w:noProof/>
          <w:lang w:eastAsia="lv-LV"/>
        </w:rPr>
        <w:drawing>
          <wp:inline distT="0" distB="0" distL="0" distR="0" wp14:anchorId="1B389C7F" wp14:editId="1D50F84E">
            <wp:extent cx="5939790" cy="1663700"/>
            <wp:effectExtent l="0" t="0" r="3810" b="12700"/>
            <wp:docPr id="628" name="Chart 6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tbl>
      <w:tblPr>
        <w:tblStyle w:val="TableGrid"/>
        <w:tblW w:w="0" w:type="auto"/>
        <w:tblInd w:w="-10" w:type="dxa"/>
        <w:tblLook w:val="04A0" w:firstRow="1" w:lastRow="0" w:firstColumn="1" w:lastColumn="0" w:noHBand="0" w:noVBand="1"/>
      </w:tblPr>
      <w:tblGrid>
        <w:gridCol w:w="1565"/>
        <w:gridCol w:w="7789"/>
      </w:tblGrid>
      <w:tr w:rsidR="001140AF" w:rsidRPr="000D3656" w:rsidTr="002377FA">
        <w:tc>
          <w:tcPr>
            <w:tcW w:w="1565" w:type="dxa"/>
            <w:tcBorders>
              <w:top w:val="nil"/>
              <w:left w:val="nil"/>
              <w:bottom w:val="nil"/>
              <w:right w:val="nil"/>
            </w:tcBorders>
          </w:tcPr>
          <w:p w:rsidR="001140AF" w:rsidRPr="000D3656" w:rsidRDefault="001140AF" w:rsidP="002377FA">
            <w:pPr>
              <w:tabs>
                <w:tab w:val="left" w:pos="0"/>
              </w:tabs>
              <w:jc w:val="both"/>
              <w:rPr>
                <w:sz w:val="20"/>
                <w:szCs w:val="20"/>
              </w:rPr>
            </w:pPr>
            <w:r>
              <w:rPr>
                <w:sz w:val="20"/>
                <w:szCs w:val="20"/>
              </w:rPr>
              <w:t>FM 24.10.2019 rīk.Nr.373</w:t>
            </w:r>
          </w:p>
        </w:tc>
        <w:tc>
          <w:tcPr>
            <w:tcW w:w="7789" w:type="dxa"/>
            <w:tcBorders>
              <w:top w:val="nil"/>
              <w:left w:val="nil"/>
              <w:bottom w:val="nil"/>
              <w:right w:val="nil"/>
            </w:tcBorders>
          </w:tcPr>
          <w:p w:rsidR="001140AF" w:rsidRPr="000D3656" w:rsidRDefault="001140AF" w:rsidP="002377FA">
            <w:pPr>
              <w:tabs>
                <w:tab w:val="left" w:pos="0"/>
              </w:tabs>
              <w:jc w:val="both"/>
              <w:rPr>
                <w:rFonts w:cs="Times New Roman"/>
                <w:sz w:val="20"/>
                <w:szCs w:val="20"/>
              </w:rPr>
            </w:pPr>
            <w:r>
              <w:rPr>
                <w:sz w:val="20"/>
                <w:szCs w:val="20"/>
              </w:rPr>
              <w:t>68 458</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w:t>
            </w:r>
            <w:r w:rsidRPr="001140AF">
              <w:rPr>
                <w:sz w:val="20"/>
                <w:szCs w:val="20"/>
              </w:rPr>
              <w:t>lai nodrošinātu projekta LatEESSI aktivitāšu īstenošanu (transferts no Labklājības ministrijas budžeta apakšprogrammas 70.08.00 “Citu Eiropas Savienības politiku instrumentu projektu un pasākumu īstenošana labklājības nozarē”.</w:t>
            </w:r>
          </w:p>
        </w:tc>
      </w:tr>
    </w:tbl>
    <w:p w:rsidR="001140AF" w:rsidRDefault="001140A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867C9" w:rsidTr="00950569">
        <w:tc>
          <w:tcPr>
            <w:tcW w:w="1555" w:type="dxa"/>
            <w:shd w:val="clear" w:color="auto" w:fill="C5E0B3" w:themeFill="accent6" w:themeFillTint="66"/>
          </w:tcPr>
          <w:p w:rsidR="006867C9" w:rsidRDefault="006867C9" w:rsidP="00950569">
            <w:pPr>
              <w:jc w:val="both"/>
              <w:rPr>
                <w:sz w:val="20"/>
                <w:szCs w:val="20"/>
              </w:rPr>
            </w:pPr>
            <w:r>
              <w:rPr>
                <w:sz w:val="20"/>
                <w:szCs w:val="20"/>
              </w:rPr>
              <w:t>73.06.00</w:t>
            </w:r>
          </w:p>
        </w:tc>
        <w:tc>
          <w:tcPr>
            <w:tcW w:w="3827" w:type="dxa"/>
            <w:shd w:val="clear" w:color="auto" w:fill="C5E0B3" w:themeFill="accent6" w:themeFillTint="66"/>
          </w:tcPr>
          <w:p w:rsidR="006867C9" w:rsidRDefault="006867C9" w:rsidP="00950569">
            <w:pPr>
              <w:jc w:val="both"/>
              <w:rPr>
                <w:sz w:val="20"/>
                <w:szCs w:val="20"/>
              </w:rPr>
            </w:pPr>
            <w:r w:rsidRPr="006867C9">
              <w:rPr>
                <w:sz w:val="20"/>
                <w:szCs w:val="20"/>
              </w:rPr>
              <w:t>Ārvalstu finanšu palīdzības līdzfinansēto projektu īstenošana veselības nozarē</w:t>
            </w:r>
          </w:p>
        </w:tc>
        <w:tc>
          <w:tcPr>
            <w:tcW w:w="1276" w:type="dxa"/>
            <w:shd w:val="clear" w:color="auto" w:fill="C5E0B3" w:themeFill="accent6" w:themeFillTint="66"/>
          </w:tcPr>
          <w:p w:rsidR="006867C9" w:rsidRDefault="006867C9" w:rsidP="00950569">
            <w:pPr>
              <w:jc w:val="both"/>
              <w:rPr>
                <w:sz w:val="20"/>
                <w:szCs w:val="20"/>
              </w:rPr>
            </w:pPr>
            <w:r>
              <w:rPr>
                <w:sz w:val="20"/>
                <w:szCs w:val="20"/>
              </w:rPr>
              <w:t>0</w:t>
            </w:r>
          </w:p>
        </w:tc>
        <w:tc>
          <w:tcPr>
            <w:tcW w:w="1275" w:type="dxa"/>
            <w:shd w:val="clear" w:color="auto" w:fill="C5E0B3" w:themeFill="accent6" w:themeFillTint="66"/>
          </w:tcPr>
          <w:p w:rsidR="006867C9" w:rsidRDefault="008C7FC0" w:rsidP="00950569">
            <w:pPr>
              <w:jc w:val="both"/>
              <w:rPr>
                <w:sz w:val="20"/>
                <w:szCs w:val="20"/>
              </w:rPr>
            </w:pPr>
            <w:r>
              <w:rPr>
                <w:sz w:val="20"/>
                <w:szCs w:val="20"/>
              </w:rPr>
              <w:t>10 000</w:t>
            </w:r>
          </w:p>
        </w:tc>
        <w:tc>
          <w:tcPr>
            <w:tcW w:w="1411" w:type="dxa"/>
            <w:shd w:val="clear" w:color="auto" w:fill="C5E0B3" w:themeFill="accent6" w:themeFillTint="66"/>
          </w:tcPr>
          <w:p w:rsidR="006867C9" w:rsidRDefault="008C7FC0" w:rsidP="00950569">
            <w:pPr>
              <w:jc w:val="both"/>
              <w:rPr>
                <w:sz w:val="20"/>
                <w:szCs w:val="20"/>
              </w:rPr>
            </w:pPr>
            <w:r>
              <w:rPr>
                <w:sz w:val="20"/>
                <w:szCs w:val="20"/>
              </w:rPr>
              <w:t>10 000</w:t>
            </w:r>
          </w:p>
        </w:tc>
      </w:tr>
    </w:tbl>
    <w:p w:rsidR="001140AF" w:rsidRDefault="007C2A7C" w:rsidP="00DC3B4B">
      <w:pPr>
        <w:jc w:val="both"/>
        <w:rPr>
          <w:i/>
          <w:sz w:val="20"/>
          <w:szCs w:val="20"/>
        </w:rPr>
      </w:pPr>
      <w:r>
        <w:rPr>
          <w:noProof/>
          <w:lang w:eastAsia="lv-LV"/>
        </w:rPr>
        <w:lastRenderedPageBreak/>
        <w:drawing>
          <wp:inline distT="0" distB="0" distL="0" distR="0" wp14:anchorId="559FE5EA" wp14:editId="7EAF3F3D">
            <wp:extent cx="5939790" cy="1663700"/>
            <wp:effectExtent l="0" t="0" r="3810" b="12700"/>
            <wp:docPr id="629" name="Chart 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867C9" w:rsidRPr="00A12ECA" w:rsidTr="007C2A7C">
        <w:tc>
          <w:tcPr>
            <w:tcW w:w="1565" w:type="dxa"/>
          </w:tcPr>
          <w:p w:rsidR="006867C9" w:rsidRPr="00214E56" w:rsidRDefault="006867C9" w:rsidP="00950569">
            <w:pPr>
              <w:tabs>
                <w:tab w:val="left" w:pos="0"/>
              </w:tabs>
              <w:jc w:val="both"/>
              <w:rPr>
                <w:sz w:val="20"/>
                <w:szCs w:val="20"/>
              </w:rPr>
            </w:pPr>
            <w:r w:rsidRPr="00214E56">
              <w:rPr>
                <w:sz w:val="20"/>
                <w:szCs w:val="20"/>
              </w:rPr>
              <w:t>FM 26.11.2019 rīk.Nr.404</w:t>
            </w:r>
          </w:p>
        </w:tc>
        <w:tc>
          <w:tcPr>
            <w:tcW w:w="7789" w:type="dxa"/>
          </w:tcPr>
          <w:p w:rsidR="006867C9" w:rsidRPr="005C2A2D" w:rsidRDefault="006867C9" w:rsidP="00950569">
            <w:pPr>
              <w:jc w:val="both"/>
              <w:rPr>
                <w:sz w:val="27"/>
                <w:szCs w:val="27"/>
              </w:rPr>
            </w:pPr>
            <w:r>
              <w:rPr>
                <w:sz w:val="20"/>
                <w:szCs w:val="20"/>
              </w:rPr>
              <w:t>38 819</w:t>
            </w:r>
            <w:r w:rsidRPr="00214E56">
              <w:rPr>
                <w:sz w:val="20"/>
                <w:szCs w:val="20"/>
              </w:rPr>
              <w:t xml:space="preserve"> </w:t>
            </w:r>
            <w:r w:rsidRPr="00214E56">
              <w:rPr>
                <w:i/>
                <w:sz w:val="20"/>
                <w:szCs w:val="20"/>
              </w:rPr>
              <w:t>euro</w:t>
            </w:r>
            <w:r w:rsidRPr="00214E56">
              <w:rPr>
                <w:sz w:val="20"/>
                <w:szCs w:val="20"/>
              </w:rPr>
              <w:t xml:space="preserve"> apmērā palielināti izdevumi, </w:t>
            </w:r>
            <w:r w:rsidRPr="006867C9">
              <w:rPr>
                <w:sz w:val="20"/>
                <w:szCs w:val="20"/>
              </w:rPr>
              <w:t>lai Veselības inspekcija nodrošinātu projekta “Ziemeļvalstu/Baltijas valstu ūdens un veselības 8.Tīkla sanāksme” īstenošanu</w:t>
            </w:r>
            <w:r w:rsidRPr="00214E56">
              <w:rPr>
                <w:sz w:val="20"/>
                <w:szCs w:val="20"/>
              </w:rPr>
              <w:t xml:space="preserve"> (</w:t>
            </w:r>
            <w:r>
              <w:rPr>
                <w:sz w:val="20"/>
                <w:szCs w:val="20"/>
              </w:rPr>
              <w:t>ĀFP</w:t>
            </w:r>
            <w:r w:rsidRPr="00214E56">
              <w:rPr>
                <w:sz w:val="20"/>
                <w:szCs w:val="20"/>
              </w:rPr>
              <w:t>).</w:t>
            </w:r>
          </w:p>
        </w:tc>
      </w:tr>
    </w:tbl>
    <w:p w:rsidR="006867C9" w:rsidRDefault="006867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97.00.00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Nozaru vadība un politikas plānošana</w:t>
            </w:r>
          </w:p>
        </w:tc>
        <w:tc>
          <w:tcPr>
            <w:tcW w:w="1276" w:type="dxa"/>
            <w:shd w:val="clear" w:color="auto" w:fill="C5E0B3" w:themeFill="accent6" w:themeFillTint="66"/>
          </w:tcPr>
          <w:p w:rsidR="00B4427B" w:rsidRDefault="00F76DC1" w:rsidP="00DC3B4B">
            <w:pPr>
              <w:jc w:val="both"/>
              <w:rPr>
                <w:sz w:val="20"/>
                <w:szCs w:val="20"/>
              </w:rPr>
            </w:pPr>
            <w:r>
              <w:rPr>
                <w:sz w:val="20"/>
                <w:szCs w:val="20"/>
              </w:rPr>
              <w:t>3 299 720</w:t>
            </w:r>
          </w:p>
        </w:tc>
        <w:tc>
          <w:tcPr>
            <w:tcW w:w="1275" w:type="dxa"/>
            <w:shd w:val="clear" w:color="auto" w:fill="C5E0B3" w:themeFill="accent6" w:themeFillTint="66"/>
          </w:tcPr>
          <w:p w:rsidR="00B4427B" w:rsidRDefault="008C7FC0" w:rsidP="00DC3B4B">
            <w:pPr>
              <w:jc w:val="both"/>
              <w:rPr>
                <w:sz w:val="20"/>
                <w:szCs w:val="20"/>
              </w:rPr>
            </w:pPr>
            <w:r>
              <w:rPr>
                <w:sz w:val="20"/>
                <w:szCs w:val="20"/>
              </w:rPr>
              <w:t>340 503</w:t>
            </w:r>
          </w:p>
        </w:tc>
        <w:tc>
          <w:tcPr>
            <w:tcW w:w="1411" w:type="dxa"/>
            <w:shd w:val="clear" w:color="auto" w:fill="C5E0B3" w:themeFill="accent6" w:themeFillTint="66"/>
          </w:tcPr>
          <w:p w:rsidR="00B4427B" w:rsidRPr="000E541B" w:rsidRDefault="007C2A7C" w:rsidP="00DC3B4B">
            <w:pPr>
              <w:jc w:val="both"/>
              <w:rPr>
                <w:rFonts w:ascii="TimesNewRoman" w:hAnsi="TimesNewRoman" w:cs="Arial"/>
                <w:sz w:val="20"/>
                <w:szCs w:val="20"/>
              </w:rPr>
            </w:pPr>
            <w:r>
              <w:rPr>
                <w:rFonts w:ascii="TimesNewRoman" w:hAnsi="TimesNewRoman" w:cs="Arial"/>
                <w:sz w:val="20"/>
                <w:szCs w:val="20"/>
              </w:rPr>
              <w:t>3 640 223</w:t>
            </w:r>
          </w:p>
        </w:tc>
      </w:tr>
    </w:tbl>
    <w:p w:rsidR="00F04CB3" w:rsidRDefault="007C2A7C" w:rsidP="00DC3B4B">
      <w:pPr>
        <w:jc w:val="both"/>
        <w:rPr>
          <w:i/>
          <w:sz w:val="20"/>
          <w:szCs w:val="20"/>
        </w:rPr>
      </w:pPr>
      <w:r>
        <w:rPr>
          <w:noProof/>
          <w:lang w:eastAsia="lv-LV"/>
        </w:rPr>
        <w:drawing>
          <wp:inline distT="0" distB="0" distL="0" distR="0" wp14:anchorId="6BB573FE" wp14:editId="4A600D7C">
            <wp:extent cx="5939790" cy="1663700"/>
            <wp:effectExtent l="0" t="0" r="3810" b="12700"/>
            <wp:docPr id="630" name="Chart 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902DC" w:rsidRPr="000D3656" w:rsidTr="001B1093">
        <w:tc>
          <w:tcPr>
            <w:tcW w:w="1565" w:type="dxa"/>
          </w:tcPr>
          <w:p w:rsidR="00F902DC" w:rsidRPr="000D3656" w:rsidRDefault="00F902DC" w:rsidP="00BC6FF0">
            <w:pPr>
              <w:tabs>
                <w:tab w:val="left" w:pos="0"/>
              </w:tabs>
              <w:jc w:val="both"/>
              <w:rPr>
                <w:sz w:val="20"/>
                <w:szCs w:val="20"/>
              </w:rPr>
            </w:pPr>
            <w:r>
              <w:rPr>
                <w:sz w:val="20"/>
                <w:szCs w:val="20"/>
              </w:rPr>
              <w:t>FM 02.08.2019 rīk.Nr.262</w:t>
            </w:r>
          </w:p>
        </w:tc>
        <w:tc>
          <w:tcPr>
            <w:tcW w:w="7789" w:type="dxa"/>
          </w:tcPr>
          <w:p w:rsidR="00F902DC" w:rsidRPr="000D59C0" w:rsidRDefault="00F902DC" w:rsidP="00F902DC">
            <w:pPr>
              <w:tabs>
                <w:tab w:val="left" w:pos="0"/>
              </w:tabs>
              <w:jc w:val="both"/>
              <w:rPr>
                <w:rFonts w:cs="Times New Roman"/>
                <w:sz w:val="20"/>
                <w:szCs w:val="20"/>
              </w:rPr>
            </w:pPr>
            <w:r>
              <w:rPr>
                <w:sz w:val="20"/>
                <w:szCs w:val="20"/>
              </w:rPr>
              <w:t>69 811</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tajā skaitā, 40 004 </w:t>
            </w:r>
            <w:r w:rsidRPr="00022110">
              <w:rPr>
                <w:i/>
                <w:sz w:val="20"/>
                <w:szCs w:val="20"/>
              </w:rPr>
              <w:t>euro</w:t>
            </w:r>
            <w:r>
              <w:rPr>
                <w:i/>
                <w:sz w:val="20"/>
                <w:szCs w:val="20"/>
              </w:rPr>
              <w:t>,</w:t>
            </w:r>
            <w:r>
              <w:rPr>
                <w:sz w:val="20"/>
                <w:szCs w:val="20"/>
              </w:rPr>
              <w:t xml:space="preserve"> lai nodrošinātu finanšu līdzekļus Zāļu valsts aģentūras valsts pārvaldes uzdevumu īstenošanai (no Veselības ministrijas budžeta apakšprogrammas 45.01.00 “Veselības aprūpes finansējuma administrēšana un ekonomiskā novērtēšana” un 29 807 </w:t>
            </w:r>
            <w:r w:rsidRPr="00F902DC">
              <w:rPr>
                <w:i/>
                <w:sz w:val="20"/>
                <w:szCs w:val="20"/>
              </w:rPr>
              <w:t>euro</w:t>
            </w:r>
            <w:r>
              <w:rPr>
                <w:sz w:val="20"/>
                <w:szCs w:val="20"/>
              </w:rPr>
              <w:t>, lai Veselības ministrija nodrošinātu centralizētu resora finanšu un saimniecisko resursu vadības sistēmas “Horizon” uzturēšanu padotības iestādēs (no Veselības ministrijas budžeta apakšprogrammām 39.03.00 “Asins un asins komponentu nodrošināšana”, 45.01.00 “Veselības aprūpes finansējuma administrēšana un ekonomiskā novērtēšana” un 46.01.00 “Uzraudzība un kontrole”).</w:t>
            </w:r>
          </w:p>
        </w:tc>
      </w:tr>
      <w:tr w:rsidR="00556BCA" w:rsidRPr="007C4D04" w:rsidTr="007C2A7C">
        <w:tc>
          <w:tcPr>
            <w:tcW w:w="1565" w:type="dxa"/>
          </w:tcPr>
          <w:p w:rsidR="00556BCA" w:rsidRPr="007C4D04" w:rsidRDefault="00556BCA" w:rsidP="00162775">
            <w:pPr>
              <w:tabs>
                <w:tab w:val="left" w:pos="0"/>
              </w:tabs>
              <w:jc w:val="both"/>
              <w:rPr>
                <w:sz w:val="20"/>
                <w:szCs w:val="20"/>
              </w:rPr>
            </w:pPr>
            <w:r>
              <w:rPr>
                <w:sz w:val="20"/>
                <w:szCs w:val="20"/>
              </w:rPr>
              <w:t>FM 16.08.2019 rīk.Nr.279</w:t>
            </w:r>
          </w:p>
        </w:tc>
        <w:tc>
          <w:tcPr>
            <w:tcW w:w="7789" w:type="dxa"/>
          </w:tcPr>
          <w:p w:rsidR="00556BCA" w:rsidRPr="006C4763" w:rsidRDefault="00556BCA" w:rsidP="00162775">
            <w:pPr>
              <w:tabs>
                <w:tab w:val="left" w:pos="993"/>
                <w:tab w:val="left" w:pos="1276"/>
              </w:tabs>
              <w:jc w:val="both"/>
              <w:rPr>
                <w:sz w:val="27"/>
                <w:szCs w:val="27"/>
              </w:rPr>
            </w:pPr>
            <w:r>
              <w:rPr>
                <w:sz w:val="20"/>
                <w:szCs w:val="20"/>
              </w:rPr>
              <w:t>200 066</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556BCA">
              <w:rPr>
                <w:sz w:val="20"/>
                <w:szCs w:val="20"/>
              </w:rPr>
              <w:t>saskaņā ar Ministru kabineta 2019.gada 17.jūlija rīkojumu Nr.366 “Par Zāļu valsts aģentūras 2019.gada budžeta apstiprināšanu” (prot. Nr.33 43.§), veicot transferta pārskaitījumu no ministrijas padotībā esošas valsts budžeta nefinansētas iestādes Zāļu valsts aģentūras, lai nodrošinātu OECD pētījuma "Par Latvijas sabiedrības veselību" veikšanu, rezidentu reģistra sistēmas izveidi, finanšu un saimniecisko resursu vadības sistēmas “Horizon” un vienotā dokumentu vadības sistēmas “Namejs” uzturēšanu un attīstību (transferts no APP un BNI).</w:t>
            </w:r>
          </w:p>
        </w:tc>
      </w:tr>
      <w:tr w:rsidR="001B1093" w:rsidRPr="000D3656"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1B1093" w:rsidRPr="000D3656" w:rsidRDefault="001B1093"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449</w:t>
            </w:r>
          </w:p>
        </w:tc>
        <w:tc>
          <w:tcPr>
            <w:tcW w:w="7789" w:type="dxa"/>
            <w:tcBorders>
              <w:top w:val="nil"/>
              <w:left w:val="nil"/>
              <w:bottom w:val="nil"/>
              <w:right w:val="nil"/>
            </w:tcBorders>
          </w:tcPr>
          <w:p w:rsidR="001B1093" w:rsidRPr="0015195B" w:rsidRDefault="001B1093" w:rsidP="005230F9">
            <w:pPr>
              <w:spacing w:after="40"/>
              <w:jc w:val="both"/>
              <w:rPr>
                <w:rFonts w:eastAsia="Calibri" w:cs="Times New Roman"/>
                <w:sz w:val="16"/>
                <w:szCs w:val="16"/>
              </w:rPr>
            </w:pPr>
            <w:r>
              <w:rPr>
                <w:sz w:val="20"/>
                <w:szCs w:val="20"/>
              </w:rPr>
              <w:t xml:space="preserve">70 626 </w:t>
            </w:r>
            <w:r w:rsidRPr="004C4FA4">
              <w:rPr>
                <w:i/>
                <w:sz w:val="20"/>
                <w:szCs w:val="20"/>
              </w:rPr>
              <w:t>euro</w:t>
            </w:r>
            <w:r>
              <w:rPr>
                <w:sz w:val="20"/>
                <w:szCs w:val="20"/>
              </w:rPr>
              <w:t xml:space="preserve"> apmērā palielināti izdevumi, </w:t>
            </w:r>
            <w:r w:rsidRPr="001B1093">
              <w:rPr>
                <w:sz w:val="20"/>
                <w:szCs w:val="20"/>
              </w:rPr>
              <w:t>lai nodrošinātu 43 portatīvo datoru iegādi, “Touchscreen TV 65” televizora un statīva iegādi</w:t>
            </w:r>
            <w:r w:rsidRPr="000872F7">
              <w:rPr>
                <w:sz w:val="20"/>
                <w:szCs w:val="20"/>
              </w:rPr>
              <w:t xml:space="preserve"> (no Veselības ministrijas budžeta apak</w:t>
            </w:r>
            <w:r>
              <w:rPr>
                <w:sz w:val="20"/>
                <w:szCs w:val="20"/>
              </w:rPr>
              <w:t>šprogrammas 45.01</w:t>
            </w:r>
            <w:r w:rsidRPr="000872F7">
              <w:rPr>
                <w:sz w:val="20"/>
                <w:szCs w:val="20"/>
              </w:rPr>
              <w:t>.00 “</w:t>
            </w:r>
            <w:r w:rsidRPr="001B1093">
              <w:rPr>
                <w:sz w:val="20"/>
                <w:szCs w:val="20"/>
              </w:rPr>
              <w:t>Veselības aprūpes finansējuma administrēšana un ekonomiskā novērtēšana</w:t>
            </w:r>
            <w:r w:rsidRPr="000872F7">
              <w:rPr>
                <w:sz w:val="20"/>
                <w:szCs w:val="20"/>
              </w:rPr>
              <w:t>”).</w:t>
            </w:r>
          </w:p>
        </w:tc>
      </w:tr>
    </w:tbl>
    <w:p w:rsidR="00F902DC" w:rsidRDefault="00F902D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96117" w:rsidTr="00943E45">
        <w:tc>
          <w:tcPr>
            <w:tcW w:w="1555" w:type="dxa"/>
            <w:shd w:val="clear" w:color="auto" w:fill="C5E0B3" w:themeFill="accent6" w:themeFillTint="66"/>
          </w:tcPr>
          <w:p w:rsidR="00D96117" w:rsidRDefault="00D96117" w:rsidP="00DC3B4B">
            <w:pPr>
              <w:jc w:val="both"/>
              <w:rPr>
                <w:sz w:val="20"/>
                <w:szCs w:val="20"/>
              </w:rPr>
            </w:pPr>
            <w:r>
              <w:rPr>
                <w:sz w:val="20"/>
                <w:szCs w:val="20"/>
              </w:rPr>
              <w:t>99.00.00</w:t>
            </w:r>
          </w:p>
        </w:tc>
        <w:tc>
          <w:tcPr>
            <w:tcW w:w="3827" w:type="dxa"/>
            <w:shd w:val="clear" w:color="auto" w:fill="C5E0B3" w:themeFill="accent6" w:themeFillTint="66"/>
          </w:tcPr>
          <w:p w:rsidR="00D96117" w:rsidRDefault="00D96117"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D96117" w:rsidRDefault="00F04CB3" w:rsidP="00DC3B4B">
            <w:pPr>
              <w:jc w:val="both"/>
              <w:rPr>
                <w:sz w:val="20"/>
                <w:szCs w:val="20"/>
              </w:rPr>
            </w:pPr>
            <w:r>
              <w:rPr>
                <w:sz w:val="20"/>
                <w:szCs w:val="20"/>
              </w:rPr>
              <w:t>0</w:t>
            </w:r>
          </w:p>
        </w:tc>
        <w:tc>
          <w:tcPr>
            <w:tcW w:w="1275" w:type="dxa"/>
            <w:shd w:val="clear" w:color="auto" w:fill="C5E0B3" w:themeFill="accent6" w:themeFillTint="66"/>
          </w:tcPr>
          <w:p w:rsidR="00D96117" w:rsidRDefault="008C7FC0" w:rsidP="00DC3B4B">
            <w:pPr>
              <w:jc w:val="both"/>
              <w:rPr>
                <w:sz w:val="20"/>
                <w:szCs w:val="20"/>
              </w:rPr>
            </w:pPr>
            <w:r>
              <w:rPr>
                <w:rFonts w:ascii="TimesNewRoman" w:hAnsi="TimesNewRoman" w:cs="Arial"/>
                <w:sz w:val="20"/>
                <w:szCs w:val="20"/>
              </w:rPr>
              <w:t>697 388</w:t>
            </w:r>
          </w:p>
        </w:tc>
        <w:tc>
          <w:tcPr>
            <w:tcW w:w="1411" w:type="dxa"/>
            <w:shd w:val="clear" w:color="auto" w:fill="C5E0B3" w:themeFill="accent6" w:themeFillTint="66"/>
          </w:tcPr>
          <w:p w:rsidR="00D96117" w:rsidRPr="000E541B" w:rsidRDefault="007C2A7C" w:rsidP="00DC3B4B">
            <w:pPr>
              <w:jc w:val="both"/>
              <w:rPr>
                <w:rFonts w:ascii="TimesNewRoman" w:hAnsi="TimesNewRoman" w:cs="Arial"/>
                <w:sz w:val="20"/>
                <w:szCs w:val="20"/>
              </w:rPr>
            </w:pPr>
            <w:r>
              <w:rPr>
                <w:rFonts w:ascii="TimesNewRoman" w:hAnsi="TimesNewRoman" w:cs="Arial"/>
                <w:sz w:val="20"/>
                <w:szCs w:val="20"/>
              </w:rPr>
              <w:t>697 388</w:t>
            </w:r>
          </w:p>
        </w:tc>
      </w:tr>
    </w:tbl>
    <w:p w:rsidR="005C25F0" w:rsidRPr="00D96117" w:rsidRDefault="007C2A7C" w:rsidP="00DC3B4B">
      <w:pPr>
        <w:jc w:val="both"/>
        <w:rPr>
          <w:sz w:val="20"/>
          <w:szCs w:val="20"/>
        </w:rPr>
      </w:pPr>
      <w:r>
        <w:rPr>
          <w:noProof/>
          <w:lang w:eastAsia="lv-LV"/>
        </w:rPr>
        <w:drawing>
          <wp:inline distT="0" distB="0" distL="0" distR="0" wp14:anchorId="35485F25" wp14:editId="1C2BADDC">
            <wp:extent cx="5939790" cy="1734185"/>
            <wp:effectExtent l="0" t="0" r="3810" b="18415"/>
            <wp:docPr id="631" name="Chart 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12C4A" w:rsidRPr="00144A82" w:rsidTr="00431FAB">
        <w:tc>
          <w:tcPr>
            <w:tcW w:w="1560" w:type="dxa"/>
          </w:tcPr>
          <w:p w:rsidR="00D12C4A" w:rsidRPr="00144A82" w:rsidRDefault="00D12C4A" w:rsidP="00DC3B4B">
            <w:pPr>
              <w:tabs>
                <w:tab w:val="left" w:pos="0"/>
              </w:tabs>
              <w:jc w:val="both"/>
              <w:rPr>
                <w:sz w:val="20"/>
                <w:szCs w:val="20"/>
              </w:rPr>
            </w:pPr>
            <w:bookmarkStart w:id="63" w:name="_Toc479760159"/>
            <w:r>
              <w:rPr>
                <w:sz w:val="20"/>
                <w:szCs w:val="20"/>
              </w:rPr>
              <w:lastRenderedPageBreak/>
              <w:t>FM 08.02.2019 rīk.Nr.58</w:t>
            </w:r>
          </w:p>
        </w:tc>
        <w:tc>
          <w:tcPr>
            <w:tcW w:w="7789" w:type="dxa"/>
          </w:tcPr>
          <w:p w:rsidR="00D12C4A" w:rsidRPr="00144A82" w:rsidRDefault="00D12C4A" w:rsidP="00DC3B4B">
            <w:pPr>
              <w:tabs>
                <w:tab w:val="left" w:pos="0"/>
              </w:tabs>
              <w:jc w:val="both"/>
              <w:rPr>
                <w:sz w:val="20"/>
                <w:szCs w:val="20"/>
              </w:rPr>
            </w:pPr>
            <w:r>
              <w:rPr>
                <w:sz w:val="20"/>
                <w:szCs w:val="20"/>
              </w:rPr>
              <w:t>23 823</w:t>
            </w:r>
            <w:r w:rsidRPr="00144A82">
              <w:rPr>
                <w:sz w:val="20"/>
                <w:szCs w:val="20"/>
              </w:rPr>
              <w:t xml:space="preserve"> </w:t>
            </w:r>
            <w:r w:rsidRPr="00144A82">
              <w:rPr>
                <w:i/>
                <w:sz w:val="20"/>
                <w:szCs w:val="20"/>
              </w:rPr>
              <w:t>euro</w:t>
            </w:r>
            <w:r w:rsidRPr="00144A82">
              <w:rPr>
                <w:sz w:val="20"/>
                <w:szCs w:val="20"/>
              </w:rPr>
              <w:t xml:space="preserve"> apmērā palielināti izdevumi, pamato</w:t>
            </w:r>
            <w:r>
              <w:rPr>
                <w:sz w:val="20"/>
                <w:szCs w:val="20"/>
              </w:rPr>
              <w:t>joties uz Ministru kabineta 2019.gada 6</w:t>
            </w:r>
            <w:r w:rsidRPr="00144A82">
              <w:rPr>
                <w:sz w:val="20"/>
                <w:szCs w:val="20"/>
              </w:rPr>
              <w:t>.</w:t>
            </w:r>
            <w:r>
              <w:rPr>
                <w:sz w:val="20"/>
                <w:szCs w:val="20"/>
              </w:rPr>
              <w:t>februāra rīkojumu Nr.33</w:t>
            </w:r>
            <w:r w:rsidRPr="00144A82">
              <w:rPr>
                <w:sz w:val="20"/>
                <w:szCs w:val="20"/>
              </w:rPr>
              <w:t>.</w:t>
            </w:r>
          </w:p>
        </w:tc>
      </w:tr>
      <w:tr w:rsidR="00E37679" w:rsidRPr="000D3656" w:rsidTr="00431FAB">
        <w:tc>
          <w:tcPr>
            <w:tcW w:w="1560" w:type="dxa"/>
          </w:tcPr>
          <w:p w:rsidR="00E37679" w:rsidRPr="000D3656" w:rsidRDefault="00E37679" w:rsidP="00DC3B4B">
            <w:pPr>
              <w:tabs>
                <w:tab w:val="left" w:pos="0"/>
              </w:tabs>
              <w:jc w:val="both"/>
              <w:rPr>
                <w:sz w:val="20"/>
                <w:szCs w:val="20"/>
              </w:rPr>
            </w:pPr>
            <w:r>
              <w:rPr>
                <w:sz w:val="20"/>
                <w:szCs w:val="20"/>
              </w:rPr>
              <w:t>FM 27.06</w:t>
            </w:r>
            <w:r w:rsidRPr="000D3656">
              <w:rPr>
                <w:sz w:val="20"/>
                <w:szCs w:val="20"/>
              </w:rPr>
              <w:t>.201</w:t>
            </w:r>
            <w:r>
              <w:rPr>
                <w:sz w:val="20"/>
                <w:szCs w:val="20"/>
              </w:rPr>
              <w:t>9</w:t>
            </w:r>
            <w:r w:rsidRPr="000D3656">
              <w:rPr>
                <w:sz w:val="20"/>
                <w:szCs w:val="20"/>
              </w:rPr>
              <w:t xml:space="preserve"> rīk.Nr.</w:t>
            </w:r>
            <w:r>
              <w:rPr>
                <w:sz w:val="20"/>
                <w:szCs w:val="20"/>
              </w:rPr>
              <w:t>213</w:t>
            </w:r>
          </w:p>
        </w:tc>
        <w:tc>
          <w:tcPr>
            <w:tcW w:w="7789" w:type="dxa"/>
          </w:tcPr>
          <w:p w:rsidR="00E37679" w:rsidRPr="000D3656" w:rsidRDefault="00E37679" w:rsidP="006D472D">
            <w:pPr>
              <w:pStyle w:val="ListParagraph"/>
              <w:ind w:left="0"/>
              <w:jc w:val="both"/>
              <w:rPr>
                <w:sz w:val="20"/>
                <w:szCs w:val="20"/>
              </w:rPr>
            </w:pPr>
            <w:r>
              <w:rPr>
                <w:sz w:val="20"/>
                <w:szCs w:val="20"/>
              </w:rPr>
              <w:t>13 175</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tai skaitā:</w:t>
            </w:r>
            <w:r w:rsidRPr="00E37679">
              <w:rPr>
                <w:sz w:val="20"/>
                <w:szCs w:val="20"/>
              </w:rPr>
              <w:t xml:space="preserve"> Nacionālajam veselības dienestam 9 862 </w:t>
            </w:r>
            <w:r w:rsidRPr="00003508">
              <w:rPr>
                <w:i/>
                <w:sz w:val="20"/>
                <w:szCs w:val="20"/>
              </w:rPr>
              <w:t>euro</w:t>
            </w:r>
            <w:r w:rsidRPr="00E37679">
              <w:rPr>
                <w:sz w:val="20"/>
                <w:szCs w:val="20"/>
              </w:rPr>
              <w:t xml:space="preserve"> apmērā, lai segtu izdevumus, kas radušies laikposmā no 2018.gada 1.augusta līdz 2018.gada 31.decembrim saistībā ar patvēruma meklētāju ārstēšanu Latvijas ārstniecības iestādēs; Neatliekamās medicīniskās palīdzības dienestam 3 313 </w:t>
            </w:r>
            <w:r w:rsidRPr="00003508">
              <w:rPr>
                <w:i/>
                <w:sz w:val="20"/>
                <w:szCs w:val="20"/>
              </w:rPr>
              <w:t>euro</w:t>
            </w:r>
            <w:r w:rsidRPr="00E37679">
              <w:rPr>
                <w:sz w:val="20"/>
                <w:szCs w:val="20"/>
              </w:rPr>
              <w:t xml:space="preserve"> apmērā, lai segtu izdevumus, kas radušies laikposmā no 2018.gada 1.augusta līdz 2018.gada 31.decembrim saistībā ar 30 izsaukumiem pie patvēruma meklētājiem.</w:t>
            </w:r>
          </w:p>
        </w:tc>
      </w:tr>
      <w:tr w:rsidR="00490977" w:rsidRPr="00144A82"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90977" w:rsidRPr="00144A82" w:rsidRDefault="00490977" w:rsidP="00924B75">
            <w:pPr>
              <w:tabs>
                <w:tab w:val="left" w:pos="0"/>
              </w:tabs>
              <w:jc w:val="both"/>
              <w:rPr>
                <w:sz w:val="20"/>
                <w:szCs w:val="20"/>
              </w:rPr>
            </w:pPr>
            <w:r>
              <w:rPr>
                <w:sz w:val="20"/>
                <w:szCs w:val="20"/>
              </w:rPr>
              <w:t>FM 27.09.2019 rīk.Nr.333</w:t>
            </w:r>
          </w:p>
        </w:tc>
        <w:tc>
          <w:tcPr>
            <w:tcW w:w="7789" w:type="dxa"/>
            <w:tcBorders>
              <w:top w:val="nil"/>
              <w:left w:val="nil"/>
              <w:bottom w:val="nil"/>
              <w:right w:val="nil"/>
            </w:tcBorders>
          </w:tcPr>
          <w:p w:rsidR="00490977" w:rsidRPr="00144A82" w:rsidRDefault="00490977" w:rsidP="00924B75">
            <w:pPr>
              <w:tabs>
                <w:tab w:val="left" w:pos="0"/>
              </w:tabs>
              <w:jc w:val="both"/>
              <w:rPr>
                <w:sz w:val="20"/>
                <w:szCs w:val="20"/>
              </w:rPr>
            </w:pPr>
            <w:r>
              <w:rPr>
                <w:sz w:val="20"/>
                <w:szCs w:val="20"/>
              </w:rPr>
              <w:t>600 097</w:t>
            </w:r>
            <w:r w:rsidRPr="00144A82">
              <w:rPr>
                <w:sz w:val="20"/>
                <w:szCs w:val="20"/>
              </w:rPr>
              <w:t xml:space="preserve"> </w:t>
            </w:r>
            <w:r w:rsidRPr="00490977">
              <w:rPr>
                <w:i/>
                <w:sz w:val="20"/>
                <w:szCs w:val="20"/>
              </w:rPr>
              <w:t>euro</w:t>
            </w:r>
            <w:r w:rsidRPr="00144A82">
              <w:rPr>
                <w:sz w:val="20"/>
                <w:szCs w:val="20"/>
              </w:rPr>
              <w:t xml:space="preserve"> apmērā palielināti izdevumi, </w:t>
            </w:r>
            <w:r w:rsidRPr="00490977">
              <w:rPr>
                <w:sz w:val="20"/>
                <w:szCs w:val="20"/>
              </w:rPr>
              <w:t>lai segtu izdevumus saistībā ar SIA “Rīgas Austrumu klīniskā universitātes slimnīca” stacionāra “Latvijas Onkoloģijas centrs” ūdensapgādes sistēmas atjaunošanu.</w:t>
            </w:r>
          </w:p>
        </w:tc>
      </w:tr>
      <w:tr w:rsidR="00E85CCC" w:rsidRPr="00144A82"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E85CCC" w:rsidRPr="00144A82" w:rsidRDefault="00E85CCC" w:rsidP="00A158A9">
            <w:pPr>
              <w:tabs>
                <w:tab w:val="left" w:pos="0"/>
              </w:tabs>
              <w:jc w:val="both"/>
              <w:rPr>
                <w:sz w:val="20"/>
                <w:szCs w:val="20"/>
              </w:rPr>
            </w:pPr>
            <w:r>
              <w:rPr>
                <w:sz w:val="20"/>
                <w:szCs w:val="20"/>
              </w:rPr>
              <w:t>FM 24.10.2019 rīk.Nr.370</w:t>
            </w:r>
          </w:p>
        </w:tc>
        <w:tc>
          <w:tcPr>
            <w:tcW w:w="7789" w:type="dxa"/>
            <w:tcBorders>
              <w:top w:val="nil"/>
              <w:left w:val="nil"/>
              <w:bottom w:val="nil"/>
              <w:right w:val="nil"/>
            </w:tcBorders>
          </w:tcPr>
          <w:p w:rsidR="00E85CCC" w:rsidRPr="00144A82" w:rsidRDefault="00232488" w:rsidP="00A158A9">
            <w:pPr>
              <w:tabs>
                <w:tab w:val="left" w:pos="0"/>
              </w:tabs>
              <w:jc w:val="both"/>
              <w:rPr>
                <w:sz w:val="20"/>
                <w:szCs w:val="20"/>
              </w:rPr>
            </w:pPr>
            <w:r>
              <w:rPr>
                <w:sz w:val="20"/>
                <w:szCs w:val="20"/>
              </w:rPr>
              <w:t>33 272</w:t>
            </w:r>
            <w:r w:rsidR="00E85CCC" w:rsidRPr="00144A82">
              <w:rPr>
                <w:sz w:val="20"/>
                <w:szCs w:val="20"/>
              </w:rPr>
              <w:t xml:space="preserve"> </w:t>
            </w:r>
            <w:r w:rsidR="00E85CCC" w:rsidRPr="00E85CCC">
              <w:rPr>
                <w:i/>
                <w:sz w:val="20"/>
                <w:szCs w:val="20"/>
              </w:rPr>
              <w:t>euro</w:t>
            </w:r>
            <w:r w:rsidR="00E85CCC" w:rsidRPr="00144A82">
              <w:rPr>
                <w:sz w:val="20"/>
                <w:szCs w:val="20"/>
              </w:rPr>
              <w:t xml:space="preserve"> apmērā palielināti izdevumi</w:t>
            </w:r>
            <w:r w:rsidR="00E85CCC">
              <w:rPr>
                <w:sz w:val="20"/>
                <w:szCs w:val="20"/>
              </w:rPr>
              <w:t>,</w:t>
            </w:r>
            <w:r w:rsidR="00E85CCC" w:rsidRPr="00E85CCC">
              <w:rPr>
                <w:sz w:val="20"/>
                <w:szCs w:val="20"/>
              </w:rPr>
              <w:t xml:space="preserve"> lai Nacionālais veselības dienests nodrošinātu izdevumu segšanu saistībā ar militārajā konfliktā Ukrainā cietušo personu rehabilitāciju VSIA “Nacionālais rehabilitācijas centrs “Vaivari”” un transporta izdevumus Latvijā.</w:t>
            </w:r>
          </w:p>
        </w:tc>
      </w:tr>
      <w:tr w:rsidR="00431FAB" w:rsidRPr="000D3656" w:rsidTr="007C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431FAB" w:rsidRPr="000D3656" w:rsidRDefault="00431FAB" w:rsidP="00950569">
            <w:pPr>
              <w:tabs>
                <w:tab w:val="left" w:pos="0"/>
              </w:tabs>
              <w:jc w:val="both"/>
              <w:rPr>
                <w:sz w:val="20"/>
                <w:szCs w:val="20"/>
              </w:rPr>
            </w:pPr>
            <w:r>
              <w:rPr>
                <w:sz w:val="20"/>
                <w:szCs w:val="20"/>
              </w:rPr>
              <w:t>FM 04.12</w:t>
            </w:r>
            <w:r w:rsidRPr="000D3656">
              <w:rPr>
                <w:sz w:val="20"/>
                <w:szCs w:val="20"/>
              </w:rPr>
              <w:t>.201</w:t>
            </w:r>
            <w:r>
              <w:rPr>
                <w:sz w:val="20"/>
                <w:szCs w:val="20"/>
              </w:rPr>
              <w:t>9 rīk.Nr.414</w:t>
            </w:r>
          </w:p>
        </w:tc>
        <w:tc>
          <w:tcPr>
            <w:tcW w:w="7789" w:type="dxa"/>
            <w:tcBorders>
              <w:top w:val="nil"/>
              <w:left w:val="nil"/>
              <w:bottom w:val="nil"/>
              <w:right w:val="nil"/>
            </w:tcBorders>
          </w:tcPr>
          <w:p w:rsidR="00431FAB" w:rsidRPr="000D3656" w:rsidRDefault="00431FAB" w:rsidP="00950569">
            <w:pPr>
              <w:tabs>
                <w:tab w:val="left" w:pos="0"/>
              </w:tabs>
              <w:jc w:val="both"/>
              <w:rPr>
                <w:sz w:val="20"/>
                <w:szCs w:val="20"/>
              </w:rPr>
            </w:pPr>
            <w:r>
              <w:rPr>
                <w:sz w:val="20"/>
                <w:szCs w:val="20"/>
              </w:rPr>
              <w:t>27 021</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431FAB">
              <w:rPr>
                <w:sz w:val="20"/>
                <w:szCs w:val="20"/>
              </w:rPr>
              <w:t>lai nodrošinātu Krievijas atbrīvoto Ukrainas politieslodzīto un viņu ģimenes locekļu rehabilitāciju valsts sabiedrībā ar ierobežotu atbildību “Nacionālais rehabilitācijas centrs “Vaivari”” un transporta izdevumu segšanu Latvijā.</w:t>
            </w:r>
          </w:p>
        </w:tc>
      </w:tr>
    </w:tbl>
    <w:p w:rsidR="00B4427B" w:rsidRPr="0039433A" w:rsidRDefault="00F04CB3" w:rsidP="00431FAB">
      <w:pPr>
        <w:jc w:val="both"/>
        <w:rPr>
          <w:rFonts w:cs="Times New Roman"/>
          <w:b/>
          <w:sz w:val="28"/>
          <w:szCs w:val="28"/>
        </w:rPr>
      </w:pPr>
      <w:r>
        <w:rPr>
          <w:rFonts w:cs="Times New Roman"/>
          <w:b/>
          <w:sz w:val="28"/>
          <w:szCs w:val="28"/>
        </w:rPr>
        <w:br w:type="page"/>
      </w:r>
      <w:bookmarkStart w:id="64" w:name="_Satversmes_tiesa_"/>
      <w:bookmarkEnd w:id="64"/>
      <w:r w:rsidR="00B4427B" w:rsidRPr="0039433A">
        <w:rPr>
          <w:rFonts w:cs="Times New Roman"/>
          <w:b/>
          <w:sz w:val="28"/>
          <w:szCs w:val="28"/>
        </w:rPr>
        <w:lastRenderedPageBreak/>
        <w:t>Satversmes tiesa</w:t>
      </w:r>
      <w:bookmarkEnd w:id="63"/>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rsidTr="003D4D28">
        <w:tc>
          <w:tcPr>
            <w:tcW w:w="1584" w:type="dxa"/>
          </w:tcPr>
          <w:p w:rsidR="00B4427B" w:rsidRPr="00FE5AE6" w:rsidRDefault="00B4427B" w:rsidP="00DC3B4B">
            <w:pPr>
              <w:jc w:val="both"/>
              <w:rPr>
                <w:b/>
                <w:sz w:val="20"/>
                <w:szCs w:val="20"/>
              </w:rPr>
            </w:pPr>
            <w:r w:rsidRPr="00FE5AE6">
              <w:rPr>
                <w:b/>
                <w:sz w:val="20"/>
                <w:szCs w:val="20"/>
              </w:rPr>
              <w:t>Kods/FM rīk.dat.un Nr.</w:t>
            </w:r>
          </w:p>
        </w:tc>
        <w:tc>
          <w:tcPr>
            <w:tcW w:w="3798" w:type="dxa"/>
          </w:tcPr>
          <w:p w:rsidR="00B4427B" w:rsidRPr="00FE5AE6" w:rsidRDefault="00B4427B" w:rsidP="00DC3B4B">
            <w:pPr>
              <w:jc w:val="both"/>
              <w:rPr>
                <w:b/>
                <w:sz w:val="20"/>
                <w:szCs w:val="20"/>
              </w:rPr>
            </w:pPr>
            <w:r w:rsidRPr="00FE5AE6">
              <w:rPr>
                <w:b/>
                <w:sz w:val="20"/>
                <w:szCs w:val="20"/>
              </w:rPr>
              <w:t>Programmas/apakšprogrammas nosaukums</w:t>
            </w:r>
          </w:p>
        </w:tc>
        <w:tc>
          <w:tcPr>
            <w:tcW w:w="1276" w:type="dxa"/>
          </w:tcPr>
          <w:p w:rsidR="00B4427B" w:rsidRPr="00FE5AE6" w:rsidRDefault="00B4427B" w:rsidP="00DC3B4B">
            <w:pPr>
              <w:jc w:val="both"/>
              <w:rPr>
                <w:b/>
                <w:sz w:val="20"/>
                <w:szCs w:val="20"/>
              </w:rPr>
            </w:pPr>
            <w:r w:rsidRPr="00FE5AE6">
              <w:rPr>
                <w:b/>
                <w:sz w:val="20"/>
                <w:szCs w:val="20"/>
              </w:rPr>
              <w:t>20</w:t>
            </w:r>
            <w:r w:rsidR="00574C3C">
              <w:rPr>
                <w:b/>
                <w:sz w:val="20"/>
                <w:szCs w:val="20"/>
              </w:rPr>
              <w:t>19</w:t>
            </w:r>
            <w:r w:rsidRPr="00FE5AE6">
              <w:rPr>
                <w:b/>
                <w:sz w:val="20"/>
                <w:szCs w:val="20"/>
              </w:rPr>
              <w:t>.gada plāns</w:t>
            </w:r>
          </w:p>
        </w:tc>
        <w:tc>
          <w:tcPr>
            <w:tcW w:w="1275" w:type="dxa"/>
          </w:tcPr>
          <w:p w:rsidR="00B4427B" w:rsidRPr="00FE5AE6" w:rsidRDefault="00B4427B" w:rsidP="00DC3B4B">
            <w:pPr>
              <w:jc w:val="both"/>
              <w:rPr>
                <w:b/>
                <w:sz w:val="20"/>
                <w:szCs w:val="20"/>
              </w:rPr>
            </w:pPr>
            <w:r w:rsidRPr="00FE5AE6">
              <w:rPr>
                <w:b/>
                <w:sz w:val="20"/>
                <w:szCs w:val="20"/>
              </w:rPr>
              <w:t xml:space="preserve">Izmaiņas uz </w:t>
            </w:r>
            <w:r w:rsidR="00445977">
              <w:rPr>
                <w:b/>
                <w:sz w:val="20"/>
                <w:szCs w:val="20"/>
              </w:rPr>
              <w:t>31.12</w:t>
            </w:r>
            <w:r w:rsidR="00574C3C" w:rsidRPr="00FE5AE6">
              <w:rPr>
                <w:b/>
                <w:sz w:val="20"/>
                <w:szCs w:val="20"/>
              </w:rPr>
              <w:t>.201</w:t>
            </w:r>
            <w:r w:rsidR="00574C3C">
              <w:rPr>
                <w:b/>
                <w:sz w:val="20"/>
                <w:szCs w:val="20"/>
              </w:rPr>
              <w:t>9</w:t>
            </w:r>
          </w:p>
        </w:tc>
        <w:tc>
          <w:tcPr>
            <w:tcW w:w="1411" w:type="dxa"/>
          </w:tcPr>
          <w:p w:rsidR="00B4427B" w:rsidRPr="00FE5AE6" w:rsidRDefault="00B4427B" w:rsidP="00DC3B4B">
            <w:pPr>
              <w:jc w:val="both"/>
              <w:rPr>
                <w:b/>
                <w:sz w:val="20"/>
                <w:szCs w:val="20"/>
              </w:rPr>
            </w:pPr>
            <w:r w:rsidRPr="00FE5AE6">
              <w:rPr>
                <w:b/>
                <w:sz w:val="20"/>
                <w:szCs w:val="20"/>
              </w:rPr>
              <w:t>20</w:t>
            </w:r>
            <w:r w:rsidR="00574C3C">
              <w:rPr>
                <w:b/>
                <w:sz w:val="20"/>
                <w:szCs w:val="20"/>
              </w:rPr>
              <w:t>19</w:t>
            </w:r>
            <w:r w:rsidRPr="00FE5AE6">
              <w:rPr>
                <w:b/>
                <w:sz w:val="20"/>
                <w:szCs w:val="20"/>
              </w:rPr>
              <w:t>.gada plāns kopā ar izmaiņām</w:t>
            </w:r>
          </w:p>
        </w:tc>
      </w:tr>
      <w:tr w:rsidR="00B4427B" w:rsidTr="003D4D28">
        <w:tc>
          <w:tcPr>
            <w:tcW w:w="5382" w:type="dxa"/>
            <w:gridSpan w:val="2"/>
            <w:shd w:val="clear" w:color="auto" w:fill="FFD966" w:themeFill="accent4" w:themeFillTint="99"/>
          </w:tcPr>
          <w:p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B4427B" w:rsidRPr="00FE5AE6" w:rsidRDefault="00295CE0" w:rsidP="00DC3B4B">
            <w:pPr>
              <w:jc w:val="both"/>
              <w:rPr>
                <w:b/>
                <w:sz w:val="20"/>
                <w:szCs w:val="20"/>
              </w:rPr>
            </w:pPr>
            <w:r>
              <w:rPr>
                <w:b/>
                <w:sz w:val="20"/>
                <w:szCs w:val="20"/>
              </w:rPr>
              <w:t>1 979 307</w:t>
            </w:r>
          </w:p>
        </w:tc>
        <w:tc>
          <w:tcPr>
            <w:tcW w:w="1275" w:type="dxa"/>
            <w:shd w:val="clear" w:color="auto" w:fill="FFD966" w:themeFill="accent4" w:themeFillTint="99"/>
          </w:tcPr>
          <w:p w:rsidR="00B4427B" w:rsidRPr="00FE5AE6" w:rsidRDefault="00445977" w:rsidP="00DC3B4B">
            <w:pPr>
              <w:jc w:val="both"/>
              <w:rPr>
                <w:b/>
                <w:sz w:val="20"/>
                <w:szCs w:val="20"/>
              </w:rPr>
            </w:pPr>
            <w:r>
              <w:rPr>
                <w:b/>
                <w:sz w:val="20"/>
                <w:szCs w:val="20"/>
              </w:rPr>
              <w:t>369 182</w:t>
            </w:r>
          </w:p>
        </w:tc>
        <w:tc>
          <w:tcPr>
            <w:tcW w:w="1411" w:type="dxa"/>
            <w:shd w:val="clear" w:color="auto" w:fill="FFD966" w:themeFill="accent4" w:themeFillTint="99"/>
          </w:tcPr>
          <w:p w:rsidR="00B4427B" w:rsidRPr="00FE5AE6" w:rsidRDefault="00445977" w:rsidP="00DC3B4B">
            <w:pPr>
              <w:jc w:val="both"/>
              <w:rPr>
                <w:b/>
                <w:sz w:val="20"/>
                <w:szCs w:val="20"/>
              </w:rPr>
            </w:pPr>
            <w:r>
              <w:rPr>
                <w:b/>
                <w:sz w:val="20"/>
                <w:szCs w:val="20"/>
              </w:rPr>
              <w:t>2 348 489</w:t>
            </w:r>
          </w:p>
        </w:tc>
      </w:tr>
    </w:tbl>
    <w:p w:rsidR="004B1DD0"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rsidR="00B4427B" w:rsidRDefault="00B4427B" w:rsidP="00DC3B4B">
            <w:pPr>
              <w:jc w:val="both"/>
              <w:rPr>
                <w:sz w:val="20"/>
                <w:szCs w:val="20"/>
              </w:rPr>
            </w:pPr>
            <w:r>
              <w:rPr>
                <w:sz w:val="20"/>
                <w:szCs w:val="20"/>
              </w:rPr>
              <w:t>Tiesa</w:t>
            </w:r>
          </w:p>
        </w:tc>
        <w:tc>
          <w:tcPr>
            <w:tcW w:w="1276" w:type="dxa"/>
            <w:shd w:val="clear" w:color="auto" w:fill="C5E0B3" w:themeFill="accent6" w:themeFillTint="66"/>
          </w:tcPr>
          <w:p w:rsidR="00B4427B" w:rsidRDefault="00295CE0" w:rsidP="00DC3B4B">
            <w:pPr>
              <w:jc w:val="both"/>
              <w:rPr>
                <w:sz w:val="20"/>
                <w:szCs w:val="20"/>
              </w:rPr>
            </w:pPr>
            <w:r>
              <w:rPr>
                <w:sz w:val="20"/>
                <w:szCs w:val="20"/>
              </w:rPr>
              <w:t>1 979 307</w:t>
            </w:r>
          </w:p>
        </w:tc>
        <w:tc>
          <w:tcPr>
            <w:tcW w:w="1275" w:type="dxa"/>
            <w:shd w:val="clear" w:color="auto" w:fill="C5E0B3" w:themeFill="accent6" w:themeFillTint="66"/>
          </w:tcPr>
          <w:p w:rsidR="00B4427B" w:rsidRDefault="00445977" w:rsidP="00DC3B4B">
            <w:pPr>
              <w:jc w:val="both"/>
              <w:rPr>
                <w:sz w:val="20"/>
                <w:szCs w:val="20"/>
              </w:rPr>
            </w:pPr>
            <w:r>
              <w:rPr>
                <w:sz w:val="20"/>
                <w:szCs w:val="20"/>
              </w:rPr>
              <w:t>369 182</w:t>
            </w:r>
          </w:p>
        </w:tc>
        <w:tc>
          <w:tcPr>
            <w:tcW w:w="1411" w:type="dxa"/>
            <w:shd w:val="clear" w:color="auto" w:fill="C5E0B3" w:themeFill="accent6" w:themeFillTint="66"/>
          </w:tcPr>
          <w:p w:rsidR="00B4427B" w:rsidRDefault="00445977" w:rsidP="00DC3B4B">
            <w:pPr>
              <w:jc w:val="both"/>
              <w:rPr>
                <w:sz w:val="20"/>
                <w:szCs w:val="20"/>
              </w:rPr>
            </w:pPr>
            <w:r>
              <w:rPr>
                <w:sz w:val="20"/>
                <w:szCs w:val="20"/>
              </w:rPr>
              <w:t>2 348 489</w:t>
            </w:r>
          </w:p>
        </w:tc>
      </w:tr>
    </w:tbl>
    <w:p w:rsidR="00295CE0" w:rsidRDefault="00445977" w:rsidP="00DC3B4B">
      <w:pPr>
        <w:jc w:val="both"/>
        <w:rPr>
          <w:i/>
          <w:sz w:val="20"/>
          <w:szCs w:val="20"/>
        </w:rPr>
      </w:pPr>
      <w:r>
        <w:rPr>
          <w:noProof/>
          <w:lang w:eastAsia="lv-LV"/>
        </w:rPr>
        <w:drawing>
          <wp:inline distT="0" distB="0" distL="0" distR="0" wp14:anchorId="60DF5BE9" wp14:editId="69743729">
            <wp:extent cx="5939790" cy="1713230"/>
            <wp:effectExtent l="0" t="0" r="3810" b="127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10068" w:rsidRPr="00144A82" w:rsidTr="00445977">
        <w:tc>
          <w:tcPr>
            <w:tcW w:w="1560" w:type="dxa"/>
          </w:tcPr>
          <w:p w:rsidR="00B10068" w:rsidRPr="00144A82" w:rsidRDefault="00B10068" w:rsidP="002377FA">
            <w:pPr>
              <w:tabs>
                <w:tab w:val="left" w:pos="0"/>
              </w:tabs>
              <w:jc w:val="both"/>
              <w:rPr>
                <w:sz w:val="20"/>
                <w:szCs w:val="20"/>
              </w:rPr>
            </w:pPr>
            <w:r>
              <w:rPr>
                <w:sz w:val="20"/>
                <w:szCs w:val="20"/>
              </w:rPr>
              <w:t>FM 24.10.2019 rīk.Nr.373</w:t>
            </w:r>
          </w:p>
        </w:tc>
        <w:tc>
          <w:tcPr>
            <w:tcW w:w="7789" w:type="dxa"/>
          </w:tcPr>
          <w:p w:rsidR="00B10068" w:rsidRPr="00144A82" w:rsidRDefault="00B10068" w:rsidP="002377FA">
            <w:pPr>
              <w:tabs>
                <w:tab w:val="left" w:pos="0"/>
              </w:tabs>
              <w:jc w:val="both"/>
              <w:rPr>
                <w:sz w:val="20"/>
                <w:szCs w:val="20"/>
              </w:rPr>
            </w:pPr>
            <w:r>
              <w:rPr>
                <w:sz w:val="20"/>
                <w:szCs w:val="20"/>
              </w:rPr>
              <w:t>17 925</w:t>
            </w:r>
            <w:r w:rsidRPr="00144A82">
              <w:rPr>
                <w:sz w:val="20"/>
                <w:szCs w:val="20"/>
              </w:rPr>
              <w:t xml:space="preserve"> </w:t>
            </w:r>
            <w:r w:rsidRPr="00E85CCC">
              <w:rPr>
                <w:i/>
                <w:sz w:val="20"/>
                <w:szCs w:val="20"/>
              </w:rPr>
              <w:t>euro</w:t>
            </w:r>
            <w:r w:rsidRPr="00144A82">
              <w:rPr>
                <w:sz w:val="20"/>
                <w:szCs w:val="20"/>
              </w:rPr>
              <w:t xml:space="preserve"> apmērā palielināti izdevumi</w:t>
            </w:r>
            <w:r>
              <w:rPr>
                <w:sz w:val="20"/>
                <w:szCs w:val="20"/>
              </w:rPr>
              <w:t>,</w:t>
            </w:r>
            <w:r w:rsidRPr="00E85CCC">
              <w:rPr>
                <w:sz w:val="20"/>
                <w:szCs w:val="20"/>
              </w:rPr>
              <w:t xml:space="preserve"> </w:t>
            </w:r>
            <w:r w:rsidRPr="001440EC">
              <w:rPr>
                <w:sz w:val="20"/>
                <w:szCs w:val="20"/>
              </w:rPr>
              <w:t>lai īstenotu  Satversmes tiesas projektu “Moldovas Konstitucionālās tiesas juridiskā dienesta kapacitātes stiprināšana”, lai stiprinātu Moldovas Konstitucionālās tiesas kapacitāti starptautisko cilvēktiesību normu un tiesu prakses piemērošanā (transferts no Ārlietu ministrijas budžeta programmas 07.00.00 “Attīstības sadarbības projekti un starptautiskā palīdzība”).</w:t>
            </w:r>
          </w:p>
        </w:tc>
      </w:tr>
    </w:tbl>
    <w:p w:rsidR="00C0712B" w:rsidRDefault="00C0712B" w:rsidP="00DC3B4B">
      <w:pPr>
        <w:jc w:val="both"/>
        <w:rPr>
          <w:sz w:val="22"/>
        </w:rPr>
      </w:pPr>
    </w:p>
    <w:p w:rsidR="00E04985" w:rsidRDefault="00E04985"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B4427B" w:rsidRPr="0039433A" w:rsidRDefault="00B4427B" w:rsidP="00DC3B4B">
      <w:pPr>
        <w:pStyle w:val="Heading1"/>
        <w:spacing w:before="0"/>
        <w:jc w:val="both"/>
        <w:rPr>
          <w:rFonts w:ascii="Times New Roman" w:hAnsi="Times New Roman" w:cs="Times New Roman"/>
          <w:b/>
          <w:color w:val="auto"/>
          <w:sz w:val="28"/>
          <w:szCs w:val="28"/>
        </w:rPr>
      </w:pPr>
      <w:bookmarkStart w:id="65" w:name="_Prokuratūra"/>
      <w:bookmarkStart w:id="66" w:name="_Prokuratūra__"/>
      <w:bookmarkStart w:id="67" w:name="_Toc479760160"/>
      <w:bookmarkEnd w:id="65"/>
      <w:bookmarkEnd w:id="66"/>
      <w:r w:rsidRPr="0039433A">
        <w:rPr>
          <w:rFonts w:ascii="Times New Roman" w:hAnsi="Times New Roman" w:cs="Times New Roman"/>
          <w:b/>
          <w:color w:val="auto"/>
          <w:sz w:val="28"/>
          <w:szCs w:val="28"/>
        </w:rPr>
        <w:lastRenderedPageBreak/>
        <w:t>Prokuratūra</w:t>
      </w:r>
      <w:bookmarkEnd w:id="67"/>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rsidTr="003D4D28">
        <w:tc>
          <w:tcPr>
            <w:tcW w:w="1584" w:type="dxa"/>
          </w:tcPr>
          <w:p w:rsidR="00B4427B" w:rsidRPr="00FE5AE6" w:rsidRDefault="00B4427B" w:rsidP="00DC3B4B">
            <w:pPr>
              <w:jc w:val="both"/>
              <w:rPr>
                <w:b/>
                <w:sz w:val="20"/>
                <w:szCs w:val="20"/>
              </w:rPr>
            </w:pPr>
            <w:r w:rsidRPr="00FE5AE6">
              <w:rPr>
                <w:b/>
                <w:sz w:val="20"/>
                <w:szCs w:val="20"/>
              </w:rPr>
              <w:t>Kods/FM rīk.dat.un Nr.</w:t>
            </w:r>
          </w:p>
        </w:tc>
        <w:tc>
          <w:tcPr>
            <w:tcW w:w="3798" w:type="dxa"/>
          </w:tcPr>
          <w:p w:rsidR="00B4427B" w:rsidRPr="00FE5AE6" w:rsidRDefault="00B4427B" w:rsidP="00DC3B4B">
            <w:pPr>
              <w:jc w:val="both"/>
              <w:rPr>
                <w:b/>
                <w:sz w:val="20"/>
                <w:szCs w:val="20"/>
              </w:rPr>
            </w:pPr>
            <w:r w:rsidRPr="00FE5AE6">
              <w:rPr>
                <w:b/>
                <w:sz w:val="20"/>
                <w:szCs w:val="20"/>
              </w:rPr>
              <w:t>Programmas/apakšprogrammas nosaukums</w:t>
            </w:r>
          </w:p>
        </w:tc>
        <w:tc>
          <w:tcPr>
            <w:tcW w:w="1276" w:type="dxa"/>
          </w:tcPr>
          <w:p w:rsidR="00B4427B" w:rsidRPr="00FE5AE6" w:rsidRDefault="00B4427B" w:rsidP="00DC3B4B">
            <w:pPr>
              <w:jc w:val="both"/>
              <w:rPr>
                <w:b/>
                <w:sz w:val="20"/>
                <w:szCs w:val="20"/>
              </w:rPr>
            </w:pPr>
            <w:r w:rsidRPr="00FE5AE6">
              <w:rPr>
                <w:b/>
                <w:sz w:val="20"/>
                <w:szCs w:val="20"/>
              </w:rPr>
              <w:t>201</w:t>
            </w:r>
            <w:r w:rsidR="00574C3C">
              <w:rPr>
                <w:b/>
                <w:sz w:val="20"/>
                <w:szCs w:val="20"/>
              </w:rPr>
              <w:t>9</w:t>
            </w:r>
            <w:r w:rsidRPr="00FE5AE6">
              <w:rPr>
                <w:b/>
                <w:sz w:val="20"/>
                <w:szCs w:val="20"/>
              </w:rPr>
              <w:t>.gada plāns</w:t>
            </w:r>
          </w:p>
        </w:tc>
        <w:tc>
          <w:tcPr>
            <w:tcW w:w="1275" w:type="dxa"/>
          </w:tcPr>
          <w:p w:rsidR="00B4427B" w:rsidRPr="00FE5AE6" w:rsidRDefault="00B4427B" w:rsidP="00DC3B4B">
            <w:pPr>
              <w:jc w:val="both"/>
              <w:rPr>
                <w:b/>
                <w:sz w:val="20"/>
                <w:szCs w:val="20"/>
              </w:rPr>
            </w:pPr>
            <w:r w:rsidRPr="00FE5AE6">
              <w:rPr>
                <w:b/>
                <w:sz w:val="20"/>
                <w:szCs w:val="20"/>
              </w:rPr>
              <w:t xml:space="preserve">Izmaiņas uz </w:t>
            </w:r>
            <w:r w:rsidR="00A41D3F">
              <w:rPr>
                <w:b/>
                <w:sz w:val="20"/>
                <w:szCs w:val="20"/>
              </w:rPr>
              <w:t>31.12</w:t>
            </w:r>
            <w:r w:rsidR="00574C3C" w:rsidRPr="00FE5AE6">
              <w:rPr>
                <w:b/>
                <w:sz w:val="20"/>
                <w:szCs w:val="20"/>
              </w:rPr>
              <w:t>.201</w:t>
            </w:r>
            <w:r w:rsidR="00574C3C">
              <w:rPr>
                <w:b/>
                <w:sz w:val="20"/>
                <w:szCs w:val="20"/>
              </w:rPr>
              <w:t>9</w:t>
            </w:r>
          </w:p>
        </w:tc>
        <w:tc>
          <w:tcPr>
            <w:tcW w:w="1411" w:type="dxa"/>
          </w:tcPr>
          <w:p w:rsidR="00B4427B" w:rsidRPr="00FE5AE6" w:rsidRDefault="00B4427B" w:rsidP="00DC3B4B">
            <w:pPr>
              <w:jc w:val="both"/>
              <w:rPr>
                <w:b/>
                <w:sz w:val="20"/>
                <w:szCs w:val="20"/>
              </w:rPr>
            </w:pPr>
            <w:r w:rsidRPr="00FE5AE6">
              <w:rPr>
                <w:b/>
                <w:sz w:val="20"/>
                <w:szCs w:val="20"/>
              </w:rPr>
              <w:t>201</w:t>
            </w:r>
            <w:r w:rsidR="00574C3C">
              <w:rPr>
                <w:b/>
                <w:sz w:val="20"/>
                <w:szCs w:val="20"/>
              </w:rPr>
              <w:t>9</w:t>
            </w:r>
            <w:r w:rsidRPr="00FE5AE6">
              <w:rPr>
                <w:b/>
                <w:sz w:val="20"/>
                <w:szCs w:val="20"/>
              </w:rPr>
              <w:t>.gada plāns kopā ar izmaiņām</w:t>
            </w:r>
          </w:p>
        </w:tc>
      </w:tr>
      <w:tr w:rsidR="00B4427B" w:rsidTr="003D4D28">
        <w:tc>
          <w:tcPr>
            <w:tcW w:w="5382" w:type="dxa"/>
            <w:gridSpan w:val="2"/>
            <w:shd w:val="clear" w:color="auto" w:fill="FFD966" w:themeFill="accent4" w:themeFillTint="99"/>
          </w:tcPr>
          <w:p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B4427B" w:rsidRPr="00FE5AE6" w:rsidRDefault="00215F8F" w:rsidP="00DC3B4B">
            <w:pPr>
              <w:jc w:val="both"/>
              <w:rPr>
                <w:b/>
                <w:sz w:val="20"/>
                <w:szCs w:val="20"/>
              </w:rPr>
            </w:pPr>
            <w:r>
              <w:rPr>
                <w:b/>
                <w:sz w:val="20"/>
                <w:szCs w:val="20"/>
              </w:rPr>
              <w:t>32 511 880</w:t>
            </w:r>
          </w:p>
        </w:tc>
        <w:tc>
          <w:tcPr>
            <w:tcW w:w="1275" w:type="dxa"/>
            <w:shd w:val="clear" w:color="auto" w:fill="FFD966" w:themeFill="accent4" w:themeFillTint="99"/>
          </w:tcPr>
          <w:p w:rsidR="00B4427B" w:rsidRPr="00FE5AE6" w:rsidRDefault="00DC4B9E" w:rsidP="00DC3B4B">
            <w:pPr>
              <w:jc w:val="both"/>
              <w:rPr>
                <w:b/>
                <w:sz w:val="20"/>
                <w:szCs w:val="20"/>
              </w:rPr>
            </w:pPr>
            <w:r>
              <w:rPr>
                <w:b/>
                <w:sz w:val="20"/>
                <w:szCs w:val="20"/>
              </w:rPr>
              <w:t>596 910</w:t>
            </w:r>
          </w:p>
        </w:tc>
        <w:tc>
          <w:tcPr>
            <w:tcW w:w="1411" w:type="dxa"/>
            <w:shd w:val="clear" w:color="auto" w:fill="FFD966" w:themeFill="accent4" w:themeFillTint="99"/>
          </w:tcPr>
          <w:p w:rsidR="00B4427B" w:rsidRPr="00FE5AE6" w:rsidRDefault="00A41D3F" w:rsidP="00DC3B4B">
            <w:pPr>
              <w:jc w:val="both"/>
              <w:rPr>
                <w:b/>
                <w:sz w:val="20"/>
                <w:szCs w:val="20"/>
              </w:rPr>
            </w:pPr>
            <w:r>
              <w:rPr>
                <w:b/>
                <w:sz w:val="20"/>
                <w:szCs w:val="20"/>
              </w:rPr>
              <w:t>33 108 790</w:t>
            </w:r>
          </w:p>
        </w:tc>
      </w:tr>
    </w:tbl>
    <w:p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Prokuratūras iestāžu uzturēšana</w:t>
            </w:r>
          </w:p>
        </w:tc>
        <w:tc>
          <w:tcPr>
            <w:tcW w:w="1276" w:type="dxa"/>
            <w:shd w:val="clear" w:color="auto" w:fill="C5E0B3" w:themeFill="accent6" w:themeFillTint="66"/>
          </w:tcPr>
          <w:p w:rsidR="00B4427B" w:rsidRDefault="002402D6" w:rsidP="00DC3B4B">
            <w:pPr>
              <w:jc w:val="both"/>
              <w:rPr>
                <w:sz w:val="20"/>
                <w:szCs w:val="20"/>
              </w:rPr>
            </w:pPr>
            <w:r>
              <w:rPr>
                <w:sz w:val="20"/>
                <w:szCs w:val="20"/>
              </w:rPr>
              <w:t>31 790 632</w:t>
            </w:r>
          </w:p>
        </w:tc>
        <w:tc>
          <w:tcPr>
            <w:tcW w:w="1275" w:type="dxa"/>
            <w:shd w:val="clear" w:color="auto" w:fill="C5E0B3" w:themeFill="accent6" w:themeFillTint="66"/>
          </w:tcPr>
          <w:p w:rsidR="00B4427B" w:rsidRDefault="003D4123" w:rsidP="00DC3B4B">
            <w:pPr>
              <w:jc w:val="both"/>
              <w:rPr>
                <w:sz w:val="20"/>
                <w:szCs w:val="20"/>
              </w:rPr>
            </w:pPr>
            <w:r>
              <w:rPr>
                <w:sz w:val="20"/>
                <w:szCs w:val="20"/>
              </w:rPr>
              <w:t>465 561</w:t>
            </w:r>
          </w:p>
        </w:tc>
        <w:tc>
          <w:tcPr>
            <w:tcW w:w="1411" w:type="dxa"/>
            <w:shd w:val="clear" w:color="auto" w:fill="C5E0B3" w:themeFill="accent6" w:themeFillTint="66"/>
          </w:tcPr>
          <w:p w:rsidR="00B4427B" w:rsidRDefault="003D4123" w:rsidP="00DC3B4B">
            <w:pPr>
              <w:jc w:val="both"/>
              <w:rPr>
                <w:sz w:val="20"/>
                <w:szCs w:val="20"/>
              </w:rPr>
            </w:pPr>
            <w:r>
              <w:rPr>
                <w:sz w:val="20"/>
                <w:szCs w:val="20"/>
              </w:rPr>
              <w:t>32 256 193</w:t>
            </w:r>
          </w:p>
        </w:tc>
      </w:tr>
    </w:tbl>
    <w:p w:rsidR="002F6D33" w:rsidRDefault="00A41D3F" w:rsidP="00DC3B4B">
      <w:pPr>
        <w:jc w:val="both"/>
        <w:rPr>
          <w:i/>
          <w:sz w:val="20"/>
          <w:szCs w:val="20"/>
        </w:rPr>
      </w:pPr>
      <w:r>
        <w:rPr>
          <w:noProof/>
          <w:lang w:eastAsia="lv-LV"/>
        </w:rPr>
        <w:drawing>
          <wp:inline distT="0" distB="0" distL="0" distR="0" wp14:anchorId="5B8E145F" wp14:editId="18519956">
            <wp:extent cx="5912896" cy="1744121"/>
            <wp:effectExtent l="0" t="0" r="12065" b="889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tbl>
      <w:tblPr>
        <w:tblStyle w:val="TableGrid"/>
        <w:tblW w:w="0" w:type="auto"/>
        <w:tblInd w:w="-5" w:type="dxa"/>
        <w:tblLook w:val="04A0" w:firstRow="1" w:lastRow="0" w:firstColumn="1" w:lastColumn="0" w:noHBand="0" w:noVBand="1"/>
      </w:tblPr>
      <w:tblGrid>
        <w:gridCol w:w="1560"/>
        <w:gridCol w:w="7789"/>
      </w:tblGrid>
      <w:tr w:rsidR="005028FE" w:rsidRPr="007C4D04" w:rsidTr="003D4123">
        <w:tc>
          <w:tcPr>
            <w:tcW w:w="1560" w:type="dxa"/>
            <w:tcBorders>
              <w:top w:val="nil"/>
              <w:left w:val="nil"/>
              <w:bottom w:val="nil"/>
              <w:right w:val="nil"/>
            </w:tcBorders>
          </w:tcPr>
          <w:p w:rsidR="005028FE" w:rsidRPr="007C4D04" w:rsidRDefault="005028FE" w:rsidP="00DC3B4B">
            <w:pPr>
              <w:tabs>
                <w:tab w:val="left" w:pos="0"/>
              </w:tabs>
              <w:jc w:val="both"/>
              <w:rPr>
                <w:sz w:val="20"/>
                <w:szCs w:val="20"/>
              </w:rPr>
            </w:pPr>
            <w:r>
              <w:rPr>
                <w:sz w:val="20"/>
                <w:szCs w:val="20"/>
              </w:rPr>
              <w:t>FM 17.05.2019 rīk.Nr.154</w:t>
            </w:r>
          </w:p>
        </w:tc>
        <w:tc>
          <w:tcPr>
            <w:tcW w:w="7789" w:type="dxa"/>
            <w:tcBorders>
              <w:top w:val="nil"/>
              <w:left w:val="nil"/>
              <w:bottom w:val="nil"/>
              <w:right w:val="nil"/>
            </w:tcBorders>
          </w:tcPr>
          <w:p w:rsidR="005028FE" w:rsidRPr="007C4D04" w:rsidRDefault="005028FE" w:rsidP="00DC3B4B">
            <w:pPr>
              <w:tabs>
                <w:tab w:val="left" w:pos="0"/>
              </w:tabs>
              <w:jc w:val="both"/>
              <w:rPr>
                <w:sz w:val="20"/>
                <w:szCs w:val="20"/>
              </w:rPr>
            </w:pPr>
            <w:r>
              <w:rPr>
                <w:sz w:val="20"/>
                <w:szCs w:val="20"/>
              </w:rPr>
              <w:t>125 514</w:t>
            </w:r>
            <w:r w:rsidRPr="007C4D04">
              <w:rPr>
                <w:sz w:val="20"/>
                <w:szCs w:val="20"/>
              </w:rPr>
              <w:t xml:space="preserve"> </w:t>
            </w:r>
            <w:r w:rsidRPr="004C4FA4">
              <w:rPr>
                <w:i/>
                <w:sz w:val="20"/>
                <w:szCs w:val="20"/>
              </w:rPr>
              <w:t>euro</w:t>
            </w:r>
            <w:r w:rsidRPr="007C4D04">
              <w:rPr>
                <w:sz w:val="20"/>
                <w:szCs w:val="20"/>
              </w:rPr>
              <w:t xml:space="preserve"> apmērā palielināti izdevumi, </w:t>
            </w:r>
            <w:r>
              <w:rPr>
                <w:sz w:val="20"/>
                <w:szCs w:val="20"/>
              </w:rPr>
              <w:t>lai nodrošinātu Prokuratūras kapacitātes stiprināšanu finanšu un ekonomisko noziegumu apkarošanas veicināšanai no Noziedzīgi iegūtu līdzekļu konfiskācijas fonda saņemtajiem līdzekļiem. (pašu ieņēmumu atlikumi)</w:t>
            </w:r>
          </w:p>
        </w:tc>
      </w:tr>
      <w:tr w:rsidR="006A6AED" w:rsidRPr="007C4D04" w:rsidTr="003D4123">
        <w:tc>
          <w:tcPr>
            <w:tcW w:w="1560" w:type="dxa"/>
            <w:tcBorders>
              <w:top w:val="nil"/>
              <w:left w:val="nil"/>
              <w:bottom w:val="nil"/>
              <w:right w:val="nil"/>
            </w:tcBorders>
          </w:tcPr>
          <w:p w:rsidR="006A6AED" w:rsidRPr="007C4D04" w:rsidRDefault="006A6AED" w:rsidP="00162775">
            <w:pPr>
              <w:tabs>
                <w:tab w:val="left" w:pos="0"/>
              </w:tabs>
              <w:jc w:val="both"/>
              <w:rPr>
                <w:sz w:val="20"/>
                <w:szCs w:val="20"/>
              </w:rPr>
            </w:pPr>
            <w:r>
              <w:rPr>
                <w:sz w:val="20"/>
                <w:szCs w:val="20"/>
              </w:rPr>
              <w:t>FM 16.08.2019 rīk.Nr.279</w:t>
            </w:r>
          </w:p>
        </w:tc>
        <w:tc>
          <w:tcPr>
            <w:tcW w:w="7789" w:type="dxa"/>
            <w:tcBorders>
              <w:top w:val="nil"/>
              <w:left w:val="nil"/>
              <w:bottom w:val="nil"/>
              <w:right w:val="nil"/>
            </w:tcBorders>
          </w:tcPr>
          <w:p w:rsidR="006A6AED" w:rsidRPr="006C4763" w:rsidRDefault="006A6AED" w:rsidP="00162775">
            <w:pPr>
              <w:tabs>
                <w:tab w:val="left" w:pos="993"/>
                <w:tab w:val="left" w:pos="1276"/>
              </w:tabs>
              <w:jc w:val="both"/>
              <w:rPr>
                <w:sz w:val="27"/>
                <w:szCs w:val="27"/>
              </w:rPr>
            </w:pPr>
            <w:r>
              <w:rPr>
                <w:sz w:val="20"/>
                <w:szCs w:val="20"/>
              </w:rPr>
              <w:t>54 513</w:t>
            </w:r>
            <w:r w:rsidRPr="007C4D04">
              <w:rPr>
                <w:sz w:val="20"/>
                <w:szCs w:val="20"/>
              </w:rPr>
              <w:t xml:space="preserve"> </w:t>
            </w:r>
            <w:r w:rsidRPr="003F5796">
              <w:rPr>
                <w:i/>
                <w:sz w:val="20"/>
                <w:szCs w:val="20"/>
              </w:rPr>
              <w:t>euro</w:t>
            </w:r>
            <w:r w:rsidRPr="007C4D04">
              <w:rPr>
                <w:sz w:val="20"/>
                <w:szCs w:val="20"/>
              </w:rPr>
              <w:t xml:space="preserve"> apmērā </w:t>
            </w:r>
            <w:r>
              <w:rPr>
                <w:sz w:val="20"/>
                <w:szCs w:val="20"/>
              </w:rPr>
              <w:t xml:space="preserve"> palielināti izdevumi, </w:t>
            </w:r>
            <w:r w:rsidRPr="006A6AED">
              <w:rPr>
                <w:sz w:val="20"/>
                <w:szCs w:val="20"/>
              </w:rPr>
              <w:t>lai nodrošinātu prokuratūras kapacitātes stiprināšanu finanšu un ekonomisko noziegumu apkarošanas veicināšanai (transferts no Tieslietu ministrijas budžeta programmas 10.00.00 “Noziedzīgi iegūtu līdzekļu konfiskācijas fonds”).</w:t>
            </w:r>
          </w:p>
        </w:tc>
      </w:tr>
    </w:tbl>
    <w:p w:rsidR="006A6AED" w:rsidRDefault="006A6AE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83E61" w:rsidTr="00157F7C">
        <w:tc>
          <w:tcPr>
            <w:tcW w:w="1555" w:type="dxa"/>
            <w:shd w:val="clear" w:color="auto" w:fill="C5E0B3" w:themeFill="accent6" w:themeFillTint="66"/>
          </w:tcPr>
          <w:p w:rsidR="00183E61" w:rsidRDefault="00183E61" w:rsidP="00DC3B4B">
            <w:pPr>
              <w:jc w:val="both"/>
              <w:rPr>
                <w:sz w:val="20"/>
                <w:szCs w:val="20"/>
              </w:rPr>
            </w:pPr>
            <w:r>
              <w:rPr>
                <w:sz w:val="20"/>
                <w:szCs w:val="20"/>
              </w:rPr>
              <w:t>62.07.00</w:t>
            </w:r>
          </w:p>
        </w:tc>
        <w:tc>
          <w:tcPr>
            <w:tcW w:w="3827" w:type="dxa"/>
            <w:shd w:val="clear" w:color="auto" w:fill="C5E0B3" w:themeFill="accent6" w:themeFillTint="66"/>
          </w:tcPr>
          <w:p w:rsidR="00183E61" w:rsidRDefault="00183E61" w:rsidP="00DC3B4B">
            <w:pPr>
              <w:jc w:val="both"/>
              <w:rPr>
                <w:sz w:val="20"/>
                <w:szCs w:val="20"/>
              </w:rPr>
            </w:pPr>
            <w:r w:rsidRPr="00183E61">
              <w:rPr>
                <w:sz w:val="20"/>
                <w:szCs w:val="20"/>
              </w:rPr>
              <w:t>Eiropas Reģionālās attīstības fonda (ERAF) projektu un pasākumu īstenošana (2014-2020)</w:t>
            </w:r>
          </w:p>
        </w:tc>
        <w:tc>
          <w:tcPr>
            <w:tcW w:w="1276" w:type="dxa"/>
            <w:shd w:val="clear" w:color="auto" w:fill="C5E0B3" w:themeFill="accent6" w:themeFillTint="66"/>
          </w:tcPr>
          <w:p w:rsidR="00183E61" w:rsidRDefault="00215F8F" w:rsidP="00DC3B4B">
            <w:pPr>
              <w:jc w:val="both"/>
              <w:rPr>
                <w:sz w:val="20"/>
                <w:szCs w:val="20"/>
              </w:rPr>
            </w:pPr>
            <w:r>
              <w:rPr>
                <w:sz w:val="20"/>
                <w:szCs w:val="20"/>
              </w:rPr>
              <w:t>419 061</w:t>
            </w:r>
          </w:p>
        </w:tc>
        <w:tc>
          <w:tcPr>
            <w:tcW w:w="1275" w:type="dxa"/>
            <w:shd w:val="clear" w:color="auto" w:fill="C5E0B3" w:themeFill="accent6" w:themeFillTint="66"/>
          </w:tcPr>
          <w:p w:rsidR="00183E61" w:rsidRDefault="002402D6" w:rsidP="00DC3B4B">
            <w:pPr>
              <w:jc w:val="both"/>
              <w:rPr>
                <w:sz w:val="20"/>
                <w:szCs w:val="20"/>
              </w:rPr>
            </w:pPr>
            <w:r>
              <w:rPr>
                <w:sz w:val="20"/>
                <w:szCs w:val="20"/>
              </w:rPr>
              <w:t>0</w:t>
            </w:r>
          </w:p>
        </w:tc>
        <w:tc>
          <w:tcPr>
            <w:tcW w:w="1411" w:type="dxa"/>
            <w:shd w:val="clear" w:color="auto" w:fill="C5E0B3" w:themeFill="accent6" w:themeFillTint="66"/>
          </w:tcPr>
          <w:p w:rsidR="00183E61" w:rsidRDefault="002402D6" w:rsidP="00DC3B4B">
            <w:pPr>
              <w:jc w:val="both"/>
              <w:rPr>
                <w:sz w:val="20"/>
                <w:szCs w:val="20"/>
              </w:rPr>
            </w:pPr>
            <w:r>
              <w:rPr>
                <w:sz w:val="20"/>
                <w:szCs w:val="20"/>
              </w:rPr>
              <w:t>419 061</w:t>
            </w:r>
          </w:p>
        </w:tc>
      </w:tr>
    </w:tbl>
    <w:p w:rsidR="002402D6" w:rsidRDefault="002402D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rsidR="00B4427B" w:rsidRDefault="00215F8F" w:rsidP="00DC3B4B">
            <w:pPr>
              <w:jc w:val="both"/>
              <w:rPr>
                <w:sz w:val="20"/>
                <w:szCs w:val="20"/>
              </w:rPr>
            </w:pPr>
            <w:r>
              <w:rPr>
                <w:sz w:val="20"/>
                <w:szCs w:val="20"/>
              </w:rPr>
              <w:t>16 653</w:t>
            </w:r>
          </w:p>
        </w:tc>
        <w:tc>
          <w:tcPr>
            <w:tcW w:w="1275" w:type="dxa"/>
            <w:shd w:val="clear" w:color="auto" w:fill="C5E0B3" w:themeFill="accent6" w:themeFillTint="66"/>
          </w:tcPr>
          <w:p w:rsidR="00B4427B" w:rsidRDefault="003D4123" w:rsidP="00DC3B4B">
            <w:pPr>
              <w:jc w:val="both"/>
              <w:rPr>
                <w:sz w:val="20"/>
                <w:szCs w:val="20"/>
              </w:rPr>
            </w:pPr>
            <w:r>
              <w:rPr>
                <w:sz w:val="20"/>
                <w:szCs w:val="20"/>
              </w:rPr>
              <w:t>-13 877</w:t>
            </w:r>
          </w:p>
        </w:tc>
        <w:tc>
          <w:tcPr>
            <w:tcW w:w="1411" w:type="dxa"/>
            <w:shd w:val="clear" w:color="auto" w:fill="C5E0B3" w:themeFill="accent6" w:themeFillTint="66"/>
          </w:tcPr>
          <w:p w:rsidR="00B4427B" w:rsidRDefault="003D4123" w:rsidP="00DC3B4B">
            <w:pPr>
              <w:jc w:val="both"/>
              <w:rPr>
                <w:sz w:val="20"/>
                <w:szCs w:val="20"/>
              </w:rPr>
            </w:pPr>
            <w:r>
              <w:rPr>
                <w:sz w:val="20"/>
                <w:szCs w:val="20"/>
              </w:rPr>
              <w:t>2 776</w:t>
            </w:r>
          </w:p>
        </w:tc>
      </w:tr>
    </w:tbl>
    <w:p w:rsidR="005E0071" w:rsidRDefault="00A41D3F" w:rsidP="00DC3B4B">
      <w:pPr>
        <w:jc w:val="both"/>
        <w:rPr>
          <w:i/>
          <w:sz w:val="20"/>
          <w:szCs w:val="20"/>
        </w:rPr>
      </w:pPr>
      <w:r>
        <w:rPr>
          <w:noProof/>
          <w:lang w:eastAsia="lv-LV"/>
        </w:rPr>
        <w:drawing>
          <wp:inline distT="0" distB="0" distL="0" distR="0" wp14:anchorId="3597FC1F" wp14:editId="3CF8F9C6">
            <wp:extent cx="5912896" cy="1744121"/>
            <wp:effectExtent l="0" t="0" r="12065" b="889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EB3EDA" w:rsidRPr="000D3656" w:rsidTr="003D4123">
        <w:tc>
          <w:tcPr>
            <w:tcW w:w="1565" w:type="dxa"/>
          </w:tcPr>
          <w:p w:rsidR="00EB3EDA" w:rsidRPr="000D3656" w:rsidRDefault="00EB3EDA" w:rsidP="00162775">
            <w:pPr>
              <w:tabs>
                <w:tab w:val="left" w:pos="0"/>
              </w:tabs>
              <w:jc w:val="both"/>
              <w:rPr>
                <w:sz w:val="20"/>
                <w:szCs w:val="20"/>
              </w:rPr>
            </w:pPr>
            <w:r>
              <w:rPr>
                <w:sz w:val="20"/>
                <w:szCs w:val="20"/>
              </w:rPr>
              <w:t>FM 06.09.2019 rīk.Nr.312</w:t>
            </w:r>
          </w:p>
        </w:tc>
        <w:tc>
          <w:tcPr>
            <w:tcW w:w="7784" w:type="dxa"/>
          </w:tcPr>
          <w:p w:rsidR="00EB3EDA" w:rsidRPr="000D3656" w:rsidRDefault="00EB3EDA" w:rsidP="00162775">
            <w:pPr>
              <w:tabs>
                <w:tab w:val="left" w:pos="0"/>
              </w:tabs>
              <w:jc w:val="both"/>
              <w:rPr>
                <w:rFonts w:cs="Times New Roman"/>
                <w:sz w:val="20"/>
                <w:szCs w:val="20"/>
              </w:rPr>
            </w:pPr>
            <w:r>
              <w:rPr>
                <w:sz w:val="20"/>
                <w:szCs w:val="20"/>
              </w:rPr>
              <w:t>13 877</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w:t>
            </w:r>
            <w:r w:rsidRPr="00EB3EDA">
              <w:rPr>
                <w:sz w:val="20"/>
                <w:szCs w:val="20"/>
              </w:rPr>
              <w:t>lai nodrošinātu un precizētu darbinieku ceļa un viesnīcas izdevumu segšanu, dodoties uz Eiropas Savienības Padomes darba grupām</w:t>
            </w:r>
            <w:r>
              <w:rPr>
                <w:sz w:val="20"/>
                <w:szCs w:val="20"/>
              </w:rPr>
              <w:t>.</w:t>
            </w:r>
          </w:p>
        </w:tc>
      </w:tr>
    </w:tbl>
    <w:p w:rsidR="005E0071" w:rsidRDefault="005E0071" w:rsidP="00DC3B4B">
      <w:pPr>
        <w:jc w:val="both"/>
        <w:rPr>
          <w:sz w:val="22"/>
        </w:rPr>
      </w:pPr>
    </w:p>
    <w:tbl>
      <w:tblPr>
        <w:tblStyle w:val="TableGrid"/>
        <w:tblW w:w="0" w:type="auto"/>
        <w:tblLook w:val="04A0" w:firstRow="1" w:lastRow="0" w:firstColumn="1" w:lastColumn="0" w:noHBand="0" w:noVBand="1"/>
      </w:tblPr>
      <w:tblGrid>
        <w:gridCol w:w="1555"/>
        <w:gridCol w:w="3827"/>
        <w:gridCol w:w="1276"/>
        <w:gridCol w:w="1275"/>
        <w:gridCol w:w="1411"/>
      </w:tblGrid>
      <w:tr w:rsidR="00C77531" w:rsidTr="00A158A9">
        <w:tc>
          <w:tcPr>
            <w:tcW w:w="1555" w:type="dxa"/>
            <w:shd w:val="clear" w:color="auto" w:fill="C5E0B3" w:themeFill="accent6" w:themeFillTint="66"/>
          </w:tcPr>
          <w:p w:rsidR="00C77531" w:rsidRDefault="00C77531" w:rsidP="00A158A9">
            <w:pPr>
              <w:jc w:val="both"/>
              <w:rPr>
                <w:sz w:val="20"/>
                <w:szCs w:val="20"/>
              </w:rPr>
            </w:pPr>
            <w:bookmarkStart w:id="68" w:name="_Centrālā_vēlēšanu_komisija"/>
            <w:bookmarkStart w:id="69" w:name="_Toc479760161"/>
            <w:bookmarkEnd w:id="68"/>
            <w:r>
              <w:rPr>
                <w:sz w:val="20"/>
                <w:szCs w:val="20"/>
              </w:rPr>
              <w:t>99.00.00</w:t>
            </w:r>
          </w:p>
        </w:tc>
        <w:tc>
          <w:tcPr>
            <w:tcW w:w="3827" w:type="dxa"/>
            <w:shd w:val="clear" w:color="auto" w:fill="C5E0B3" w:themeFill="accent6" w:themeFillTint="66"/>
          </w:tcPr>
          <w:p w:rsidR="00C77531" w:rsidRDefault="00C77531" w:rsidP="00A158A9">
            <w:pPr>
              <w:jc w:val="both"/>
              <w:rPr>
                <w:sz w:val="20"/>
                <w:szCs w:val="20"/>
              </w:rPr>
            </w:pPr>
            <w:r>
              <w:rPr>
                <w:sz w:val="20"/>
                <w:szCs w:val="20"/>
              </w:rPr>
              <w:t>Līdzekļu neparedzētiem gadījumiem izlietojums</w:t>
            </w:r>
          </w:p>
        </w:tc>
        <w:tc>
          <w:tcPr>
            <w:tcW w:w="1276" w:type="dxa"/>
            <w:shd w:val="clear" w:color="auto" w:fill="C5E0B3" w:themeFill="accent6" w:themeFillTint="66"/>
          </w:tcPr>
          <w:p w:rsidR="00C77531" w:rsidRDefault="00C77531" w:rsidP="00A158A9">
            <w:pPr>
              <w:jc w:val="both"/>
              <w:rPr>
                <w:sz w:val="20"/>
                <w:szCs w:val="20"/>
              </w:rPr>
            </w:pPr>
            <w:r>
              <w:rPr>
                <w:sz w:val="20"/>
                <w:szCs w:val="20"/>
              </w:rPr>
              <w:t>0</w:t>
            </w:r>
          </w:p>
        </w:tc>
        <w:tc>
          <w:tcPr>
            <w:tcW w:w="1275" w:type="dxa"/>
            <w:shd w:val="clear" w:color="auto" w:fill="C5E0B3" w:themeFill="accent6" w:themeFillTint="66"/>
          </w:tcPr>
          <w:p w:rsidR="00C77531" w:rsidRDefault="00DC4B9E" w:rsidP="00A158A9">
            <w:pPr>
              <w:jc w:val="both"/>
              <w:rPr>
                <w:sz w:val="20"/>
                <w:szCs w:val="20"/>
              </w:rPr>
            </w:pPr>
            <w:r>
              <w:rPr>
                <w:rFonts w:ascii="TimesNewRoman" w:hAnsi="TimesNewRoman" w:cs="Arial"/>
                <w:sz w:val="20"/>
                <w:szCs w:val="20"/>
              </w:rPr>
              <w:t>430 760</w:t>
            </w:r>
          </w:p>
        </w:tc>
        <w:tc>
          <w:tcPr>
            <w:tcW w:w="1411" w:type="dxa"/>
            <w:shd w:val="clear" w:color="auto" w:fill="C5E0B3" w:themeFill="accent6" w:themeFillTint="66"/>
          </w:tcPr>
          <w:p w:rsidR="00C77531" w:rsidRPr="000E541B" w:rsidRDefault="00A41D3F" w:rsidP="00A158A9">
            <w:pPr>
              <w:jc w:val="both"/>
              <w:rPr>
                <w:rFonts w:ascii="TimesNewRoman" w:hAnsi="TimesNewRoman" w:cs="Arial"/>
                <w:sz w:val="20"/>
                <w:szCs w:val="20"/>
              </w:rPr>
            </w:pPr>
            <w:r>
              <w:rPr>
                <w:rFonts w:ascii="TimesNewRoman" w:hAnsi="TimesNewRoman" w:cs="Arial"/>
                <w:sz w:val="20"/>
                <w:szCs w:val="20"/>
              </w:rPr>
              <w:t>430 760</w:t>
            </w:r>
          </w:p>
        </w:tc>
      </w:tr>
    </w:tbl>
    <w:p w:rsidR="005B0CBA" w:rsidRDefault="00A41D3F" w:rsidP="00C77531">
      <w:pPr>
        <w:pStyle w:val="Heading1"/>
        <w:spacing w:before="0"/>
        <w:jc w:val="both"/>
        <w:rPr>
          <w:rFonts w:ascii="Times New Roman" w:hAnsi="Times New Roman" w:cs="Times New Roman"/>
          <w:b/>
          <w:color w:val="auto"/>
          <w:sz w:val="28"/>
          <w:szCs w:val="28"/>
        </w:rPr>
      </w:pPr>
      <w:r>
        <w:rPr>
          <w:noProof/>
          <w:lang w:eastAsia="lv-LV"/>
        </w:rPr>
        <w:lastRenderedPageBreak/>
        <w:drawing>
          <wp:inline distT="0" distB="0" distL="0" distR="0" wp14:anchorId="64744575" wp14:editId="59BBA539">
            <wp:extent cx="5912896" cy="1744121"/>
            <wp:effectExtent l="0" t="0" r="12065" b="889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C77531" w:rsidRPr="000D3656" w:rsidTr="00A158A9">
        <w:tc>
          <w:tcPr>
            <w:tcW w:w="1565" w:type="dxa"/>
          </w:tcPr>
          <w:p w:rsidR="00C77531" w:rsidRPr="000D3656" w:rsidRDefault="00C77531" w:rsidP="00A158A9">
            <w:pPr>
              <w:tabs>
                <w:tab w:val="left" w:pos="0"/>
              </w:tabs>
              <w:jc w:val="both"/>
              <w:rPr>
                <w:sz w:val="20"/>
                <w:szCs w:val="20"/>
              </w:rPr>
            </w:pPr>
            <w:r>
              <w:rPr>
                <w:sz w:val="20"/>
                <w:szCs w:val="20"/>
              </w:rPr>
              <w:t>FM 22.10.2019 rīk.Nr.365</w:t>
            </w:r>
          </w:p>
        </w:tc>
        <w:tc>
          <w:tcPr>
            <w:tcW w:w="7784" w:type="dxa"/>
          </w:tcPr>
          <w:p w:rsidR="00C77531" w:rsidRPr="000D3656" w:rsidRDefault="00C77531" w:rsidP="00A158A9">
            <w:pPr>
              <w:tabs>
                <w:tab w:val="left" w:pos="0"/>
              </w:tabs>
              <w:jc w:val="both"/>
              <w:rPr>
                <w:rFonts w:cs="Times New Roman"/>
                <w:sz w:val="20"/>
                <w:szCs w:val="20"/>
              </w:rPr>
            </w:pPr>
            <w:r>
              <w:rPr>
                <w:sz w:val="20"/>
                <w:szCs w:val="20"/>
              </w:rPr>
              <w:t>430 760</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w:t>
            </w:r>
            <w:r w:rsidRPr="00C77531">
              <w:rPr>
                <w:sz w:val="20"/>
                <w:szCs w:val="20"/>
              </w:rPr>
              <w:t>procesuālo dokumentu tulkošanas izdevumu segšanai, lai nodrošinātu Kriminālprocesa likuma prasību izpildi.</w:t>
            </w:r>
          </w:p>
        </w:tc>
      </w:tr>
    </w:tbl>
    <w:p w:rsidR="00C77531" w:rsidRPr="00C77531" w:rsidRDefault="00C77531" w:rsidP="00C77531"/>
    <w:p w:rsidR="005B0CBA" w:rsidRDefault="005B0CBA" w:rsidP="00DC3B4B">
      <w:pPr>
        <w:jc w:val="both"/>
      </w:pPr>
    </w:p>
    <w:p w:rsidR="005B0CBA" w:rsidRDefault="005B0CBA" w:rsidP="00DC3B4B">
      <w:pPr>
        <w:jc w:val="both"/>
      </w:pPr>
    </w:p>
    <w:p w:rsidR="005B0CBA" w:rsidRDefault="005B0CBA" w:rsidP="00DC3B4B">
      <w:pPr>
        <w:jc w:val="both"/>
      </w:pPr>
    </w:p>
    <w:p w:rsidR="005B0CBA" w:rsidRDefault="005B0CBA" w:rsidP="00DC3B4B">
      <w:pPr>
        <w:jc w:val="both"/>
      </w:pPr>
    </w:p>
    <w:p w:rsidR="005B0CBA" w:rsidRDefault="005B0CBA" w:rsidP="00DC3B4B">
      <w:pPr>
        <w:jc w:val="both"/>
      </w:pPr>
    </w:p>
    <w:p w:rsidR="005B0CBA" w:rsidRDefault="005B0CBA" w:rsidP="00DC3B4B">
      <w:pPr>
        <w:jc w:val="both"/>
      </w:pPr>
    </w:p>
    <w:p w:rsidR="00C77531" w:rsidRDefault="00C77531">
      <w:pPr>
        <w:rPr>
          <w:rFonts w:eastAsiaTheme="majorEastAsia" w:cs="Times New Roman"/>
          <w:b/>
          <w:sz w:val="28"/>
          <w:szCs w:val="28"/>
        </w:rPr>
      </w:pPr>
      <w:r>
        <w:rPr>
          <w:rFonts w:cs="Times New Roman"/>
          <w:b/>
          <w:sz w:val="28"/>
          <w:szCs w:val="28"/>
        </w:rPr>
        <w:br w:type="page"/>
      </w:r>
    </w:p>
    <w:p w:rsidR="00B4427B" w:rsidRPr="0039433A" w:rsidRDefault="00B4427B" w:rsidP="00DC3B4B">
      <w:pPr>
        <w:pStyle w:val="Heading1"/>
        <w:spacing w:before="0"/>
        <w:jc w:val="both"/>
        <w:rPr>
          <w:rFonts w:ascii="Times New Roman" w:hAnsi="Times New Roman" w:cs="Times New Roman"/>
          <w:b/>
          <w:color w:val="auto"/>
          <w:sz w:val="28"/>
          <w:szCs w:val="28"/>
        </w:rPr>
      </w:pPr>
      <w:bookmarkStart w:id="70" w:name="_Centrālā_vēlēšanu_komisija_1"/>
      <w:bookmarkEnd w:id="70"/>
      <w:r w:rsidRPr="0039433A">
        <w:rPr>
          <w:rFonts w:ascii="Times New Roman" w:hAnsi="Times New Roman" w:cs="Times New Roman"/>
          <w:b/>
          <w:color w:val="auto"/>
          <w:sz w:val="28"/>
          <w:szCs w:val="28"/>
        </w:rPr>
        <w:lastRenderedPageBreak/>
        <w:t>Centrālā vēlēšanu komisija</w:t>
      </w:r>
      <w:bookmarkEnd w:id="6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rsidTr="003D4D28">
        <w:tc>
          <w:tcPr>
            <w:tcW w:w="1584" w:type="dxa"/>
          </w:tcPr>
          <w:p w:rsidR="00B4427B" w:rsidRPr="00FE5AE6" w:rsidRDefault="00B4427B" w:rsidP="00DC3B4B">
            <w:pPr>
              <w:jc w:val="both"/>
              <w:rPr>
                <w:b/>
                <w:sz w:val="20"/>
                <w:szCs w:val="20"/>
              </w:rPr>
            </w:pPr>
            <w:r w:rsidRPr="00FE5AE6">
              <w:rPr>
                <w:b/>
                <w:sz w:val="20"/>
                <w:szCs w:val="20"/>
              </w:rPr>
              <w:t>Kods/FM rīk.dat.un Nr.</w:t>
            </w:r>
          </w:p>
        </w:tc>
        <w:tc>
          <w:tcPr>
            <w:tcW w:w="3798" w:type="dxa"/>
          </w:tcPr>
          <w:p w:rsidR="00B4427B" w:rsidRPr="00FE5AE6" w:rsidRDefault="00B4427B" w:rsidP="00DC3B4B">
            <w:pPr>
              <w:jc w:val="both"/>
              <w:rPr>
                <w:b/>
                <w:sz w:val="20"/>
                <w:szCs w:val="20"/>
              </w:rPr>
            </w:pPr>
            <w:r w:rsidRPr="00FE5AE6">
              <w:rPr>
                <w:b/>
                <w:sz w:val="20"/>
                <w:szCs w:val="20"/>
              </w:rPr>
              <w:t>Programmas/apakšprogrammas nosaukums</w:t>
            </w:r>
          </w:p>
        </w:tc>
        <w:tc>
          <w:tcPr>
            <w:tcW w:w="1276" w:type="dxa"/>
          </w:tcPr>
          <w:p w:rsidR="00B4427B" w:rsidRPr="00FE5AE6" w:rsidRDefault="00B4427B" w:rsidP="00DC3B4B">
            <w:pPr>
              <w:jc w:val="both"/>
              <w:rPr>
                <w:b/>
                <w:sz w:val="20"/>
                <w:szCs w:val="20"/>
              </w:rPr>
            </w:pPr>
            <w:r w:rsidRPr="00FE5AE6">
              <w:rPr>
                <w:b/>
                <w:sz w:val="20"/>
                <w:szCs w:val="20"/>
              </w:rPr>
              <w:t>201</w:t>
            </w:r>
            <w:r w:rsidR="00574C3C">
              <w:rPr>
                <w:b/>
                <w:sz w:val="20"/>
                <w:szCs w:val="20"/>
              </w:rPr>
              <w:t>9</w:t>
            </w:r>
            <w:r w:rsidRPr="00FE5AE6">
              <w:rPr>
                <w:b/>
                <w:sz w:val="20"/>
                <w:szCs w:val="20"/>
              </w:rPr>
              <w:t>.gada plāns</w:t>
            </w:r>
          </w:p>
        </w:tc>
        <w:tc>
          <w:tcPr>
            <w:tcW w:w="1275" w:type="dxa"/>
          </w:tcPr>
          <w:p w:rsidR="00B4427B" w:rsidRPr="00FE5AE6" w:rsidRDefault="00B4427B" w:rsidP="00DC3B4B">
            <w:pPr>
              <w:jc w:val="both"/>
              <w:rPr>
                <w:b/>
                <w:sz w:val="20"/>
                <w:szCs w:val="20"/>
              </w:rPr>
            </w:pPr>
            <w:r w:rsidRPr="00FE5AE6">
              <w:rPr>
                <w:b/>
                <w:sz w:val="20"/>
                <w:szCs w:val="20"/>
              </w:rPr>
              <w:t xml:space="preserve">Izmaiņas uz </w:t>
            </w:r>
            <w:r w:rsidR="004A5F11">
              <w:rPr>
                <w:b/>
                <w:sz w:val="20"/>
                <w:szCs w:val="20"/>
              </w:rPr>
              <w:t>31.12</w:t>
            </w:r>
            <w:r w:rsidR="00574C3C" w:rsidRPr="00FE5AE6">
              <w:rPr>
                <w:b/>
                <w:sz w:val="20"/>
                <w:szCs w:val="20"/>
              </w:rPr>
              <w:t>.201</w:t>
            </w:r>
            <w:r w:rsidR="00574C3C">
              <w:rPr>
                <w:b/>
                <w:sz w:val="20"/>
                <w:szCs w:val="20"/>
              </w:rPr>
              <w:t>9</w:t>
            </w:r>
          </w:p>
        </w:tc>
        <w:tc>
          <w:tcPr>
            <w:tcW w:w="1411" w:type="dxa"/>
          </w:tcPr>
          <w:p w:rsidR="00B4427B" w:rsidRPr="00FE5AE6" w:rsidRDefault="00B4427B" w:rsidP="00DC3B4B">
            <w:pPr>
              <w:jc w:val="both"/>
              <w:rPr>
                <w:b/>
                <w:sz w:val="20"/>
                <w:szCs w:val="20"/>
              </w:rPr>
            </w:pPr>
            <w:r w:rsidRPr="00FE5AE6">
              <w:rPr>
                <w:b/>
                <w:sz w:val="20"/>
                <w:szCs w:val="20"/>
              </w:rPr>
              <w:t>201</w:t>
            </w:r>
            <w:r w:rsidR="00574C3C">
              <w:rPr>
                <w:b/>
                <w:sz w:val="20"/>
                <w:szCs w:val="20"/>
              </w:rPr>
              <w:t>9</w:t>
            </w:r>
            <w:r w:rsidRPr="00FE5AE6">
              <w:rPr>
                <w:b/>
                <w:sz w:val="20"/>
                <w:szCs w:val="20"/>
              </w:rPr>
              <w:t>.gada plāns kopā ar izmaiņām</w:t>
            </w:r>
          </w:p>
        </w:tc>
      </w:tr>
      <w:tr w:rsidR="00B4427B" w:rsidTr="003D4D28">
        <w:tc>
          <w:tcPr>
            <w:tcW w:w="5382" w:type="dxa"/>
            <w:gridSpan w:val="2"/>
            <w:shd w:val="clear" w:color="auto" w:fill="FFD966" w:themeFill="accent4" w:themeFillTint="99"/>
          </w:tcPr>
          <w:p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B4427B" w:rsidRPr="00FE5AE6" w:rsidRDefault="003132AC" w:rsidP="00DC3B4B">
            <w:pPr>
              <w:jc w:val="both"/>
              <w:rPr>
                <w:b/>
                <w:sz w:val="20"/>
                <w:szCs w:val="20"/>
              </w:rPr>
            </w:pPr>
            <w:r>
              <w:rPr>
                <w:b/>
                <w:sz w:val="20"/>
                <w:szCs w:val="20"/>
              </w:rPr>
              <w:t>3 332 879</w:t>
            </w:r>
          </w:p>
        </w:tc>
        <w:tc>
          <w:tcPr>
            <w:tcW w:w="1275" w:type="dxa"/>
            <w:shd w:val="clear" w:color="auto" w:fill="FFD966" w:themeFill="accent4" w:themeFillTint="99"/>
          </w:tcPr>
          <w:p w:rsidR="00B4427B" w:rsidRPr="00FE5AE6" w:rsidRDefault="00441E22" w:rsidP="00DC3B4B">
            <w:pPr>
              <w:jc w:val="both"/>
              <w:rPr>
                <w:b/>
                <w:sz w:val="20"/>
                <w:szCs w:val="20"/>
              </w:rPr>
            </w:pPr>
            <w:r>
              <w:rPr>
                <w:b/>
                <w:sz w:val="20"/>
                <w:szCs w:val="20"/>
              </w:rPr>
              <w:t>302 001</w:t>
            </w:r>
          </w:p>
        </w:tc>
        <w:tc>
          <w:tcPr>
            <w:tcW w:w="1411" w:type="dxa"/>
            <w:shd w:val="clear" w:color="auto" w:fill="FFD966" w:themeFill="accent4" w:themeFillTint="99"/>
          </w:tcPr>
          <w:p w:rsidR="005E0071" w:rsidRPr="00FE5AE6" w:rsidRDefault="00C649C8" w:rsidP="00DC3B4B">
            <w:pPr>
              <w:jc w:val="both"/>
              <w:rPr>
                <w:b/>
                <w:sz w:val="20"/>
                <w:szCs w:val="20"/>
              </w:rPr>
            </w:pPr>
            <w:r>
              <w:rPr>
                <w:b/>
                <w:sz w:val="20"/>
                <w:szCs w:val="20"/>
              </w:rPr>
              <w:t>3 634 880</w:t>
            </w:r>
          </w:p>
        </w:tc>
      </w:tr>
    </w:tbl>
    <w:p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rsidR="00B4427B" w:rsidRDefault="00B4427B" w:rsidP="00DC3B4B">
            <w:pPr>
              <w:jc w:val="both"/>
              <w:rPr>
                <w:sz w:val="20"/>
                <w:szCs w:val="20"/>
              </w:rPr>
            </w:pPr>
            <w:r w:rsidRPr="00B4427B">
              <w:rPr>
                <w:sz w:val="20"/>
                <w:szCs w:val="20"/>
              </w:rPr>
              <w:t>Vispārējā vadība</w:t>
            </w:r>
          </w:p>
        </w:tc>
        <w:tc>
          <w:tcPr>
            <w:tcW w:w="1276" w:type="dxa"/>
            <w:shd w:val="clear" w:color="auto" w:fill="C5E0B3" w:themeFill="accent6" w:themeFillTint="66"/>
          </w:tcPr>
          <w:p w:rsidR="00B4427B" w:rsidRDefault="003132AC" w:rsidP="00DC3B4B">
            <w:pPr>
              <w:jc w:val="both"/>
              <w:rPr>
                <w:sz w:val="20"/>
                <w:szCs w:val="20"/>
              </w:rPr>
            </w:pPr>
            <w:r>
              <w:rPr>
                <w:sz w:val="20"/>
                <w:szCs w:val="20"/>
              </w:rPr>
              <w:t>501 000</w:t>
            </w:r>
          </w:p>
        </w:tc>
        <w:tc>
          <w:tcPr>
            <w:tcW w:w="1275" w:type="dxa"/>
            <w:shd w:val="clear" w:color="auto" w:fill="C5E0B3" w:themeFill="accent6" w:themeFillTint="66"/>
          </w:tcPr>
          <w:p w:rsidR="00B4427B" w:rsidRDefault="00FC4700" w:rsidP="00DC3B4B">
            <w:pPr>
              <w:jc w:val="both"/>
              <w:rPr>
                <w:sz w:val="20"/>
                <w:szCs w:val="20"/>
              </w:rPr>
            </w:pPr>
            <w:r>
              <w:rPr>
                <w:sz w:val="20"/>
                <w:szCs w:val="20"/>
              </w:rPr>
              <w:t>12 800</w:t>
            </w:r>
          </w:p>
        </w:tc>
        <w:tc>
          <w:tcPr>
            <w:tcW w:w="1411" w:type="dxa"/>
            <w:shd w:val="clear" w:color="auto" w:fill="C5E0B3" w:themeFill="accent6" w:themeFillTint="66"/>
          </w:tcPr>
          <w:p w:rsidR="00B4427B" w:rsidRDefault="004A5F11" w:rsidP="00DC3B4B">
            <w:pPr>
              <w:jc w:val="both"/>
              <w:rPr>
                <w:sz w:val="20"/>
                <w:szCs w:val="20"/>
              </w:rPr>
            </w:pPr>
            <w:r>
              <w:rPr>
                <w:sz w:val="20"/>
                <w:szCs w:val="20"/>
              </w:rPr>
              <w:t>513 800</w:t>
            </w:r>
          </w:p>
        </w:tc>
      </w:tr>
    </w:tbl>
    <w:p w:rsidR="00B4427B" w:rsidRDefault="004A5F11" w:rsidP="00DC3B4B">
      <w:pPr>
        <w:jc w:val="both"/>
        <w:rPr>
          <w:i/>
          <w:sz w:val="20"/>
          <w:szCs w:val="20"/>
        </w:rPr>
      </w:pPr>
      <w:r>
        <w:rPr>
          <w:noProof/>
          <w:lang w:eastAsia="lv-LV"/>
        </w:rPr>
        <w:drawing>
          <wp:inline distT="0" distB="0" distL="0" distR="0" wp14:anchorId="4E85185A" wp14:editId="0C4E88D9">
            <wp:extent cx="5912896" cy="1744121"/>
            <wp:effectExtent l="0" t="0" r="12065" b="889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14794" w:rsidRPr="00144A82" w:rsidTr="004A5F11">
        <w:tc>
          <w:tcPr>
            <w:tcW w:w="1565" w:type="dxa"/>
          </w:tcPr>
          <w:p w:rsidR="00414794" w:rsidRPr="00144A82" w:rsidRDefault="00414794" w:rsidP="00776C77">
            <w:pPr>
              <w:tabs>
                <w:tab w:val="left" w:pos="0"/>
              </w:tabs>
              <w:jc w:val="both"/>
              <w:rPr>
                <w:sz w:val="20"/>
                <w:szCs w:val="20"/>
              </w:rPr>
            </w:pPr>
            <w:r>
              <w:rPr>
                <w:sz w:val="20"/>
                <w:szCs w:val="20"/>
              </w:rPr>
              <w:t>FM 15.10.2019 rīk.Nr.360</w:t>
            </w:r>
          </w:p>
        </w:tc>
        <w:tc>
          <w:tcPr>
            <w:tcW w:w="7789" w:type="dxa"/>
          </w:tcPr>
          <w:p w:rsidR="00414794" w:rsidRPr="00144A82" w:rsidRDefault="00414794" w:rsidP="00414794">
            <w:pPr>
              <w:tabs>
                <w:tab w:val="left" w:pos="0"/>
              </w:tabs>
              <w:jc w:val="both"/>
              <w:rPr>
                <w:sz w:val="20"/>
                <w:szCs w:val="20"/>
              </w:rPr>
            </w:pPr>
            <w:r>
              <w:rPr>
                <w:sz w:val="20"/>
                <w:szCs w:val="20"/>
              </w:rPr>
              <w:t>12 800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Centrālās vēlēšanu komisijas drošības politikas dokumentu un vēlēšanu komisijām vienotu vēlēšanu fiziskās un kiberdrošības standartu izstrādi (no Centrālās vēlēšanu komisijas budžeta programmas 05.00.00 “Eiropas Parlamenta vēlēšanas”).</w:t>
            </w:r>
          </w:p>
        </w:tc>
      </w:tr>
    </w:tbl>
    <w:p w:rsidR="00414794" w:rsidRDefault="0041479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132AC" w:rsidTr="005C1D67">
        <w:tc>
          <w:tcPr>
            <w:tcW w:w="1555" w:type="dxa"/>
            <w:shd w:val="clear" w:color="auto" w:fill="C5E0B3" w:themeFill="accent6" w:themeFillTint="66"/>
          </w:tcPr>
          <w:p w:rsidR="003132AC" w:rsidRDefault="003132AC" w:rsidP="00DC3B4B">
            <w:pPr>
              <w:jc w:val="both"/>
              <w:rPr>
                <w:sz w:val="20"/>
                <w:szCs w:val="20"/>
              </w:rPr>
            </w:pPr>
            <w:r>
              <w:rPr>
                <w:sz w:val="20"/>
                <w:szCs w:val="20"/>
              </w:rPr>
              <w:t>05.00.00</w:t>
            </w:r>
          </w:p>
        </w:tc>
        <w:tc>
          <w:tcPr>
            <w:tcW w:w="3827" w:type="dxa"/>
            <w:shd w:val="clear" w:color="auto" w:fill="C5E0B3" w:themeFill="accent6" w:themeFillTint="66"/>
          </w:tcPr>
          <w:p w:rsidR="003132AC" w:rsidRDefault="003132AC" w:rsidP="00DC3B4B">
            <w:pPr>
              <w:jc w:val="both"/>
              <w:rPr>
                <w:sz w:val="20"/>
                <w:szCs w:val="20"/>
              </w:rPr>
            </w:pPr>
            <w:r w:rsidRPr="003132AC">
              <w:rPr>
                <w:sz w:val="20"/>
                <w:szCs w:val="20"/>
              </w:rPr>
              <w:t>Eiropas Parlamenta vēlēšanas</w:t>
            </w:r>
          </w:p>
        </w:tc>
        <w:tc>
          <w:tcPr>
            <w:tcW w:w="1276" w:type="dxa"/>
            <w:shd w:val="clear" w:color="auto" w:fill="C5E0B3" w:themeFill="accent6" w:themeFillTint="66"/>
          </w:tcPr>
          <w:p w:rsidR="003132AC" w:rsidRDefault="003132AC" w:rsidP="00DC3B4B">
            <w:pPr>
              <w:jc w:val="both"/>
              <w:rPr>
                <w:sz w:val="20"/>
                <w:szCs w:val="20"/>
              </w:rPr>
            </w:pPr>
            <w:r>
              <w:rPr>
                <w:sz w:val="20"/>
                <w:szCs w:val="20"/>
              </w:rPr>
              <w:t>2 831 879</w:t>
            </w:r>
          </w:p>
        </w:tc>
        <w:tc>
          <w:tcPr>
            <w:tcW w:w="1275" w:type="dxa"/>
            <w:shd w:val="clear" w:color="auto" w:fill="C5E0B3" w:themeFill="accent6" w:themeFillTint="66"/>
          </w:tcPr>
          <w:p w:rsidR="003132AC" w:rsidRDefault="004A5F11" w:rsidP="00DC3B4B">
            <w:pPr>
              <w:jc w:val="both"/>
              <w:rPr>
                <w:sz w:val="20"/>
                <w:szCs w:val="20"/>
              </w:rPr>
            </w:pPr>
            <w:r>
              <w:rPr>
                <w:sz w:val="20"/>
                <w:szCs w:val="20"/>
              </w:rPr>
              <w:t>157 152</w:t>
            </w:r>
          </w:p>
        </w:tc>
        <w:tc>
          <w:tcPr>
            <w:tcW w:w="1411" w:type="dxa"/>
            <w:shd w:val="clear" w:color="auto" w:fill="C5E0B3" w:themeFill="accent6" w:themeFillTint="66"/>
          </w:tcPr>
          <w:p w:rsidR="003132AC" w:rsidRDefault="004A5F11" w:rsidP="00DC3B4B">
            <w:pPr>
              <w:jc w:val="both"/>
              <w:rPr>
                <w:sz w:val="20"/>
                <w:szCs w:val="20"/>
              </w:rPr>
            </w:pPr>
            <w:r>
              <w:rPr>
                <w:sz w:val="20"/>
                <w:szCs w:val="20"/>
              </w:rPr>
              <w:t>2 989 031</w:t>
            </w:r>
          </w:p>
        </w:tc>
      </w:tr>
    </w:tbl>
    <w:p w:rsidR="00C649C8" w:rsidRDefault="004A5F11" w:rsidP="00DC3B4B">
      <w:pPr>
        <w:jc w:val="both"/>
        <w:rPr>
          <w:i/>
          <w:sz w:val="20"/>
          <w:szCs w:val="20"/>
        </w:rPr>
      </w:pPr>
      <w:r>
        <w:rPr>
          <w:noProof/>
          <w:lang w:eastAsia="lv-LV"/>
        </w:rPr>
        <w:drawing>
          <wp:inline distT="0" distB="0" distL="0" distR="0" wp14:anchorId="1C71228A" wp14:editId="4584FAB4">
            <wp:extent cx="5912896" cy="1744121"/>
            <wp:effectExtent l="0" t="0" r="12065" b="889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14794" w:rsidRPr="00144A82" w:rsidTr="004A5F11">
        <w:tc>
          <w:tcPr>
            <w:tcW w:w="1565" w:type="dxa"/>
          </w:tcPr>
          <w:p w:rsidR="00414794" w:rsidRPr="00144A82" w:rsidRDefault="00414794" w:rsidP="00776C77">
            <w:pPr>
              <w:tabs>
                <w:tab w:val="left" w:pos="0"/>
              </w:tabs>
              <w:jc w:val="both"/>
              <w:rPr>
                <w:sz w:val="20"/>
                <w:szCs w:val="20"/>
              </w:rPr>
            </w:pPr>
            <w:r>
              <w:rPr>
                <w:sz w:val="20"/>
                <w:szCs w:val="20"/>
              </w:rPr>
              <w:t>FM 15.10.2019 rīk.Nr.360</w:t>
            </w:r>
          </w:p>
        </w:tc>
        <w:tc>
          <w:tcPr>
            <w:tcW w:w="7789" w:type="dxa"/>
          </w:tcPr>
          <w:p w:rsidR="00414794" w:rsidRPr="00144A82" w:rsidRDefault="00414794" w:rsidP="00414794">
            <w:pPr>
              <w:tabs>
                <w:tab w:val="left" w:pos="0"/>
              </w:tabs>
              <w:jc w:val="both"/>
              <w:rPr>
                <w:sz w:val="20"/>
                <w:szCs w:val="20"/>
              </w:rPr>
            </w:pPr>
            <w:r>
              <w:rPr>
                <w:sz w:val="20"/>
                <w:szCs w:val="20"/>
              </w:rPr>
              <w:t>12 800</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Centrālās vēlēšanu komisijas budžeta programmai 01.00.00 “Vispārējā vadība”.</w:t>
            </w:r>
          </w:p>
        </w:tc>
      </w:tr>
    </w:tbl>
    <w:p w:rsidR="00414794" w:rsidRDefault="00414794"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654E3" w:rsidTr="00C649C8">
        <w:tc>
          <w:tcPr>
            <w:tcW w:w="1555" w:type="dxa"/>
            <w:shd w:val="clear" w:color="auto" w:fill="C5E0B3" w:themeFill="accent6" w:themeFillTint="66"/>
          </w:tcPr>
          <w:p w:rsidR="00E654E3" w:rsidRDefault="00E654E3" w:rsidP="00DC3B4B">
            <w:pPr>
              <w:jc w:val="both"/>
              <w:rPr>
                <w:sz w:val="20"/>
                <w:szCs w:val="20"/>
              </w:rPr>
            </w:pPr>
            <w:r>
              <w:rPr>
                <w:sz w:val="20"/>
                <w:szCs w:val="20"/>
              </w:rPr>
              <w:t>99.00.00</w:t>
            </w:r>
          </w:p>
        </w:tc>
        <w:tc>
          <w:tcPr>
            <w:tcW w:w="3827" w:type="dxa"/>
            <w:shd w:val="clear" w:color="auto" w:fill="C5E0B3" w:themeFill="accent6" w:themeFillTint="66"/>
          </w:tcPr>
          <w:p w:rsidR="00E654E3" w:rsidRDefault="00E654E3" w:rsidP="00DC3B4B">
            <w:pPr>
              <w:jc w:val="both"/>
              <w:rPr>
                <w:sz w:val="20"/>
                <w:szCs w:val="20"/>
              </w:rPr>
            </w:pPr>
            <w:r w:rsidRPr="00E654E3">
              <w:rPr>
                <w:sz w:val="20"/>
                <w:szCs w:val="20"/>
              </w:rPr>
              <w:t>Līdzekļu neparedzētiem gadījumiem izlietojums</w:t>
            </w:r>
          </w:p>
        </w:tc>
        <w:tc>
          <w:tcPr>
            <w:tcW w:w="1276" w:type="dxa"/>
            <w:shd w:val="clear" w:color="auto" w:fill="C5E0B3" w:themeFill="accent6" w:themeFillTint="66"/>
          </w:tcPr>
          <w:p w:rsidR="00E654E3" w:rsidRDefault="00C649C8" w:rsidP="00DC3B4B">
            <w:pPr>
              <w:jc w:val="both"/>
              <w:rPr>
                <w:sz w:val="20"/>
                <w:szCs w:val="20"/>
              </w:rPr>
            </w:pPr>
            <w:r>
              <w:rPr>
                <w:sz w:val="20"/>
                <w:szCs w:val="20"/>
              </w:rPr>
              <w:t>0</w:t>
            </w:r>
          </w:p>
        </w:tc>
        <w:tc>
          <w:tcPr>
            <w:tcW w:w="1275" w:type="dxa"/>
            <w:shd w:val="clear" w:color="auto" w:fill="C5E0B3" w:themeFill="accent6" w:themeFillTint="66"/>
          </w:tcPr>
          <w:p w:rsidR="00E654E3" w:rsidRDefault="00C649C8" w:rsidP="00DC3B4B">
            <w:pPr>
              <w:jc w:val="both"/>
              <w:rPr>
                <w:sz w:val="20"/>
                <w:szCs w:val="20"/>
              </w:rPr>
            </w:pPr>
            <w:r>
              <w:rPr>
                <w:sz w:val="20"/>
                <w:szCs w:val="20"/>
              </w:rPr>
              <w:t>132 049</w:t>
            </w:r>
          </w:p>
        </w:tc>
        <w:tc>
          <w:tcPr>
            <w:tcW w:w="1411" w:type="dxa"/>
            <w:shd w:val="clear" w:color="auto" w:fill="C5E0B3" w:themeFill="accent6" w:themeFillTint="66"/>
          </w:tcPr>
          <w:p w:rsidR="00E654E3" w:rsidRDefault="00C649C8" w:rsidP="00DC3B4B">
            <w:pPr>
              <w:jc w:val="both"/>
              <w:rPr>
                <w:sz w:val="20"/>
                <w:szCs w:val="20"/>
              </w:rPr>
            </w:pPr>
            <w:r>
              <w:rPr>
                <w:sz w:val="20"/>
                <w:szCs w:val="20"/>
              </w:rPr>
              <w:t>132 049</w:t>
            </w:r>
          </w:p>
        </w:tc>
      </w:tr>
    </w:tbl>
    <w:p w:rsidR="00C649C8" w:rsidRDefault="004A5F11" w:rsidP="00DC3B4B">
      <w:pPr>
        <w:jc w:val="both"/>
        <w:rPr>
          <w:sz w:val="22"/>
        </w:rPr>
      </w:pPr>
      <w:r>
        <w:rPr>
          <w:noProof/>
          <w:lang w:eastAsia="lv-LV"/>
        </w:rPr>
        <w:drawing>
          <wp:inline distT="0" distB="0" distL="0" distR="0" wp14:anchorId="7165A840" wp14:editId="1F0E26FF">
            <wp:extent cx="5912896" cy="1744121"/>
            <wp:effectExtent l="0" t="0" r="12065" b="889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C649C8" w:rsidRPr="007C4D04" w:rsidTr="00C649C8">
        <w:tc>
          <w:tcPr>
            <w:tcW w:w="1560" w:type="dxa"/>
            <w:tcBorders>
              <w:top w:val="nil"/>
              <w:left w:val="nil"/>
              <w:bottom w:val="nil"/>
              <w:right w:val="nil"/>
            </w:tcBorders>
          </w:tcPr>
          <w:p w:rsidR="00C649C8" w:rsidRPr="007C4D04" w:rsidRDefault="00C649C8" w:rsidP="00DC3B4B">
            <w:pPr>
              <w:tabs>
                <w:tab w:val="left" w:pos="0"/>
              </w:tabs>
              <w:jc w:val="both"/>
              <w:rPr>
                <w:sz w:val="20"/>
                <w:szCs w:val="20"/>
              </w:rPr>
            </w:pPr>
            <w:r>
              <w:rPr>
                <w:sz w:val="20"/>
                <w:szCs w:val="20"/>
              </w:rPr>
              <w:t>FM 11.06.2019 rīk.Nr.191</w:t>
            </w:r>
          </w:p>
        </w:tc>
        <w:tc>
          <w:tcPr>
            <w:tcW w:w="7789" w:type="dxa"/>
            <w:tcBorders>
              <w:top w:val="nil"/>
              <w:left w:val="nil"/>
              <w:bottom w:val="nil"/>
              <w:right w:val="nil"/>
            </w:tcBorders>
          </w:tcPr>
          <w:p w:rsidR="00C649C8" w:rsidRPr="007C4D04" w:rsidRDefault="00C649C8" w:rsidP="00DC3B4B">
            <w:pPr>
              <w:tabs>
                <w:tab w:val="left" w:pos="0"/>
              </w:tabs>
              <w:jc w:val="both"/>
              <w:rPr>
                <w:sz w:val="20"/>
                <w:szCs w:val="20"/>
              </w:rPr>
            </w:pPr>
            <w:r>
              <w:rPr>
                <w:sz w:val="20"/>
                <w:szCs w:val="20"/>
              </w:rPr>
              <w:t>106 074</w:t>
            </w:r>
            <w:r w:rsidRPr="007C4D04">
              <w:rPr>
                <w:sz w:val="20"/>
                <w:szCs w:val="20"/>
              </w:rPr>
              <w:t xml:space="preserve"> </w:t>
            </w:r>
            <w:r w:rsidRPr="004C4FA4">
              <w:rPr>
                <w:i/>
                <w:sz w:val="20"/>
                <w:szCs w:val="20"/>
              </w:rPr>
              <w:t>euro</w:t>
            </w:r>
            <w:r w:rsidRPr="007C4D04">
              <w:rPr>
                <w:sz w:val="20"/>
                <w:szCs w:val="20"/>
              </w:rPr>
              <w:t xml:space="preserve"> apmērā palielināti izdevumi, </w:t>
            </w:r>
            <w:r>
              <w:rPr>
                <w:sz w:val="20"/>
                <w:szCs w:val="20"/>
              </w:rPr>
              <w:t>pamatojoties uz Ministru kabineta 2019.gada 28.maija rīkojumu Nr259 (prot.Nr.26 26.</w:t>
            </w:r>
            <w:r>
              <w:rPr>
                <w:rFonts w:cs="Times New Roman"/>
                <w:sz w:val="20"/>
                <w:szCs w:val="20"/>
              </w:rPr>
              <w:t>§</w:t>
            </w:r>
            <w:r>
              <w:rPr>
                <w:sz w:val="20"/>
                <w:szCs w:val="20"/>
              </w:rPr>
              <w:t>).</w:t>
            </w:r>
          </w:p>
        </w:tc>
      </w:tr>
      <w:tr w:rsidR="005171DE" w:rsidRPr="00FC2403" w:rsidTr="00C649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rsidR="005171DE" w:rsidRPr="007C4D04" w:rsidRDefault="005171DE" w:rsidP="00DC3B4B">
            <w:pPr>
              <w:tabs>
                <w:tab w:val="left" w:pos="0"/>
              </w:tabs>
              <w:jc w:val="both"/>
              <w:rPr>
                <w:sz w:val="20"/>
                <w:szCs w:val="20"/>
              </w:rPr>
            </w:pPr>
            <w:r>
              <w:rPr>
                <w:sz w:val="20"/>
                <w:szCs w:val="20"/>
              </w:rPr>
              <w:t>FM 14.06.2019 rīk.Nr.204</w:t>
            </w:r>
          </w:p>
        </w:tc>
        <w:tc>
          <w:tcPr>
            <w:tcW w:w="7789" w:type="dxa"/>
          </w:tcPr>
          <w:p w:rsidR="005171DE" w:rsidRPr="007C4D04" w:rsidRDefault="005171DE" w:rsidP="00DC3B4B">
            <w:pPr>
              <w:tabs>
                <w:tab w:val="left" w:pos="0"/>
              </w:tabs>
              <w:jc w:val="both"/>
              <w:rPr>
                <w:sz w:val="20"/>
                <w:szCs w:val="20"/>
              </w:rPr>
            </w:pPr>
            <w:r>
              <w:rPr>
                <w:sz w:val="20"/>
                <w:szCs w:val="20"/>
              </w:rPr>
              <w:t>25 975</w:t>
            </w:r>
            <w:r w:rsidRPr="007C4D04">
              <w:rPr>
                <w:sz w:val="20"/>
                <w:szCs w:val="20"/>
              </w:rPr>
              <w:t xml:space="preserve"> </w:t>
            </w:r>
            <w:r w:rsidRPr="004C4FA4">
              <w:rPr>
                <w:i/>
                <w:sz w:val="20"/>
                <w:szCs w:val="20"/>
              </w:rPr>
              <w:t>euro</w:t>
            </w:r>
            <w:r w:rsidRPr="007C4D04">
              <w:rPr>
                <w:sz w:val="20"/>
                <w:szCs w:val="20"/>
              </w:rPr>
              <w:t xml:space="preserve"> apmērā palielināti izdevumi, </w:t>
            </w:r>
            <w:r>
              <w:rPr>
                <w:sz w:val="20"/>
                <w:szCs w:val="20"/>
              </w:rPr>
              <w:t>pamatojoties uz Ministru kabineta 2019.gada 28.maija rīkojumu Nr259 (prot.Nr.26 26.</w:t>
            </w:r>
            <w:r>
              <w:rPr>
                <w:rFonts w:cs="Times New Roman"/>
                <w:sz w:val="20"/>
                <w:szCs w:val="20"/>
              </w:rPr>
              <w:t>§</w:t>
            </w:r>
            <w:r>
              <w:rPr>
                <w:sz w:val="20"/>
                <w:szCs w:val="20"/>
              </w:rPr>
              <w:t>).</w:t>
            </w:r>
          </w:p>
        </w:tc>
      </w:tr>
    </w:tbl>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B4427B" w:rsidRPr="0039433A" w:rsidRDefault="00B4427B" w:rsidP="00DC3B4B">
      <w:pPr>
        <w:pStyle w:val="Heading1"/>
        <w:spacing w:before="0"/>
        <w:jc w:val="both"/>
        <w:rPr>
          <w:rFonts w:ascii="Times New Roman" w:hAnsi="Times New Roman" w:cs="Times New Roman"/>
          <w:b/>
          <w:color w:val="auto"/>
          <w:sz w:val="28"/>
          <w:szCs w:val="28"/>
        </w:rPr>
      </w:pPr>
      <w:bookmarkStart w:id="71" w:name="_Centrālā_zemes_komisija"/>
      <w:bookmarkStart w:id="72" w:name="_Toc479760162"/>
      <w:bookmarkEnd w:id="71"/>
      <w:r w:rsidRPr="0039433A">
        <w:rPr>
          <w:rFonts w:ascii="Times New Roman" w:hAnsi="Times New Roman" w:cs="Times New Roman"/>
          <w:b/>
          <w:color w:val="auto"/>
          <w:sz w:val="28"/>
          <w:szCs w:val="28"/>
        </w:rPr>
        <w:lastRenderedPageBreak/>
        <w:t>Centrālā zemes komisija</w:t>
      </w:r>
      <w:bookmarkEnd w:id="7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rsidTr="003D4D28">
        <w:tc>
          <w:tcPr>
            <w:tcW w:w="1584" w:type="dxa"/>
          </w:tcPr>
          <w:p w:rsidR="00B4427B" w:rsidRPr="00FE5AE6" w:rsidRDefault="00B4427B" w:rsidP="00DC3B4B">
            <w:pPr>
              <w:jc w:val="both"/>
              <w:rPr>
                <w:b/>
                <w:sz w:val="20"/>
                <w:szCs w:val="20"/>
              </w:rPr>
            </w:pPr>
            <w:r w:rsidRPr="00FE5AE6">
              <w:rPr>
                <w:b/>
                <w:sz w:val="20"/>
                <w:szCs w:val="20"/>
              </w:rPr>
              <w:t>Kods/FM rīk.dat.un Nr.</w:t>
            </w:r>
          </w:p>
        </w:tc>
        <w:tc>
          <w:tcPr>
            <w:tcW w:w="3798" w:type="dxa"/>
          </w:tcPr>
          <w:p w:rsidR="00B4427B" w:rsidRPr="00FE5AE6" w:rsidRDefault="00B4427B" w:rsidP="00DC3B4B">
            <w:pPr>
              <w:jc w:val="both"/>
              <w:rPr>
                <w:b/>
                <w:sz w:val="20"/>
                <w:szCs w:val="20"/>
              </w:rPr>
            </w:pPr>
            <w:r w:rsidRPr="00FE5AE6">
              <w:rPr>
                <w:b/>
                <w:sz w:val="20"/>
                <w:szCs w:val="20"/>
              </w:rPr>
              <w:t>Programmas/apakšprogrammas nosaukums</w:t>
            </w:r>
          </w:p>
        </w:tc>
        <w:tc>
          <w:tcPr>
            <w:tcW w:w="1276" w:type="dxa"/>
          </w:tcPr>
          <w:p w:rsidR="00B4427B" w:rsidRPr="00FE5AE6" w:rsidRDefault="00B4427B" w:rsidP="00DC3B4B">
            <w:pPr>
              <w:jc w:val="both"/>
              <w:rPr>
                <w:b/>
                <w:sz w:val="20"/>
                <w:szCs w:val="20"/>
              </w:rPr>
            </w:pPr>
            <w:r w:rsidRPr="00FE5AE6">
              <w:rPr>
                <w:b/>
                <w:sz w:val="20"/>
                <w:szCs w:val="20"/>
              </w:rPr>
              <w:t>201</w:t>
            </w:r>
            <w:r w:rsidR="00574C3C">
              <w:rPr>
                <w:b/>
                <w:sz w:val="20"/>
                <w:szCs w:val="20"/>
              </w:rPr>
              <w:t>9</w:t>
            </w:r>
            <w:r w:rsidRPr="00FE5AE6">
              <w:rPr>
                <w:b/>
                <w:sz w:val="20"/>
                <w:szCs w:val="20"/>
              </w:rPr>
              <w:t>.gada plāns</w:t>
            </w:r>
          </w:p>
        </w:tc>
        <w:tc>
          <w:tcPr>
            <w:tcW w:w="1275" w:type="dxa"/>
          </w:tcPr>
          <w:p w:rsidR="00B4427B" w:rsidRPr="00FE5AE6" w:rsidRDefault="00B4427B" w:rsidP="00DC3B4B">
            <w:pPr>
              <w:jc w:val="both"/>
              <w:rPr>
                <w:b/>
                <w:sz w:val="20"/>
                <w:szCs w:val="20"/>
              </w:rPr>
            </w:pPr>
            <w:r w:rsidRPr="00FE5AE6">
              <w:rPr>
                <w:b/>
                <w:sz w:val="20"/>
                <w:szCs w:val="20"/>
              </w:rPr>
              <w:t xml:space="preserve">Izmaiņas uz </w:t>
            </w:r>
            <w:r w:rsidR="002813D8">
              <w:rPr>
                <w:b/>
                <w:sz w:val="20"/>
                <w:szCs w:val="20"/>
              </w:rPr>
              <w:t>31.12</w:t>
            </w:r>
            <w:r w:rsidR="00574C3C" w:rsidRPr="00FE5AE6">
              <w:rPr>
                <w:b/>
                <w:sz w:val="20"/>
                <w:szCs w:val="20"/>
              </w:rPr>
              <w:t>.201</w:t>
            </w:r>
            <w:r w:rsidR="00574C3C">
              <w:rPr>
                <w:b/>
                <w:sz w:val="20"/>
                <w:szCs w:val="20"/>
              </w:rPr>
              <w:t>9</w:t>
            </w:r>
          </w:p>
        </w:tc>
        <w:tc>
          <w:tcPr>
            <w:tcW w:w="1411" w:type="dxa"/>
          </w:tcPr>
          <w:p w:rsidR="00B4427B" w:rsidRPr="00FE5AE6" w:rsidRDefault="00B4427B" w:rsidP="00DC3B4B">
            <w:pPr>
              <w:jc w:val="both"/>
              <w:rPr>
                <w:b/>
                <w:sz w:val="20"/>
                <w:szCs w:val="20"/>
              </w:rPr>
            </w:pPr>
            <w:r w:rsidRPr="00FE5AE6">
              <w:rPr>
                <w:b/>
                <w:sz w:val="20"/>
                <w:szCs w:val="20"/>
              </w:rPr>
              <w:t>201</w:t>
            </w:r>
            <w:r w:rsidR="00574C3C">
              <w:rPr>
                <w:b/>
                <w:sz w:val="20"/>
                <w:szCs w:val="20"/>
              </w:rPr>
              <w:t>9</w:t>
            </w:r>
            <w:r w:rsidRPr="00FE5AE6">
              <w:rPr>
                <w:b/>
                <w:sz w:val="20"/>
                <w:szCs w:val="20"/>
              </w:rPr>
              <w:t>.gada plāns kopā ar izmaiņām</w:t>
            </w:r>
          </w:p>
        </w:tc>
      </w:tr>
      <w:tr w:rsidR="00B4427B" w:rsidTr="003D4D28">
        <w:tc>
          <w:tcPr>
            <w:tcW w:w="5382" w:type="dxa"/>
            <w:gridSpan w:val="2"/>
            <w:shd w:val="clear" w:color="auto" w:fill="FFD966" w:themeFill="accent4" w:themeFillTint="99"/>
          </w:tcPr>
          <w:p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B4427B" w:rsidRPr="00FE5AE6" w:rsidRDefault="00B1213C" w:rsidP="00DC3B4B">
            <w:pPr>
              <w:jc w:val="both"/>
              <w:rPr>
                <w:b/>
                <w:sz w:val="20"/>
                <w:szCs w:val="20"/>
              </w:rPr>
            </w:pPr>
            <w:r>
              <w:rPr>
                <w:b/>
                <w:sz w:val="20"/>
                <w:szCs w:val="20"/>
              </w:rPr>
              <w:t>106 508</w:t>
            </w:r>
          </w:p>
        </w:tc>
        <w:tc>
          <w:tcPr>
            <w:tcW w:w="1275" w:type="dxa"/>
            <w:shd w:val="clear" w:color="auto" w:fill="FFD966" w:themeFill="accent4" w:themeFillTint="99"/>
          </w:tcPr>
          <w:p w:rsidR="00B4427B" w:rsidRPr="00FE5AE6" w:rsidRDefault="00937215" w:rsidP="00DC3B4B">
            <w:pPr>
              <w:jc w:val="both"/>
              <w:rPr>
                <w:b/>
                <w:sz w:val="20"/>
                <w:szCs w:val="20"/>
              </w:rPr>
            </w:pPr>
            <w:r>
              <w:rPr>
                <w:b/>
                <w:sz w:val="20"/>
                <w:szCs w:val="20"/>
              </w:rPr>
              <w:t>0</w:t>
            </w:r>
          </w:p>
        </w:tc>
        <w:tc>
          <w:tcPr>
            <w:tcW w:w="1411" w:type="dxa"/>
            <w:shd w:val="clear" w:color="auto" w:fill="FFD966" w:themeFill="accent4" w:themeFillTint="99"/>
          </w:tcPr>
          <w:p w:rsidR="00B4427B" w:rsidRPr="00FE5AE6" w:rsidRDefault="00937215" w:rsidP="00DC3B4B">
            <w:pPr>
              <w:jc w:val="both"/>
              <w:rPr>
                <w:b/>
                <w:sz w:val="20"/>
                <w:szCs w:val="20"/>
              </w:rPr>
            </w:pPr>
            <w:r>
              <w:rPr>
                <w:b/>
                <w:sz w:val="20"/>
                <w:szCs w:val="20"/>
              </w:rPr>
              <w:t>106 508</w:t>
            </w:r>
          </w:p>
        </w:tc>
      </w:tr>
    </w:tbl>
    <w:p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rsidTr="003D4D28">
        <w:tc>
          <w:tcPr>
            <w:tcW w:w="1555" w:type="dxa"/>
            <w:shd w:val="clear" w:color="auto" w:fill="C5E0B3" w:themeFill="accent6" w:themeFillTint="66"/>
          </w:tcPr>
          <w:p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rsidR="00B4427B" w:rsidRDefault="003D4D28" w:rsidP="00DC3B4B">
            <w:pPr>
              <w:jc w:val="both"/>
              <w:rPr>
                <w:sz w:val="20"/>
                <w:szCs w:val="20"/>
              </w:rPr>
            </w:pPr>
            <w:r w:rsidRPr="003D4D28">
              <w:rPr>
                <w:sz w:val="20"/>
                <w:szCs w:val="20"/>
              </w:rPr>
              <w:t>Zemes reformas īstenošana Latvijas Republikā</w:t>
            </w:r>
          </w:p>
        </w:tc>
        <w:tc>
          <w:tcPr>
            <w:tcW w:w="1276" w:type="dxa"/>
            <w:shd w:val="clear" w:color="auto" w:fill="C5E0B3" w:themeFill="accent6" w:themeFillTint="66"/>
          </w:tcPr>
          <w:p w:rsidR="00B4427B" w:rsidRDefault="00B1213C" w:rsidP="00DC3B4B">
            <w:pPr>
              <w:jc w:val="both"/>
              <w:rPr>
                <w:sz w:val="20"/>
                <w:szCs w:val="20"/>
              </w:rPr>
            </w:pPr>
            <w:r>
              <w:rPr>
                <w:sz w:val="20"/>
                <w:szCs w:val="20"/>
              </w:rPr>
              <w:t>106 508</w:t>
            </w:r>
          </w:p>
        </w:tc>
        <w:tc>
          <w:tcPr>
            <w:tcW w:w="1275" w:type="dxa"/>
            <w:shd w:val="clear" w:color="auto" w:fill="C5E0B3" w:themeFill="accent6" w:themeFillTint="66"/>
          </w:tcPr>
          <w:p w:rsidR="00B4427B" w:rsidRDefault="00937215" w:rsidP="00DC3B4B">
            <w:pPr>
              <w:jc w:val="both"/>
              <w:rPr>
                <w:sz w:val="20"/>
                <w:szCs w:val="20"/>
              </w:rPr>
            </w:pPr>
            <w:r>
              <w:rPr>
                <w:sz w:val="20"/>
                <w:szCs w:val="20"/>
              </w:rPr>
              <w:t>0</w:t>
            </w:r>
          </w:p>
        </w:tc>
        <w:tc>
          <w:tcPr>
            <w:tcW w:w="1411" w:type="dxa"/>
            <w:shd w:val="clear" w:color="auto" w:fill="C5E0B3" w:themeFill="accent6" w:themeFillTint="66"/>
          </w:tcPr>
          <w:p w:rsidR="00B4427B" w:rsidRDefault="00937215" w:rsidP="00DC3B4B">
            <w:pPr>
              <w:jc w:val="both"/>
              <w:rPr>
                <w:sz w:val="20"/>
                <w:szCs w:val="20"/>
              </w:rPr>
            </w:pPr>
            <w:r>
              <w:rPr>
                <w:sz w:val="20"/>
                <w:szCs w:val="20"/>
              </w:rPr>
              <w:t>106 508</w:t>
            </w:r>
          </w:p>
        </w:tc>
      </w:tr>
    </w:tbl>
    <w:p w:rsidR="00B4427B" w:rsidRDefault="00B4427B" w:rsidP="00DC3B4B">
      <w:pPr>
        <w:jc w:val="both"/>
        <w:rPr>
          <w:i/>
          <w:sz w:val="20"/>
          <w:szCs w:val="20"/>
        </w:rPr>
      </w:pPr>
      <w:r>
        <w:rPr>
          <w:i/>
          <w:sz w:val="20"/>
          <w:szCs w:val="20"/>
        </w:rPr>
        <w:t>Pārskata periodā netika veiktas apropriācijas izmaiņas</w:t>
      </w:r>
    </w:p>
    <w:p w:rsidR="00C0712B" w:rsidRPr="00C0712B" w:rsidRDefault="00C0712B" w:rsidP="00DC3B4B">
      <w:pPr>
        <w:jc w:val="both"/>
        <w:rPr>
          <w:sz w:val="22"/>
        </w:rPr>
      </w:pPr>
    </w:p>
    <w:p w:rsidR="00C0712B" w:rsidRDefault="00C0712B"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Default="005E0071" w:rsidP="00DC3B4B">
      <w:pPr>
        <w:jc w:val="both"/>
        <w:rPr>
          <w:sz w:val="22"/>
        </w:rPr>
      </w:pPr>
    </w:p>
    <w:p w:rsidR="005E0071" w:rsidRPr="00C0712B" w:rsidRDefault="005E0071" w:rsidP="00DC3B4B">
      <w:pPr>
        <w:jc w:val="both"/>
        <w:rPr>
          <w:sz w:val="22"/>
        </w:rPr>
      </w:pPr>
    </w:p>
    <w:p w:rsidR="003D4D28" w:rsidRDefault="003D4D28" w:rsidP="00DC3B4B">
      <w:pPr>
        <w:jc w:val="both"/>
        <w:rPr>
          <w:b/>
          <w:sz w:val="28"/>
          <w:szCs w:val="28"/>
        </w:rPr>
      </w:pPr>
    </w:p>
    <w:p w:rsidR="003D4D28" w:rsidRPr="0039433A" w:rsidRDefault="003D4D28" w:rsidP="00DC3B4B">
      <w:pPr>
        <w:pStyle w:val="Heading1"/>
        <w:spacing w:before="0"/>
        <w:jc w:val="both"/>
        <w:rPr>
          <w:rFonts w:ascii="Times New Roman" w:hAnsi="Times New Roman" w:cs="Times New Roman"/>
          <w:b/>
          <w:color w:val="auto"/>
          <w:sz w:val="28"/>
          <w:szCs w:val="28"/>
        </w:rPr>
      </w:pPr>
      <w:bookmarkStart w:id="73" w:name="_Radio_un_televīzija"/>
      <w:bookmarkStart w:id="74" w:name="_Toc479760163"/>
      <w:bookmarkEnd w:id="73"/>
      <w:r w:rsidRPr="0039433A">
        <w:rPr>
          <w:rFonts w:ascii="Times New Roman" w:hAnsi="Times New Roman" w:cs="Times New Roman"/>
          <w:b/>
          <w:color w:val="auto"/>
          <w:sz w:val="28"/>
          <w:szCs w:val="28"/>
        </w:rPr>
        <w:lastRenderedPageBreak/>
        <w:t>Radio un televīzija</w:t>
      </w:r>
      <w:bookmarkEnd w:id="7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rsidTr="003D4D28">
        <w:tc>
          <w:tcPr>
            <w:tcW w:w="1584" w:type="dxa"/>
          </w:tcPr>
          <w:p w:rsidR="003D4D28" w:rsidRPr="00FE5AE6" w:rsidRDefault="003D4D28" w:rsidP="00DC3B4B">
            <w:pPr>
              <w:jc w:val="both"/>
              <w:rPr>
                <w:b/>
                <w:sz w:val="20"/>
                <w:szCs w:val="20"/>
              </w:rPr>
            </w:pPr>
            <w:r w:rsidRPr="00FE5AE6">
              <w:rPr>
                <w:b/>
                <w:sz w:val="20"/>
                <w:szCs w:val="20"/>
              </w:rPr>
              <w:t>Kods/FM rīk.dat.un Nr.</w:t>
            </w:r>
          </w:p>
        </w:tc>
        <w:tc>
          <w:tcPr>
            <w:tcW w:w="3798" w:type="dxa"/>
          </w:tcPr>
          <w:p w:rsidR="003D4D28" w:rsidRPr="00FE5AE6" w:rsidRDefault="003D4D28" w:rsidP="00DC3B4B">
            <w:pPr>
              <w:jc w:val="both"/>
              <w:rPr>
                <w:b/>
                <w:sz w:val="20"/>
                <w:szCs w:val="20"/>
              </w:rPr>
            </w:pPr>
            <w:r w:rsidRPr="00FE5AE6">
              <w:rPr>
                <w:b/>
                <w:sz w:val="20"/>
                <w:szCs w:val="20"/>
              </w:rPr>
              <w:t>Programmas/apakšprogrammas nosaukums</w:t>
            </w:r>
          </w:p>
        </w:tc>
        <w:tc>
          <w:tcPr>
            <w:tcW w:w="1276" w:type="dxa"/>
          </w:tcPr>
          <w:p w:rsidR="003D4D28" w:rsidRPr="00FE5AE6" w:rsidRDefault="003D4D28" w:rsidP="00DC3B4B">
            <w:pPr>
              <w:jc w:val="both"/>
              <w:rPr>
                <w:b/>
                <w:sz w:val="20"/>
                <w:szCs w:val="20"/>
              </w:rPr>
            </w:pPr>
            <w:r w:rsidRPr="00FE5AE6">
              <w:rPr>
                <w:b/>
                <w:sz w:val="20"/>
                <w:szCs w:val="20"/>
              </w:rPr>
              <w:t>201</w:t>
            </w:r>
            <w:r w:rsidR="00574C3C">
              <w:rPr>
                <w:b/>
                <w:sz w:val="20"/>
                <w:szCs w:val="20"/>
              </w:rPr>
              <w:t>9</w:t>
            </w:r>
            <w:r w:rsidRPr="00FE5AE6">
              <w:rPr>
                <w:b/>
                <w:sz w:val="20"/>
                <w:szCs w:val="20"/>
              </w:rPr>
              <w:t>.gada plāns</w:t>
            </w:r>
          </w:p>
        </w:tc>
        <w:tc>
          <w:tcPr>
            <w:tcW w:w="1275" w:type="dxa"/>
          </w:tcPr>
          <w:p w:rsidR="003D4D28" w:rsidRPr="00FE5AE6" w:rsidRDefault="003D4D28" w:rsidP="00DC3B4B">
            <w:pPr>
              <w:jc w:val="both"/>
              <w:rPr>
                <w:b/>
                <w:sz w:val="20"/>
                <w:szCs w:val="20"/>
              </w:rPr>
            </w:pPr>
            <w:r w:rsidRPr="00FE5AE6">
              <w:rPr>
                <w:b/>
                <w:sz w:val="20"/>
                <w:szCs w:val="20"/>
              </w:rPr>
              <w:t xml:space="preserve">Izmaiņas uz </w:t>
            </w:r>
            <w:r w:rsidR="005C5758">
              <w:rPr>
                <w:b/>
                <w:sz w:val="20"/>
                <w:szCs w:val="20"/>
              </w:rPr>
              <w:t>31.12</w:t>
            </w:r>
            <w:r w:rsidR="00574C3C" w:rsidRPr="00FE5AE6">
              <w:rPr>
                <w:b/>
                <w:sz w:val="20"/>
                <w:szCs w:val="20"/>
              </w:rPr>
              <w:t>.201</w:t>
            </w:r>
            <w:r w:rsidR="00574C3C">
              <w:rPr>
                <w:b/>
                <w:sz w:val="20"/>
                <w:szCs w:val="20"/>
              </w:rPr>
              <w:t>9</w:t>
            </w:r>
          </w:p>
        </w:tc>
        <w:tc>
          <w:tcPr>
            <w:tcW w:w="1411" w:type="dxa"/>
          </w:tcPr>
          <w:p w:rsidR="003D4D28" w:rsidRPr="00FE5AE6" w:rsidRDefault="003D4D28" w:rsidP="00DC3B4B">
            <w:pPr>
              <w:jc w:val="both"/>
              <w:rPr>
                <w:b/>
                <w:sz w:val="20"/>
                <w:szCs w:val="20"/>
              </w:rPr>
            </w:pPr>
            <w:r w:rsidRPr="00FE5AE6">
              <w:rPr>
                <w:b/>
                <w:sz w:val="20"/>
                <w:szCs w:val="20"/>
              </w:rPr>
              <w:t>201</w:t>
            </w:r>
            <w:r w:rsidR="00574C3C">
              <w:rPr>
                <w:b/>
                <w:sz w:val="20"/>
                <w:szCs w:val="20"/>
              </w:rPr>
              <w:t>9</w:t>
            </w:r>
            <w:r w:rsidRPr="00FE5AE6">
              <w:rPr>
                <w:b/>
                <w:sz w:val="20"/>
                <w:szCs w:val="20"/>
              </w:rPr>
              <w:t>.gada plāns kopā ar izmaiņām</w:t>
            </w:r>
          </w:p>
        </w:tc>
      </w:tr>
      <w:tr w:rsidR="003D4D28" w:rsidTr="003D4D28">
        <w:tc>
          <w:tcPr>
            <w:tcW w:w="5382" w:type="dxa"/>
            <w:gridSpan w:val="2"/>
            <w:shd w:val="clear" w:color="auto" w:fill="FFD966" w:themeFill="accent4" w:themeFillTint="99"/>
          </w:tcPr>
          <w:p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3D4D28" w:rsidRPr="00FE5AE6" w:rsidRDefault="00616C27" w:rsidP="00DC3B4B">
            <w:pPr>
              <w:jc w:val="both"/>
              <w:rPr>
                <w:b/>
                <w:sz w:val="20"/>
                <w:szCs w:val="20"/>
              </w:rPr>
            </w:pPr>
            <w:r>
              <w:rPr>
                <w:b/>
                <w:sz w:val="20"/>
                <w:szCs w:val="20"/>
              </w:rPr>
              <w:t>23 837 781</w:t>
            </w:r>
          </w:p>
        </w:tc>
        <w:tc>
          <w:tcPr>
            <w:tcW w:w="1275" w:type="dxa"/>
            <w:shd w:val="clear" w:color="auto" w:fill="FFD966" w:themeFill="accent4" w:themeFillTint="99"/>
          </w:tcPr>
          <w:p w:rsidR="003D4D28" w:rsidRPr="00FE5AE6" w:rsidRDefault="00C866BC" w:rsidP="00DC3B4B">
            <w:pPr>
              <w:jc w:val="both"/>
              <w:rPr>
                <w:b/>
                <w:sz w:val="20"/>
                <w:szCs w:val="20"/>
              </w:rPr>
            </w:pPr>
            <w:r>
              <w:rPr>
                <w:b/>
                <w:sz w:val="20"/>
                <w:szCs w:val="20"/>
              </w:rPr>
              <w:t>1 834 320</w:t>
            </w:r>
          </w:p>
        </w:tc>
        <w:tc>
          <w:tcPr>
            <w:tcW w:w="1411" w:type="dxa"/>
            <w:shd w:val="clear" w:color="auto" w:fill="FFD966" w:themeFill="accent4" w:themeFillTint="99"/>
          </w:tcPr>
          <w:p w:rsidR="003D4D28" w:rsidRPr="00FE5AE6" w:rsidRDefault="00C866BC" w:rsidP="00DC3B4B">
            <w:pPr>
              <w:jc w:val="both"/>
              <w:rPr>
                <w:b/>
                <w:sz w:val="20"/>
                <w:szCs w:val="20"/>
              </w:rPr>
            </w:pPr>
            <w:r>
              <w:rPr>
                <w:b/>
                <w:sz w:val="20"/>
                <w:szCs w:val="20"/>
              </w:rPr>
              <w:t>25 672 101</w:t>
            </w:r>
          </w:p>
        </w:tc>
      </w:tr>
    </w:tbl>
    <w:p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Nozares vadība</w:t>
            </w:r>
          </w:p>
        </w:tc>
        <w:tc>
          <w:tcPr>
            <w:tcW w:w="1276" w:type="dxa"/>
            <w:shd w:val="clear" w:color="auto" w:fill="C5E0B3" w:themeFill="accent6" w:themeFillTint="66"/>
          </w:tcPr>
          <w:p w:rsidR="003D4D28" w:rsidRDefault="00616C27" w:rsidP="00DC3B4B">
            <w:pPr>
              <w:jc w:val="both"/>
              <w:rPr>
                <w:sz w:val="20"/>
                <w:szCs w:val="20"/>
              </w:rPr>
            </w:pPr>
            <w:r>
              <w:rPr>
                <w:sz w:val="20"/>
                <w:szCs w:val="20"/>
              </w:rPr>
              <w:t>696 490</w:t>
            </w:r>
          </w:p>
        </w:tc>
        <w:tc>
          <w:tcPr>
            <w:tcW w:w="1275" w:type="dxa"/>
            <w:shd w:val="clear" w:color="auto" w:fill="C5E0B3" w:themeFill="accent6" w:themeFillTint="66"/>
          </w:tcPr>
          <w:p w:rsidR="003D4D28" w:rsidRDefault="000F1DA0" w:rsidP="00DC3B4B">
            <w:pPr>
              <w:jc w:val="both"/>
              <w:rPr>
                <w:sz w:val="20"/>
                <w:szCs w:val="20"/>
              </w:rPr>
            </w:pPr>
            <w:r>
              <w:rPr>
                <w:sz w:val="20"/>
                <w:szCs w:val="20"/>
              </w:rPr>
              <w:t>25 000</w:t>
            </w:r>
          </w:p>
        </w:tc>
        <w:tc>
          <w:tcPr>
            <w:tcW w:w="1411" w:type="dxa"/>
            <w:shd w:val="clear" w:color="auto" w:fill="C5E0B3" w:themeFill="accent6" w:themeFillTint="66"/>
          </w:tcPr>
          <w:p w:rsidR="003D4D28" w:rsidRDefault="00616C27" w:rsidP="00DC3B4B">
            <w:pPr>
              <w:jc w:val="both"/>
              <w:rPr>
                <w:sz w:val="20"/>
                <w:szCs w:val="20"/>
              </w:rPr>
            </w:pPr>
            <w:r>
              <w:rPr>
                <w:sz w:val="20"/>
                <w:szCs w:val="20"/>
              </w:rPr>
              <w:t>721 490</w:t>
            </w:r>
          </w:p>
        </w:tc>
      </w:tr>
    </w:tbl>
    <w:p w:rsidR="00616C27" w:rsidRDefault="00616C27" w:rsidP="00DC3B4B">
      <w:pPr>
        <w:jc w:val="both"/>
        <w:rPr>
          <w:i/>
          <w:sz w:val="20"/>
          <w:szCs w:val="20"/>
        </w:rPr>
      </w:pPr>
      <w:r>
        <w:rPr>
          <w:i/>
          <w:sz w:val="20"/>
          <w:szCs w:val="20"/>
        </w:rPr>
        <w:t>Pārskata periodā netika veiktas apropriācijas izmaiņas</w:t>
      </w:r>
    </w:p>
    <w:p w:rsidR="003D4D28" w:rsidRDefault="005C5758" w:rsidP="00DC3B4B">
      <w:pPr>
        <w:jc w:val="both"/>
        <w:rPr>
          <w:i/>
          <w:sz w:val="20"/>
          <w:szCs w:val="20"/>
        </w:rPr>
      </w:pPr>
      <w:r>
        <w:rPr>
          <w:noProof/>
          <w:lang w:eastAsia="lv-LV"/>
        </w:rPr>
        <w:drawing>
          <wp:inline distT="0" distB="0" distL="0" distR="0" wp14:anchorId="0F9EC8F5" wp14:editId="30A83242">
            <wp:extent cx="5912896" cy="1744121"/>
            <wp:effectExtent l="0" t="0" r="12065" b="889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p w:rsidR="00F8368F" w:rsidRDefault="00F8368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Latvijas Radio programmu veidošana un izplatīšana</w:t>
            </w:r>
          </w:p>
        </w:tc>
        <w:tc>
          <w:tcPr>
            <w:tcW w:w="1276" w:type="dxa"/>
            <w:shd w:val="clear" w:color="auto" w:fill="C5E0B3" w:themeFill="accent6" w:themeFillTint="66"/>
          </w:tcPr>
          <w:p w:rsidR="003D4D28" w:rsidRDefault="00616C27" w:rsidP="00DC3B4B">
            <w:pPr>
              <w:jc w:val="both"/>
              <w:rPr>
                <w:sz w:val="20"/>
                <w:szCs w:val="20"/>
              </w:rPr>
            </w:pPr>
            <w:r>
              <w:rPr>
                <w:sz w:val="20"/>
                <w:szCs w:val="20"/>
              </w:rPr>
              <w:t>7 767 243</w:t>
            </w:r>
          </w:p>
        </w:tc>
        <w:tc>
          <w:tcPr>
            <w:tcW w:w="1275" w:type="dxa"/>
            <w:shd w:val="clear" w:color="auto" w:fill="C5E0B3" w:themeFill="accent6" w:themeFillTint="66"/>
          </w:tcPr>
          <w:p w:rsidR="003D4D28" w:rsidRDefault="00C866BC" w:rsidP="00DC3B4B">
            <w:pPr>
              <w:jc w:val="both"/>
              <w:rPr>
                <w:sz w:val="20"/>
                <w:szCs w:val="20"/>
              </w:rPr>
            </w:pPr>
            <w:r>
              <w:rPr>
                <w:sz w:val="20"/>
                <w:szCs w:val="20"/>
              </w:rPr>
              <w:t>477 014</w:t>
            </w:r>
          </w:p>
        </w:tc>
        <w:tc>
          <w:tcPr>
            <w:tcW w:w="1411" w:type="dxa"/>
            <w:shd w:val="clear" w:color="auto" w:fill="C5E0B3" w:themeFill="accent6" w:themeFillTint="66"/>
          </w:tcPr>
          <w:p w:rsidR="003D4D28" w:rsidRDefault="005C5758" w:rsidP="00E66272">
            <w:pPr>
              <w:jc w:val="both"/>
              <w:rPr>
                <w:sz w:val="20"/>
                <w:szCs w:val="20"/>
              </w:rPr>
            </w:pPr>
            <w:r>
              <w:rPr>
                <w:sz w:val="20"/>
                <w:szCs w:val="20"/>
              </w:rPr>
              <w:t>8 244 257</w:t>
            </w:r>
          </w:p>
        </w:tc>
      </w:tr>
    </w:tbl>
    <w:p w:rsidR="00616C27" w:rsidRDefault="005C5758" w:rsidP="00DC3B4B">
      <w:pPr>
        <w:jc w:val="both"/>
        <w:rPr>
          <w:i/>
          <w:sz w:val="20"/>
          <w:szCs w:val="20"/>
        </w:rPr>
      </w:pPr>
      <w:r>
        <w:rPr>
          <w:noProof/>
          <w:lang w:eastAsia="lv-LV"/>
        </w:rPr>
        <w:drawing>
          <wp:inline distT="0" distB="0" distL="0" distR="0" wp14:anchorId="43E8A23B" wp14:editId="062D53A8">
            <wp:extent cx="5912896" cy="1744121"/>
            <wp:effectExtent l="0" t="0" r="12065" b="889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62775" w:rsidRPr="00144A82" w:rsidTr="005C5758">
        <w:tc>
          <w:tcPr>
            <w:tcW w:w="1565" w:type="dxa"/>
          </w:tcPr>
          <w:p w:rsidR="00162775" w:rsidRPr="00144A82" w:rsidRDefault="00162775" w:rsidP="00162775">
            <w:pPr>
              <w:tabs>
                <w:tab w:val="left" w:pos="0"/>
              </w:tabs>
              <w:jc w:val="both"/>
              <w:rPr>
                <w:sz w:val="20"/>
                <w:szCs w:val="20"/>
              </w:rPr>
            </w:pPr>
            <w:r>
              <w:rPr>
                <w:sz w:val="20"/>
                <w:szCs w:val="20"/>
              </w:rPr>
              <w:t>FM 18.09.2019 rīk.Nr.324</w:t>
            </w:r>
          </w:p>
        </w:tc>
        <w:tc>
          <w:tcPr>
            <w:tcW w:w="7789" w:type="dxa"/>
          </w:tcPr>
          <w:p w:rsidR="00162775" w:rsidRPr="00E822AC" w:rsidRDefault="00162775" w:rsidP="00162775">
            <w:pPr>
              <w:jc w:val="both"/>
              <w:rPr>
                <w:sz w:val="28"/>
                <w:szCs w:val="28"/>
              </w:rPr>
            </w:pPr>
            <w:r>
              <w:rPr>
                <w:sz w:val="20"/>
                <w:szCs w:val="20"/>
              </w:rPr>
              <w:t>2 000</w:t>
            </w:r>
            <w:r w:rsidRPr="00144A82">
              <w:rPr>
                <w:sz w:val="20"/>
                <w:szCs w:val="20"/>
              </w:rPr>
              <w:t xml:space="preserve"> </w:t>
            </w:r>
            <w:r w:rsidRPr="00144A82">
              <w:rPr>
                <w:i/>
                <w:sz w:val="20"/>
                <w:szCs w:val="20"/>
              </w:rPr>
              <w:t>euro</w:t>
            </w:r>
            <w:r>
              <w:rPr>
                <w:sz w:val="20"/>
                <w:szCs w:val="20"/>
              </w:rPr>
              <w:t xml:space="preserve"> apmērā palielināti izdevumi, </w:t>
            </w:r>
            <w:r w:rsidRPr="00162775">
              <w:rPr>
                <w:sz w:val="20"/>
                <w:szCs w:val="20"/>
              </w:rPr>
              <w:t>lai VSIA “Latvijas Radio” nodrošinātu radio lekciju ciklu Ārlietu dienesta simtgadei “Nepārtrauktība. Latvijas ārlietu dienestam 100”</w:t>
            </w:r>
            <w:r>
              <w:rPr>
                <w:sz w:val="20"/>
                <w:szCs w:val="20"/>
              </w:rPr>
              <w:t xml:space="preserve"> (transferts no </w:t>
            </w:r>
            <w:r w:rsidRPr="00B461D5">
              <w:rPr>
                <w:sz w:val="20"/>
                <w:szCs w:val="20"/>
              </w:rPr>
              <w:t xml:space="preserve">Ārlietu ministrijas budžeta programmas </w:t>
            </w:r>
            <w:r w:rsidRPr="00162775">
              <w:rPr>
                <w:sz w:val="20"/>
                <w:szCs w:val="20"/>
              </w:rPr>
              <w:t>97.00.00 “Nozaru vadība un politikas plānošana”</w:t>
            </w:r>
            <w:r w:rsidRPr="00A437DC">
              <w:rPr>
                <w:sz w:val="20"/>
                <w:szCs w:val="20"/>
              </w:rPr>
              <w:t>).</w:t>
            </w:r>
          </w:p>
        </w:tc>
      </w:tr>
      <w:tr w:rsidR="00213A57" w:rsidRPr="00014A64" w:rsidTr="005C5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213A57" w:rsidRPr="000D3656" w:rsidRDefault="00213A57"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tcBorders>
              <w:top w:val="nil"/>
              <w:left w:val="nil"/>
              <w:bottom w:val="nil"/>
              <w:right w:val="nil"/>
            </w:tcBorders>
          </w:tcPr>
          <w:p w:rsidR="00213A57" w:rsidRDefault="00213A57" w:rsidP="00213A57">
            <w:pPr>
              <w:tabs>
                <w:tab w:val="left" w:pos="0"/>
              </w:tabs>
              <w:jc w:val="both"/>
              <w:rPr>
                <w:sz w:val="20"/>
                <w:szCs w:val="20"/>
              </w:rPr>
            </w:pPr>
            <w:r>
              <w:rPr>
                <w:sz w:val="20"/>
                <w:szCs w:val="20"/>
              </w:rPr>
              <w:t xml:space="preserve">129 047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w:t>
            </w:r>
            <w:r w:rsidRPr="00961439">
              <w:rPr>
                <w:sz w:val="20"/>
                <w:szCs w:val="20"/>
              </w:rPr>
              <w:t xml:space="preserve"> </w:t>
            </w:r>
            <w:r w:rsidRPr="00213A57">
              <w:rPr>
                <w:sz w:val="20"/>
                <w:szCs w:val="20"/>
              </w:rPr>
              <w:t>lai VSIA "Latvijas Radio" nodrošinātu kompensāciju izmaksas par 2016. un 2017. gada virs</w:t>
            </w:r>
            <w:r>
              <w:rPr>
                <w:sz w:val="20"/>
                <w:szCs w:val="20"/>
              </w:rPr>
              <w:t>stundām un darbu svētku dienās</w:t>
            </w:r>
            <w:r w:rsidRPr="00213A57">
              <w:rPr>
                <w:sz w:val="20"/>
                <w:szCs w:val="20"/>
              </w:rPr>
              <w:t>, lai VSIA "Latvijas Radio" nodrošinātu 2019. gada rudens–ziemas sezonas oriģinālsatura raidapjomu un īstenotu programmu satura stabilizēšanas pasākumus, kā arī iegādātos ētera pulti (no Vides aizsardzības un reģionālās attīstības ministrijas budžeta apakšprogrammas 21.20.00 "Iemaksas starptautiskajās organizācijās" un Pārresoru koordinācijas centra budžeta programmas 01.00.00 "Pārresoru koordinācijas centra darbības nodrošināšana").</w:t>
            </w:r>
          </w:p>
        </w:tc>
      </w:tr>
      <w:tr w:rsidR="006867C9" w:rsidRPr="00A12ECA" w:rsidTr="005C5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6867C9" w:rsidRPr="00214E56" w:rsidRDefault="006867C9" w:rsidP="00950569">
            <w:pPr>
              <w:tabs>
                <w:tab w:val="left" w:pos="0"/>
              </w:tabs>
              <w:jc w:val="both"/>
              <w:rPr>
                <w:sz w:val="20"/>
                <w:szCs w:val="20"/>
              </w:rPr>
            </w:pPr>
            <w:r w:rsidRPr="00214E56">
              <w:rPr>
                <w:sz w:val="20"/>
                <w:szCs w:val="20"/>
              </w:rPr>
              <w:t>FM 26.11.2019 rīk.Nr.404</w:t>
            </w:r>
          </w:p>
        </w:tc>
        <w:tc>
          <w:tcPr>
            <w:tcW w:w="7789" w:type="dxa"/>
            <w:tcBorders>
              <w:top w:val="nil"/>
              <w:left w:val="nil"/>
              <w:bottom w:val="nil"/>
              <w:right w:val="nil"/>
            </w:tcBorders>
          </w:tcPr>
          <w:p w:rsidR="006867C9" w:rsidRPr="005C2A2D" w:rsidRDefault="006867C9" w:rsidP="00950569">
            <w:pPr>
              <w:jc w:val="both"/>
              <w:rPr>
                <w:sz w:val="27"/>
                <w:szCs w:val="27"/>
              </w:rPr>
            </w:pPr>
            <w:r>
              <w:rPr>
                <w:sz w:val="20"/>
                <w:szCs w:val="20"/>
              </w:rPr>
              <w:t>7 920</w:t>
            </w:r>
            <w:r w:rsidRPr="00214E56">
              <w:rPr>
                <w:sz w:val="20"/>
                <w:szCs w:val="20"/>
              </w:rPr>
              <w:t xml:space="preserve"> </w:t>
            </w:r>
            <w:r w:rsidRPr="00214E56">
              <w:rPr>
                <w:i/>
                <w:sz w:val="20"/>
                <w:szCs w:val="20"/>
              </w:rPr>
              <w:t>euro</w:t>
            </w:r>
            <w:r w:rsidRPr="00214E56">
              <w:rPr>
                <w:sz w:val="20"/>
                <w:szCs w:val="20"/>
              </w:rPr>
              <w:t xml:space="preserve"> apmērā palielināti izdevumi, </w:t>
            </w:r>
            <w:r w:rsidRPr="006867C9">
              <w:rPr>
                <w:sz w:val="20"/>
                <w:szCs w:val="20"/>
              </w:rPr>
              <w:t>lai nodrošinātu finansējumu 11 jauniešu raidījumu “Cita domnīca” sagatavošanai un pārraidīšanai</w:t>
            </w:r>
            <w:r w:rsidRPr="00214E56">
              <w:rPr>
                <w:sz w:val="20"/>
                <w:szCs w:val="20"/>
              </w:rPr>
              <w:t xml:space="preserve"> (</w:t>
            </w:r>
            <w:r>
              <w:rPr>
                <w:sz w:val="20"/>
                <w:szCs w:val="20"/>
              </w:rPr>
              <w:t>transferts no Izglītības un zinātnes ministrijas budžeta programmas 21.00.00 “Jaunatnes politikas valsts programma”</w:t>
            </w:r>
            <w:r w:rsidRPr="00214E56">
              <w:rPr>
                <w:sz w:val="20"/>
                <w:szCs w:val="20"/>
              </w:rPr>
              <w:t>).</w:t>
            </w:r>
          </w:p>
        </w:tc>
      </w:tr>
    </w:tbl>
    <w:p w:rsidR="00162775" w:rsidRDefault="0016277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DC3B4B">
            <w:pPr>
              <w:jc w:val="both"/>
              <w:rPr>
                <w:sz w:val="20"/>
                <w:szCs w:val="20"/>
              </w:rPr>
            </w:pPr>
            <w:r>
              <w:rPr>
                <w:sz w:val="20"/>
                <w:szCs w:val="20"/>
              </w:rPr>
              <w:t>03.01.00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Latvijas Televīzijas programmu veidošana un izplatīšana</w:t>
            </w:r>
          </w:p>
        </w:tc>
        <w:tc>
          <w:tcPr>
            <w:tcW w:w="1276" w:type="dxa"/>
            <w:shd w:val="clear" w:color="auto" w:fill="C5E0B3" w:themeFill="accent6" w:themeFillTint="66"/>
          </w:tcPr>
          <w:p w:rsidR="003D4D28" w:rsidRDefault="00616C27" w:rsidP="00DC3B4B">
            <w:pPr>
              <w:jc w:val="both"/>
              <w:rPr>
                <w:sz w:val="20"/>
                <w:szCs w:val="20"/>
              </w:rPr>
            </w:pPr>
            <w:r>
              <w:rPr>
                <w:sz w:val="20"/>
                <w:szCs w:val="20"/>
              </w:rPr>
              <w:t>14 008 977</w:t>
            </w:r>
          </w:p>
        </w:tc>
        <w:tc>
          <w:tcPr>
            <w:tcW w:w="1275" w:type="dxa"/>
            <w:shd w:val="clear" w:color="auto" w:fill="C5E0B3" w:themeFill="accent6" w:themeFillTint="66"/>
          </w:tcPr>
          <w:p w:rsidR="003D4D28" w:rsidRDefault="00C866BC" w:rsidP="00DC3B4B">
            <w:pPr>
              <w:jc w:val="both"/>
              <w:rPr>
                <w:sz w:val="20"/>
                <w:szCs w:val="20"/>
              </w:rPr>
            </w:pPr>
            <w:r>
              <w:rPr>
                <w:sz w:val="20"/>
                <w:szCs w:val="20"/>
              </w:rPr>
              <w:t>501 681</w:t>
            </w:r>
          </w:p>
        </w:tc>
        <w:tc>
          <w:tcPr>
            <w:tcW w:w="1411" w:type="dxa"/>
            <w:shd w:val="clear" w:color="auto" w:fill="C5E0B3" w:themeFill="accent6" w:themeFillTint="66"/>
          </w:tcPr>
          <w:p w:rsidR="003D4D28" w:rsidRDefault="00C866BC" w:rsidP="00DC3B4B">
            <w:pPr>
              <w:jc w:val="both"/>
              <w:rPr>
                <w:sz w:val="20"/>
                <w:szCs w:val="20"/>
              </w:rPr>
            </w:pPr>
            <w:r>
              <w:rPr>
                <w:sz w:val="20"/>
                <w:szCs w:val="20"/>
              </w:rPr>
              <w:t>14 510 658</w:t>
            </w:r>
          </w:p>
        </w:tc>
      </w:tr>
    </w:tbl>
    <w:p w:rsidR="00616C27" w:rsidRDefault="00C866BC" w:rsidP="00DC3B4B">
      <w:pPr>
        <w:jc w:val="both"/>
        <w:rPr>
          <w:i/>
          <w:sz w:val="20"/>
          <w:szCs w:val="20"/>
        </w:rPr>
      </w:pPr>
      <w:r>
        <w:rPr>
          <w:noProof/>
          <w:lang w:eastAsia="lv-LV"/>
        </w:rPr>
        <w:lastRenderedPageBreak/>
        <w:drawing>
          <wp:inline distT="0" distB="0" distL="0" distR="0" wp14:anchorId="18BD19A6" wp14:editId="56E2D128">
            <wp:extent cx="5912896" cy="1744121"/>
            <wp:effectExtent l="0" t="0" r="12065" b="889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tbl>
      <w:tblPr>
        <w:tblStyle w:val="TableGrid"/>
        <w:tblW w:w="0" w:type="auto"/>
        <w:tblInd w:w="-10" w:type="dxa"/>
        <w:tblLook w:val="04A0" w:firstRow="1" w:lastRow="0" w:firstColumn="1" w:lastColumn="0" w:noHBand="0" w:noVBand="1"/>
      </w:tblPr>
      <w:tblGrid>
        <w:gridCol w:w="15"/>
        <w:gridCol w:w="1555"/>
        <w:gridCol w:w="3825"/>
        <w:gridCol w:w="1275"/>
        <w:gridCol w:w="1274"/>
        <w:gridCol w:w="1410"/>
        <w:gridCol w:w="10"/>
      </w:tblGrid>
      <w:tr w:rsidR="006E0582" w:rsidRPr="007C4D04" w:rsidTr="00C866BC">
        <w:trPr>
          <w:gridAfter w:val="1"/>
          <w:wAfter w:w="10" w:type="dxa"/>
        </w:trPr>
        <w:tc>
          <w:tcPr>
            <w:tcW w:w="1560" w:type="dxa"/>
            <w:gridSpan w:val="2"/>
            <w:tcBorders>
              <w:top w:val="nil"/>
              <w:left w:val="nil"/>
              <w:bottom w:val="nil"/>
              <w:right w:val="nil"/>
            </w:tcBorders>
          </w:tcPr>
          <w:p w:rsidR="006E0582" w:rsidRPr="007C4D04" w:rsidRDefault="006E0582" w:rsidP="00DC3B4B">
            <w:pPr>
              <w:tabs>
                <w:tab w:val="left" w:pos="0"/>
              </w:tabs>
              <w:jc w:val="both"/>
              <w:rPr>
                <w:sz w:val="20"/>
                <w:szCs w:val="20"/>
              </w:rPr>
            </w:pPr>
            <w:r>
              <w:rPr>
                <w:sz w:val="20"/>
                <w:szCs w:val="20"/>
              </w:rPr>
              <w:t>FM 15.05.2019 rīk.Nr.146</w:t>
            </w:r>
          </w:p>
        </w:tc>
        <w:tc>
          <w:tcPr>
            <w:tcW w:w="7789" w:type="dxa"/>
            <w:gridSpan w:val="4"/>
            <w:tcBorders>
              <w:top w:val="nil"/>
              <w:left w:val="nil"/>
              <w:bottom w:val="nil"/>
              <w:right w:val="nil"/>
            </w:tcBorders>
          </w:tcPr>
          <w:p w:rsidR="006E0582" w:rsidRPr="007C4D04" w:rsidRDefault="006E0582" w:rsidP="00DC3B4B">
            <w:pPr>
              <w:tabs>
                <w:tab w:val="left" w:pos="0"/>
              </w:tabs>
              <w:jc w:val="both"/>
              <w:rPr>
                <w:sz w:val="20"/>
                <w:szCs w:val="20"/>
              </w:rPr>
            </w:pPr>
            <w:r>
              <w:rPr>
                <w:sz w:val="20"/>
                <w:szCs w:val="20"/>
              </w:rPr>
              <w:t>116 485</w:t>
            </w:r>
            <w:r w:rsidRPr="007C4D04">
              <w:rPr>
                <w:sz w:val="20"/>
                <w:szCs w:val="20"/>
              </w:rPr>
              <w:t xml:space="preserve"> </w:t>
            </w:r>
            <w:r w:rsidRPr="004C4FA4">
              <w:rPr>
                <w:i/>
                <w:sz w:val="20"/>
                <w:szCs w:val="20"/>
              </w:rPr>
              <w:t>euro</w:t>
            </w:r>
            <w:r w:rsidRPr="007C4D04">
              <w:rPr>
                <w:sz w:val="20"/>
                <w:szCs w:val="20"/>
              </w:rPr>
              <w:t xml:space="preserve"> apmērā palielināti izdevumi, lai </w:t>
            </w:r>
            <w:r>
              <w:rPr>
                <w:sz w:val="20"/>
                <w:szCs w:val="20"/>
              </w:rPr>
              <w:t>VSIA “Latvijas Televīzija” nodrošinātu Latvijas valsts simtgades pasākumu atspoguļošanu – 4.maija “Baltā galdauta svētki”, Baltijas ceļa 30 gadu sociālo kampaņu, pasākumu “Baltijas ceļam – 30, Latvijas valsts simtgades svinības ārvalstīs, pasākumus “Latvijas Uzvaras diena. Cēsu kauju simtgade” un “Liepāja – Latvijas pagaidu valdības mītne”, Lāčplēša dienas Rīgas atbrīvošanas svētkus Rīgā un visā Latvijā, Latvijas piemiņas un atceres pasākumu “Armijai 100” un pasākumu programmu “Bermontiādei 100”. (transferts no Kultūras ministrijas apakšprogrammas 22.12.00 “Latvijas valsts simtgades programma”)</w:t>
            </w:r>
          </w:p>
        </w:tc>
      </w:tr>
      <w:tr w:rsidR="00213A57" w:rsidRPr="00014A64" w:rsidTr="00C866BC">
        <w:trPr>
          <w:gridAfter w:val="1"/>
          <w:wAfter w:w="5" w:type="dxa"/>
        </w:trPr>
        <w:tc>
          <w:tcPr>
            <w:tcW w:w="1565" w:type="dxa"/>
            <w:gridSpan w:val="2"/>
            <w:tcBorders>
              <w:top w:val="nil"/>
              <w:left w:val="nil"/>
              <w:bottom w:val="nil"/>
              <w:right w:val="nil"/>
            </w:tcBorders>
          </w:tcPr>
          <w:p w:rsidR="00213A57" w:rsidRPr="000D3656" w:rsidRDefault="00213A57" w:rsidP="00950569">
            <w:pPr>
              <w:tabs>
                <w:tab w:val="left" w:pos="0"/>
              </w:tabs>
              <w:jc w:val="both"/>
              <w:rPr>
                <w:sz w:val="20"/>
                <w:szCs w:val="20"/>
              </w:rPr>
            </w:pPr>
            <w:r>
              <w:rPr>
                <w:sz w:val="20"/>
                <w:szCs w:val="20"/>
              </w:rPr>
              <w:t>FM 25.11</w:t>
            </w:r>
            <w:r w:rsidRPr="000D3656">
              <w:rPr>
                <w:sz w:val="20"/>
                <w:szCs w:val="20"/>
              </w:rPr>
              <w:t>.201</w:t>
            </w:r>
            <w:r>
              <w:rPr>
                <w:sz w:val="20"/>
                <w:szCs w:val="20"/>
              </w:rPr>
              <w:t>9</w:t>
            </w:r>
            <w:r w:rsidRPr="000D3656">
              <w:rPr>
                <w:sz w:val="20"/>
                <w:szCs w:val="20"/>
              </w:rPr>
              <w:t xml:space="preserve"> rīk.Nr.</w:t>
            </w:r>
            <w:r>
              <w:rPr>
                <w:sz w:val="20"/>
                <w:szCs w:val="20"/>
              </w:rPr>
              <w:t>402</w:t>
            </w:r>
          </w:p>
        </w:tc>
        <w:tc>
          <w:tcPr>
            <w:tcW w:w="7789" w:type="dxa"/>
            <w:gridSpan w:val="4"/>
            <w:tcBorders>
              <w:top w:val="nil"/>
              <w:left w:val="nil"/>
              <w:bottom w:val="nil"/>
              <w:right w:val="nil"/>
            </w:tcBorders>
          </w:tcPr>
          <w:p w:rsidR="00213A57" w:rsidRDefault="00213A57" w:rsidP="00950569">
            <w:pPr>
              <w:tabs>
                <w:tab w:val="left" w:pos="0"/>
              </w:tabs>
              <w:jc w:val="both"/>
              <w:rPr>
                <w:sz w:val="20"/>
                <w:szCs w:val="20"/>
              </w:rPr>
            </w:pPr>
            <w:r>
              <w:rPr>
                <w:sz w:val="20"/>
                <w:szCs w:val="20"/>
              </w:rPr>
              <w:t xml:space="preserve">254 191 </w:t>
            </w:r>
            <w:r w:rsidRPr="004C4FA4">
              <w:rPr>
                <w:i/>
                <w:sz w:val="20"/>
                <w:szCs w:val="20"/>
              </w:rPr>
              <w:t>euro</w:t>
            </w:r>
            <w:r>
              <w:rPr>
                <w:sz w:val="20"/>
                <w:szCs w:val="20"/>
              </w:rPr>
              <w:t xml:space="preserve"> apmērā palielināti</w:t>
            </w:r>
            <w:r w:rsidRPr="000D3656">
              <w:rPr>
                <w:sz w:val="20"/>
                <w:szCs w:val="20"/>
              </w:rPr>
              <w:t xml:space="preserve"> izdevumi</w:t>
            </w:r>
            <w:r>
              <w:rPr>
                <w:sz w:val="20"/>
                <w:szCs w:val="20"/>
              </w:rPr>
              <w:t>,</w:t>
            </w:r>
            <w:r w:rsidRPr="00961439">
              <w:rPr>
                <w:sz w:val="20"/>
                <w:szCs w:val="20"/>
              </w:rPr>
              <w:t xml:space="preserve"> </w:t>
            </w:r>
            <w:r w:rsidRPr="00213A57">
              <w:rPr>
                <w:sz w:val="20"/>
                <w:szCs w:val="20"/>
              </w:rPr>
              <w:t>lai VSIA "Latvijas Televīzija" nodrošinātu 2019. gada rudens–ziemas sezonas oriģinālsatura raidapjomu un īstenotu programmu satura stabilizēšanas pasākumus (no Vides aizsardzības un reģionālās attīstības ministrijas budžeta apakšprogrammas 21.20.00 "Iemaksas starptautiskajās organizācijās" un Pārresoru koordinācijas centra budžeta programmas 01.00.00 "Pārresoru koordinācijas centra darbības nodrošināšana").</w:t>
            </w:r>
          </w:p>
        </w:tc>
      </w:tr>
      <w:tr w:rsidR="008678ED" w:rsidRPr="00131723" w:rsidTr="00C866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rsidR="008678ED" w:rsidRPr="00131723" w:rsidRDefault="008678ED" w:rsidP="00DC3B4B">
            <w:pPr>
              <w:tabs>
                <w:tab w:val="left" w:pos="0"/>
              </w:tabs>
              <w:jc w:val="both"/>
              <w:rPr>
                <w:sz w:val="20"/>
                <w:szCs w:val="20"/>
              </w:rPr>
            </w:pPr>
          </w:p>
        </w:tc>
        <w:tc>
          <w:tcPr>
            <w:tcW w:w="7789" w:type="dxa"/>
            <w:gridSpan w:val="4"/>
          </w:tcPr>
          <w:p w:rsidR="008678ED" w:rsidRPr="00131723" w:rsidRDefault="008678ED" w:rsidP="00DC3B4B">
            <w:pPr>
              <w:tabs>
                <w:tab w:val="left" w:pos="0"/>
              </w:tabs>
              <w:jc w:val="both"/>
              <w:rPr>
                <w:rFonts w:cs="Times New Roman"/>
                <w:sz w:val="20"/>
                <w:szCs w:val="20"/>
              </w:rPr>
            </w:pPr>
          </w:p>
        </w:tc>
      </w:tr>
      <w:tr w:rsidR="003D4D28" w:rsidTr="00E66272">
        <w:trPr>
          <w:gridBefore w:val="1"/>
          <w:wBefore w:w="15" w:type="dxa"/>
        </w:trPr>
        <w:tc>
          <w:tcPr>
            <w:tcW w:w="1555" w:type="dxa"/>
            <w:shd w:val="clear" w:color="auto" w:fill="C5E0B3" w:themeFill="accent6" w:themeFillTint="66"/>
          </w:tcPr>
          <w:p w:rsidR="003D4D28" w:rsidRDefault="003D4D28" w:rsidP="00DC3B4B">
            <w:pPr>
              <w:jc w:val="both"/>
              <w:rPr>
                <w:sz w:val="20"/>
                <w:szCs w:val="20"/>
              </w:rPr>
            </w:pPr>
            <w:r>
              <w:rPr>
                <w:sz w:val="20"/>
                <w:szCs w:val="20"/>
              </w:rPr>
              <w:t>04.00.00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Komerciālās televīzijas un radio</w:t>
            </w:r>
          </w:p>
        </w:tc>
        <w:tc>
          <w:tcPr>
            <w:tcW w:w="1276" w:type="dxa"/>
            <w:shd w:val="clear" w:color="auto" w:fill="C5E0B3" w:themeFill="accent6" w:themeFillTint="66"/>
          </w:tcPr>
          <w:p w:rsidR="003D4D28" w:rsidRDefault="00895519" w:rsidP="00DC3B4B">
            <w:pPr>
              <w:jc w:val="both"/>
              <w:rPr>
                <w:sz w:val="20"/>
                <w:szCs w:val="20"/>
              </w:rPr>
            </w:pPr>
            <w:r>
              <w:rPr>
                <w:sz w:val="20"/>
                <w:szCs w:val="20"/>
              </w:rPr>
              <w:t>1</w:t>
            </w:r>
            <w:r w:rsidR="00616C27">
              <w:rPr>
                <w:sz w:val="20"/>
                <w:szCs w:val="20"/>
              </w:rPr>
              <w:t> 365 071</w:t>
            </w:r>
          </w:p>
        </w:tc>
        <w:tc>
          <w:tcPr>
            <w:tcW w:w="1275" w:type="dxa"/>
            <w:shd w:val="clear" w:color="auto" w:fill="C5E0B3" w:themeFill="accent6" w:themeFillTint="66"/>
          </w:tcPr>
          <w:p w:rsidR="003D4D28" w:rsidRDefault="000F1DA0" w:rsidP="00DC3B4B">
            <w:pPr>
              <w:jc w:val="both"/>
              <w:rPr>
                <w:sz w:val="20"/>
                <w:szCs w:val="20"/>
              </w:rPr>
            </w:pPr>
            <w:r>
              <w:rPr>
                <w:sz w:val="20"/>
                <w:szCs w:val="20"/>
              </w:rPr>
              <w:t>309 144</w:t>
            </w:r>
          </w:p>
        </w:tc>
        <w:tc>
          <w:tcPr>
            <w:tcW w:w="1411" w:type="dxa"/>
            <w:gridSpan w:val="2"/>
            <w:shd w:val="clear" w:color="auto" w:fill="C5E0B3" w:themeFill="accent6" w:themeFillTint="66"/>
          </w:tcPr>
          <w:p w:rsidR="003D4D28" w:rsidRDefault="00616C27" w:rsidP="00DC3B4B">
            <w:pPr>
              <w:jc w:val="both"/>
              <w:rPr>
                <w:sz w:val="20"/>
                <w:szCs w:val="20"/>
              </w:rPr>
            </w:pPr>
            <w:r>
              <w:rPr>
                <w:sz w:val="20"/>
                <w:szCs w:val="20"/>
              </w:rPr>
              <w:t>1 674 215</w:t>
            </w:r>
          </w:p>
        </w:tc>
      </w:tr>
    </w:tbl>
    <w:p w:rsidR="00616C27" w:rsidRDefault="00616C27" w:rsidP="00DC3B4B">
      <w:pPr>
        <w:jc w:val="both"/>
        <w:rPr>
          <w:i/>
          <w:sz w:val="20"/>
          <w:szCs w:val="20"/>
        </w:rPr>
      </w:pPr>
      <w:r>
        <w:rPr>
          <w:i/>
          <w:sz w:val="20"/>
          <w:szCs w:val="20"/>
        </w:rPr>
        <w:t>Pārskata periodā netika veiktas apropriācijas izmaiņas</w:t>
      </w:r>
    </w:p>
    <w:p w:rsidR="00616C27" w:rsidRDefault="00C866BC" w:rsidP="00DC3B4B">
      <w:pPr>
        <w:jc w:val="both"/>
        <w:rPr>
          <w:i/>
          <w:sz w:val="20"/>
          <w:szCs w:val="20"/>
        </w:rPr>
      </w:pPr>
      <w:r>
        <w:rPr>
          <w:noProof/>
          <w:lang w:eastAsia="lv-LV"/>
        </w:rPr>
        <w:drawing>
          <wp:inline distT="0" distB="0" distL="0" distR="0" wp14:anchorId="510B7D90" wp14:editId="449C5A76">
            <wp:extent cx="5912896" cy="1744121"/>
            <wp:effectExtent l="0" t="0" r="12065" b="889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p w:rsidR="001E1196" w:rsidRDefault="001E1196" w:rsidP="00DC3B4B">
      <w:pPr>
        <w:jc w:val="both"/>
        <w:rPr>
          <w:sz w:val="22"/>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2C2AE0" w:rsidTr="00924B75">
        <w:tc>
          <w:tcPr>
            <w:tcW w:w="1555" w:type="dxa"/>
            <w:shd w:val="clear" w:color="auto" w:fill="C5E0B3" w:themeFill="accent6" w:themeFillTint="66"/>
          </w:tcPr>
          <w:p w:rsidR="002C2AE0" w:rsidRDefault="002C2AE0" w:rsidP="00924B75">
            <w:pPr>
              <w:jc w:val="both"/>
              <w:rPr>
                <w:sz w:val="20"/>
                <w:szCs w:val="20"/>
              </w:rPr>
            </w:pPr>
            <w:r>
              <w:rPr>
                <w:sz w:val="20"/>
                <w:szCs w:val="20"/>
              </w:rPr>
              <w:t>99.00.00</w:t>
            </w:r>
          </w:p>
        </w:tc>
        <w:tc>
          <w:tcPr>
            <w:tcW w:w="3827" w:type="dxa"/>
            <w:shd w:val="clear" w:color="auto" w:fill="C5E0B3" w:themeFill="accent6" w:themeFillTint="66"/>
          </w:tcPr>
          <w:p w:rsidR="002C2AE0" w:rsidRDefault="002C2AE0" w:rsidP="00924B75">
            <w:pPr>
              <w:jc w:val="both"/>
              <w:rPr>
                <w:sz w:val="20"/>
                <w:szCs w:val="20"/>
              </w:rPr>
            </w:pPr>
            <w:r w:rsidRPr="00E654E3">
              <w:rPr>
                <w:sz w:val="20"/>
                <w:szCs w:val="20"/>
              </w:rPr>
              <w:t>Līdzekļu neparedzētiem gadījumiem izlietojums</w:t>
            </w:r>
          </w:p>
        </w:tc>
        <w:tc>
          <w:tcPr>
            <w:tcW w:w="1276" w:type="dxa"/>
            <w:shd w:val="clear" w:color="auto" w:fill="C5E0B3" w:themeFill="accent6" w:themeFillTint="66"/>
          </w:tcPr>
          <w:p w:rsidR="002C2AE0" w:rsidRDefault="002C2AE0" w:rsidP="00924B75">
            <w:pPr>
              <w:jc w:val="both"/>
              <w:rPr>
                <w:sz w:val="20"/>
                <w:szCs w:val="20"/>
              </w:rPr>
            </w:pPr>
            <w:r>
              <w:rPr>
                <w:sz w:val="20"/>
                <w:szCs w:val="20"/>
              </w:rPr>
              <w:t>0</w:t>
            </w:r>
          </w:p>
        </w:tc>
        <w:tc>
          <w:tcPr>
            <w:tcW w:w="1275" w:type="dxa"/>
            <w:shd w:val="clear" w:color="auto" w:fill="C5E0B3" w:themeFill="accent6" w:themeFillTint="66"/>
          </w:tcPr>
          <w:p w:rsidR="002C2AE0" w:rsidRDefault="00C866BC" w:rsidP="00924B75">
            <w:pPr>
              <w:jc w:val="both"/>
              <w:rPr>
                <w:sz w:val="20"/>
                <w:szCs w:val="20"/>
              </w:rPr>
            </w:pPr>
            <w:r>
              <w:rPr>
                <w:sz w:val="20"/>
                <w:szCs w:val="20"/>
              </w:rPr>
              <w:t>521 481</w:t>
            </w:r>
          </w:p>
        </w:tc>
        <w:tc>
          <w:tcPr>
            <w:tcW w:w="1411" w:type="dxa"/>
            <w:shd w:val="clear" w:color="auto" w:fill="C5E0B3" w:themeFill="accent6" w:themeFillTint="66"/>
          </w:tcPr>
          <w:p w:rsidR="002C2AE0" w:rsidRDefault="00C866BC" w:rsidP="00924B75">
            <w:pPr>
              <w:jc w:val="both"/>
              <w:rPr>
                <w:sz w:val="20"/>
                <w:szCs w:val="20"/>
              </w:rPr>
            </w:pPr>
            <w:r>
              <w:rPr>
                <w:sz w:val="20"/>
                <w:szCs w:val="20"/>
              </w:rPr>
              <w:t>521 481</w:t>
            </w:r>
          </w:p>
        </w:tc>
      </w:tr>
    </w:tbl>
    <w:p w:rsidR="001E1196" w:rsidRDefault="00C866BC" w:rsidP="00DC3B4B">
      <w:pPr>
        <w:jc w:val="both"/>
        <w:rPr>
          <w:sz w:val="22"/>
        </w:rPr>
      </w:pPr>
      <w:r>
        <w:rPr>
          <w:noProof/>
          <w:lang w:eastAsia="lv-LV"/>
        </w:rPr>
        <w:drawing>
          <wp:inline distT="0" distB="0" distL="0" distR="0" wp14:anchorId="7E23E0E5" wp14:editId="2D1496C7">
            <wp:extent cx="5912896" cy="1744121"/>
            <wp:effectExtent l="0" t="0" r="12065" b="889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C2AE0" w:rsidRPr="00144A82" w:rsidTr="00C866BC">
        <w:tc>
          <w:tcPr>
            <w:tcW w:w="1560" w:type="dxa"/>
          </w:tcPr>
          <w:p w:rsidR="002C2AE0" w:rsidRPr="00144A82" w:rsidRDefault="002C2AE0" w:rsidP="00924B75">
            <w:pPr>
              <w:tabs>
                <w:tab w:val="left" w:pos="0"/>
              </w:tabs>
              <w:jc w:val="both"/>
              <w:rPr>
                <w:sz w:val="20"/>
                <w:szCs w:val="20"/>
              </w:rPr>
            </w:pPr>
            <w:bookmarkStart w:id="75" w:name="_Budžeta_resors_“62.Mērķdotācijas"/>
            <w:bookmarkStart w:id="76" w:name="_Toc479760164"/>
            <w:bookmarkEnd w:id="75"/>
            <w:r>
              <w:rPr>
                <w:sz w:val="20"/>
                <w:szCs w:val="20"/>
              </w:rPr>
              <w:t>FM 27.09.2019 rīk.Nr.333</w:t>
            </w:r>
          </w:p>
        </w:tc>
        <w:tc>
          <w:tcPr>
            <w:tcW w:w="7789" w:type="dxa"/>
          </w:tcPr>
          <w:p w:rsidR="002C2AE0" w:rsidRPr="002C2AE0" w:rsidRDefault="002C2AE0" w:rsidP="002C2AE0">
            <w:pPr>
              <w:jc w:val="both"/>
              <w:rPr>
                <w:rFonts w:eastAsia="Calibri"/>
                <w:sz w:val="27"/>
                <w:szCs w:val="27"/>
              </w:rPr>
            </w:pPr>
            <w:r>
              <w:rPr>
                <w:sz w:val="20"/>
                <w:szCs w:val="20"/>
              </w:rPr>
              <w:t>310 273</w:t>
            </w:r>
            <w:r w:rsidRPr="00144A82">
              <w:rPr>
                <w:sz w:val="20"/>
                <w:szCs w:val="20"/>
              </w:rPr>
              <w:t xml:space="preserve"> </w:t>
            </w:r>
            <w:r w:rsidRPr="00490977">
              <w:rPr>
                <w:i/>
                <w:sz w:val="20"/>
                <w:szCs w:val="20"/>
              </w:rPr>
              <w:t>euro</w:t>
            </w:r>
            <w:r w:rsidRPr="00144A82">
              <w:rPr>
                <w:sz w:val="20"/>
                <w:szCs w:val="20"/>
              </w:rPr>
              <w:t xml:space="preserve"> apmērā palielināti izdevumi, </w:t>
            </w:r>
            <w:r w:rsidRPr="002C2AE0">
              <w:rPr>
                <w:sz w:val="20"/>
                <w:szCs w:val="20"/>
              </w:rPr>
              <w:t xml:space="preserve">tajā skaitā, 51 050 </w:t>
            </w:r>
            <w:r w:rsidRPr="002C2AE0">
              <w:rPr>
                <w:i/>
                <w:sz w:val="20"/>
                <w:szCs w:val="20"/>
              </w:rPr>
              <w:t>euro</w:t>
            </w:r>
            <w:r w:rsidRPr="002C2AE0">
              <w:rPr>
                <w:sz w:val="20"/>
                <w:szCs w:val="20"/>
              </w:rPr>
              <w:t xml:space="preserve"> – pārskaitīšanai valsts sabiedrībai ar ierobežotu atbildību “Latvijas Radio” apraides izdevumu segšanai, tehniskajam nodrošinājumam un infrastruktūras uzturēšanai un 259 223 </w:t>
            </w:r>
            <w:r w:rsidRPr="002C2AE0">
              <w:rPr>
                <w:i/>
                <w:sz w:val="20"/>
                <w:szCs w:val="20"/>
              </w:rPr>
              <w:t>euro</w:t>
            </w:r>
            <w:r w:rsidRPr="002C2AE0">
              <w:rPr>
                <w:sz w:val="20"/>
                <w:szCs w:val="20"/>
              </w:rPr>
              <w:t xml:space="preserve"> – pārskaitīšanai valsts sabiedrībai ar ierobežotu atbildību “Latvijas Televīzija” studiju aprīkojuma iegādei.</w:t>
            </w:r>
          </w:p>
        </w:tc>
      </w:tr>
      <w:tr w:rsidR="00D97C40" w:rsidRPr="00144A82" w:rsidTr="00C866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D97C40" w:rsidRPr="00144A82" w:rsidRDefault="00D97C40" w:rsidP="005230F9">
            <w:pPr>
              <w:tabs>
                <w:tab w:val="left" w:pos="0"/>
              </w:tabs>
              <w:jc w:val="both"/>
              <w:rPr>
                <w:sz w:val="20"/>
                <w:szCs w:val="20"/>
              </w:rPr>
            </w:pPr>
            <w:r>
              <w:rPr>
                <w:sz w:val="20"/>
                <w:szCs w:val="20"/>
              </w:rPr>
              <w:t>FM 19.12.2019 rīk.Nr.448</w:t>
            </w:r>
          </w:p>
        </w:tc>
        <w:tc>
          <w:tcPr>
            <w:tcW w:w="7789" w:type="dxa"/>
            <w:tcBorders>
              <w:top w:val="nil"/>
              <w:left w:val="nil"/>
              <w:bottom w:val="nil"/>
              <w:right w:val="nil"/>
            </w:tcBorders>
          </w:tcPr>
          <w:p w:rsidR="00D97C40" w:rsidRPr="002C2AE0" w:rsidRDefault="00D97C40" w:rsidP="005230F9">
            <w:pPr>
              <w:jc w:val="both"/>
              <w:rPr>
                <w:rFonts w:eastAsia="Calibri"/>
                <w:sz w:val="27"/>
                <w:szCs w:val="27"/>
              </w:rPr>
            </w:pPr>
            <w:r>
              <w:rPr>
                <w:sz w:val="20"/>
                <w:szCs w:val="20"/>
              </w:rPr>
              <w:t>211 208</w:t>
            </w:r>
            <w:r w:rsidRPr="00144A82">
              <w:rPr>
                <w:sz w:val="20"/>
                <w:szCs w:val="20"/>
              </w:rPr>
              <w:t xml:space="preserve"> </w:t>
            </w:r>
            <w:r w:rsidRPr="00490977">
              <w:rPr>
                <w:i/>
                <w:sz w:val="20"/>
                <w:szCs w:val="20"/>
              </w:rPr>
              <w:t>euro</w:t>
            </w:r>
            <w:r w:rsidRPr="00144A82">
              <w:rPr>
                <w:sz w:val="20"/>
                <w:szCs w:val="20"/>
              </w:rPr>
              <w:t xml:space="preserve"> apmērā palielināti izdevumi, </w:t>
            </w:r>
            <w:r w:rsidRPr="00D97C40">
              <w:rPr>
                <w:sz w:val="20"/>
                <w:szCs w:val="20"/>
              </w:rPr>
              <w:t>lai iegādātos sabiedrībai nozīmīgu sporta pasākumu raidīšanai paredzētās licences.</w:t>
            </w:r>
          </w:p>
        </w:tc>
      </w:tr>
    </w:tbl>
    <w:p w:rsidR="003D4D28" w:rsidRPr="0039433A" w:rsidRDefault="00DD2EC6" w:rsidP="00DC3B4B">
      <w:pPr>
        <w:pStyle w:val="Heading1"/>
        <w:spacing w:before="0"/>
        <w:jc w:val="both"/>
        <w:rPr>
          <w:rFonts w:ascii="Times New Roman" w:hAnsi="Times New Roman" w:cs="Times New Roman"/>
          <w:b/>
          <w:color w:val="auto"/>
          <w:sz w:val="28"/>
          <w:szCs w:val="28"/>
        </w:rPr>
      </w:pPr>
      <w:bookmarkStart w:id="77" w:name="_Budžeta_resors_“62.Mērķdotācijas_1"/>
      <w:bookmarkEnd w:id="77"/>
      <w:r>
        <w:rPr>
          <w:rFonts w:ascii="Times New Roman" w:hAnsi="Times New Roman" w:cs="Times New Roman"/>
          <w:b/>
          <w:color w:val="auto"/>
          <w:sz w:val="28"/>
          <w:szCs w:val="28"/>
        </w:rPr>
        <w:lastRenderedPageBreak/>
        <w:t>Budžeta resors “62.</w:t>
      </w:r>
      <w:r w:rsidR="003D4D28" w:rsidRPr="0039433A">
        <w:rPr>
          <w:rFonts w:ascii="Times New Roman" w:hAnsi="Times New Roman" w:cs="Times New Roman"/>
          <w:b/>
          <w:color w:val="auto"/>
          <w:sz w:val="28"/>
          <w:szCs w:val="28"/>
        </w:rPr>
        <w:t>Mērķdotācijas pašvaldībām</w:t>
      </w:r>
      <w:r>
        <w:rPr>
          <w:rFonts w:ascii="Times New Roman" w:hAnsi="Times New Roman" w:cs="Times New Roman"/>
          <w:b/>
          <w:color w:val="auto"/>
          <w:sz w:val="28"/>
          <w:szCs w:val="28"/>
        </w:rPr>
        <w:t>”</w:t>
      </w:r>
      <w:bookmarkEnd w:id="7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rsidTr="003D4D28">
        <w:tc>
          <w:tcPr>
            <w:tcW w:w="1584" w:type="dxa"/>
          </w:tcPr>
          <w:p w:rsidR="003D4D28" w:rsidRPr="00FE5AE6" w:rsidRDefault="003D4D28" w:rsidP="00DC3B4B">
            <w:pPr>
              <w:jc w:val="both"/>
              <w:rPr>
                <w:b/>
                <w:sz w:val="20"/>
                <w:szCs w:val="20"/>
              </w:rPr>
            </w:pPr>
            <w:r w:rsidRPr="00FE5AE6">
              <w:rPr>
                <w:b/>
                <w:sz w:val="20"/>
                <w:szCs w:val="20"/>
              </w:rPr>
              <w:t>Kods/FM rīk.dat.un Nr.</w:t>
            </w:r>
          </w:p>
        </w:tc>
        <w:tc>
          <w:tcPr>
            <w:tcW w:w="3798" w:type="dxa"/>
          </w:tcPr>
          <w:p w:rsidR="003D4D28" w:rsidRPr="00FE5AE6" w:rsidRDefault="003D4D28" w:rsidP="00DC3B4B">
            <w:pPr>
              <w:jc w:val="both"/>
              <w:rPr>
                <w:b/>
                <w:sz w:val="20"/>
                <w:szCs w:val="20"/>
              </w:rPr>
            </w:pPr>
            <w:r w:rsidRPr="00FE5AE6">
              <w:rPr>
                <w:b/>
                <w:sz w:val="20"/>
                <w:szCs w:val="20"/>
              </w:rPr>
              <w:t>Programmas/apakšprogrammas nosaukums</w:t>
            </w:r>
          </w:p>
        </w:tc>
        <w:tc>
          <w:tcPr>
            <w:tcW w:w="1276" w:type="dxa"/>
          </w:tcPr>
          <w:p w:rsidR="003D4D28" w:rsidRPr="00FE5AE6" w:rsidRDefault="00574C3C" w:rsidP="00DC3B4B">
            <w:pPr>
              <w:jc w:val="both"/>
              <w:rPr>
                <w:b/>
                <w:sz w:val="20"/>
                <w:szCs w:val="20"/>
              </w:rPr>
            </w:pPr>
            <w:r>
              <w:rPr>
                <w:b/>
                <w:sz w:val="20"/>
                <w:szCs w:val="20"/>
              </w:rPr>
              <w:t>2019</w:t>
            </w:r>
            <w:r w:rsidR="003D4D28" w:rsidRPr="00FE5AE6">
              <w:rPr>
                <w:b/>
                <w:sz w:val="20"/>
                <w:szCs w:val="20"/>
              </w:rPr>
              <w:t>.gada plāns</w:t>
            </w:r>
          </w:p>
        </w:tc>
        <w:tc>
          <w:tcPr>
            <w:tcW w:w="1275" w:type="dxa"/>
          </w:tcPr>
          <w:p w:rsidR="003D4D28" w:rsidRPr="00FE5AE6" w:rsidRDefault="003D4D28" w:rsidP="00DC3B4B">
            <w:pPr>
              <w:jc w:val="both"/>
              <w:rPr>
                <w:b/>
                <w:sz w:val="20"/>
                <w:szCs w:val="20"/>
              </w:rPr>
            </w:pPr>
            <w:r w:rsidRPr="00FE5AE6">
              <w:rPr>
                <w:b/>
                <w:sz w:val="20"/>
                <w:szCs w:val="20"/>
              </w:rPr>
              <w:t xml:space="preserve">Izmaiņas uz </w:t>
            </w:r>
            <w:r w:rsidR="009D1F19">
              <w:rPr>
                <w:b/>
                <w:sz w:val="20"/>
                <w:szCs w:val="20"/>
              </w:rPr>
              <w:t>31.12</w:t>
            </w:r>
            <w:r w:rsidR="00574C3C" w:rsidRPr="00FE5AE6">
              <w:rPr>
                <w:b/>
                <w:sz w:val="20"/>
                <w:szCs w:val="20"/>
              </w:rPr>
              <w:t>.201</w:t>
            </w:r>
            <w:r w:rsidR="00574C3C">
              <w:rPr>
                <w:b/>
                <w:sz w:val="20"/>
                <w:szCs w:val="20"/>
              </w:rPr>
              <w:t>9</w:t>
            </w:r>
          </w:p>
        </w:tc>
        <w:tc>
          <w:tcPr>
            <w:tcW w:w="1411" w:type="dxa"/>
          </w:tcPr>
          <w:p w:rsidR="003D4D28" w:rsidRPr="00FE5AE6" w:rsidRDefault="003D4D28" w:rsidP="00DC3B4B">
            <w:pPr>
              <w:jc w:val="both"/>
              <w:rPr>
                <w:b/>
                <w:sz w:val="20"/>
                <w:szCs w:val="20"/>
              </w:rPr>
            </w:pPr>
            <w:r w:rsidRPr="00FE5AE6">
              <w:rPr>
                <w:b/>
                <w:sz w:val="20"/>
                <w:szCs w:val="20"/>
              </w:rPr>
              <w:t>201</w:t>
            </w:r>
            <w:r w:rsidR="00574C3C">
              <w:rPr>
                <w:b/>
                <w:sz w:val="20"/>
                <w:szCs w:val="20"/>
              </w:rPr>
              <w:t>9</w:t>
            </w:r>
            <w:r w:rsidRPr="00FE5AE6">
              <w:rPr>
                <w:b/>
                <w:sz w:val="20"/>
                <w:szCs w:val="20"/>
              </w:rPr>
              <w:t>.gada plāns kopā ar izmaiņām</w:t>
            </w:r>
          </w:p>
        </w:tc>
      </w:tr>
      <w:tr w:rsidR="003D4D28" w:rsidTr="003D4D28">
        <w:tc>
          <w:tcPr>
            <w:tcW w:w="5382" w:type="dxa"/>
            <w:gridSpan w:val="2"/>
            <w:shd w:val="clear" w:color="auto" w:fill="FFD966" w:themeFill="accent4" w:themeFillTint="99"/>
          </w:tcPr>
          <w:p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3D4D28" w:rsidRPr="00FE5AE6" w:rsidRDefault="002A3DA0" w:rsidP="00DC3B4B">
            <w:pPr>
              <w:jc w:val="both"/>
              <w:rPr>
                <w:b/>
                <w:sz w:val="20"/>
                <w:szCs w:val="20"/>
              </w:rPr>
            </w:pPr>
            <w:r>
              <w:rPr>
                <w:b/>
                <w:sz w:val="20"/>
                <w:szCs w:val="20"/>
              </w:rPr>
              <w:t>364 397 528</w:t>
            </w:r>
          </w:p>
        </w:tc>
        <w:tc>
          <w:tcPr>
            <w:tcW w:w="1275" w:type="dxa"/>
            <w:shd w:val="clear" w:color="auto" w:fill="FFD966" w:themeFill="accent4" w:themeFillTint="99"/>
          </w:tcPr>
          <w:p w:rsidR="003D4D28" w:rsidRPr="00FE5AE6" w:rsidRDefault="009D1F19" w:rsidP="00DC3B4B">
            <w:pPr>
              <w:jc w:val="both"/>
              <w:rPr>
                <w:b/>
                <w:sz w:val="20"/>
                <w:szCs w:val="20"/>
              </w:rPr>
            </w:pPr>
            <w:r>
              <w:rPr>
                <w:b/>
                <w:sz w:val="20"/>
                <w:szCs w:val="20"/>
              </w:rPr>
              <w:t>5 257 501</w:t>
            </w:r>
          </w:p>
        </w:tc>
        <w:tc>
          <w:tcPr>
            <w:tcW w:w="1411" w:type="dxa"/>
            <w:shd w:val="clear" w:color="auto" w:fill="FFD966" w:themeFill="accent4" w:themeFillTint="99"/>
          </w:tcPr>
          <w:p w:rsidR="003D4D28" w:rsidRPr="00FE5AE6" w:rsidRDefault="009D1F19" w:rsidP="00DC3B4B">
            <w:pPr>
              <w:jc w:val="both"/>
              <w:rPr>
                <w:b/>
                <w:sz w:val="20"/>
                <w:szCs w:val="20"/>
              </w:rPr>
            </w:pPr>
            <w:r>
              <w:rPr>
                <w:b/>
                <w:sz w:val="20"/>
                <w:szCs w:val="20"/>
              </w:rPr>
              <w:t>369 655 029</w:t>
            </w:r>
          </w:p>
        </w:tc>
      </w:tr>
    </w:tbl>
    <w:p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Mērķdotācijas izglītības pasākumiem</w:t>
            </w:r>
          </w:p>
        </w:tc>
        <w:tc>
          <w:tcPr>
            <w:tcW w:w="1276" w:type="dxa"/>
            <w:shd w:val="clear" w:color="auto" w:fill="C5E0B3" w:themeFill="accent6" w:themeFillTint="66"/>
          </w:tcPr>
          <w:p w:rsidR="003D4D28" w:rsidRDefault="002A3DA0" w:rsidP="00DC3B4B">
            <w:pPr>
              <w:jc w:val="both"/>
              <w:rPr>
                <w:sz w:val="20"/>
                <w:szCs w:val="20"/>
              </w:rPr>
            </w:pPr>
            <w:r>
              <w:rPr>
                <w:sz w:val="20"/>
                <w:szCs w:val="20"/>
              </w:rPr>
              <w:t>65 039 916</w:t>
            </w:r>
          </w:p>
        </w:tc>
        <w:tc>
          <w:tcPr>
            <w:tcW w:w="1275" w:type="dxa"/>
            <w:shd w:val="clear" w:color="auto" w:fill="C5E0B3" w:themeFill="accent6" w:themeFillTint="66"/>
          </w:tcPr>
          <w:p w:rsidR="003D4D28" w:rsidRDefault="009D1F19" w:rsidP="00DC3B4B">
            <w:pPr>
              <w:jc w:val="both"/>
              <w:rPr>
                <w:sz w:val="20"/>
                <w:szCs w:val="20"/>
              </w:rPr>
            </w:pPr>
            <w:r>
              <w:rPr>
                <w:sz w:val="20"/>
                <w:szCs w:val="20"/>
              </w:rPr>
              <w:t>-600 418</w:t>
            </w:r>
          </w:p>
        </w:tc>
        <w:tc>
          <w:tcPr>
            <w:tcW w:w="1411" w:type="dxa"/>
            <w:shd w:val="clear" w:color="auto" w:fill="C5E0B3" w:themeFill="accent6" w:themeFillTint="66"/>
          </w:tcPr>
          <w:p w:rsidR="003D4D28" w:rsidRDefault="009D1F19" w:rsidP="00DC3B4B">
            <w:pPr>
              <w:jc w:val="both"/>
              <w:rPr>
                <w:sz w:val="20"/>
                <w:szCs w:val="20"/>
              </w:rPr>
            </w:pPr>
            <w:r>
              <w:rPr>
                <w:sz w:val="20"/>
                <w:szCs w:val="20"/>
              </w:rPr>
              <w:t>64 439 498</w:t>
            </w:r>
          </w:p>
        </w:tc>
      </w:tr>
    </w:tbl>
    <w:p w:rsidR="003D4D28" w:rsidRDefault="009D1F19" w:rsidP="00DC3B4B">
      <w:pPr>
        <w:jc w:val="both"/>
        <w:rPr>
          <w:i/>
          <w:sz w:val="20"/>
          <w:szCs w:val="20"/>
        </w:rPr>
      </w:pPr>
      <w:r>
        <w:rPr>
          <w:noProof/>
          <w:lang w:eastAsia="lv-LV"/>
        </w:rPr>
        <w:drawing>
          <wp:inline distT="0" distB="0" distL="0" distR="0" wp14:anchorId="00673A59" wp14:editId="639C7A07">
            <wp:extent cx="5939790" cy="1543050"/>
            <wp:effectExtent l="0" t="0" r="381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F19E7" w:rsidRPr="00144A82" w:rsidTr="007506FD">
        <w:tc>
          <w:tcPr>
            <w:tcW w:w="1560" w:type="dxa"/>
          </w:tcPr>
          <w:p w:rsidR="006F19E7" w:rsidRPr="00144A82" w:rsidRDefault="006F19E7" w:rsidP="00864454">
            <w:pPr>
              <w:tabs>
                <w:tab w:val="left" w:pos="0"/>
              </w:tabs>
              <w:jc w:val="both"/>
              <w:rPr>
                <w:sz w:val="20"/>
                <w:szCs w:val="20"/>
              </w:rPr>
            </w:pPr>
            <w:r>
              <w:rPr>
                <w:sz w:val="20"/>
                <w:szCs w:val="20"/>
              </w:rPr>
              <w:t>FM 24.07.2019 rīk.Nr.248</w:t>
            </w:r>
          </w:p>
        </w:tc>
        <w:tc>
          <w:tcPr>
            <w:tcW w:w="7789" w:type="dxa"/>
          </w:tcPr>
          <w:p w:rsidR="006F19E7" w:rsidRPr="00144A82" w:rsidRDefault="006F19E7" w:rsidP="00864454">
            <w:pPr>
              <w:tabs>
                <w:tab w:val="left" w:pos="0"/>
              </w:tabs>
              <w:jc w:val="both"/>
              <w:rPr>
                <w:sz w:val="20"/>
                <w:szCs w:val="20"/>
              </w:rPr>
            </w:pPr>
            <w:r>
              <w:rPr>
                <w:sz w:val="20"/>
                <w:szCs w:val="20"/>
              </w:rPr>
              <w:t>100 539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A857C8" w:rsidRPr="00144A82" w:rsidTr="009D1F19">
        <w:tc>
          <w:tcPr>
            <w:tcW w:w="1560" w:type="dxa"/>
          </w:tcPr>
          <w:p w:rsidR="00A857C8" w:rsidRDefault="00A857C8" w:rsidP="00864454">
            <w:pPr>
              <w:tabs>
                <w:tab w:val="left" w:pos="0"/>
              </w:tabs>
              <w:jc w:val="both"/>
              <w:rPr>
                <w:sz w:val="20"/>
                <w:szCs w:val="20"/>
              </w:rPr>
            </w:pPr>
            <w:r>
              <w:rPr>
                <w:sz w:val="20"/>
                <w:szCs w:val="20"/>
              </w:rPr>
              <w:t>FM 10.10.2019 rīk.Nr.351</w:t>
            </w:r>
          </w:p>
        </w:tc>
        <w:tc>
          <w:tcPr>
            <w:tcW w:w="7789" w:type="dxa"/>
          </w:tcPr>
          <w:p w:rsidR="00A857C8" w:rsidRDefault="00A857C8" w:rsidP="00864454">
            <w:pPr>
              <w:tabs>
                <w:tab w:val="left" w:pos="0"/>
              </w:tabs>
              <w:jc w:val="both"/>
              <w:rPr>
                <w:sz w:val="20"/>
                <w:szCs w:val="20"/>
              </w:rPr>
            </w:pPr>
            <w:r>
              <w:rPr>
                <w:sz w:val="20"/>
                <w:szCs w:val="20"/>
              </w:rPr>
              <w:t>349 933 euro apmērā samazināti izdevumi, pārdalot Izglītības un zinātnes ministrijas budžeta apakšprogrammai 01.05.00 “Dotācija privātajām mācību iestādēm”.</w:t>
            </w:r>
          </w:p>
        </w:tc>
      </w:tr>
      <w:tr w:rsidR="007506FD" w:rsidRPr="00144A82" w:rsidTr="009D1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7506FD" w:rsidRPr="00144A82" w:rsidRDefault="007506FD" w:rsidP="00776C77">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7506FD" w:rsidRPr="00144A82" w:rsidRDefault="007506FD" w:rsidP="007506FD">
            <w:pPr>
              <w:tabs>
                <w:tab w:val="left" w:pos="0"/>
              </w:tabs>
              <w:jc w:val="both"/>
              <w:rPr>
                <w:sz w:val="20"/>
                <w:szCs w:val="20"/>
              </w:rPr>
            </w:pPr>
            <w:r>
              <w:rPr>
                <w:sz w:val="20"/>
                <w:szCs w:val="20"/>
              </w:rPr>
              <w:t>725 479</w:t>
            </w:r>
            <w:r w:rsidRPr="00144A82">
              <w:rPr>
                <w:sz w:val="20"/>
                <w:szCs w:val="20"/>
              </w:rPr>
              <w:t xml:space="preserve"> </w:t>
            </w:r>
            <w:r w:rsidRPr="00144A82">
              <w:rPr>
                <w:i/>
                <w:sz w:val="20"/>
                <w:szCs w:val="20"/>
              </w:rPr>
              <w:t>euro</w:t>
            </w:r>
            <w:r>
              <w:rPr>
                <w:sz w:val="20"/>
                <w:szCs w:val="20"/>
              </w:rPr>
              <w:t xml:space="preserve"> apmērā samazināti</w:t>
            </w:r>
            <w:r w:rsidRPr="00144A82">
              <w:rPr>
                <w:sz w:val="20"/>
                <w:szCs w:val="20"/>
              </w:rPr>
              <w:t xml:space="preserve"> izdevumi,</w:t>
            </w:r>
            <w:r>
              <w:rPr>
                <w:sz w:val="20"/>
                <w:szCs w:val="20"/>
              </w:rPr>
              <w:t xml:space="preserve"> pārdalot budžeta resora “62.Mērķdotācijas pašvaldībām” budžeta programmām 05.00.00 “</w:t>
            </w:r>
            <w:r w:rsidRPr="003D4D28">
              <w:rPr>
                <w:sz w:val="20"/>
                <w:szCs w:val="20"/>
              </w:rPr>
              <w:t>Mērķdotācijas pašvaldībām – pašvaldību izglītības iestāžu pedagogu darba samaksai un valsts sociālās apdrošināšanas obligātajām iemaksām</w:t>
            </w:r>
            <w:r>
              <w:rPr>
                <w:sz w:val="20"/>
                <w:szCs w:val="20"/>
              </w:rPr>
              <w:t xml:space="preserve">” (240 419 </w:t>
            </w:r>
            <w:r w:rsidRPr="007506FD">
              <w:rPr>
                <w:i/>
                <w:sz w:val="20"/>
                <w:szCs w:val="20"/>
              </w:rPr>
              <w:t>euro</w:t>
            </w:r>
            <w:r>
              <w:rPr>
                <w:sz w:val="20"/>
                <w:szCs w:val="20"/>
              </w:rPr>
              <w:t>) un 10.00.00 “</w:t>
            </w:r>
            <w:r w:rsidRPr="003D4D28">
              <w:rPr>
                <w:sz w:val="20"/>
                <w:szCs w:val="20"/>
              </w:rPr>
              <w:t>Mērķdotācijas pašvaldībām – pašvaldību izglītības iestādēs bērnu no piecu gadu vecuma izglītošanā nodarbināto pedagogu darba samaksai un valsts sociālās apdrošināšanas obligātajām iemaksām</w:t>
            </w:r>
            <w:r>
              <w:rPr>
                <w:sz w:val="20"/>
                <w:szCs w:val="20"/>
              </w:rPr>
              <w:t xml:space="preserve">” (485 060 </w:t>
            </w:r>
            <w:r w:rsidRPr="007506FD">
              <w:rPr>
                <w:i/>
                <w:sz w:val="20"/>
                <w:szCs w:val="20"/>
              </w:rPr>
              <w:t>euro</w:t>
            </w:r>
            <w:r>
              <w:rPr>
                <w:sz w:val="20"/>
                <w:szCs w:val="20"/>
              </w:rPr>
              <w:t>).</w:t>
            </w:r>
          </w:p>
        </w:tc>
      </w:tr>
    </w:tbl>
    <w:p w:rsidR="006F19E7" w:rsidRDefault="006F19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rsidR="003D4D28" w:rsidRDefault="00511108" w:rsidP="00DC3B4B">
            <w:pPr>
              <w:jc w:val="both"/>
              <w:rPr>
                <w:sz w:val="20"/>
                <w:szCs w:val="20"/>
              </w:rPr>
            </w:pPr>
            <w:r>
              <w:rPr>
                <w:sz w:val="20"/>
                <w:szCs w:val="20"/>
              </w:rPr>
              <w:t>985 842</w:t>
            </w:r>
          </w:p>
        </w:tc>
        <w:tc>
          <w:tcPr>
            <w:tcW w:w="1275" w:type="dxa"/>
            <w:shd w:val="clear" w:color="auto" w:fill="C5E0B3" w:themeFill="accent6" w:themeFillTint="66"/>
          </w:tcPr>
          <w:p w:rsidR="003D4D28" w:rsidRDefault="00955F18" w:rsidP="00DC3B4B">
            <w:pPr>
              <w:jc w:val="both"/>
              <w:rPr>
                <w:sz w:val="20"/>
                <w:szCs w:val="20"/>
              </w:rPr>
            </w:pPr>
            <w:r>
              <w:rPr>
                <w:sz w:val="20"/>
                <w:szCs w:val="20"/>
              </w:rPr>
              <w:t>0</w:t>
            </w:r>
          </w:p>
        </w:tc>
        <w:tc>
          <w:tcPr>
            <w:tcW w:w="1411" w:type="dxa"/>
            <w:shd w:val="clear" w:color="auto" w:fill="C5E0B3" w:themeFill="accent6" w:themeFillTint="66"/>
          </w:tcPr>
          <w:p w:rsidR="003D4D28" w:rsidRDefault="002A3DA0" w:rsidP="00DC3B4B">
            <w:pPr>
              <w:jc w:val="both"/>
              <w:rPr>
                <w:sz w:val="20"/>
                <w:szCs w:val="20"/>
              </w:rPr>
            </w:pPr>
            <w:r>
              <w:rPr>
                <w:sz w:val="20"/>
                <w:szCs w:val="20"/>
              </w:rPr>
              <w:t>985 842</w:t>
            </w:r>
          </w:p>
        </w:tc>
      </w:tr>
    </w:tbl>
    <w:p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DC3B4B">
            <w:pPr>
              <w:jc w:val="both"/>
              <w:rPr>
                <w:sz w:val="20"/>
                <w:szCs w:val="20"/>
              </w:rPr>
            </w:pPr>
            <w:r>
              <w:rPr>
                <w:sz w:val="20"/>
                <w:szCs w:val="20"/>
              </w:rPr>
              <w:t>05.00.00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rsidR="003D4D28" w:rsidRDefault="002A3DA0" w:rsidP="00DC3B4B">
            <w:pPr>
              <w:jc w:val="both"/>
              <w:rPr>
                <w:sz w:val="20"/>
                <w:szCs w:val="20"/>
              </w:rPr>
            </w:pPr>
            <w:r>
              <w:rPr>
                <w:sz w:val="20"/>
                <w:szCs w:val="20"/>
              </w:rPr>
              <w:t>267 158 498</w:t>
            </w:r>
          </w:p>
        </w:tc>
        <w:tc>
          <w:tcPr>
            <w:tcW w:w="1275" w:type="dxa"/>
            <w:shd w:val="clear" w:color="auto" w:fill="C5E0B3" w:themeFill="accent6" w:themeFillTint="66"/>
          </w:tcPr>
          <w:p w:rsidR="003D4D28" w:rsidRDefault="009D1F19" w:rsidP="00DC3B4B">
            <w:pPr>
              <w:jc w:val="both"/>
              <w:rPr>
                <w:sz w:val="20"/>
                <w:szCs w:val="20"/>
              </w:rPr>
            </w:pPr>
            <w:r>
              <w:rPr>
                <w:sz w:val="20"/>
                <w:szCs w:val="20"/>
              </w:rPr>
              <w:t>4 855 964</w:t>
            </w:r>
          </w:p>
        </w:tc>
        <w:tc>
          <w:tcPr>
            <w:tcW w:w="1411" w:type="dxa"/>
            <w:shd w:val="clear" w:color="auto" w:fill="C5E0B3" w:themeFill="accent6" w:themeFillTint="66"/>
          </w:tcPr>
          <w:p w:rsidR="003D4D28" w:rsidRDefault="009D1F19" w:rsidP="00DC3B4B">
            <w:pPr>
              <w:jc w:val="both"/>
              <w:rPr>
                <w:sz w:val="20"/>
                <w:szCs w:val="20"/>
              </w:rPr>
            </w:pPr>
            <w:r>
              <w:rPr>
                <w:sz w:val="20"/>
                <w:szCs w:val="20"/>
              </w:rPr>
              <w:t>272 014 462</w:t>
            </w:r>
          </w:p>
        </w:tc>
      </w:tr>
    </w:tbl>
    <w:p w:rsidR="002A3DA0" w:rsidRDefault="009D1F19" w:rsidP="00DC3B4B">
      <w:pPr>
        <w:jc w:val="both"/>
        <w:rPr>
          <w:i/>
          <w:sz w:val="20"/>
          <w:szCs w:val="20"/>
        </w:rPr>
      </w:pPr>
      <w:r>
        <w:rPr>
          <w:noProof/>
          <w:lang w:eastAsia="lv-LV"/>
        </w:rPr>
        <w:drawing>
          <wp:inline distT="0" distB="0" distL="0" distR="0" wp14:anchorId="4DDCCD8C" wp14:editId="3D7A43D2">
            <wp:extent cx="5939790" cy="1543050"/>
            <wp:effectExtent l="0" t="0" r="381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F19E7" w:rsidRPr="00144A82" w:rsidTr="009D1F19">
        <w:tc>
          <w:tcPr>
            <w:tcW w:w="1560" w:type="dxa"/>
          </w:tcPr>
          <w:p w:rsidR="006F19E7" w:rsidRPr="00144A82" w:rsidRDefault="006F19E7" w:rsidP="00864454">
            <w:pPr>
              <w:tabs>
                <w:tab w:val="left" w:pos="0"/>
              </w:tabs>
              <w:jc w:val="both"/>
              <w:rPr>
                <w:sz w:val="20"/>
                <w:szCs w:val="20"/>
              </w:rPr>
            </w:pPr>
            <w:r>
              <w:rPr>
                <w:sz w:val="20"/>
                <w:szCs w:val="20"/>
              </w:rPr>
              <w:t>FM 24.07.2019 rīk.Nr.248</w:t>
            </w:r>
          </w:p>
        </w:tc>
        <w:tc>
          <w:tcPr>
            <w:tcW w:w="7789" w:type="dxa"/>
          </w:tcPr>
          <w:p w:rsidR="006F19E7" w:rsidRPr="00144A82" w:rsidRDefault="006F19E7" w:rsidP="00864454">
            <w:pPr>
              <w:tabs>
                <w:tab w:val="left" w:pos="0"/>
              </w:tabs>
              <w:jc w:val="both"/>
              <w:rPr>
                <w:sz w:val="20"/>
                <w:szCs w:val="20"/>
              </w:rPr>
            </w:pPr>
            <w:r>
              <w:rPr>
                <w:sz w:val="20"/>
                <w:szCs w:val="20"/>
              </w:rPr>
              <w:t>4 747 920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AC729B" w:rsidRPr="00144A82" w:rsidTr="009D1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C729B" w:rsidRPr="00144A82" w:rsidRDefault="00AC729B" w:rsidP="00776C77">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AC729B" w:rsidRPr="00144A82" w:rsidRDefault="00AC729B" w:rsidP="00AC729B">
            <w:pPr>
              <w:tabs>
                <w:tab w:val="left" w:pos="0"/>
              </w:tabs>
              <w:jc w:val="both"/>
              <w:rPr>
                <w:sz w:val="20"/>
                <w:szCs w:val="20"/>
              </w:rPr>
            </w:pPr>
            <w:r>
              <w:rPr>
                <w:sz w:val="20"/>
                <w:szCs w:val="20"/>
              </w:rPr>
              <w:t>240 419</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finansējumu pedagogu minimālās algas likmes palielināšanai līdz 750 </w:t>
            </w:r>
            <w:r w:rsidRPr="00AC729B">
              <w:rPr>
                <w:i/>
                <w:sz w:val="20"/>
                <w:szCs w:val="20"/>
              </w:rPr>
              <w:t>euro</w:t>
            </w:r>
            <w:r>
              <w:rPr>
                <w:sz w:val="20"/>
                <w:szCs w:val="20"/>
              </w:rPr>
              <w:t xml:space="preserve"> sākot ar 2019.gada 1.septembri (no budžeta resora “62.Mērķdotācijas pašvaldībām” budžeta programmas 01.00.00 “Mērķdotācijas izglītības pasākumiem”).</w:t>
            </w:r>
          </w:p>
        </w:tc>
      </w:tr>
    </w:tbl>
    <w:p w:rsidR="006F19E7" w:rsidRDefault="006F19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DC3B4B">
            <w:pPr>
              <w:jc w:val="both"/>
              <w:rPr>
                <w:sz w:val="20"/>
                <w:szCs w:val="20"/>
              </w:rPr>
            </w:pPr>
            <w:r>
              <w:rPr>
                <w:sz w:val="20"/>
                <w:szCs w:val="20"/>
              </w:rPr>
              <w:t>10.00.00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rsidR="003D4D28" w:rsidRDefault="00511108" w:rsidP="00DC3B4B">
            <w:pPr>
              <w:jc w:val="both"/>
              <w:rPr>
                <w:sz w:val="20"/>
                <w:szCs w:val="20"/>
              </w:rPr>
            </w:pPr>
            <w:r>
              <w:rPr>
                <w:sz w:val="20"/>
                <w:szCs w:val="20"/>
              </w:rPr>
              <w:t>31 213 272</w:t>
            </w:r>
          </w:p>
        </w:tc>
        <w:tc>
          <w:tcPr>
            <w:tcW w:w="1275" w:type="dxa"/>
            <w:shd w:val="clear" w:color="auto" w:fill="C5E0B3" w:themeFill="accent6" w:themeFillTint="66"/>
          </w:tcPr>
          <w:p w:rsidR="003D4D28" w:rsidRDefault="009D1F19" w:rsidP="00DC3B4B">
            <w:pPr>
              <w:jc w:val="both"/>
              <w:rPr>
                <w:sz w:val="20"/>
                <w:szCs w:val="20"/>
              </w:rPr>
            </w:pPr>
            <w:r>
              <w:rPr>
                <w:sz w:val="20"/>
                <w:szCs w:val="20"/>
              </w:rPr>
              <w:t>1 001 955</w:t>
            </w:r>
          </w:p>
        </w:tc>
        <w:tc>
          <w:tcPr>
            <w:tcW w:w="1411" w:type="dxa"/>
            <w:shd w:val="clear" w:color="auto" w:fill="C5E0B3" w:themeFill="accent6" w:themeFillTint="66"/>
          </w:tcPr>
          <w:p w:rsidR="003D4D28" w:rsidRDefault="009D1F19" w:rsidP="00DF1AD3">
            <w:pPr>
              <w:jc w:val="both"/>
              <w:rPr>
                <w:sz w:val="20"/>
                <w:szCs w:val="20"/>
              </w:rPr>
            </w:pPr>
            <w:r>
              <w:rPr>
                <w:sz w:val="20"/>
                <w:szCs w:val="20"/>
              </w:rPr>
              <w:t>32 215 227</w:t>
            </w:r>
          </w:p>
        </w:tc>
      </w:tr>
    </w:tbl>
    <w:p w:rsidR="003D4D28" w:rsidRDefault="009D1F19" w:rsidP="00DC3B4B">
      <w:pPr>
        <w:jc w:val="both"/>
        <w:rPr>
          <w:i/>
          <w:sz w:val="20"/>
          <w:szCs w:val="20"/>
        </w:rPr>
      </w:pPr>
      <w:r>
        <w:rPr>
          <w:noProof/>
          <w:lang w:eastAsia="lv-LV"/>
        </w:rPr>
        <w:lastRenderedPageBreak/>
        <w:drawing>
          <wp:inline distT="0" distB="0" distL="0" distR="0" wp14:anchorId="12F6637F" wp14:editId="471229AA">
            <wp:extent cx="5939790" cy="1543050"/>
            <wp:effectExtent l="0" t="0" r="381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F19E7" w:rsidRPr="00144A82" w:rsidTr="009D1F19">
        <w:tc>
          <w:tcPr>
            <w:tcW w:w="1560" w:type="dxa"/>
          </w:tcPr>
          <w:p w:rsidR="006F19E7" w:rsidRPr="00144A82" w:rsidRDefault="006F19E7" w:rsidP="00864454">
            <w:pPr>
              <w:tabs>
                <w:tab w:val="left" w:pos="0"/>
              </w:tabs>
              <w:jc w:val="both"/>
              <w:rPr>
                <w:sz w:val="20"/>
                <w:szCs w:val="20"/>
              </w:rPr>
            </w:pPr>
            <w:r>
              <w:rPr>
                <w:sz w:val="20"/>
                <w:szCs w:val="20"/>
              </w:rPr>
              <w:t>FM 24.07.2019 rīk.Nr.248</w:t>
            </w:r>
          </w:p>
        </w:tc>
        <w:tc>
          <w:tcPr>
            <w:tcW w:w="7789" w:type="dxa"/>
          </w:tcPr>
          <w:p w:rsidR="006F19E7" w:rsidRPr="00144A82" w:rsidRDefault="006F19E7" w:rsidP="00864454">
            <w:pPr>
              <w:tabs>
                <w:tab w:val="left" w:pos="0"/>
              </w:tabs>
              <w:jc w:val="both"/>
              <w:rPr>
                <w:sz w:val="20"/>
                <w:szCs w:val="20"/>
              </w:rPr>
            </w:pPr>
            <w:r>
              <w:rPr>
                <w:sz w:val="20"/>
                <w:szCs w:val="20"/>
              </w:rPr>
              <w:t>516 895</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pedagogu darba samaksu 2019.gadā, ņemot vērā pedagogu minimālās algas likmes palielināšanu līdz 750 </w:t>
            </w:r>
            <w:r w:rsidRPr="00EB70B7">
              <w:rPr>
                <w:i/>
                <w:sz w:val="20"/>
                <w:szCs w:val="20"/>
              </w:rPr>
              <w:t>euro</w:t>
            </w:r>
            <w:r>
              <w:rPr>
                <w:sz w:val="20"/>
                <w:szCs w:val="20"/>
              </w:rPr>
              <w:t xml:space="preserve"> ar 2019.gada 1.septembri.</w:t>
            </w:r>
          </w:p>
        </w:tc>
      </w:tr>
      <w:tr w:rsidR="00AC729B" w:rsidRPr="00144A82" w:rsidTr="009D1F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rsidR="00AC729B" w:rsidRPr="00144A82" w:rsidRDefault="00AC729B" w:rsidP="00776C77">
            <w:pPr>
              <w:tabs>
                <w:tab w:val="left" w:pos="0"/>
              </w:tabs>
              <w:jc w:val="both"/>
              <w:rPr>
                <w:sz w:val="20"/>
                <w:szCs w:val="20"/>
              </w:rPr>
            </w:pPr>
            <w:r>
              <w:rPr>
                <w:sz w:val="20"/>
                <w:szCs w:val="20"/>
              </w:rPr>
              <w:t>FM 15.10.2019 rīk.Nr.360</w:t>
            </w:r>
          </w:p>
        </w:tc>
        <w:tc>
          <w:tcPr>
            <w:tcW w:w="7789" w:type="dxa"/>
            <w:tcBorders>
              <w:top w:val="nil"/>
              <w:left w:val="nil"/>
              <w:bottom w:val="nil"/>
              <w:right w:val="nil"/>
            </w:tcBorders>
          </w:tcPr>
          <w:p w:rsidR="00AC729B" w:rsidRPr="00144A82" w:rsidRDefault="00AC729B" w:rsidP="00776C77">
            <w:pPr>
              <w:tabs>
                <w:tab w:val="left" w:pos="0"/>
              </w:tabs>
              <w:jc w:val="both"/>
              <w:rPr>
                <w:sz w:val="20"/>
                <w:szCs w:val="20"/>
              </w:rPr>
            </w:pPr>
            <w:r>
              <w:rPr>
                <w:sz w:val="20"/>
                <w:szCs w:val="20"/>
              </w:rPr>
              <w:t>485 060</w:t>
            </w:r>
            <w:r w:rsidRPr="00144A82">
              <w:rPr>
                <w:sz w:val="20"/>
                <w:szCs w:val="20"/>
              </w:rPr>
              <w:t xml:space="preserve"> </w:t>
            </w:r>
            <w:r w:rsidRPr="00144A82">
              <w:rPr>
                <w:i/>
                <w:sz w:val="20"/>
                <w:szCs w:val="20"/>
              </w:rPr>
              <w:t>euro</w:t>
            </w:r>
            <w:r>
              <w:rPr>
                <w:sz w:val="20"/>
                <w:szCs w:val="20"/>
              </w:rPr>
              <w:t xml:space="preserve"> apmērā palielināti</w:t>
            </w:r>
            <w:r w:rsidRPr="00144A82">
              <w:rPr>
                <w:sz w:val="20"/>
                <w:szCs w:val="20"/>
              </w:rPr>
              <w:t xml:space="preserve"> izdevumi,</w:t>
            </w:r>
            <w:r>
              <w:rPr>
                <w:sz w:val="20"/>
                <w:szCs w:val="20"/>
              </w:rPr>
              <w:t xml:space="preserve"> lai nodrošinātu finansējumu pedagogu minimālās algas likmes palielināšanai līdz 750 </w:t>
            </w:r>
            <w:r w:rsidRPr="00AC729B">
              <w:rPr>
                <w:i/>
                <w:sz w:val="20"/>
                <w:szCs w:val="20"/>
              </w:rPr>
              <w:t>euro</w:t>
            </w:r>
            <w:r>
              <w:rPr>
                <w:sz w:val="20"/>
                <w:szCs w:val="20"/>
              </w:rPr>
              <w:t xml:space="preserve"> sākot ar 2019.gada 1.septembri (no budžeta resora “62.Mērķdotācijas pašvaldībām” budžeta programmas 01.00.00 “Mērķdotācijas izglītības pasākumiem”).</w:t>
            </w:r>
          </w:p>
        </w:tc>
      </w:tr>
    </w:tbl>
    <w:p w:rsidR="006F19E7" w:rsidRDefault="006F19E7" w:rsidP="00DC3B4B">
      <w:pPr>
        <w:jc w:val="both"/>
        <w:rPr>
          <w:i/>
          <w:sz w:val="20"/>
          <w:szCs w:val="20"/>
        </w:rPr>
      </w:pPr>
    </w:p>
    <w:p w:rsidR="003572F2" w:rsidRDefault="003572F2" w:rsidP="00DC3B4B">
      <w:pPr>
        <w:jc w:val="both"/>
        <w:rPr>
          <w:i/>
          <w:sz w:val="20"/>
          <w:szCs w:val="20"/>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3572F2" w:rsidRPr="00131723" w:rsidTr="00F84B3C">
        <w:tc>
          <w:tcPr>
            <w:tcW w:w="1560" w:type="dxa"/>
          </w:tcPr>
          <w:p w:rsidR="003572F2" w:rsidRPr="00131723" w:rsidRDefault="003572F2" w:rsidP="00DC3B4B">
            <w:pPr>
              <w:tabs>
                <w:tab w:val="left" w:pos="0"/>
              </w:tabs>
              <w:jc w:val="both"/>
              <w:rPr>
                <w:sz w:val="20"/>
                <w:szCs w:val="20"/>
              </w:rPr>
            </w:pPr>
          </w:p>
        </w:tc>
        <w:tc>
          <w:tcPr>
            <w:tcW w:w="7789" w:type="dxa"/>
          </w:tcPr>
          <w:p w:rsidR="003572F2" w:rsidRPr="00131723" w:rsidRDefault="003572F2" w:rsidP="00DC3B4B">
            <w:pPr>
              <w:tabs>
                <w:tab w:val="left" w:pos="0"/>
              </w:tabs>
              <w:jc w:val="both"/>
              <w:rPr>
                <w:rFonts w:cs="Times New Roman"/>
                <w:sz w:val="20"/>
                <w:szCs w:val="20"/>
              </w:rPr>
            </w:pPr>
          </w:p>
        </w:tc>
      </w:tr>
      <w:tr w:rsidR="00F660E4" w:rsidRPr="00131723" w:rsidTr="00F84B3C">
        <w:tc>
          <w:tcPr>
            <w:tcW w:w="1560" w:type="dxa"/>
          </w:tcPr>
          <w:p w:rsidR="00F660E4" w:rsidRPr="00131723" w:rsidRDefault="00F660E4" w:rsidP="00DC3B4B">
            <w:pPr>
              <w:tabs>
                <w:tab w:val="left" w:pos="0"/>
              </w:tabs>
              <w:jc w:val="both"/>
              <w:rPr>
                <w:sz w:val="20"/>
                <w:szCs w:val="20"/>
              </w:rPr>
            </w:pPr>
          </w:p>
        </w:tc>
        <w:tc>
          <w:tcPr>
            <w:tcW w:w="7789" w:type="dxa"/>
          </w:tcPr>
          <w:p w:rsidR="00F660E4" w:rsidRPr="00131723" w:rsidRDefault="00F660E4" w:rsidP="00DC3B4B">
            <w:pPr>
              <w:tabs>
                <w:tab w:val="left" w:pos="0"/>
              </w:tabs>
              <w:jc w:val="both"/>
              <w:rPr>
                <w:rFonts w:cs="Times New Roman"/>
                <w:sz w:val="20"/>
                <w:szCs w:val="20"/>
              </w:rPr>
            </w:pPr>
          </w:p>
        </w:tc>
      </w:tr>
    </w:tbl>
    <w:p w:rsidR="000134D9" w:rsidRDefault="000134D9" w:rsidP="00DC3B4B">
      <w:pPr>
        <w:pStyle w:val="Heading1"/>
        <w:spacing w:before="0"/>
        <w:jc w:val="both"/>
        <w:rPr>
          <w:rFonts w:ascii="Times New Roman" w:hAnsi="Times New Roman" w:cs="Times New Roman"/>
          <w:b/>
          <w:color w:val="auto"/>
          <w:sz w:val="28"/>
          <w:szCs w:val="28"/>
        </w:rPr>
      </w:pPr>
      <w:bookmarkStart w:id="78" w:name="_Budžeta_resors_“64.Dotācija"/>
      <w:bookmarkStart w:id="79" w:name="_Toc479760165"/>
      <w:bookmarkEnd w:id="78"/>
    </w:p>
    <w:p w:rsidR="000134D9" w:rsidRDefault="000134D9">
      <w:pPr>
        <w:rPr>
          <w:rFonts w:eastAsiaTheme="majorEastAsia" w:cs="Times New Roman"/>
          <w:b/>
          <w:sz w:val="28"/>
          <w:szCs w:val="28"/>
        </w:rPr>
      </w:pPr>
      <w:r>
        <w:rPr>
          <w:rFonts w:cs="Times New Roman"/>
          <w:b/>
          <w:sz w:val="28"/>
          <w:szCs w:val="28"/>
        </w:rPr>
        <w:br w:type="page"/>
      </w:r>
    </w:p>
    <w:p w:rsidR="003D4D28" w:rsidRPr="0039433A" w:rsidRDefault="0095335B" w:rsidP="00DC3B4B">
      <w:pPr>
        <w:pStyle w:val="Heading1"/>
        <w:spacing w:before="0"/>
        <w:jc w:val="both"/>
        <w:rPr>
          <w:rFonts w:ascii="Times New Roman" w:hAnsi="Times New Roman" w:cs="Times New Roman"/>
          <w:b/>
          <w:color w:val="auto"/>
          <w:sz w:val="28"/>
          <w:szCs w:val="28"/>
        </w:rPr>
      </w:pPr>
      <w:bookmarkStart w:id="80" w:name="_Budžeta_resors_“64.Dotācija_1"/>
      <w:bookmarkEnd w:id="80"/>
      <w:r>
        <w:rPr>
          <w:rFonts w:ascii="Times New Roman" w:hAnsi="Times New Roman" w:cs="Times New Roman"/>
          <w:b/>
          <w:color w:val="auto"/>
          <w:sz w:val="28"/>
          <w:szCs w:val="28"/>
        </w:rPr>
        <w:lastRenderedPageBreak/>
        <w:t>Budžeta resors “64.</w:t>
      </w:r>
      <w:r w:rsidR="003D4D28" w:rsidRPr="0039433A">
        <w:rPr>
          <w:rFonts w:ascii="Times New Roman" w:hAnsi="Times New Roman" w:cs="Times New Roman"/>
          <w:b/>
          <w:color w:val="auto"/>
          <w:sz w:val="28"/>
          <w:szCs w:val="28"/>
        </w:rPr>
        <w:t>Dotācija pašvaldībām</w:t>
      </w:r>
      <w:r>
        <w:rPr>
          <w:rFonts w:ascii="Times New Roman" w:hAnsi="Times New Roman" w:cs="Times New Roman"/>
          <w:b/>
          <w:color w:val="auto"/>
          <w:sz w:val="28"/>
          <w:szCs w:val="28"/>
        </w:rPr>
        <w:t>”</w:t>
      </w:r>
      <w:bookmarkEnd w:id="7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rsidTr="003D4D28">
        <w:tc>
          <w:tcPr>
            <w:tcW w:w="1584" w:type="dxa"/>
          </w:tcPr>
          <w:p w:rsidR="003D4D28" w:rsidRPr="00FE5AE6" w:rsidRDefault="003D4D28" w:rsidP="00DC3B4B">
            <w:pPr>
              <w:jc w:val="both"/>
              <w:rPr>
                <w:b/>
                <w:sz w:val="20"/>
                <w:szCs w:val="20"/>
              </w:rPr>
            </w:pPr>
            <w:r w:rsidRPr="00FE5AE6">
              <w:rPr>
                <w:b/>
                <w:sz w:val="20"/>
                <w:szCs w:val="20"/>
              </w:rPr>
              <w:t>Kods/FM rīk.dat.un Nr.</w:t>
            </w:r>
          </w:p>
        </w:tc>
        <w:tc>
          <w:tcPr>
            <w:tcW w:w="3798" w:type="dxa"/>
          </w:tcPr>
          <w:p w:rsidR="003D4D28" w:rsidRPr="00FE5AE6" w:rsidRDefault="003D4D28" w:rsidP="00DC3B4B">
            <w:pPr>
              <w:jc w:val="both"/>
              <w:rPr>
                <w:b/>
                <w:sz w:val="20"/>
                <w:szCs w:val="20"/>
              </w:rPr>
            </w:pPr>
            <w:r w:rsidRPr="00FE5AE6">
              <w:rPr>
                <w:b/>
                <w:sz w:val="20"/>
                <w:szCs w:val="20"/>
              </w:rPr>
              <w:t>Programmas/apakšprogrammas nosaukums</w:t>
            </w:r>
          </w:p>
        </w:tc>
        <w:tc>
          <w:tcPr>
            <w:tcW w:w="1276" w:type="dxa"/>
          </w:tcPr>
          <w:p w:rsidR="003D4D28" w:rsidRPr="00FE5AE6" w:rsidRDefault="003D4D28" w:rsidP="00DC3B4B">
            <w:pPr>
              <w:jc w:val="both"/>
              <w:rPr>
                <w:b/>
                <w:sz w:val="20"/>
                <w:szCs w:val="20"/>
              </w:rPr>
            </w:pPr>
            <w:r w:rsidRPr="00FE5AE6">
              <w:rPr>
                <w:b/>
                <w:sz w:val="20"/>
                <w:szCs w:val="20"/>
              </w:rPr>
              <w:t>201</w:t>
            </w:r>
            <w:r w:rsidR="002D0E5D">
              <w:rPr>
                <w:b/>
                <w:sz w:val="20"/>
                <w:szCs w:val="20"/>
              </w:rPr>
              <w:t>9</w:t>
            </w:r>
            <w:r w:rsidRPr="00FE5AE6">
              <w:rPr>
                <w:b/>
                <w:sz w:val="20"/>
                <w:szCs w:val="20"/>
              </w:rPr>
              <w:t>.gada plāns</w:t>
            </w:r>
          </w:p>
        </w:tc>
        <w:tc>
          <w:tcPr>
            <w:tcW w:w="1275" w:type="dxa"/>
          </w:tcPr>
          <w:p w:rsidR="003D4D28" w:rsidRPr="00FE5AE6" w:rsidRDefault="003D4D28" w:rsidP="00884951">
            <w:pPr>
              <w:jc w:val="both"/>
              <w:rPr>
                <w:b/>
                <w:sz w:val="20"/>
                <w:szCs w:val="20"/>
              </w:rPr>
            </w:pPr>
            <w:r w:rsidRPr="00FE5AE6">
              <w:rPr>
                <w:b/>
                <w:sz w:val="20"/>
                <w:szCs w:val="20"/>
              </w:rPr>
              <w:t xml:space="preserve">Izmaiņas uz </w:t>
            </w:r>
            <w:r w:rsidR="00C939A7">
              <w:rPr>
                <w:b/>
                <w:sz w:val="20"/>
                <w:szCs w:val="20"/>
              </w:rPr>
              <w:t>3</w:t>
            </w:r>
            <w:r w:rsidR="00884951">
              <w:rPr>
                <w:b/>
                <w:sz w:val="20"/>
                <w:szCs w:val="20"/>
              </w:rPr>
              <w:t>1.12</w:t>
            </w:r>
            <w:r w:rsidR="002D0E5D" w:rsidRPr="00FE5AE6">
              <w:rPr>
                <w:b/>
                <w:sz w:val="20"/>
                <w:szCs w:val="20"/>
              </w:rPr>
              <w:t>.201</w:t>
            </w:r>
            <w:r w:rsidR="002D0E5D">
              <w:rPr>
                <w:b/>
                <w:sz w:val="20"/>
                <w:szCs w:val="20"/>
              </w:rPr>
              <w:t>9</w:t>
            </w:r>
          </w:p>
        </w:tc>
        <w:tc>
          <w:tcPr>
            <w:tcW w:w="1411" w:type="dxa"/>
          </w:tcPr>
          <w:p w:rsidR="003D4D28" w:rsidRPr="00FE5AE6" w:rsidRDefault="003D4D28" w:rsidP="00DC3B4B">
            <w:pPr>
              <w:jc w:val="both"/>
              <w:rPr>
                <w:b/>
                <w:sz w:val="20"/>
                <w:szCs w:val="20"/>
              </w:rPr>
            </w:pPr>
            <w:r w:rsidRPr="00FE5AE6">
              <w:rPr>
                <w:b/>
                <w:sz w:val="20"/>
                <w:szCs w:val="20"/>
              </w:rPr>
              <w:t>201</w:t>
            </w:r>
            <w:r w:rsidR="002D0E5D">
              <w:rPr>
                <w:b/>
                <w:sz w:val="20"/>
                <w:szCs w:val="20"/>
              </w:rPr>
              <w:t>9</w:t>
            </w:r>
            <w:r w:rsidRPr="00FE5AE6">
              <w:rPr>
                <w:b/>
                <w:sz w:val="20"/>
                <w:szCs w:val="20"/>
              </w:rPr>
              <w:t>.gada plāns kopā ar izmaiņām</w:t>
            </w:r>
          </w:p>
        </w:tc>
      </w:tr>
      <w:tr w:rsidR="003D4D28" w:rsidTr="003D4D28">
        <w:tc>
          <w:tcPr>
            <w:tcW w:w="5382" w:type="dxa"/>
            <w:gridSpan w:val="2"/>
            <w:shd w:val="clear" w:color="auto" w:fill="FFD966" w:themeFill="accent4" w:themeFillTint="99"/>
          </w:tcPr>
          <w:p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rsidR="003D4D28" w:rsidRPr="00FE5AE6" w:rsidRDefault="00722A2A" w:rsidP="00DC3B4B">
            <w:pPr>
              <w:jc w:val="both"/>
              <w:rPr>
                <w:b/>
                <w:sz w:val="20"/>
                <w:szCs w:val="20"/>
              </w:rPr>
            </w:pPr>
            <w:r>
              <w:rPr>
                <w:b/>
                <w:sz w:val="20"/>
                <w:szCs w:val="20"/>
              </w:rPr>
              <w:t>140 570 964</w:t>
            </w:r>
          </w:p>
        </w:tc>
        <w:tc>
          <w:tcPr>
            <w:tcW w:w="1275" w:type="dxa"/>
            <w:shd w:val="clear" w:color="auto" w:fill="FFD966" w:themeFill="accent4" w:themeFillTint="99"/>
          </w:tcPr>
          <w:p w:rsidR="003D4D28" w:rsidRPr="00FE5AE6" w:rsidRDefault="00955F18" w:rsidP="00DC3B4B">
            <w:pPr>
              <w:jc w:val="both"/>
              <w:rPr>
                <w:b/>
                <w:sz w:val="20"/>
                <w:szCs w:val="20"/>
              </w:rPr>
            </w:pPr>
            <w:r>
              <w:rPr>
                <w:b/>
                <w:sz w:val="20"/>
                <w:szCs w:val="20"/>
              </w:rPr>
              <w:t>-17 632 222</w:t>
            </w:r>
          </w:p>
        </w:tc>
        <w:tc>
          <w:tcPr>
            <w:tcW w:w="1411" w:type="dxa"/>
            <w:shd w:val="clear" w:color="auto" w:fill="FFD966" w:themeFill="accent4" w:themeFillTint="99"/>
          </w:tcPr>
          <w:p w:rsidR="003D4D28" w:rsidRPr="00FE5AE6" w:rsidRDefault="00722A2A" w:rsidP="00DC3B4B">
            <w:pPr>
              <w:jc w:val="both"/>
              <w:rPr>
                <w:b/>
                <w:sz w:val="20"/>
                <w:szCs w:val="20"/>
              </w:rPr>
            </w:pPr>
            <w:r>
              <w:rPr>
                <w:b/>
                <w:sz w:val="20"/>
                <w:szCs w:val="20"/>
              </w:rPr>
              <w:t>122 938 742</w:t>
            </w:r>
          </w:p>
        </w:tc>
      </w:tr>
    </w:tbl>
    <w:p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Dotācija pašvaldību finanšu izlīdzināšanas fondam</w:t>
            </w:r>
          </w:p>
        </w:tc>
        <w:tc>
          <w:tcPr>
            <w:tcW w:w="1276" w:type="dxa"/>
            <w:shd w:val="clear" w:color="auto" w:fill="C5E0B3" w:themeFill="accent6" w:themeFillTint="66"/>
          </w:tcPr>
          <w:p w:rsidR="003D4D28" w:rsidRDefault="00722A2A" w:rsidP="00DC3B4B">
            <w:pPr>
              <w:jc w:val="both"/>
              <w:rPr>
                <w:sz w:val="20"/>
                <w:szCs w:val="20"/>
              </w:rPr>
            </w:pPr>
            <w:r>
              <w:rPr>
                <w:sz w:val="20"/>
                <w:szCs w:val="20"/>
              </w:rPr>
              <w:t>140 570 964</w:t>
            </w:r>
          </w:p>
        </w:tc>
        <w:tc>
          <w:tcPr>
            <w:tcW w:w="1275" w:type="dxa"/>
            <w:shd w:val="clear" w:color="auto" w:fill="C5E0B3" w:themeFill="accent6" w:themeFillTint="66"/>
          </w:tcPr>
          <w:p w:rsidR="003D4D28" w:rsidRDefault="00955F18" w:rsidP="00DC3B4B">
            <w:pPr>
              <w:jc w:val="both"/>
              <w:rPr>
                <w:sz w:val="20"/>
                <w:szCs w:val="20"/>
              </w:rPr>
            </w:pPr>
            <w:r>
              <w:rPr>
                <w:sz w:val="20"/>
                <w:szCs w:val="20"/>
              </w:rPr>
              <w:t>-17 632 222</w:t>
            </w:r>
          </w:p>
        </w:tc>
        <w:tc>
          <w:tcPr>
            <w:tcW w:w="1411" w:type="dxa"/>
            <w:shd w:val="clear" w:color="auto" w:fill="C5E0B3" w:themeFill="accent6" w:themeFillTint="66"/>
          </w:tcPr>
          <w:p w:rsidR="003D4D28" w:rsidRDefault="00722A2A" w:rsidP="00DC3B4B">
            <w:pPr>
              <w:jc w:val="both"/>
              <w:rPr>
                <w:sz w:val="20"/>
                <w:szCs w:val="20"/>
              </w:rPr>
            </w:pPr>
            <w:r>
              <w:rPr>
                <w:sz w:val="20"/>
                <w:szCs w:val="20"/>
              </w:rPr>
              <w:t>122 938 742</w:t>
            </w:r>
          </w:p>
        </w:tc>
      </w:tr>
    </w:tbl>
    <w:p w:rsidR="003D4D28" w:rsidRDefault="003D4D28" w:rsidP="00DC3B4B">
      <w:pPr>
        <w:jc w:val="both"/>
        <w:rPr>
          <w:i/>
          <w:sz w:val="20"/>
          <w:szCs w:val="20"/>
        </w:rPr>
      </w:pPr>
      <w:r>
        <w:rPr>
          <w:i/>
          <w:sz w:val="20"/>
          <w:szCs w:val="20"/>
        </w:rPr>
        <w:t>Pārskata periodā netika veiktas apropriācijas izmaiņas</w:t>
      </w:r>
    </w:p>
    <w:p w:rsidR="00722A2A" w:rsidRDefault="00884951" w:rsidP="00DC3B4B">
      <w:pPr>
        <w:jc w:val="both"/>
        <w:rPr>
          <w:i/>
          <w:sz w:val="20"/>
          <w:szCs w:val="20"/>
        </w:rPr>
      </w:pPr>
      <w:r>
        <w:rPr>
          <w:noProof/>
          <w:lang w:eastAsia="lv-LV"/>
        </w:rPr>
        <w:drawing>
          <wp:inline distT="0" distB="0" distL="0" distR="0" wp14:anchorId="58916438" wp14:editId="5AE978C1">
            <wp:extent cx="5912896" cy="1744121"/>
            <wp:effectExtent l="0" t="0" r="12065" b="889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rsidR="003D4D28" w:rsidRDefault="003D4D28" w:rsidP="00DC3B4B">
      <w:pPr>
        <w:jc w:val="both"/>
        <w:rPr>
          <w:b/>
          <w:sz w:val="28"/>
          <w:szCs w:val="28"/>
        </w:rPr>
      </w:pPr>
    </w:p>
    <w:p w:rsidR="003D4D28" w:rsidRDefault="003D4D28" w:rsidP="00DC3B4B">
      <w:pPr>
        <w:jc w:val="both"/>
        <w:rPr>
          <w:b/>
          <w:sz w:val="28"/>
          <w:szCs w:val="28"/>
        </w:rPr>
      </w:pPr>
    </w:p>
    <w:p w:rsidR="003D4D28" w:rsidRDefault="003D4D2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B22938" w:rsidRDefault="00B22938"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1E1196" w:rsidRDefault="001E1196" w:rsidP="00DC3B4B">
      <w:pPr>
        <w:jc w:val="both"/>
        <w:rPr>
          <w:b/>
          <w:sz w:val="28"/>
          <w:szCs w:val="28"/>
        </w:rPr>
      </w:pPr>
    </w:p>
    <w:p w:rsidR="00C0712B" w:rsidRPr="0039433A" w:rsidRDefault="00C0712B" w:rsidP="00DC3B4B">
      <w:pPr>
        <w:pStyle w:val="Heading1"/>
        <w:spacing w:before="0"/>
        <w:jc w:val="both"/>
        <w:rPr>
          <w:rFonts w:ascii="Times New Roman" w:hAnsi="Times New Roman" w:cs="Times New Roman"/>
          <w:b/>
          <w:color w:val="auto"/>
          <w:sz w:val="28"/>
          <w:szCs w:val="28"/>
        </w:rPr>
      </w:pPr>
      <w:bookmarkStart w:id="81" w:name="_Budžeta_resors_“74.Gadskārtējā"/>
      <w:bookmarkStart w:id="82" w:name="_Toc479760166"/>
      <w:bookmarkEnd w:id="81"/>
      <w:r w:rsidRPr="0039433A">
        <w:rPr>
          <w:rFonts w:ascii="Times New Roman" w:hAnsi="Times New Roman" w:cs="Times New Roman"/>
          <w:b/>
          <w:color w:val="auto"/>
          <w:sz w:val="28"/>
          <w:szCs w:val="28"/>
        </w:rPr>
        <w:lastRenderedPageBreak/>
        <w:t>Budžeta resors “74.Gadskārtējā valsts budžeta izpildes procesā pārdalāmais finansējums”</w:t>
      </w:r>
      <w:bookmarkEnd w:id="82"/>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C0712B" w:rsidTr="00D83864">
        <w:tc>
          <w:tcPr>
            <w:tcW w:w="1584" w:type="dxa"/>
          </w:tcPr>
          <w:p w:rsidR="00C0712B" w:rsidRPr="00FE5AE6" w:rsidRDefault="00C0712B" w:rsidP="00DC3B4B">
            <w:pPr>
              <w:jc w:val="both"/>
              <w:rPr>
                <w:b/>
                <w:sz w:val="20"/>
                <w:szCs w:val="20"/>
              </w:rPr>
            </w:pPr>
            <w:r w:rsidRPr="00FE5AE6">
              <w:rPr>
                <w:b/>
                <w:sz w:val="20"/>
                <w:szCs w:val="20"/>
              </w:rPr>
              <w:t>Kods/FM rīk.dat.un Nr.</w:t>
            </w:r>
          </w:p>
        </w:tc>
        <w:tc>
          <w:tcPr>
            <w:tcW w:w="3656" w:type="dxa"/>
          </w:tcPr>
          <w:p w:rsidR="00C0712B" w:rsidRPr="00FE5AE6" w:rsidRDefault="00C0712B" w:rsidP="00DC3B4B">
            <w:pPr>
              <w:jc w:val="both"/>
              <w:rPr>
                <w:b/>
                <w:sz w:val="20"/>
                <w:szCs w:val="20"/>
              </w:rPr>
            </w:pPr>
            <w:r w:rsidRPr="00FE5AE6">
              <w:rPr>
                <w:b/>
                <w:sz w:val="20"/>
                <w:szCs w:val="20"/>
              </w:rPr>
              <w:t>Programmas/apakšprogrammas nosaukums</w:t>
            </w:r>
          </w:p>
        </w:tc>
        <w:tc>
          <w:tcPr>
            <w:tcW w:w="1418" w:type="dxa"/>
          </w:tcPr>
          <w:p w:rsidR="00C0712B" w:rsidRPr="00FE5AE6" w:rsidRDefault="00C0712B" w:rsidP="00DC3B4B">
            <w:pPr>
              <w:jc w:val="both"/>
              <w:rPr>
                <w:b/>
                <w:sz w:val="20"/>
                <w:szCs w:val="20"/>
              </w:rPr>
            </w:pPr>
            <w:r w:rsidRPr="00FE5AE6">
              <w:rPr>
                <w:b/>
                <w:sz w:val="20"/>
                <w:szCs w:val="20"/>
              </w:rPr>
              <w:t>201</w:t>
            </w:r>
            <w:r w:rsidR="002D0E5D">
              <w:rPr>
                <w:b/>
                <w:sz w:val="20"/>
                <w:szCs w:val="20"/>
              </w:rPr>
              <w:t>9</w:t>
            </w:r>
            <w:r w:rsidRPr="00FE5AE6">
              <w:rPr>
                <w:b/>
                <w:sz w:val="20"/>
                <w:szCs w:val="20"/>
              </w:rPr>
              <w:t>.gada plāns</w:t>
            </w:r>
          </w:p>
        </w:tc>
        <w:tc>
          <w:tcPr>
            <w:tcW w:w="1275" w:type="dxa"/>
          </w:tcPr>
          <w:p w:rsidR="00C0712B" w:rsidRPr="00FE5AE6" w:rsidRDefault="00C0712B" w:rsidP="00DC3B4B">
            <w:pPr>
              <w:jc w:val="both"/>
              <w:rPr>
                <w:b/>
                <w:sz w:val="20"/>
                <w:szCs w:val="20"/>
              </w:rPr>
            </w:pPr>
            <w:r w:rsidRPr="00FE5AE6">
              <w:rPr>
                <w:b/>
                <w:sz w:val="20"/>
                <w:szCs w:val="20"/>
              </w:rPr>
              <w:t xml:space="preserve">Izmaiņas uz </w:t>
            </w:r>
            <w:r w:rsidR="00C939A7">
              <w:rPr>
                <w:b/>
                <w:sz w:val="20"/>
                <w:szCs w:val="20"/>
              </w:rPr>
              <w:t>30.09</w:t>
            </w:r>
            <w:r w:rsidRPr="00FE5AE6">
              <w:rPr>
                <w:b/>
                <w:sz w:val="20"/>
                <w:szCs w:val="20"/>
              </w:rPr>
              <w:t>.201</w:t>
            </w:r>
            <w:r w:rsidR="002D0E5D">
              <w:rPr>
                <w:b/>
                <w:sz w:val="20"/>
                <w:szCs w:val="20"/>
              </w:rPr>
              <w:t>9</w:t>
            </w:r>
          </w:p>
        </w:tc>
        <w:tc>
          <w:tcPr>
            <w:tcW w:w="1411" w:type="dxa"/>
          </w:tcPr>
          <w:p w:rsidR="00C0712B" w:rsidRPr="00FE5AE6" w:rsidRDefault="00C0712B" w:rsidP="00DC3B4B">
            <w:pPr>
              <w:jc w:val="both"/>
              <w:rPr>
                <w:b/>
                <w:sz w:val="20"/>
                <w:szCs w:val="20"/>
              </w:rPr>
            </w:pPr>
            <w:r w:rsidRPr="00FE5AE6">
              <w:rPr>
                <w:b/>
                <w:sz w:val="20"/>
                <w:szCs w:val="20"/>
              </w:rPr>
              <w:t>2</w:t>
            </w:r>
            <w:r w:rsidR="002D0E5D">
              <w:rPr>
                <w:b/>
                <w:sz w:val="20"/>
                <w:szCs w:val="20"/>
              </w:rPr>
              <w:t>019</w:t>
            </w:r>
            <w:r w:rsidRPr="00FE5AE6">
              <w:rPr>
                <w:b/>
                <w:sz w:val="20"/>
                <w:szCs w:val="20"/>
              </w:rPr>
              <w:t>.gada plāns kopā ar izmaiņām</w:t>
            </w:r>
          </w:p>
        </w:tc>
      </w:tr>
      <w:tr w:rsidR="00C0712B" w:rsidTr="00D83864">
        <w:tc>
          <w:tcPr>
            <w:tcW w:w="5240" w:type="dxa"/>
            <w:gridSpan w:val="2"/>
            <w:shd w:val="clear" w:color="auto" w:fill="FFD966" w:themeFill="accent4" w:themeFillTint="99"/>
          </w:tcPr>
          <w:p w:rsidR="00C0712B" w:rsidRPr="00FE5AE6" w:rsidRDefault="00C0712B" w:rsidP="00DC3B4B">
            <w:pPr>
              <w:jc w:val="both"/>
              <w:rPr>
                <w:b/>
                <w:sz w:val="20"/>
                <w:szCs w:val="20"/>
              </w:rPr>
            </w:pPr>
            <w:r w:rsidRPr="00FE5AE6">
              <w:rPr>
                <w:b/>
                <w:sz w:val="20"/>
                <w:szCs w:val="20"/>
              </w:rPr>
              <w:t>Izdevumi - kopā</w:t>
            </w:r>
          </w:p>
        </w:tc>
        <w:tc>
          <w:tcPr>
            <w:tcW w:w="1418" w:type="dxa"/>
            <w:shd w:val="clear" w:color="auto" w:fill="FFD966" w:themeFill="accent4" w:themeFillTint="99"/>
          </w:tcPr>
          <w:p w:rsidR="00C0712B" w:rsidRPr="00FE5AE6" w:rsidRDefault="00886BD6" w:rsidP="00DC3B4B">
            <w:pPr>
              <w:jc w:val="both"/>
              <w:rPr>
                <w:b/>
                <w:sz w:val="20"/>
                <w:szCs w:val="20"/>
              </w:rPr>
            </w:pPr>
            <w:r>
              <w:rPr>
                <w:b/>
                <w:sz w:val="20"/>
                <w:szCs w:val="20"/>
              </w:rPr>
              <w:t>240 326 346</w:t>
            </w:r>
          </w:p>
        </w:tc>
        <w:tc>
          <w:tcPr>
            <w:tcW w:w="1275" w:type="dxa"/>
            <w:shd w:val="clear" w:color="auto" w:fill="FFD966" w:themeFill="accent4" w:themeFillTint="99"/>
          </w:tcPr>
          <w:p w:rsidR="00C0712B" w:rsidRPr="00FE5AE6" w:rsidRDefault="00D83864" w:rsidP="00DC3B4B">
            <w:pPr>
              <w:jc w:val="both"/>
              <w:rPr>
                <w:b/>
                <w:sz w:val="20"/>
                <w:szCs w:val="20"/>
              </w:rPr>
            </w:pPr>
            <w:r>
              <w:rPr>
                <w:b/>
                <w:sz w:val="20"/>
                <w:szCs w:val="20"/>
              </w:rPr>
              <w:t>-238 358 313</w:t>
            </w:r>
          </w:p>
        </w:tc>
        <w:tc>
          <w:tcPr>
            <w:tcW w:w="1411" w:type="dxa"/>
            <w:shd w:val="clear" w:color="auto" w:fill="FFD966" w:themeFill="accent4" w:themeFillTint="99"/>
          </w:tcPr>
          <w:p w:rsidR="00C0712B" w:rsidRPr="00FE5AE6" w:rsidRDefault="00D83864" w:rsidP="00DC3B4B">
            <w:pPr>
              <w:jc w:val="both"/>
              <w:rPr>
                <w:b/>
                <w:sz w:val="20"/>
                <w:szCs w:val="20"/>
              </w:rPr>
            </w:pPr>
            <w:r>
              <w:rPr>
                <w:b/>
                <w:sz w:val="20"/>
                <w:szCs w:val="20"/>
              </w:rPr>
              <w:t>1 968 033</w:t>
            </w:r>
          </w:p>
        </w:tc>
      </w:tr>
    </w:tbl>
    <w:p w:rsidR="00C0712B" w:rsidRDefault="00C0712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rsidTr="003D4D28">
        <w:tc>
          <w:tcPr>
            <w:tcW w:w="1555" w:type="dxa"/>
            <w:shd w:val="clear" w:color="auto" w:fill="C5E0B3" w:themeFill="accent6" w:themeFillTint="66"/>
          </w:tcPr>
          <w:p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rsidR="003D4D28" w:rsidRDefault="003D4D28" w:rsidP="00DC3B4B">
            <w:pPr>
              <w:jc w:val="both"/>
              <w:rPr>
                <w:sz w:val="20"/>
                <w:szCs w:val="20"/>
              </w:rPr>
            </w:pPr>
            <w:r w:rsidRPr="003D4D28">
              <w:rPr>
                <w:sz w:val="20"/>
                <w:szCs w:val="20"/>
              </w:rPr>
              <w:t>Apropriācijas rezerve</w:t>
            </w:r>
          </w:p>
        </w:tc>
        <w:tc>
          <w:tcPr>
            <w:tcW w:w="1276" w:type="dxa"/>
            <w:shd w:val="clear" w:color="auto" w:fill="C5E0B3" w:themeFill="accent6" w:themeFillTint="66"/>
          </w:tcPr>
          <w:p w:rsidR="003D4D28" w:rsidRDefault="00886BD6" w:rsidP="00DC3B4B">
            <w:pPr>
              <w:jc w:val="both"/>
              <w:rPr>
                <w:sz w:val="20"/>
                <w:szCs w:val="20"/>
              </w:rPr>
            </w:pPr>
            <w:r>
              <w:rPr>
                <w:sz w:val="20"/>
                <w:szCs w:val="20"/>
              </w:rPr>
              <w:t>3</w:t>
            </w:r>
            <w:r w:rsidR="00B167D1">
              <w:rPr>
                <w:sz w:val="20"/>
                <w:szCs w:val="20"/>
              </w:rPr>
              <w:t> 000 000</w:t>
            </w:r>
          </w:p>
        </w:tc>
        <w:tc>
          <w:tcPr>
            <w:tcW w:w="1275" w:type="dxa"/>
            <w:shd w:val="clear" w:color="auto" w:fill="C5E0B3" w:themeFill="accent6" w:themeFillTint="66"/>
          </w:tcPr>
          <w:p w:rsidR="003D4D28" w:rsidRDefault="00D83864" w:rsidP="00DC3B4B">
            <w:pPr>
              <w:jc w:val="both"/>
              <w:rPr>
                <w:sz w:val="20"/>
                <w:szCs w:val="20"/>
              </w:rPr>
            </w:pPr>
            <w:r>
              <w:rPr>
                <w:sz w:val="20"/>
                <w:szCs w:val="20"/>
              </w:rPr>
              <w:t>-3 000 000</w:t>
            </w:r>
          </w:p>
        </w:tc>
        <w:tc>
          <w:tcPr>
            <w:tcW w:w="1411" w:type="dxa"/>
            <w:shd w:val="clear" w:color="auto" w:fill="C5E0B3" w:themeFill="accent6" w:themeFillTint="66"/>
          </w:tcPr>
          <w:p w:rsidR="003D4D28" w:rsidRDefault="00D83864" w:rsidP="00DC3B4B">
            <w:pPr>
              <w:jc w:val="both"/>
              <w:rPr>
                <w:sz w:val="20"/>
                <w:szCs w:val="20"/>
              </w:rPr>
            </w:pPr>
            <w:r>
              <w:rPr>
                <w:sz w:val="20"/>
                <w:szCs w:val="20"/>
              </w:rPr>
              <w:t>0</w:t>
            </w:r>
          </w:p>
        </w:tc>
      </w:tr>
    </w:tbl>
    <w:p w:rsidR="00471804" w:rsidRDefault="00D83864" w:rsidP="00DC3B4B">
      <w:pPr>
        <w:jc w:val="both"/>
        <w:rPr>
          <w:i/>
          <w:sz w:val="20"/>
          <w:szCs w:val="20"/>
        </w:rPr>
      </w:pPr>
      <w:r>
        <w:rPr>
          <w:noProof/>
          <w:lang w:eastAsia="lv-LV"/>
        </w:rPr>
        <w:drawing>
          <wp:inline distT="0" distB="0" distL="0" distR="0" wp14:anchorId="6152CBF2" wp14:editId="63B0C199">
            <wp:extent cx="5939790" cy="1524000"/>
            <wp:effectExtent l="0" t="0" r="381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E80EEA" w:rsidRPr="000D3656" w:rsidTr="00D83864">
        <w:tc>
          <w:tcPr>
            <w:tcW w:w="1565" w:type="dxa"/>
          </w:tcPr>
          <w:p w:rsidR="00E80EEA" w:rsidRPr="000D3656" w:rsidRDefault="00E80EEA" w:rsidP="00DC3B4B">
            <w:pPr>
              <w:tabs>
                <w:tab w:val="left" w:pos="0"/>
              </w:tabs>
              <w:jc w:val="both"/>
              <w:rPr>
                <w:sz w:val="20"/>
                <w:szCs w:val="20"/>
              </w:rPr>
            </w:pPr>
            <w:r>
              <w:rPr>
                <w:sz w:val="20"/>
                <w:szCs w:val="20"/>
              </w:rPr>
              <w:t>FM 02.05</w:t>
            </w:r>
            <w:r w:rsidRPr="000D3656">
              <w:rPr>
                <w:sz w:val="20"/>
                <w:szCs w:val="20"/>
              </w:rPr>
              <w:t>.201</w:t>
            </w:r>
            <w:r>
              <w:rPr>
                <w:sz w:val="20"/>
                <w:szCs w:val="20"/>
              </w:rPr>
              <w:t>9</w:t>
            </w:r>
            <w:r w:rsidRPr="000D3656">
              <w:rPr>
                <w:sz w:val="20"/>
                <w:szCs w:val="20"/>
              </w:rPr>
              <w:t xml:space="preserve"> rīk.Nr.</w:t>
            </w:r>
            <w:r>
              <w:rPr>
                <w:sz w:val="20"/>
                <w:szCs w:val="20"/>
              </w:rPr>
              <w:t>126</w:t>
            </w:r>
          </w:p>
        </w:tc>
        <w:tc>
          <w:tcPr>
            <w:tcW w:w="7796" w:type="dxa"/>
          </w:tcPr>
          <w:p w:rsidR="00E80EEA" w:rsidRPr="000D3656" w:rsidRDefault="00E80EEA" w:rsidP="00DC3B4B">
            <w:pPr>
              <w:tabs>
                <w:tab w:val="left" w:pos="0"/>
              </w:tabs>
              <w:jc w:val="both"/>
              <w:rPr>
                <w:sz w:val="20"/>
                <w:szCs w:val="20"/>
              </w:rPr>
            </w:pPr>
            <w:r>
              <w:rPr>
                <w:sz w:val="20"/>
                <w:szCs w:val="20"/>
              </w:rPr>
              <w:t>5 160 587</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Ārlietu ministrijai, Finanšu ministrijai, Iekšlietu ministrijai un Veselības ministrijai.</w:t>
            </w:r>
            <w:r w:rsidRPr="000D3656">
              <w:rPr>
                <w:sz w:val="20"/>
                <w:szCs w:val="20"/>
              </w:rPr>
              <w:t xml:space="preserve"> </w:t>
            </w:r>
          </w:p>
        </w:tc>
      </w:tr>
      <w:tr w:rsidR="008C6312"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8C6312" w:rsidRPr="000D3656" w:rsidRDefault="008C6312" w:rsidP="00B505B6">
            <w:pPr>
              <w:tabs>
                <w:tab w:val="left" w:pos="0"/>
              </w:tabs>
              <w:jc w:val="both"/>
              <w:rPr>
                <w:sz w:val="20"/>
                <w:szCs w:val="20"/>
              </w:rPr>
            </w:pPr>
            <w:r>
              <w:rPr>
                <w:sz w:val="20"/>
                <w:szCs w:val="20"/>
              </w:rPr>
              <w:t>FM 22.11</w:t>
            </w:r>
            <w:r w:rsidRPr="000D3656">
              <w:rPr>
                <w:sz w:val="20"/>
                <w:szCs w:val="20"/>
              </w:rPr>
              <w:t>.201</w:t>
            </w:r>
            <w:r>
              <w:rPr>
                <w:sz w:val="20"/>
                <w:szCs w:val="20"/>
              </w:rPr>
              <w:t>9</w:t>
            </w:r>
            <w:r w:rsidRPr="000D3656">
              <w:rPr>
                <w:sz w:val="20"/>
                <w:szCs w:val="20"/>
              </w:rPr>
              <w:t xml:space="preserve"> rīk.Nr.</w:t>
            </w:r>
            <w:r>
              <w:rPr>
                <w:sz w:val="20"/>
                <w:szCs w:val="20"/>
              </w:rPr>
              <w:t>401</w:t>
            </w:r>
          </w:p>
        </w:tc>
        <w:tc>
          <w:tcPr>
            <w:tcW w:w="7796" w:type="dxa"/>
            <w:tcBorders>
              <w:top w:val="nil"/>
              <w:left w:val="nil"/>
              <w:bottom w:val="nil"/>
              <w:right w:val="nil"/>
            </w:tcBorders>
          </w:tcPr>
          <w:p w:rsidR="008C6312" w:rsidRPr="000D3656" w:rsidRDefault="008C6312" w:rsidP="008C6312">
            <w:pPr>
              <w:tabs>
                <w:tab w:val="left" w:pos="0"/>
              </w:tabs>
              <w:jc w:val="both"/>
              <w:rPr>
                <w:sz w:val="20"/>
                <w:szCs w:val="20"/>
              </w:rPr>
            </w:pPr>
            <w:r>
              <w:rPr>
                <w:sz w:val="20"/>
                <w:szCs w:val="20"/>
              </w:rPr>
              <w:t>4 839 413</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budžeta resora “</w:t>
            </w:r>
            <w:r w:rsidRPr="008C6312">
              <w:rPr>
                <w:sz w:val="20"/>
                <w:szCs w:val="20"/>
              </w:rPr>
              <w:t>74.Gadskārtējā valsts budžeta izpildes procesā pārdalāmais finansējums” programmai 02.00.00 “</w:t>
            </w:r>
            <w:r w:rsidRPr="00D73EBA">
              <w:rPr>
                <w:sz w:val="20"/>
                <w:szCs w:val="20"/>
              </w:rPr>
              <w:t>Līdzekļi neparedzētiem gadījumiem</w:t>
            </w:r>
            <w:r>
              <w:rPr>
                <w:sz w:val="20"/>
                <w:szCs w:val="20"/>
              </w:rPr>
              <w:t>”.</w:t>
            </w:r>
          </w:p>
        </w:tc>
      </w:tr>
    </w:tbl>
    <w:p w:rsidR="00471804" w:rsidRDefault="0047180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3EBA" w:rsidTr="00396AD1">
        <w:tc>
          <w:tcPr>
            <w:tcW w:w="1555" w:type="dxa"/>
            <w:shd w:val="clear" w:color="auto" w:fill="C5E0B3" w:themeFill="accent6" w:themeFillTint="66"/>
          </w:tcPr>
          <w:p w:rsidR="00D73EBA" w:rsidRDefault="00D73EBA" w:rsidP="00DC3B4B">
            <w:pPr>
              <w:jc w:val="both"/>
              <w:rPr>
                <w:sz w:val="20"/>
                <w:szCs w:val="20"/>
              </w:rPr>
            </w:pPr>
            <w:r>
              <w:rPr>
                <w:sz w:val="20"/>
                <w:szCs w:val="20"/>
              </w:rPr>
              <w:t>02.00.00</w:t>
            </w:r>
          </w:p>
        </w:tc>
        <w:tc>
          <w:tcPr>
            <w:tcW w:w="3827" w:type="dxa"/>
            <w:shd w:val="clear" w:color="auto" w:fill="C5E0B3" w:themeFill="accent6" w:themeFillTint="66"/>
          </w:tcPr>
          <w:p w:rsidR="00D73EBA" w:rsidRDefault="00D73EBA" w:rsidP="00DC3B4B">
            <w:pPr>
              <w:jc w:val="both"/>
              <w:rPr>
                <w:sz w:val="20"/>
                <w:szCs w:val="20"/>
              </w:rPr>
            </w:pPr>
            <w:r w:rsidRPr="00D73EBA">
              <w:rPr>
                <w:sz w:val="20"/>
                <w:szCs w:val="20"/>
              </w:rPr>
              <w:t>Līdzekļi neparedzētiem gadījumiem</w:t>
            </w:r>
            <w:r w:rsidR="00C939A7">
              <w:rPr>
                <w:sz w:val="20"/>
                <w:szCs w:val="20"/>
              </w:rPr>
              <w:t>*</w:t>
            </w:r>
          </w:p>
        </w:tc>
        <w:tc>
          <w:tcPr>
            <w:tcW w:w="1276" w:type="dxa"/>
            <w:shd w:val="clear" w:color="auto" w:fill="C5E0B3" w:themeFill="accent6" w:themeFillTint="66"/>
          </w:tcPr>
          <w:p w:rsidR="00D73EBA" w:rsidRDefault="00886BD6" w:rsidP="00DC3B4B">
            <w:pPr>
              <w:jc w:val="both"/>
              <w:rPr>
                <w:sz w:val="20"/>
                <w:szCs w:val="20"/>
              </w:rPr>
            </w:pPr>
            <w:r>
              <w:rPr>
                <w:sz w:val="20"/>
                <w:szCs w:val="20"/>
              </w:rPr>
              <w:t>3 342 126</w:t>
            </w:r>
          </w:p>
        </w:tc>
        <w:tc>
          <w:tcPr>
            <w:tcW w:w="1275" w:type="dxa"/>
            <w:shd w:val="clear" w:color="auto" w:fill="C5E0B3" w:themeFill="accent6" w:themeFillTint="66"/>
          </w:tcPr>
          <w:p w:rsidR="00D73EBA" w:rsidRDefault="00D83864" w:rsidP="00CF360B">
            <w:pPr>
              <w:jc w:val="both"/>
              <w:rPr>
                <w:sz w:val="20"/>
                <w:szCs w:val="20"/>
              </w:rPr>
            </w:pPr>
            <w:r>
              <w:rPr>
                <w:sz w:val="20"/>
                <w:szCs w:val="20"/>
              </w:rPr>
              <w:t>-1 509 232</w:t>
            </w:r>
          </w:p>
        </w:tc>
        <w:tc>
          <w:tcPr>
            <w:tcW w:w="1411" w:type="dxa"/>
            <w:shd w:val="clear" w:color="auto" w:fill="C5E0B3" w:themeFill="accent6" w:themeFillTint="66"/>
          </w:tcPr>
          <w:p w:rsidR="00D73EBA" w:rsidRDefault="00D83864" w:rsidP="00DC3B4B">
            <w:pPr>
              <w:jc w:val="both"/>
              <w:rPr>
                <w:sz w:val="20"/>
                <w:szCs w:val="20"/>
              </w:rPr>
            </w:pPr>
            <w:r>
              <w:rPr>
                <w:sz w:val="20"/>
                <w:szCs w:val="20"/>
              </w:rPr>
              <w:t>1 832 894</w:t>
            </w:r>
          </w:p>
        </w:tc>
      </w:tr>
    </w:tbl>
    <w:p w:rsidR="00950FB4" w:rsidRDefault="007E652A" w:rsidP="007E652A">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rsidR="00886BD6" w:rsidRDefault="00D83864" w:rsidP="00DC3B4B">
      <w:pPr>
        <w:tabs>
          <w:tab w:val="left" w:pos="0"/>
        </w:tabs>
        <w:jc w:val="both"/>
        <w:rPr>
          <w:i/>
          <w:sz w:val="20"/>
          <w:szCs w:val="20"/>
        </w:rPr>
      </w:pPr>
      <w:r>
        <w:rPr>
          <w:noProof/>
          <w:lang w:eastAsia="lv-LV"/>
        </w:rPr>
        <w:drawing>
          <wp:inline distT="0" distB="0" distL="0" distR="0" wp14:anchorId="2937D34F" wp14:editId="0B6C8890">
            <wp:extent cx="5939790" cy="1782445"/>
            <wp:effectExtent l="0" t="0" r="3810" b="8255"/>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gridCol w:w="12"/>
      </w:tblGrid>
      <w:tr w:rsidR="00606E75" w:rsidRPr="000D3656" w:rsidTr="0024724F">
        <w:tc>
          <w:tcPr>
            <w:tcW w:w="1565" w:type="dxa"/>
          </w:tcPr>
          <w:p w:rsidR="00606E75" w:rsidRPr="000D3656" w:rsidRDefault="00606E75" w:rsidP="00DC3B4B">
            <w:pPr>
              <w:tabs>
                <w:tab w:val="left" w:pos="0"/>
              </w:tabs>
              <w:jc w:val="both"/>
              <w:rPr>
                <w:sz w:val="20"/>
                <w:szCs w:val="20"/>
              </w:rPr>
            </w:pPr>
            <w:r>
              <w:rPr>
                <w:sz w:val="20"/>
                <w:szCs w:val="20"/>
              </w:rPr>
              <w:t>FM 01.02</w:t>
            </w:r>
            <w:r w:rsidRPr="000D3656">
              <w:rPr>
                <w:sz w:val="20"/>
                <w:szCs w:val="20"/>
              </w:rPr>
              <w:t>.201</w:t>
            </w:r>
            <w:r>
              <w:rPr>
                <w:sz w:val="20"/>
                <w:szCs w:val="20"/>
              </w:rPr>
              <w:t>9</w:t>
            </w:r>
            <w:r w:rsidRPr="000D3656">
              <w:rPr>
                <w:sz w:val="20"/>
                <w:szCs w:val="20"/>
              </w:rPr>
              <w:t xml:space="preserve"> rīk.Nr.</w:t>
            </w:r>
            <w:r>
              <w:rPr>
                <w:sz w:val="20"/>
                <w:szCs w:val="20"/>
              </w:rPr>
              <w:t>45</w:t>
            </w:r>
          </w:p>
        </w:tc>
        <w:tc>
          <w:tcPr>
            <w:tcW w:w="7796" w:type="dxa"/>
            <w:gridSpan w:val="2"/>
          </w:tcPr>
          <w:p w:rsidR="00606E75" w:rsidRPr="000D3656" w:rsidRDefault="00606E75" w:rsidP="00DC3B4B">
            <w:pPr>
              <w:tabs>
                <w:tab w:val="left" w:pos="0"/>
              </w:tabs>
              <w:jc w:val="both"/>
              <w:rPr>
                <w:sz w:val="20"/>
                <w:szCs w:val="20"/>
              </w:rPr>
            </w:pPr>
            <w:r>
              <w:rPr>
                <w:sz w:val="20"/>
                <w:szCs w:val="20"/>
              </w:rPr>
              <w:t>37 650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5F51A5" w:rsidRPr="000D3656" w:rsidTr="0024724F">
        <w:tc>
          <w:tcPr>
            <w:tcW w:w="1565" w:type="dxa"/>
          </w:tcPr>
          <w:p w:rsidR="005F51A5" w:rsidRPr="000D3656" w:rsidRDefault="005F51A5" w:rsidP="00DC3B4B">
            <w:pPr>
              <w:tabs>
                <w:tab w:val="left" w:pos="0"/>
              </w:tabs>
              <w:jc w:val="both"/>
              <w:rPr>
                <w:sz w:val="20"/>
                <w:szCs w:val="20"/>
              </w:rPr>
            </w:pPr>
            <w:r>
              <w:rPr>
                <w:sz w:val="20"/>
                <w:szCs w:val="20"/>
              </w:rPr>
              <w:t>FM 04.02</w:t>
            </w:r>
            <w:r w:rsidRPr="000D3656">
              <w:rPr>
                <w:sz w:val="20"/>
                <w:szCs w:val="20"/>
              </w:rPr>
              <w:t>.201</w:t>
            </w:r>
            <w:r>
              <w:rPr>
                <w:sz w:val="20"/>
                <w:szCs w:val="20"/>
              </w:rPr>
              <w:t>9</w:t>
            </w:r>
            <w:r w:rsidRPr="000D3656">
              <w:rPr>
                <w:sz w:val="20"/>
                <w:szCs w:val="20"/>
              </w:rPr>
              <w:t xml:space="preserve"> rīk.Nr.</w:t>
            </w:r>
            <w:r>
              <w:rPr>
                <w:sz w:val="20"/>
                <w:szCs w:val="20"/>
              </w:rPr>
              <w:t>45</w:t>
            </w:r>
          </w:p>
        </w:tc>
        <w:tc>
          <w:tcPr>
            <w:tcW w:w="7796" w:type="dxa"/>
            <w:gridSpan w:val="2"/>
          </w:tcPr>
          <w:p w:rsidR="005F51A5" w:rsidRPr="000D3656" w:rsidRDefault="005F51A5" w:rsidP="00DC3B4B">
            <w:pPr>
              <w:tabs>
                <w:tab w:val="left" w:pos="0"/>
              </w:tabs>
              <w:jc w:val="both"/>
              <w:rPr>
                <w:sz w:val="20"/>
                <w:szCs w:val="20"/>
              </w:rPr>
            </w:pPr>
            <w:r>
              <w:rPr>
                <w:sz w:val="20"/>
                <w:szCs w:val="20"/>
              </w:rPr>
              <w:t>35 520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Zemkopības ministrijai</w:t>
            </w:r>
            <w:r w:rsidRPr="000D3656">
              <w:rPr>
                <w:sz w:val="20"/>
                <w:szCs w:val="20"/>
              </w:rPr>
              <w:t xml:space="preserve">. </w:t>
            </w:r>
          </w:p>
        </w:tc>
      </w:tr>
      <w:tr w:rsidR="003D751A" w:rsidRPr="000D3656" w:rsidTr="0024724F">
        <w:tc>
          <w:tcPr>
            <w:tcW w:w="1565" w:type="dxa"/>
          </w:tcPr>
          <w:p w:rsidR="003D751A" w:rsidRPr="000D3656" w:rsidRDefault="003D751A" w:rsidP="00DC3B4B">
            <w:pPr>
              <w:tabs>
                <w:tab w:val="left" w:pos="0"/>
              </w:tabs>
              <w:jc w:val="both"/>
              <w:rPr>
                <w:sz w:val="20"/>
                <w:szCs w:val="20"/>
              </w:rPr>
            </w:pPr>
            <w:r>
              <w:rPr>
                <w:sz w:val="20"/>
                <w:szCs w:val="20"/>
              </w:rPr>
              <w:t>FM 07.02</w:t>
            </w:r>
            <w:r w:rsidRPr="000D3656">
              <w:rPr>
                <w:sz w:val="20"/>
                <w:szCs w:val="20"/>
              </w:rPr>
              <w:t>.201</w:t>
            </w:r>
            <w:r>
              <w:rPr>
                <w:sz w:val="20"/>
                <w:szCs w:val="20"/>
              </w:rPr>
              <w:t>9</w:t>
            </w:r>
            <w:r w:rsidRPr="000D3656">
              <w:rPr>
                <w:sz w:val="20"/>
                <w:szCs w:val="20"/>
              </w:rPr>
              <w:t xml:space="preserve"> rīk.Nr.</w:t>
            </w:r>
            <w:r>
              <w:rPr>
                <w:sz w:val="20"/>
                <w:szCs w:val="20"/>
              </w:rPr>
              <w:t>52</w:t>
            </w:r>
          </w:p>
        </w:tc>
        <w:tc>
          <w:tcPr>
            <w:tcW w:w="7796" w:type="dxa"/>
            <w:gridSpan w:val="2"/>
          </w:tcPr>
          <w:p w:rsidR="003D751A" w:rsidRPr="000D3656" w:rsidRDefault="003D751A" w:rsidP="00DC3B4B">
            <w:pPr>
              <w:tabs>
                <w:tab w:val="left" w:pos="0"/>
              </w:tabs>
              <w:jc w:val="both"/>
              <w:rPr>
                <w:sz w:val="20"/>
                <w:szCs w:val="20"/>
              </w:rPr>
            </w:pPr>
            <w:r>
              <w:rPr>
                <w:sz w:val="20"/>
                <w:szCs w:val="20"/>
              </w:rPr>
              <w:t>20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Augstākajai tiesai</w:t>
            </w:r>
            <w:r w:rsidRPr="000D3656">
              <w:rPr>
                <w:sz w:val="20"/>
                <w:szCs w:val="20"/>
              </w:rPr>
              <w:t xml:space="preserve">. </w:t>
            </w:r>
          </w:p>
        </w:tc>
      </w:tr>
      <w:tr w:rsidR="00EF49DE" w:rsidRPr="000D3656" w:rsidTr="0024724F">
        <w:tc>
          <w:tcPr>
            <w:tcW w:w="1565" w:type="dxa"/>
          </w:tcPr>
          <w:p w:rsidR="00EF49DE" w:rsidRPr="000D3656" w:rsidRDefault="00EF49DE" w:rsidP="00DC3B4B">
            <w:pPr>
              <w:tabs>
                <w:tab w:val="left" w:pos="0"/>
              </w:tabs>
              <w:jc w:val="both"/>
              <w:rPr>
                <w:sz w:val="20"/>
                <w:szCs w:val="20"/>
              </w:rPr>
            </w:pPr>
            <w:r>
              <w:rPr>
                <w:sz w:val="20"/>
                <w:szCs w:val="20"/>
              </w:rPr>
              <w:t>FM 08.02</w:t>
            </w:r>
            <w:r w:rsidRPr="000D3656">
              <w:rPr>
                <w:sz w:val="20"/>
                <w:szCs w:val="20"/>
              </w:rPr>
              <w:t>.201</w:t>
            </w:r>
            <w:r>
              <w:rPr>
                <w:sz w:val="20"/>
                <w:szCs w:val="20"/>
              </w:rPr>
              <w:t>9</w:t>
            </w:r>
            <w:r w:rsidRPr="000D3656">
              <w:rPr>
                <w:sz w:val="20"/>
                <w:szCs w:val="20"/>
              </w:rPr>
              <w:t xml:space="preserve"> rīk.Nr.</w:t>
            </w:r>
            <w:r>
              <w:rPr>
                <w:sz w:val="20"/>
                <w:szCs w:val="20"/>
              </w:rPr>
              <w:t>58</w:t>
            </w:r>
          </w:p>
        </w:tc>
        <w:tc>
          <w:tcPr>
            <w:tcW w:w="7796" w:type="dxa"/>
            <w:gridSpan w:val="2"/>
          </w:tcPr>
          <w:p w:rsidR="00EF49DE" w:rsidRPr="000D3656" w:rsidRDefault="00EF49DE" w:rsidP="00DC3B4B">
            <w:pPr>
              <w:tabs>
                <w:tab w:val="left" w:pos="0"/>
              </w:tabs>
              <w:jc w:val="both"/>
              <w:rPr>
                <w:sz w:val="20"/>
                <w:szCs w:val="20"/>
              </w:rPr>
            </w:pPr>
            <w:r>
              <w:rPr>
                <w:sz w:val="20"/>
                <w:szCs w:val="20"/>
              </w:rPr>
              <w:t>373 505</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 Aizsardzības ministrijai, Ekonomikas ministrijai, Finanšu ministrijai, Iekšlietu ministrijai, Izglītības un zinātnes ministrijai, Zemkopības ministrijai, Satiksmes ministrijai, Labklājības ministrijai, Tieslietu ministrijai, Vides aizsardzības un reģionālās attīstības ministrijai, Veselības ministrijai</w:t>
            </w:r>
            <w:r w:rsidRPr="000D3656">
              <w:rPr>
                <w:sz w:val="20"/>
                <w:szCs w:val="20"/>
              </w:rPr>
              <w:t xml:space="preserve">. </w:t>
            </w:r>
          </w:p>
        </w:tc>
      </w:tr>
      <w:tr w:rsidR="00191078" w:rsidRPr="000D3656" w:rsidTr="0024724F">
        <w:tc>
          <w:tcPr>
            <w:tcW w:w="1565" w:type="dxa"/>
          </w:tcPr>
          <w:p w:rsidR="00191078" w:rsidRPr="000D3656" w:rsidRDefault="00191078" w:rsidP="00DC3B4B">
            <w:pPr>
              <w:tabs>
                <w:tab w:val="left" w:pos="0"/>
              </w:tabs>
              <w:jc w:val="both"/>
              <w:rPr>
                <w:sz w:val="20"/>
                <w:szCs w:val="20"/>
              </w:rPr>
            </w:pPr>
            <w:r>
              <w:rPr>
                <w:sz w:val="20"/>
                <w:szCs w:val="20"/>
              </w:rPr>
              <w:t>FM 22.02</w:t>
            </w:r>
            <w:r w:rsidRPr="000D3656">
              <w:rPr>
                <w:sz w:val="20"/>
                <w:szCs w:val="20"/>
              </w:rPr>
              <w:t>.201</w:t>
            </w:r>
            <w:r>
              <w:rPr>
                <w:sz w:val="20"/>
                <w:szCs w:val="20"/>
              </w:rPr>
              <w:t>9</w:t>
            </w:r>
            <w:r w:rsidRPr="000D3656">
              <w:rPr>
                <w:sz w:val="20"/>
                <w:szCs w:val="20"/>
              </w:rPr>
              <w:t xml:space="preserve"> rīk.Nr.</w:t>
            </w:r>
            <w:r>
              <w:rPr>
                <w:sz w:val="20"/>
                <w:szCs w:val="20"/>
              </w:rPr>
              <w:t>68</w:t>
            </w:r>
          </w:p>
        </w:tc>
        <w:tc>
          <w:tcPr>
            <w:tcW w:w="7796" w:type="dxa"/>
            <w:gridSpan w:val="2"/>
          </w:tcPr>
          <w:p w:rsidR="00191078" w:rsidRPr="000D3656" w:rsidRDefault="00191078" w:rsidP="00DC3B4B">
            <w:pPr>
              <w:tabs>
                <w:tab w:val="left" w:pos="0"/>
              </w:tabs>
              <w:jc w:val="both"/>
              <w:rPr>
                <w:sz w:val="20"/>
                <w:szCs w:val="20"/>
              </w:rPr>
            </w:pPr>
            <w:r>
              <w:rPr>
                <w:sz w:val="20"/>
                <w:szCs w:val="20"/>
              </w:rPr>
              <w:t>69 679</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Zemkopības ministrijai.</w:t>
            </w:r>
            <w:r w:rsidRPr="000D3656">
              <w:rPr>
                <w:sz w:val="20"/>
                <w:szCs w:val="20"/>
              </w:rPr>
              <w:t xml:space="preserve"> </w:t>
            </w:r>
          </w:p>
        </w:tc>
      </w:tr>
      <w:tr w:rsidR="001A4A4A" w:rsidRPr="000D3656" w:rsidTr="0024724F">
        <w:tc>
          <w:tcPr>
            <w:tcW w:w="1565" w:type="dxa"/>
          </w:tcPr>
          <w:p w:rsidR="001A4A4A" w:rsidRPr="000D3656" w:rsidRDefault="001A4A4A" w:rsidP="00DC3B4B">
            <w:pPr>
              <w:tabs>
                <w:tab w:val="left" w:pos="0"/>
              </w:tabs>
              <w:jc w:val="both"/>
              <w:rPr>
                <w:sz w:val="20"/>
                <w:szCs w:val="20"/>
              </w:rPr>
            </w:pPr>
            <w:r>
              <w:rPr>
                <w:sz w:val="20"/>
                <w:szCs w:val="20"/>
              </w:rPr>
              <w:t>FM 15.03</w:t>
            </w:r>
            <w:r w:rsidRPr="000D3656">
              <w:rPr>
                <w:sz w:val="20"/>
                <w:szCs w:val="20"/>
              </w:rPr>
              <w:t>.201</w:t>
            </w:r>
            <w:r>
              <w:rPr>
                <w:sz w:val="20"/>
                <w:szCs w:val="20"/>
              </w:rPr>
              <w:t>9</w:t>
            </w:r>
            <w:r w:rsidRPr="000D3656">
              <w:rPr>
                <w:sz w:val="20"/>
                <w:szCs w:val="20"/>
              </w:rPr>
              <w:t xml:space="preserve"> rīk.Nr.</w:t>
            </w:r>
            <w:r>
              <w:rPr>
                <w:sz w:val="20"/>
                <w:szCs w:val="20"/>
              </w:rPr>
              <w:t>82</w:t>
            </w:r>
          </w:p>
        </w:tc>
        <w:tc>
          <w:tcPr>
            <w:tcW w:w="7796" w:type="dxa"/>
            <w:gridSpan w:val="2"/>
          </w:tcPr>
          <w:p w:rsidR="001A4A4A" w:rsidRPr="000D3656" w:rsidRDefault="001A4A4A" w:rsidP="00DC3B4B">
            <w:pPr>
              <w:tabs>
                <w:tab w:val="left" w:pos="0"/>
              </w:tabs>
              <w:jc w:val="both"/>
              <w:rPr>
                <w:sz w:val="20"/>
                <w:szCs w:val="20"/>
              </w:rPr>
            </w:pPr>
            <w:r>
              <w:rPr>
                <w:sz w:val="20"/>
                <w:szCs w:val="20"/>
              </w:rPr>
              <w:t>60 081</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Kultūras ministrijai.</w:t>
            </w:r>
            <w:r w:rsidRPr="000D3656">
              <w:rPr>
                <w:sz w:val="20"/>
                <w:szCs w:val="20"/>
              </w:rPr>
              <w:t xml:space="preserve"> </w:t>
            </w:r>
          </w:p>
        </w:tc>
      </w:tr>
      <w:tr w:rsidR="00954CF7" w:rsidRPr="000D3656" w:rsidTr="0024724F">
        <w:tc>
          <w:tcPr>
            <w:tcW w:w="1565" w:type="dxa"/>
          </w:tcPr>
          <w:p w:rsidR="00954CF7" w:rsidRPr="000D3656" w:rsidRDefault="00954CF7" w:rsidP="00DC3B4B">
            <w:pPr>
              <w:tabs>
                <w:tab w:val="left" w:pos="0"/>
              </w:tabs>
              <w:jc w:val="both"/>
              <w:rPr>
                <w:sz w:val="20"/>
                <w:szCs w:val="20"/>
              </w:rPr>
            </w:pPr>
            <w:r>
              <w:rPr>
                <w:sz w:val="20"/>
                <w:szCs w:val="20"/>
              </w:rPr>
              <w:t>FM 25.03</w:t>
            </w:r>
            <w:r w:rsidRPr="000D3656">
              <w:rPr>
                <w:sz w:val="20"/>
                <w:szCs w:val="20"/>
              </w:rPr>
              <w:t>.201</w:t>
            </w:r>
            <w:r>
              <w:rPr>
                <w:sz w:val="20"/>
                <w:szCs w:val="20"/>
              </w:rPr>
              <w:t>9</w:t>
            </w:r>
            <w:r w:rsidRPr="000D3656">
              <w:rPr>
                <w:sz w:val="20"/>
                <w:szCs w:val="20"/>
              </w:rPr>
              <w:t xml:space="preserve"> rīk.Nr.</w:t>
            </w:r>
            <w:r>
              <w:rPr>
                <w:sz w:val="20"/>
                <w:szCs w:val="20"/>
              </w:rPr>
              <w:t>89</w:t>
            </w:r>
          </w:p>
        </w:tc>
        <w:tc>
          <w:tcPr>
            <w:tcW w:w="7796" w:type="dxa"/>
            <w:gridSpan w:val="2"/>
          </w:tcPr>
          <w:p w:rsidR="00954CF7" w:rsidRPr="000D3656" w:rsidRDefault="00954CF7" w:rsidP="00DC3B4B">
            <w:pPr>
              <w:tabs>
                <w:tab w:val="left" w:pos="0"/>
              </w:tabs>
              <w:jc w:val="both"/>
              <w:rPr>
                <w:sz w:val="20"/>
                <w:szCs w:val="20"/>
              </w:rPr>
            </w:pPr>
            <w:r>
              <w:rPr>
                <w:sz w:val="20"/>
                <w:szCs w:val="20"/>
              </w:rPr>
              <w:t>180 000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Satiksmes ministrijai.</w:t>
            </w:r>
            <w:r w:rsidRPr="000D3656">
              <w:rPr>
                <w:sz w:val="20"/>
                <w:szCs w:val="20"/>
              </w:rPr>
              <w:t xml:space="preserve"> </w:t>
            </w:r>
          </w:p>
        </w:tc>
      </w:tr>
      <w:tr w:rsidR="00954CF7" w:rsidRPr="000D3656" w:rsidTr="0024724F">
        <w:tc>
          <w:tcPr>
            <w:tcW w:w="1565" w:type="dxa"/>
          </w:tcPr>
          <w:p w:rsidR="00954CF7" w:rsidRPr="000D3656" w:rsidRDefault="00954CF7" w:rsidP="00DC3B4B">
            <w:pPr>
              <w:tabs>
                <w:tab w:val="left" w:pos="0"/>
              </w:tabs>
              <w:jc w:val="both"/>
              <w:rPr>
                <w:sz w:val="20"/>
                <w:szCs w:val="20"/>
              </w:rPr>
            </w:pPr>
            <w:r>
              <w:rPr>
                <w:sz w:val="20"/>
                <w:szCs w:val="20"/>
              </w:rPr>
              <w:t>FM 28.03</w:t>
            </w:r>
            <w:r w:rsidRPr="000D3656">
              <w:rPr>
                <w:sz w:val="20"/>
                <w:szCs w:val="20"/>
              </w:rPr>
              <w:t>.201</w:t>
            </w:r>
            <w:r>
              <w:rPr>
                <w:sz w:val="20"/>
                <w:szCs w:val="20"/>
              </w:rPr>
              <w:t>9</w:t>
            </w:r>
            <w:r w:rsidRPr="000D3656">
              <w:rPr>
                <w:sz w:val="20"/>
                <w:szCs w:val="20"/>
              </w:rPr>
              <w:t xml:space="preserve"> rīk.Nr.</w:t>
            </w:r>
            <w:r>
              <w:rPr>
                <w:sz w:val="20"/>
                <w:szCs w:val="20"/>
              </w:rPr>
              <w:t>91</w:t>
            </w:r>
          </w:p>
        </w:tc>
        <w:tc>
          <w:tcPr>
            <w:tcW w:w="7796" w:type="dxa"/>
            <w:gridSpan w:val="2"/>
          </w:tcPr>
          <w:p w:rsidR="00954CF7" w:rsidRPr="000D3656" w:rsidRDefault="00954CF7" w:rsidP="00DC3B4B">
            <w:pPr>
              <w:tabs>
                <w:tab w:val="left" w:pos="0"/>
              </w:tabs>
              <w:jc w:val="both"/>
              <w:rPr>
                <w:sz w:val="20"/>
                <w:szCs w:val="20"/>
              </w:rPr>
            </w:pPr>
            <w:r>
              <w:rPr>
                <w:sz w:val="20"/>
                <w:szCs w:val="20"/>
              </w:rPr>
              <w:t>409 193</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Satiksmes ministrijai.</w:t>
            </w:r>
            <w:r w:rsidRPr="000D3656">
              <w:rPr>
                <w:sz w:val="20"/>
                <w:szCs w:val="20"/>
              </w:rPr>
              <w:t xml:space="preserve"> </w:t>
            </w:r>
          </w:p>
        </w:tc>
      </w:tr>
      <w:tr w:rsidR="000D56D7" w:rsidRPr="000D3656" w:rsidTr="0024724F">
        <w:tc>
          <w:tcPr>
            <w:tcW w:w="1565" w:type="dxa"/>
          </w:tcPr>
          <w:p w:rsidR="000D56D7" w:rsidRPr="000D3656" w:rsidRDefault="000D56D7" w:rsidP="00DC3B4B">
            <w:pPr>
              <w:tabs>
                <w:tab w:val="left" w:pos="0"/>
              </w:tabs>
              <w:jc w:val="both"/>
              <w:rPr>
                <w:sz w:val="20"/>
                <w:szCs w:val="20"/>
              </w:rPr>
            </w:pPr>
            <w:r>
              <w:rPr>
                <w:sz w:val="20"/>
                <w:szCs w:val="20"/>
              </w:rPr>
              <w:t>FM 24.04</w:t>
            </w:r>
            <w:r w:rsidRPr="000D3656">
              <w:rPr>
                <w:sz w:val="20"/>
                <w:szCs w:val="20"/>
              </w:rPr>
              <w:t>.201</w:t>
            </w:r>
            <w:r>
              <w:rPr>
                <w:sz w:val="20"/>
                <w:szCs w:val="20"/>
              </w:rPr>
              <w:t>9</w:t>
            </w:r>
            <w:r w:rsidRPr="000D3656">
              <w:rPr>
                <w:sz w:val="20"/>
                <w:szCs w:val="20"/>
              </w:rPr>
              <w:t xml:space="preserve"> rīk.Nr.</w:t>
            </w:r>
            <w:r>
              <w:rPr>
                <w:sz w:val="20"/>
                <w:szCs w:val="20"/>
              </w:rPr>
              <w:t>91</w:t>
            </w:r>
          </w:p>
        </w:tc>
        <w:tc>
          <w:tcPr>
            <w:tcW w:w="7796" w:type="dxa"/>
            <w:gridSpan w:val="2"/>
          </w:tcPr>
          <w:p w:rsidR="000D56D7" w:rsidRPr="000D3656" w:rsidRDefault="000D56D7" w:rsidP="00DC3B4B">
            <w:pPr>
              <w:tabs>
                <w:tab w:val="left" w:pos="0"/>
              </w:tabs>
              <w:jc w:val="both"/>
              <w:rPr>
                <w:sz w:val="20"/>
                <w:szCs w:val="20"/>
              </w:rPr>
            </w:pPr>
            <w:r>
              <w:rPr>
                <w:sz w:val="20"/>
                <w:szCs w:val="20"/>
              </w:rPr>
              <w:t>139 482</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Iekšlietu ministrijai.</w:t>
            </w:r>
            <w:r w:rsidRPr="000D3656">
              <w:rPr>
                <w:sz w:val="20"/>
                <w:szCs w:val="20"/>
              </w:rPr>
              <w:t xml:space="preserve"> </w:t>
            </w:r>
          </w:p>
        </w:tc>
      </w:tr>
      <w:tr w:rsidR="007D445F" w:rsidRPr="000D3656" w:rsidTr="0024724F">
        <w:tc>
          <w:tcPr>
            <w:tcW w:w="1565" w:type="dxa"/>
          </w:tcPr>
          <w:p w:rsidR="007D445F" w:rsidRPr="000D3656" w:rsidRDefault="007D445F" w:rsidP="00DC3B4B">
            <w:pPr>
              <w:tabs>
                <w:tab w:val="left" w:pos="0"/>
              </w:tabs>
              <w:jc w:val="both"/>
              <w:rPr>
                <w:sz w:val="20"/>
                <w:szCs w:val="20"/>
              </w:rPr>
            </w:pPr>
            <w:r>
              <w:rPr>
                <w:sz w:val="20"/>
                <w:szCs w:val="20"/>
              </w:rPr>
              <w:t>FM 24.04</w:t>
            </w:r>
            <w:r w:rsidRPr="000D3656">
              <w:rPr>
                <w:sz w:val="20"/>
                <w:szCs w:val="20"/>
              </w:rPr>
              <w:t>.201</w:t>
            </w:r>
            <w:r>
              <w:rPr>
                <w:sz w:val="20"/>
                <w:szCs w:val="20"/>
              </w:rPr>
              <w:t>9</w:t>
            </w:r>
            <w:r w:rsidRPr="000D3656">
              <w:rPr>
                <w:sz w:val="20"/>
                <w:szCs w:val="20"/>
              </w:rPr>
              <w:t xml:space="preserve"> rīk.Nr.</w:t>
            </w:r>
            <w:r>
              <w:rPr>
                <w:sz w:val="20"/>
                <w:szCs w:val="20"/>
              </w:rPr>
              <w:t>115</w:t>
            </w:r>
          </w:p>
        </w:tc>
        <w:tc>
          <w:tcPr>
            <w:tcW w:w="7796" w:type="dxa"/>
            <w:gridSpan w:val="2"/>
          </w:tcPr>
          <w:p w:rsidR="007D445F" w:rsidRPr="000D3656" w:rsidRDefault="007D445F" w:rsidP="00DC3B4B">
            <w:pPr>
              <w:tabs>
                <w:tab w:val="left" w:pos="0"/>
              </w:tabs>
              <w:jc w:val="both"/>
              <w:rPr>
                <w:sz w:val="20"/>
                <w:szCs w:val="20"/>
              </w:rPr>
            </w:pPr>
            <w:r>
              <w:rPr>
                <w:sz w:val="20"/>
                <w:szCs w:val="20"/>
              </w:rPr>
              <w:t>7 611</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Zemkopības ministrijai.</w:t>
            </w:r>
            <w:r w:rsidRPr="000D3656">
              <w:rPr>
                <w:sz w:val="20"/>
                <w:szCs w:val="20"/>
              </w:rPr>
              <w:t xml:space="preserve"> </w:t>
            </w:r>
          </w:p>
        </w:tc>
      </w:tr>
      <w:tr w:rsidR="007116F8" w:rsidRPr="000D3656" w:rsidTr="0024724F">
        <w:tc>
          <w:tcPr>
            <w:tcW w:w="1565" w:type="dxa"/>
          </w:tcPr>
          <w:p w:rsidR="007116F8" w:rsidRPr="000D3656" w:rsidRDefault="007116F8" w:rsidP="00DC3B4B">
            <w:pPr>
              <w:tabs>
                <w:tab w:val="left" w:pos="0"/>
              </w:tabs>
              <w:jc w:val="both"/>
              <w:rPr>
                <w:sz w:val="20"/>
                <w:szCs w:val="20"/>
              </w:rPr>
            </w:pPr>
            <w:r>
              <w:rPr>
                <w:sz w:val="20"/>
                <w:szCs w:val="20"/>
              </w:rPr>
              <w:lastRenderedPageBreak/>
              <w:t>FM 26.04</w:t>
            </w:r>
            <w:r w:rsidRPr="000D3656">
              <w:rPr>
                <w:sz w:val="20"/>
                <w:szCs w:val="20"/>
              </w:rPr>
              <w:t>.201</w:t>
            </w:r>
            <w:r>
              <w:rPr>
                <w:sz w:val="20"/>
                <w:szCs w:val="20"/>
              </w:rPr>
              <w:t>9</w:t>
            </w:r>
            <w:r w:rsidRPr="000D3656">
              <w:rPr>
                <w:sz w:val="20"/>
                <w:szCs w:val="20"/>
              </w:rPr>
              <w:t xml:space="preserve"> rīk.Nr.</w:t>
            </w:r>
            <w:r>
              <w:rPr>
                <w:sz w:val="20"/>
                <w:szCs w:val="20"/>
              </w:rPr>
              <w:t>118</w:t>
            </w:r>
          </w:p>
        </w:tc>
        <w:tc>
          <w:tcPr>
            <w:tcW w:w="7796" w:type="dxa"/>
            <w:gridSpan w:val="2"/>
          </w:tcPr>
          <w:p w:rsidR="007116F8" w:rsidRPr="000D3656" w:rsidRDefault="007116F8" w:rsidP="00DC3B4B">
            <w:pPr>
              <w:tabs>
                <w:tab w:val="left" w:pos="0"/>
              </w:tabs>
              <w:jc w:val="both"/>
              <w:rPr>
                <w:sz w:val="20"/>
                <w:szCs w:val="20"/>
              </w:rPr>
            </w:pPr>
            <w:r>
              <w:rPr>
                <w:sz w:val="20"/>
                <w:szCs w:val="20"/>
              </w:rPr>
              <w:t>692 537</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8B7A2D" w:rsidRPr="000D3656" w:rsidTr="0024724F">
        <w:tc>
          <w:tcPr>
            <w:tcW w:w="1565" w:type="dxa"/>
          </w:tcPr>
          <w:p w:rsidR="008B7A2D" w:rsidRPr="000D3656" w:rsidRDefault="008B7A2D" w:rsidP="00DC3B4B">
            <w:pPr>
              <w:tabs>
                <w:tab w:val="left" w:pos="0"/>
              </w:tabs>
              <w:jc w:val="both"/>
              <w:rPr>
                <w:sz w:val="20"/>
                <w:szCs w:val="20"/>
              </w:rPr>
            </w:pPr>
            <w:r>
              <w:rPr>
                <w:sz w:val="20"/>
                <w:szCs w:val="20"/>
              </w:rPr>
              <w:t>FM 02.05</w:t>
            </w:r>
            <w:r w:rsidRPr="000D3656">
              <w:rPr>
                <w:sz w:val="20"/>
                <w:szCs w:val="20"/>
              </w:rPr>
              <w:t>.201</w:t>
            </w:r>
            <w:r>
              <w:rPr>
                <w:sz w:val="20"/>
                <w:szCs w:val="20"/>
              </w:rPr>
              <w:t>9</w:t>
            </w:r>
            <w:r w:rsidRPr="000D3656">
              <w:rPr>
                <w:sz w:val="20"/>
                <w:szCs w:val="20"/>
              </w:rPr>
              <w:t xml:space="preserve"> rīk.Nr.</w:t>
            </w:r>
            <w:r>
              <w:rPr>
                <w:sz w:val="20"/>
                <w:szCs w:val="20"/>
              </w:rPr>
              <w:t>125</w:t>
            </w:r>
          </w:p>
        </w:tc>
        <w:tc>
          <w:tcPr>
            <w:tcW w:w="7796" w:type="dxa"/>
            <w:gridSpan w:val="2"/>
          </w:tcPr>
          <w:p w:rsidR="008B7A2D" w:rsidRPr="000D3656" w:rsidRDefault="008B7A2D" w:rsidP="00DC3B4B">
            <w:pPr>
              <w:tabs>
                <w:tab w:val="left" w:pos="0"/>
              </w:tabs>
              <w:jc w:val="both"/>
              <w:rPr>
                <w:sz w:val="20"/>
                <w:szCs w:val="20"/>
              </w:rPr>
            </w:pPr>
            <w:r>
              <w:rPr>
                <w:sz w:val="20"/>
                <w:szCs w:val="20"/>
              </w:rPr>
              <w:t>45 889</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Finanšu ministrijai.</w:t>
            </w:r>
            <w:r w:rsidRPr="000D3656">
              <w:rPr>
                <w:sz w:val="20"/>
                <w:szCs w:val="20"/>
              </w:rPr>
              <w:t xml:space="preserve"> </w:t>
            </w:r>
          </w:p>
        </w:tc>
      </w:tr>
      <w:tr w:rsidR="00D43422" w:rsidRPr="000D3656" w:rsidTr="0024724F">
        <w:tc>
          <w:tcPr>
            <w:tcW w:w="1565" w:type="dxa"/>
          </w:tcPr>
          <w:p w:rsidR="00D43422" w:rsidRPr="000D3656" w:rsidRDefault="00D43422" w:rsidP="00DC3B4B">
            <w:pPr>
              <w:tabs>
                <w:tab w:val="left" w:pos="0"/>
              </w:tabs>
              <w:jc w:val="both"/>
              <w:rPr>
                <w:sz w:val="20"/>
                <w:szCs w:val="20"/>
              </w:rPr>
            </w:pPr>
            <w:r>
              <w:rPr>
                <w:sz w:val="20"/>
                <w:szCs w:val="20"/>
              </w:rPr>
              <w:t>FM 02.05</w:t>
            </w:r>
            <w:r w:rsidRPr="000D3656">
              <w:rPr>
                <w:sz w:val="20"/>
                <w:szCs w:val="20"/>
              </w:rPr>
              <w:t>.201</w:t>
            </w:r>
            <w:r>
              <w:rPr>
                <w:sz w:val="20"/>
                <w:szCs w:val="20"/>
              </w:rPr>
              <w:t>9</w:t>
            </w:r>
            <w:r w:rsidRPr="000D3656">
              <w:rPr>
                <w:sz w:val="20"/>
                <w:szCs w:val="20"/>
              </w:rPr>
              <w:t xml:space="preserve"> rīk.Nr.</w:t>
            </w:r>
            <w:r w:rsidR="008B7A2D">
              <w:rPr>
                <w:sz w:val="20"/>
                <w:szCs w:val="20"/>
              </w:rPr>
              <w:t>127</w:t>
            </w:r>
          </w:p>
        </w:tc>
        <w:tc>
          <w:tcPr>
            <w:tcW w:w="7796" w:type="dxa"/>
            <w:gridSpan w:val="2"/>
          </w:tcPr>
          <w:p w:rsidR="00D43422" w:rsidRPr="000D3656" w:rsidRDefault="008B7A2D" w:rsidP="00DC3B4B">
            <w:pPr>
              <w:tabs>
                <w:tab w:val="left" w:pos="0"/>
              </w:tabs>
              <w:jc w:val="both"/>
              <w:rPr>
                <w:sz w:val="20"/>
                <w:szCs w:val="20"/>
              </w:rPr>
            </w:pPr>
            <w:r>
              <w:rPr>
                <w:sz w:val="20"/>
                <w:szCs w:val="20"/>
              </w:rPr>
              <w:t>17 766</w:t>
            </w:r>
            <w:r w:rsidR="00D43422" w:rsidRPr="000D3656">
              <w:rPr>
                <w:sz w:val="20"/>
                <w:szCs w:val="20"/>
              </w:rPr>
              <w:t xml:space="preserve"> </w:t>
            </w:r>
            <w:r w:rsidR="00D43422" w:rsidRPr="004C4FA4">
              <w:rPr>
                <w:i/>
                <w:sz w:val="20"/>
                <w:szCs w:val="20"/>
              </w:rPr>
              <w:t>euro</w:t>
            </w:r>
            <w:r w:rsidR="00D43422" w:rsidRPr="000D3656">
              <w:rPr>
                <w:sz w:val="20"/>
                <w:szCs w:val="20"/>
              </w:rPr>
              <w:t xml:space="preserve"> apmērā samazināti izdevumi, pārdalot </w:t>
            </w:r>
            <w:r>
              <w:rPr>
                <w:sz w:val="20"/>
                <w:szCs w:val="20"/>
              </w:rPr>
              <w:t>Vides aizsardzības un reģionālās attīstības</w:t>
            </w:r>
            <w:r w:rsidR="00D43422">
              <w:rPr>
                <w:sz w:val="20"/>
                <w:szCs w:val="20"/>
              </w:rPr>
              <w:t xml:space="preserve"> ministrijai.</w:t>
            </w:r>
            <w:r w:rsidR="00D43422" w:rsidRPr="000D3656">
              <w:rPr>
                <w:sz w:val="20"/>
                <w:szCs w:val="20"/>
              </w:rPr>
              <w:t xml:space="preserve"> </w:t>
            </w:r>
          </w:p>
        </w:tc>
      </w:tr>
      <w:tr w:rsidR="009F70AB" w:rsidRPr="000D3656" w:rsidTr="0024724F">
        <w:tc>
          <w:tcPr>
            <w:tcW w:w="1565" w:type="dxa"/>
          </w:tcPr>
          <w:p w:rsidR="009F70AB" w:rsidRPr="000D3656" w:rsidRDefault="009F70AB" w:rsidP="00DC3B4B">
            <w:pPr>
              <w:tabs>
                <w:tab w:val="left" w:pos="0"/>
              </w:tabs>
              <w:jc w:val="both"/>
              <w:rPr>
                <w:sz w:val="20"/>
                <w:szCs w:val="20"/>
              </w:rPr>
            </w:pPr>
            <w:r>
              <w:rPr>
                <w:sz w:val="20"/>
                <w:szCs w:val="20"/>
              </w:rPr>
              <w:t>FM 02.05</w:t>
            </w:r>
            <w:r w:rsidRPr="000D3656">
              <w:rPr>
                <w:sz w:val="20"/>
                <w:szCs w:val="20"/>
              </w:rPr>
              <w:t>.201</w:t>
            </w:r>
            <w:r>
              <w:rPr>
                <w:sz w:val="20"/>
                <w:szCs w:val="20"/>
              </w:rPr>
              <w:t>9</w:t>
            </w:r>
            <w:r w:rsidRPr="000D3656">
              <w:rPr>
                <w:sz w:val="20"/>
                <w:szCs w:val="20"/>
              </w:rPr>
              <w:t xml:space="preserve"> rīk.Nr.</w:t>
            </w:r>
            <w:r>
              <w:rPr>
                <w:sz w:val="20"/>
                <w:szCs w:val="20"/>
              </w:rPr>
              <w:t>129</w:t>
            </w:r>
          </w:p>
        </w:tc>
        <w:tc>
          <w:tcPr>
            <w:tcW w:w="7796" w:type="dxa"/>
            <w:gridSpan w:val="2"/>
          </w:tcPr>
          <w:p w:rsidR="009F70AB" w:rsidRPr="000D3656" w:rsidRDefault="009F70AB" w:rsidP="00DC3B4B">
            <w:pPr>
              <w:tabs>
                <w:tab w:val="left" w:pos="0"/>
              </w:tabs>
              <w:jc w:val="both"/>
              <w:rPr>
                <w:sz w:val="20"/>
                <w:szCs w:val="20"/>
              </w:rPr>
            </w:pPr>
            <w:r>
              <w:rPr>
                <w:sz w:val="20"/>
                <w:szCs w:val="20"/>
              </w:rPr>
              <w:t>296 804</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Vides aizsardzības un reģionālās attīstības ministrijai.</w:t>
            </w:r>
            <w:r w:rsidRPr="000D3656">
              <w:rPr>
                <w:sz w:val="20"/>
                <w:szCs w:val="20"/>
              </w:rPr>
              <w:t xml:space="preserve"> </w:t>
            </w:r>
          </w:p>
        </w:tc>
      </w:tr>
      <w:tr w:rsidR="00294754" w:rsidRPr="000D3656" w:rsidTr="0024724F">
        <w:tc>
          <w:tcPr>
            <w:tcW w:w="1565" w:type="dxa"/>
          </w:tcPr>
          <w:p w:rsidR="00294754" w:rsidRPr="000D3656" w:rsidRDefault="00294754" w:rsidP="00DC3B4B">
            <w:pPr>
              <w:tabs>
                <w:tab w:val="left" w:pos="0"/>
              </w:tabs>
              <w:jc w:val="both"/>
              <w:rPr>
                <w:sz w:val="20"/>
                <w:szCs w:val="20"/>
              </w:rPr>
            </w:pPr>
            <w:r>
              <w:rPr>
                <w:sz w:val="20"/>
                <w:szCs w:val="20"/>
              </w:rPr>
              <w:t>FM 03.05</w:t>
            </w:r>
            <w:r w:rsidRPr="000D3656">
              <w:rPr>
                <w:sz w:val="20"/>
                <w:szCs w:val="20"/>
              </w:rPr>
              <w:t>.201</w:t>
            </w:r>
            <w:r>
              <w:rPr>
                <w:sz w:val="20"/>
                <w:szCs w:val="20"/>
              </w:rPr>
              <w:t>9</w:t>
            </w:r>
            <w:r w:rsidRPr="000D3656">
              <w:rPr>
                <w:sz w:val="20"/>
                <w:szCs w:val="20"/>
              </w:rPr>
              <w:t xml:space="preserve"> rīk.Nr.</w:t>
            </w:r>
            <w:r>
              <w:rPr>
                <w:sz w:val="20"/>
                <w:szCs w:val="20"/>
              </w:rPr>
              <w:t>131</w:t>
            </w:r>
          </w:p>
        </w:tc>
        <w:tc>
          <w:tcPr>
            <w:tcW w:w="7796" w:type="dxa"/>
            <w:gridSpan w:val="2"/>
          </w:tcPr>
          <w:p w:rsidR="00294754" w:rsidRPr="000D3656" w:rsidRDefault="00294754" w:rsidP="00DC3B4B">
            <w:pPr>
              <w:tabs>
                <w:tab w:val="left" w:pos="0"/>
              </w:tabs>
              <w:jc w:val="both"/>
              <w:rPr>
                <w:sz w:val="20"/>
                <w:szCs w:val="20"/>
              </w:rPr>
            </w:pPr>
            <w:r>
              <w:rPr>
                <w:sz w:val="20"/>
                <w:szCs w:val="20"/>
              </w:rPr>
              <w:t>365 000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Izglītības un zinātnes ministrijai.</w:t>
            </w:r>
            <w:r w:rsidRPr="000D3656">
              <w:rPr>
                <w:sz w:val="20"/>
                <w:szCs w:val="20"/>
              </w:rPr>
              <w:t xml:space="preserve"> </w:t>
            </w:r>
          </w:p>
        </w:tc>
      </w:tr>
      <w:tr w:rsidR="00DA50CE" w:rsidRPr="000D3656" w:rsidTr="0024724F">
        <w:tc>
          <w:tcPr>
            <w:tcW w:w="1565" w:type="dxa"/>
          </w:tcPr>
          <w:p w:rsidR="00DA50CE" w:rsidRPr="000D3656" w:rsidRDefault="00DA50CE" w:rsidP="00DC3B4B">
            <w:pPr>
              <w:tabs>
                <w:tab w:val="left" w:pos="0"/>
              </w:tabs>
              <w:jc w:val="both"/>
              <w:rPr>
                <w:sz w:val="20"/>
                <w:szCs w:val="20"/>
              </w:rPr>
            </w:pPr>
            <w:r>
              <w:rPr>
                <w:sz w:val="20"/>
                <w:szCs w:val="20"/>
              </w:rPr>
              <w:t>FM 03.05</w:t>
            </w:r>
            <w:r w:rsidRPr="000D3656">
              <w:rPr>
                <w:sz w:val="20"/>
                <w:szCs w:val="20"/>
              </w:rPr>
              <w:t>.201</w:t>
            </w:r>
            <w:r>
              <w:rPr>
                <w:sz w:val="20"/>
                <w:szCs w:val="20"/>
              </w:rPr>
              <w:t>9</w:t>
            </w:r>
            <w:r w:rsidRPr="000D3656">
              <w:rPr>
                <w:sz w:val="20"/>
                <w:szCs w:val="20"/>
              </w:rPr>
              <w:t xml:space="preserve"> rīk.Nr.</w:t>
            </w:r>
            <w:r>
              <w:rPr>
                <w:sz w:val="20"/>
                <w:szCs w:val="20"/>
              </w:rPr>
              <w:t>132</w:t>
            </w:r>
          </w:p>
        </w:tc>
        <w:tc>
          <w:tcPr>
            <w:tcW w:w="7796" w:type="dxa"/>
            <w:gridSpan w:val="2"/>
          </w:tcPr>
          <w:p w:rsidR="00DA50CE" w:rsidRPr="000D3656" w:rsidRDefault="00DA50CE" w:rsidP="00DC3B4B">
            <w:pPr>
              <w:tabs>
                <w:tab w:val="left" w:pos="0"/>
              </w:tabs>
              <w:jc w:val="both"/>
              <w:rPr>
                <w:sz w:val="20"/>
                <w:szCs w:val="20"/>
              </w:rPr>
            </w:pPr>
            <w:r>
              <w:rPr>
                <w:sz w:val="20"/>
                <w:szCs w:val="20"/>
              </w:rPr>
              <w:t>15 289</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Iekšlietu ministrijai.</w:t>
            </w:r>
            <w:r w:rsidRPr="000D3656">
              <w:rPr>
                <w:sz w:val="20"/>
                <w:szCs w:val="20"/>
              </w:rPr>
              <w:t xml:space="preserve"> </w:t>
            </w:r>
          </w:p>
        </w:tc>
      </w:tr>
      <w:tr w:rsidR="00CA1964" w:rsidRPr="000D3656" w:rsidTr="0024724F">
        <w:tc>
          <w:tcPr>
            <w:tcW w:w="1565" w:type="dxa"/>
          </w:tcPr>
          <w:p w:rsidR="00CA1964" w:rsidRPr="000D3656" w:rsidRDefault="00CA1964" w:rsidP="00DC3B4B">
            <w:pPr>
              <w:tabs>
                <w:tab w:val="left" w:pos="0"/>
              </w:tabs>
              <w:jc w:val="both"/>
              <w:rPr>
                <w:sz w:val="20"/>
                <w:szCs w:val="20"/>
              </w:rPr>
            </w:pPr>
            <w:r>
              <w:rPr>
                <w:sz w:val="20"/>
                <w:szCs w:val="20"/>
              </w:rPr>
              <w:t>FM 03.05</w:t>
            </w:r>
            <w:r w:rsidRPr="000D3656">
              <w:rPr>
                <w:sz w:val="20"/>
                <w:szCs w:val="20"/>
              </w:rPr>
              <w:t>.201</w:t>
            </w:r>
            <w:r>
              <w:rPr>
                <w:sz w:val="20"/>
                <w:szCs w:val="20"/>
              </w:rPr>
              <w:t>9</w:t>
            </w:r>
            <w:r w:rsidRPr="000D3656">
              <w:rPr>
                <w:sz w:val="20"/>
                <w:szCs w:val="20"/>
              </w:rPr>
              <w:t xml:space="preserve"> rīk.Nr.</w:t>
            </w:r>
            <w:r>
              <w:rPr>
                <w:sz w:val="20"/>
                <w:szCs w:val="20"/>
              </w:rPr>
              <w:t>133</w:t>
            </w:r>
          </w:p>
        </w:tc>
        <w:tc>
          <w:tcPr>
            <w:tcW w:w="7796" w:type="dxa"/>
            <w:gridSpan w:val="2"/>
          </w:tcPr>
          <w:p w:rsidR="00CA1964" w:rsidRPr="000D3656" w:rsidRDefault="00CA1964" w:rsidP="00DC3B4B">
            <w:pPr>
              <w:tabs>
                <w:tab w:val="left" w:pos="0"/>
              </w:tabs>
              <w:jc w:val="both"/>
              <w:rPr>
                <w:sz w:val="20"/>
                <w:szCs w:val="20"/>
              </w:rPr>
            </w:pPr>
            <w:r>
              <w:rPr>
                <w:sz w:val="20"/>
                <w:szCs w:val="20"/>
              </w:rPr>
              <w:t>195 841</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Vides aizsardzības un reģionālās attīstības ministrijai.</w:t>
            </w:r>
            <w:r w:rsidRPr="000D3656">
              <w:rPr>
                <w:sz w:val="20"/>
                <w:szCs w:val="20"/>
              </w:rPr>
              <w:t xml:space="preserve"> </w:t>
            </w:r>
          </w:p>
        </w:tc>
      </w:tr>
      <w:tr w:rsidR="002928EA" w:rsidRPr="000D3656" w:rsidTr="0024724F">
        <w:tc>
          <w:tcPr>
            <w:tcW w:w="1565" w:type="dxa"/>
          </w:tcPr>
          <w:p w:rsidR="002928EA" w:rsidRPr="000D3656" w:rsidRDefault="002928EA" w:rsidP="00DC3B4B">
            <w:pPr>
              <w:tabs>
                <w:tab w:val="left" w:pos="0"/>
              </w:tabs>
              <w:jc w:val="both"/>
              <w:rPr>
                <w:sz w:val="20"/>
                <w:szCs w:val="20"/>
              </w:rPr>
            </w:pPr>
            <w:r>
              <w:rPr>
                <w:sz w:val="20"/>
                <w:szCs w:val="20"/>
              </w:rPr>
              <w:t>FM 03.05</w:t>
            </w:r>
            <w:r w:rsidRPr="000D3656">
              <w:rPr>
                <w:sz w:val="20"/>
                <w:szCs w:val="20"/>
              </w:rPr>
              <w:t>.201</w:t>
            </w:r>
            <w:r>
              <w:rPr>
                <w:sz w:val="20"/>
                <w:szCs w:val="20"/>
              </w:rPr>
              <w:t>9</w:t>
            </w:r>
            <w:r w:rsidRPr="000D3656">
              <w:rPr>
                <w:sz w:val="20"/>
                <w:szCs w:val="20"/>
              </w:rPr>
              <w:t xml:space="preserve"> rīk.Nr.</w:t>
            </w:r>
            <w:r>
              <w:rPr>
                <w:sz w:val="20"/>
                <w:szCs w:val="20"/>
              </w:rPr>
              <w:t>134</w:t>
            </w:r>
          </w:p>
        </w:tc>
        <w:tc>
          <w:tcPr>
            <w:tcW w:w="7796" w:type="dxa"/>
            <w:gridSpan w:val="2"/>
          </w:tcPr>
          <w:p w:rsidR="002928EA" w:rsidRPr="000D3656" w:rsidRDefault="002928EA" w:rsidP="00DC3B4B">
            <w:pPr>
              <w:tabs>
                <w:tab w:val="left" w:pos="0"/>
              </w:tabs>
              <w:jc w:val="both"/>
              <w:rPr>
                <w:sz w:val="20"/>
                <w:szCs w:val="20"/>
              </w:rPr>
            </w:pPr>
            <w:r>
              <w:rPr>
                <w:sz w:val="20"/>
                <w:szCs w:val="20"/>
              </w:rPr>
              <w:t>8 928</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Ārlietu ministrijai.</w:t>
            </w:r>
            <w:r w:rsidRPr="000D3656">
              <w:rPr>
                <w:sz w:val="20"/>
                <w:szCs w:val="20"/>
              </w:rPr>
              <w:t xml:space="preserve"> </w:t>
            </w:r>
          </w:p>
        </w:tc>
      </w:tr>
      <w:tr w:rsidR="005447C0" w:rsidRPr="000D3656" w:rsidTr="0024724F">
        <w:tc>
          <w:tcPr>
            <w:tcW w:w="1565" w:type="dxa"/>
          </w:tcPr>
          <w:p w:rsidR="005447C0" w:rsidRPr="000D3656" w:rsidRDefault="005447C0" w:rsidP="00DC3B4B">
            <w:pPr>
              <w:tabs>
                <w:tab w:val="left" w:pos="0"/>
              </w:tabs>
              <w:jc w:val="both"/>
              <w:rPr>
                <w:sz w:val="20"/>
                <w:szCs w:val="20"/>
              </w:rPr>
            </w:pPr>
            <w:r>
              <w:rPr>
                <w:sz w:val="20"/>
                <w:szCs w:val="20"/>
              </w:rPr>
              <w:t>FM 15.05</w:t>
            </w:r>
            <w:r w:rsidRPr="000D3656">
              <w:rPr>
                <w:sz w:val="20"/>
                <w:szCs w:val="20"/>
              </w:rPr>
              <w:t>.201</w:t>
            </w:r>
            <w:r>
              <w:rPr>
                <w:sz w:val="20"/>
                <w:szCs w:val="20"/>
              </w:rPr>
              <w:t>9</w:t>
            </w:r>
            <w:r w:rsidRPr="000D3656">
              <w:rPr>
                <w:sz w:val="20"/>
                <w:szCs w:val="20"/>
              </w:rPr>
              <w:t xml:space="preserve"> rīk.Nr.</w:t>
            </w:r>
            <w:r>
              <w:rPr>
                <w:sz w:val="20"/>
                <w:szCs w:val="20"/>
              </w:rPr>
              <w:t>142</w:t>
            </w:r>
          </w:p>
        </w:tc>
        <w:tc>
          <w:tcPr>
            <w:tcW w:w="7796" w:type="dxa"/>
            <w:gridSpan w:val="2"/>
          </w:tcPr>
          <w:p w:rsidR="005447C0" w:rsidRPr="000D3656" w:rsidRDefault="005447C0" w:rsidP="00DC3B4B">
            <w:pPr>
              <w:tabs>
                <w:tab w:val="left" w:pos="0"/>
              </w:tabs>
              <w:jc w:val="both"/>
              <w:rPr>
                <w:sz w:val="20"/>
                <w:szCs w:val="20"/>
              </w:rPr>
            </w:pPr>
            <w:r>
              <w:rPr>
                <w:sz w:val="20"/>
                <w:szCs w:val="20"/>
              </w:rPr>
              <w:t>452 144</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Kultūras ministrijai.</w:t>
            </w:r>
            <w:r w:rsidRPr="000D3656">
              <w:rPr>
                <w:sz w:val="20"/>
                <w:szCs w:val="20"/>
              </w:rPr>
              <w:t xml:space="preserve"> </w:t>
            </w:r>
          </w:p>
        </w:tc>
      </w:tr>
      <w:tr w:rsidR="00C71C26" w:rsidRPr="000D3656" w:rsidTr="0024724F">
        <w:tc>
          <w:tcPr>
            <w:tcW w:w="1565" w:type="dxa"/>
          </w:tcPr>
          <w:p w:rsidR="00C71C26" w:rsidRPr="000D3656" w:rsidRDefault="00C71C26" w:rsidP="00DC3B4B">
            <w:pPr>
              <w:tabs>
                <w:tab w:val="left" w:pos="0"/>
              </w:tabs>
              <w:jc w:val="both"/>
              <w:rPr>
                <w:sz w:val="20"/>
                <w:szCs w:val="20"/>
              </w:rPr>
            </w:pPr>
            <w:r>
              <w:rPr>
                <w:sz w:val="20"/>
                <w:szCs w:val="20"/>
              </w:rPr>
              <w:t>FM 15.05</w:t>
            </w:r>
            <w:r w:rsidRPr="000D3656">
              <w:rPr>
                <w:sz w:val="20"/>
                <w:szCs w:val="20"/>
              </w:rPr>
              <w:t>.201</w:t>
            </w:r>
            <w:r>
              <w:rPr>
                <w:sz w:val="20"/>
                <w:szCs w:val="20"/>
              </w:rPr>
              <w:t>9</w:t>
            </w:r>
            <w:r w:rsidRPr="000D3656">
              <w:rPr>
                <w:sz w:val="20"/>
                <w:szCs w:val="20"/>
              </w:rPr>
              <w:t xml:space="preserve"> rīk.Nr.</w:t>
            </w:r>
            <w:r>
              <w:rPr>
                <w:sz w:val="20"/>
                <w:szCs w:val="20"/>
              </w:rPr>
              <w:t>143</w:t>
            </w:r>
          </w:p>
        </w:tc>
        <w:tc>
          <w:tcPr>
            <w:tcW w:w="7796" w:type="dxa"/>
            <w:gridSpan w:val="2"/>
          </w:tcPr>
          <w:p w:rsidR="00C71C26" w:rsidRPr="000D3656" w:rsidRDefault="00C71C26" w:rsidP="00DC3B4B">
            <w:pPr>
              <w:tabs>
                <w:tab w:val="left" w:pos="0"/>
              </w:tabs>
              <w:jc w:val="both"/>
              <w:rPr>
                <w:sz w:val="20"/>
                <w:szCs w:val="20"/>
              </w:rPr>
            </w:pPr>
            <w:r>
              <w:rPr>
                <w:sz w:val="20"/>
                <w:szCs w:val="20"/>
              </w:rPr>
              <w:t>3 523</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Iekšlietu ministrijai.</w:t>
            </w:r>
            <w:r w:rsidRPr="000D3656">
              <w:rPr>
                <w:sz w:val="20"/>
                <w:szCs w:val="20"/>
              </w:rPr>
              <w:t xml:space="preserve"> </w:t>
            </w:r>
          </w:p>
        </w:tc>
      </w:tr>
      <w:tr w:rsidR="00165B20" w:rsidRPr="000D3656" w:rsidTr="0024724F">
        <w:tc>
          <w:tcPr>
            <w:tcW w:w="1565" w:type="dxa"/>
          </w:tcPr>
          <w:p w:rsidR="00165B20" w:rsidRPr="000D3656" w:rsidRDefault="00165B20"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152</w:t>
            </w:r>
          </w:p>
        </w:tc>
        <w:tc>
          <w:tcPr>
            <w:tcW w:w="7796" w:type="dxa"/>
            <w:gridSpan w:val="2"/>
          </w:tcPr>
          <w:p w:rsidR="00165B20" w:rsidRPr="000D3656" w:rsidRDefault="00165B20" w:rsidP="00DC3B4B">
            <w:pPr>
              <w:tabs>
                <w:tab w:val="left" w:pos="0"/>
              </w:tabs>
              <w:jc w:val="both"/>
              <w:rPr>
                <w:sz w:val="20"/>
                <w:szCs w:val="20"/>
              </w:rPr>
            </w:pPr>
            <w:r>
              <w:rPr>
                <w:sz w:val="20"/>
                <w:szCs w:val="20"/>
              </w:rPr>
              <w:t>162 590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Satiksmes ministrijai.</w:t>
            </w:r>
            <w:r w:rsidRPr="000D3656">
              <w:rPr>
                <w:sz w:val="20"/>
                <w:szCs w:val="20"/>
              </w:rPr>
              <w:t xml:space="preserve"> </w:t>
            </w:r>
          </w:p>
        </w:tc>
      </w:tr>
      <w:tr w:rsidR="008F580F" w:rsidRPr="000D3656" w:rsidTr="0024724F">
        <w:tc>
          <w:tcPr>
            <w:tcW w:w="1565" w:type="dxa"/>
          </w:tcPr>
          <w:p w:rsidR="008F580F" w:rsidRPr="000D3656" w:rsidRDefault="008F580F"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153</w:t>
            </w:r>
          </w:p>
        </w:tc>
        <w:tc>
          <w:tcPr>
            <w:tcW w:w="7796" w:type="dxa"/>
            <w:gridSpan w:val="2"/>
          </w:tcPr>
          <w:p w:rsidR="008F580F" w:rsidRPr="000D3656" w:rsidRDefault="008F580F" w:rsidP="00DC3B4B">
            <w:pPr>
              <w:tabs>
                <w:tab w:val="left" w:pos="0"/>
              </w:tabs>
              <w:jc w:val="both"/>
              <w:rPr>
                <w:sz w:val="20"/>
                <w:szCs w:val="20"/>
              </w:rPr>
            </w:pPr>
            <w:r>
              <w:rPr>
                <w:sz w:val="20"/>
                <w:szCs w:val="20"/>
              </w:rPr>
              <w:t>75 000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Izglītības un zinātnes ministrijai.</w:t>
            </w:r>
            <w:r w:rsidRPr="000D3656">
              <w:rPr>
                <w:sz w:val="20"/>
                <w:szCs w:val="20"/>
              </w:rPr>
              <w:t xml:space="preserve"> </w:t>
            </w:r>
          </w:p>
        </w:tc>
      </w:tr>
      <w:tr w:rsidR="00060152" w:rsidRPr="000D3656" w:rsidTr="0024724F">
        <w:tc>
          <w:tcPr>
            <w:tcW w:w="1565" w:type="dxa"/>
          </w:tcPr>
          <w:p w:rsidR="00060152" w:rsidRPr="000D3656" w:rsidRDefault="00060152" w:rsidP="00DC3B4B">
            <w:pPr>
              <w:tabs>
                <w:tab w:val="left" w:pos="0"/>
              </w:tabs>
              <w:jc w:val="both"/>
              <w:rPr>
                <w:sz w:val="20"/>
                <w:szCs w:val="20"/>
              </w:rPr>
            </w:pPr>
            <w:r>
              <w:rPr>
                <w:sz w:val="20"/>
                <w:szCs w:val="20"/>
              </w:rPr>
              <w:t>FM 17.05</w:t>
            </w:r>
            <w:r w:rsidRPr="000D3656">
              <w:rPr>
                <w:sz w:val="20"/>
                <w:szCs w:val="20"/>
              </w:rPr>
              <w:t>.201</w:t>
            </w:r>
            <w:r>
              <w:rPr>
                <w:sz w:val="20"/>
                <w:szCs w:val="20"/>
              </w:rPr>
              <w:t>9</w:t>
            </w:r>
            <w:r w:rsidRPr="000D3656">
              <w:rPr>
                <w:sz w:val="20"/>
                <w:szCs w:val="20"/>
              </w:rPr>
              <w:t xml:space="preserve"> rīk.Nr.</w:t>
            </w:r>
            <w:r>
              <w:rPr>
                <w:sz w:val="20"/>
                <w:szCs w:val="20"/>
              </w:rPr>
              <w:t>156</w:t>
            </w:r>
          </w:p>
        </w:tc>
        <w:tc>
          <w:tcPr>
            <w:tcW w:w="7796" w:type="dxa"/>
            <w:gridSpan w:val="2"/>
          </w:tcPr>
          <w:p w:rsidR="00060152" w:rsidRPr="000D3656" w:rsidRDefault="00060152" w:rsidP="00DC3B4B">
            <w:pPr>
              <w:tabs>
                <w:tab w:val="left" w:pos="0"/>
              </w:tabs>
              <w:jc w:val="both"/>
              <w:rPr>
                <w:sz w:val="20"/>
                <w:szCs w:val="20"/>
              </w:rPr>
            </w:pPr>
            <w:r>
              <w:rPr>
                <w:sz w:val="20"/>
                <w:szCs w:val="20"/>
              </w:rPr>
              <w:t>66 508</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Iekšlietu ministrijai.</w:t>
            </w:r>
            <w:r w:rsidRPr="000D3656">
              <w:rPr>
                <w:sz w:val="20"/>
                <w:szCs w:val="20"/>
              </w:rPr>
              <w:t xml:space="preserve"> </w:t>
            </w:r>
          </w:p>
        </w:tc>
      </w:tr>
      <w:tr w:rsidR="00752C84" w:rsidRPr="000D3656" w:rsidTr="0024724F">
        <w:tc>
          <w:tcPr>
            <w:tcW w:w="1565" w:type="dxa"/>
          </w:tcPr>
          <w:p w:rsidR="00752C84" w:rsidRPr="000D3656" w:rsidRDefault="00752C84"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169</w:t>
            </w:r>
          </w:p>
        </w:tc>
        <w:tc>
          <w:tcPr>
            <w:tcW w:w="7796" w:type="dxa"/>
            <w:gridSpan w:val="2"/>
          </w:tcPr>
          <w:p w:rsidR="00752C84" w:rsidRPr="000D3656" w:rsidRDefault="00752C84" w:rsidP="00DC3B4B">
            <w:pPr>
              <w:tabs>
                <w:tab w:val="left" w:pos="0"/>
              </w:tabs>
              <w:jc w:val="both"/>
              <w:rPr>
                <w:sz w:val="20"/>
                <w:szCs w:val="20"/>
              </w:rPr>
            </w:pPr>
            <w:r>
              <w:rPr>
                <w:sz w:val="20"/>
                <w:szCs w:val="20"/>
              </w:rPr>
              <w:t>168 538</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Zemkopības ministrijai.</w:t>
            </w:r>
            <w:r w:rsidRPr="000D3656">
              <w:rPr>
                <w:sz w:val="20"/>
                <w:szCs w:val="20"/>
              </w:rPr>
              <w:t xml:space="preserve"> </w:t>
            </w:r>
          </w:p>
        </w:tc>
      </w:tr>
      <w:tr w:rsidR="00752C84" w:rsidRPr="000D3656" w:rsidTr="0024724F">
        <w:tc>
          <w:tcPr>
            <w:tcW w:w="1565" w:type="dxa"/>
          </w:tcPr>
          <w:p w:rsidR="00752C84" w:rsidRPr="000D3656" w:rsidRDefault="00752C84"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sidR="0040227D">
              <w:rPr>
                <w:sz w:val="20"/>
                <w:szCs w:val="20"/>
              </w:rPr>
              <w:t>171</w:t>
            </w:r>
          </w:p>
        </w:tc>
        <w:tc>
          <w:tcPr>
            <w:tcW w:w="7796" w:type="dxa"/>
            <w:gridSpan w:val="2"/>
          </w:tcPr>
          <w:p w:rsidR="00752C84" w:rsidRPr="000D3656" w:rsidRDefault="0040227D" w:rsidP="00DC3B4B">
            <w:pPr>
              <w:tabs>
                <w:tab w:val="left" w:pos="0"/>
              </w:tabs>
              <w:jc w:val="both"/>
              <w:rPr>
                <w:sz w:val="20"/>
                <w:szCs w:val="20"/>
              </w:rPr>
            </w:pPr>
            <w:r>
              <w:rPr>
                <w:sz w:val="20"/>
                <w:szCs w:val="20"/>
              </w:rPr>
              <w:t>30 202</w:t>
            </w:r>
            <w:r w:rsidR="00752C84" w:rsidRPr="000D3656">
              <w:rPr>
                <w:sz w:val="20"/>
                <w:szCs w:val="20"/>
              </w:rPr>
              <w:t xml:space="preserve"> </w:t>
            </w:r>
            <w:r w:rsidR="00752C84" w:rsidRPr="004C4FA4">
              <w:rPr>
                <w:i/>
                <w:sz w:val="20"/>
                <w:szCs w:val="20"/>
              </w:rPr>
              <w:t>euro</w:t>
            </w:r>
            <w:r w:rsidR="00752C84" w:rsidRPr="000D3656">
              <w:rPr>
                <w:sz w:val="20"/>
                <w:szCs w:val="20"/>
              </w:rPr>
              <w:t xml:space="preserve"> apmērā samazināti izdevumi, pārdalot </w:t>
            </w:r>
            <w:r>
              <w:rPr>
                <w:sz w:val="20"/>
                <w:szCs w:val="20"/>
              </w:rPr>
              <w:t>Iekšlietu</w:t>
            </w:r>
            <w:r w:rsidR="00752C84">
              <w:rPr>
                <w:sz w:val="20"/>
                <w:szCs w:val="20"/>
              </w:rPr>
              <w:t xml:space="preserve"> ministrijai.</w:t>
            </w:r>
            <w:r w:rsidR="00752C84" w:rsidRPr="000D3656">
              <w:rPr>
                <w:sz w:val="20"/>
                <w:szCs w:val="20"/>
              </w:rPr>
              <w:t xml:space="preserve"> </w:t>
            </w:r>
          </w:p>
        </w:tc>
      </w:tr>
      <w:tr w:rsidR="0040227D" w:rsidRPr="000D3656" w:rsidTr="0024724F">
        <w:tc>
          <w:tcPr>
            <w:tcW w:w="1565" w:type="dxa"/>
          </w:tcPr>
          <w:p w:rsidR="0040227D" w:rsidRPr="000D3656" w:rsidRDefault="0040227D"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172</w:t>
            </w:r>
          </w:p>
        </w:tc>
        <w:tc>
          <w:tcPr>
            <w:tcW w:w="7796" w:type="dxa"/>
            <w:gridSpan w:val="2"/>
          </w:tcPr>
          <w:p w:rsidR="0040227D" w:rsidRPr="000D3656" w:rsidRDefault="0040227D" w:rsidP="00DC3B4B">
            <w:pPr>
              <w:tabs>
                <w:tab w:val="left" w:pos="0"/>
              </w:tabs>
              <w:jc w:val="both"/>
              <w:rPr>
                <w:sz w:val="20"/>
                <w:szCs w:val="20"/>
              </w:rPr>
            </w:pPr>
            <w:r>
              <w:rPr>
                <w:sz w:val="20"/>
                <w:szCs w:val="20"/>
              </w:rPr>
              <w:t>84 907</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Zemkopības ministrijai.</w:t>
            </w:r>
            <w:r w:rsidRPr="000D3656">
              <w:rPr>
                <w:sz w:val="20"/>
                <w:szCs w:val="20"/>
              </w:rPr>
              <w:t xml:space="preserve"> </w:t>
            </w:r>
          </w:p>
        </w:tc>
      </w:tr>
      <w:tr w:rsidR="006140D6" w:rsidRPr="000D3656" w:rsidTr="0024724F">
        <w:tc>
          <w:tcPr>
            <w:tcW w:w="1565" w:type="dxa"/>
          </w:tcPr>
          <w:p w:rsidR="006140D6" w:rsidRPr="000D3656" w:rsidRDefault="006140D6"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173</w:t>
            </w:r>
          </w:p>
        </w:tc>
        <w:tc>
          <w:tcPr>
            <w:tcW w:w="7796" w:type="dxa"/>
            <w:gridSpan w:val="2"/>
          </w:tcPr>
          <w:p w:rsidR="006140D6" w:rsidRPr="000D3656" w:rsidRDefault="006140D6" w:rsidP="00DC3B4B">
            <w:pPr>
              <w:tabs>
                <w:tab w:val="left" w:pos="0"/>
              </w:tabs>
              <w:jc w:val="both"/>
              <w:rPr>
                <w:sz w:val="20"/>
                <w:szCs w:val="20"/>
              </w:rPr>
            </w:pPr>
            <w:r>
              <w:rPr>
                <w:sz w:val="20"/>
                <w:szCs w:val="20"/>
              </w:rPr>
              <w:t>113 617</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2E1A98" w:rsidRPr="000D3656" w:rsidTr="0024724F">
        <w:tc>
          <w:tcPr>
            <w:tcW w:w="1565" w:type="dxa"/>
          </w:tcPr>
          <w:p w:rsidR="002E1A98" w:rsidRPr="000D3656" w:rsidRDefault="002E1A98" w:rsidP="00DC3B4B">
            <w:pPr>
              <w:tabs>
                <w:tab w:val="left" w:pos="0"/>
              </w:tabs>
              <w:jc w:val="both"/>
              <w:rPr>
                <w:sz w:val="20"/>
                <w:szCs w:val="20"/>
              </w:rPr>
            </w:pPr>
            <w:r>
              <w:rPr>
                <w:sz w:val="20"/>
                <w:szCs w:val="20"/>
              </w:rPr>
              <w:t>FM 11.06</w:t>
            </w:r>
            <w:r w:rsidRPr="000D3656">
              <w:rPr>
                <w:sz w:val="20"/>
                <w:szCs w:val="20"/>
              </w:rPr>
              <w:t>.201</w:t>
            </w:r>
            <w:r>
              <w:rPr>
                <w:sz w:val="20"/>
                <w:szCs w:val="20"/>
              </w:rPr>
              <w:t>9</w:t>
            </w:r>
            <w:r w:rsidRPr="000D3656">
              <w:rPr>
                <w:sz w:val="20"/>
                <w:szCs w:val="20"/>
              </w:rPr>
              <w:t xml:space="preserve"> rīk.Nr.</w:t>
            </w:r>
            <w:r>
              <w:rPr>
                <w:sz w:val="20"/>
                <w:szCs w:val="20"/>
              </w:rPr>
              <w:t>191</w:t>
            </w:r>
          </w:p>
        </w:tc>
        <w:tc>
          <w:tcPr>
            <w:tcW w:w="7796" w:type="dxa"/>
            <w:gridSpan w:val="2"/>
          </w:tcPr>
          <w:p w:rsidR="002E1A98" w:rsidRPr="000D3656" w:rsidRDefault="002E1A98" w:rsidP="00DC3B4B">
            <w:pPr>
              <w:tabs>
                <w:tab w:val="left" w:pos="0"/>
              </w:tabs>
              <w:jc w:val="both"/>
              <w:rPr>
                <w:sz w:val="20"/>
                <w:szCs w:val="20"/>
              </w:rPr>
            </w:pPr>
            <w:r>
              <w:rPr>
                <w:sz w:val="20"/>
                <w:szCs w:val="20"/>
              </w:rPr>
              <w:t>106 074</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Centrālajai vēlēšanu komisijai.</w:t>
            </w:r>
            <w:r w:rsidRPr="000D3656">
              <w:rPr>
                <w:sz w:val="20"/>
                <w:szCs w:val="20"/>
              </w:rPr>
              <w:t xml:space="preserve"> </w:t>
            </w:r>
          </w:p>
        </w:tc>
      </w:tr>
      <w:tr w:rsidR="007810AC" w:rsidRPr="000D3656" w:rsidTr="0024724F">
        <w:tc>
          <w:tcPr>
            <w:tcW w:w="1565" w:type="dxa"/>
          </w:tcPr>
          <w:p w:rsidR="007810AC" w:rsidRPr="000D3656" w:rsidRDefault="007810AC" w:rsidP="00DC3B4B">
            <w:pPr>
              <w:tabs>
                <w:tab w:val="left" w:pos="0"/>
              </w:tabs>
              <w:jc w:val="both"/>
              <w:rPr>
                <w:sz w:val="20"/>
                <w:szCs w:val="20"/>
              </w:rPr>
            </w:pPr>
            <w:r>
              <w:rPr>
                <w:sz w:val="20"/>
                <w:szCs w:val="20"/>
              </w:rPr>
              <w:t>FM 11.06</w:t>
            </w:r>
            <w:r w:rsidRPr="000D3656">
              <w:rPr>
                <w:sz w:val="20"/>
                <w:szCs w:val="20"/>
              </w:rPr>
              <w:t>.201</w:t>
            </w:r>
            <w:r>
              <w:rPr>
                <w:sz w:val="20"/>
                <w:szCs w:val="20"/>
              </w:rPr>
              <w:t>9</w:t>
            </w:r>
            <w:r w:rsidRPr="000D3656">
              <w:rPr>
                <w:sz w:val="20"/>
                <w:szCs w:val="20"/>
              </w:rPr>
              <w:t xml:space="preserve"> rīk.Nr.</w:t>
            </w:r>
            <w:r>
              <w:rPr>
                <w:sz w:val="20"/>
                <w:szCs w:val="20"/>
              </w:rPr>
              <w:t>192</w:t>
            </w:r>
          </w:p>
        </w:tc>
        <w:tc>
          <w:tcPr>
            <w:tcW w:w="7796" w:type="dxa"/>
            <w:gridSpan w:val="2"/>
          </w:tcPr>
          <w:p w:rsidR="007810AC" w:rsidRPr="000D3656" w:rsidRDefault="007810AC" w:rsidP="00DC3B4B">
            <w:pPr>
              <w:tabs>
                <w:tab w:val="left" w:pos="0"/>
              </w:tabs>
              <w:jc w:val="both"/>
              <w:rPr>
                <w:sz w:val="20"/>
                <w:szCs w:val="20"/>
              </w:rPr>
            </w:pPr>
            <w:r>
              <w:rPr>
                <w:sz w:val="20"/>
                <w:szCs w:val="20"/>
              </w:rPr>
              <w:t>25 381</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Ārlietu ministrijai.</w:t>
            </w:r>
            <w:r w:rsidRPr="000D3656">
              <w:rPr>
                <w:sz w:val="20"/>
                <w:szCs w:val="20"/>
              </w:rPr>
              <w:t xml:space="preserve"> </w:t>
            </w:r>
          </w:p>
        </w:tc>
      </w:tr>
      <w:tr w:rsidR="009F0C69" w:rsidRPr="000D3656" w:rsidTr="0024724F">
        <w:tc>
          <w:tcPr>
            <w:tcW w:w="1565" w:type="dxa"/>
          </w:tcPr>
          <w:p w:rsidR="009F0C69" w:rsidRPr="000D3656" w:rsidRDefault="009F0C69" w:rsidP="00DC3B4B">
            <w:pPr>
              <w:tabs>
                <w:tab w:val="left" w:pos="0"/>
              </w:tabs>
              <w:jc w:val="both"/>
              <w:rPr>
                <w:sz w:val="20"/>
                <w:szCs w:val="20"/>
              </w:rPr>
            </w:pPr>
            <w:r>
              <w:rPr>
                <w:sz w:val="20"/>
                <w:szCs w:val="20"/>
              </w:rPr>
              <w:t>FM 12.06</w:t>
            </w:r>
            <w:r w:rsidRPr="000D3656">
              <w:rPr>
                <w:sz w:val="20"/>
                <w:szCs w:val="20"/>
              </w:rPr>
              <w:t>.201</w:t>
            </w:r>
            <w:r>
              <w:rPr>
                <w:sz w:val="20"/>
                <w:szCs w:val="20"/>
              </w:rPr>
              <w:t>9</w:t>
            </w:r>
            <w:r w:rsidRPr="000D3656">
              <w:rPr>
                <w:sz w:val="20"/>
                <w:szCs w:val="20"/>
              </w:rPr>
              <w:t xml:space="preserve"> rīk.Nr.</w:t>
            </w:r>
            <w:r>
              <w:rPr>
                <w:sz w:val="20"/>
                <w:szCs w:val="20"/>
              </w:rPr>
              <w:t>197</w:t>
            </w:r>
          </w:p>
        </w:tc>
        <w:tc>
          <w:tcPr>
            <w:tcW w:w="7796" w:type="dxa"/>
            <w:gridSpan w:val="2"/>
          </w:tcPr>
          <w:p w:rsidR="009F0C69" w:rsidRPr="000D3656" w:rsidRDefault="009F0C69" w:rsidP="00DC3B4B">
            <w:pPr>
              <w:tabs>
                <w:tab w:val="left" w:pos="0"/>
              </w:tabs>
              <w:jc w:val="both"/>
              <w:rPr>
                <w:sz w:val="20"/>
                <w:szCs w:val="20"/>
              </w:rPr>
            </w:pPr>
            <w:r>
              <w:rPr>
                <w:sz w:val="20"/>
                <w:szCs w:val="20"/>
              </w:rPr>
              <w:t>44 400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9F0C69" w:rsidRPr="000D3656" w:rsidTr="0024724F">
        <w:tc>
          <w:tcPr>
            <w:tcW w:w="1565" w:type="dxa"/>
          </w:tcPr>
          <w:p w:rsidR="009F0C69" w:rsidRPr="000D3656" w:rsidRDefault="009F0C69" w:rsidP="00DC3B4B">
            <w:pPr>
              <w:tabs>
                <w:tab w:val="left" w:pos="0"/>
              </w:tabs>
              <w:jc w:val="both"/>
              <w:rPr>
                <w:sz w:val="20"/>
                <w:szCs w:val="20"/>
              </w:rPr>
            </w:pPr>
            <w:r>
              <w:rPr>
                <w:sz w:val="20"/>
                <w:szCs w:val="20"/>
              </w:rPr>
              <w:t>FM 14.06</w:t>
            </w:r>
            <w:r w:rsidRPr="000D3656">
              <w:rPr>
                <w:sz w:val="20"/>
                <w:szCs w:val="20"/>
              </w:rPr>
              <w:t>.201</w:t>
            </w:r>
            <w:r>
              <w:rPr>
                <w:sz w:val="20"/>
                <w:szCs w:val="20"/>
              </w:rPr>
              <w:t>9</w:t>
            </w:r>
            <w:r w:rsidRPr="000D3656">
              <w:rPr>
                <w:sz w:val="20"/>
                <w:szCs w:val="20"/>
              </w:rPr>
              <w:t xml:space="preserve"> rīk.Nr.</w:t>
            </w:r>
            <w:r>
              <w:rPr>
                <w:sz w:val="20"/>
                <w:szCs w:val="20"/>
              </w:rPr>
              <w:t>204</w:t>
            </w:r>
          </w:p>
        </w:tc>
        <w:tc>
          <w:tcPr>
            <w:tcW w:w="7796" w:type="dxa"/>
            <w:gridSpan w:val="2"/>
          </w:tcPr>
          <w:p w:rsidR="009F0C69" w:rsidRPr="000D3656" w:rsidRDefault="009F0C69" w:rsidP="00DC3B4B">
            <w:pPr>
              <w:tabs>
                <w:tab w:val="left" w:pos="0"/>
              </w:tabs>
              <w:jc w:val="both"/>
              <w:rPr>
                <w:sz w:val="20"/>
                <w:szCs w:val="20"/>
              </w:rPr>
            </w:pPr>
            <w:r>
              <w:rPr>
                <w:sz w:val="20"/>
                <w:szCs w:val="20"/>
              </w:rPr>
              <w:t>25 975</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Centrālajai vēlēšanu komisijai.</w:t>
            </w:r>
            <w:r w:rsidRPr="000D3656">
              <w:rPr>
                <w:sz w:val="20"/>
                <w:szCs w:val="20"/>
              </w:rPr>
              <w:t xml:space="preserve"> </w:t>
            </w:r>
          </w:p>
        </w:tc>
      </w:tr>
      <w:tr w:rsidR="007A329C" w:rsidRPr="000D3656" w:rsidTr="0024724F">
        <w:tc>
          <w:tcPr>
            <w:tcW w:w="1565" w:type="dxa"/>
          </w:tcPr>
          <w:p w:rsidR="007A329C" w:rsidRPr="000D3656" w:rsidRDefault="007A329C" w:rsidP="00DC3B4B">
            <w:pPr>
              <w:tabs>
                <w:tab w:val="left" w:pos="0"/>
              </w:tabs>
              <w:jc w:val="both"/>
              <w:rPr>
                <w:sz w:val="20"/>
                <w:szCs w:val="20"/>
              </w:rPr>
            </w:pPr>
            <w:r>
              <w:rPr>
                <w:sz w:val="20"/>
                <w:szCs w:val="20"/>
              </w:rPr>
              <w:t>FM 17.06</w:t>
            </w:r>
            <w:r w:rsidRPr="000D3656">
              <w:rPr>
                <w:sz w:val="20"/>
                <w:szCs w:val="20"/>
              </w:rPr>
              <w:t>.201</w:t>
            </w:r>
            <w:r>
              <w:rPr>
                <w:sz w:val="20"/>
                <w:szCs w:val="20"/>
              </w:rPr>
              <w:t>9</w:t>
            </w:r>
            <w:r w:rsidRPr="000D3656">
              <w:rPr>
                <w:sz w:val="20"/>
                <w:szCs w:val="20"/>
              </w:rPr>
              <w:t xml:space="preserve"> rīk.Nr.</w:t>
            </w:r>
            <w:r>
              <w:rPr>
                <w:sz w:val="20"/>
                <w:szCs w:val="20"/>
              </w:rPr>
              <w:t>205</w:t>
            </w:r>
          </w:p>
        </w:tc>
        <w:tc>
          <w:tcPr>
            <w:tcW w:w="7796" w:type="dxa"/>
            <w:gridSpan w:val="2"/>
          </w:tcPr>
          <w:p w:rsidR="007A329C" w:rsidRPr="000D3656" w:rsidRDefault="007A329C" w:rsidP="00DC3B4B">
            <w:pPr>
              <w:tabs>
                <w:tab w:val="left" w:pos="0"/>
              </w:tabs>
              <w:jc w:val="both"/>
              <w:rPr>
                <w:sz w:val="20"/>
                <w:szCs w:val="20"/>
              </w:rPr>
            </w:pPr>
            <w:r>
              <w:rPr>
                <w:sz w:val="20"/>
                <w:szCs w:val="20"/>
              </w:rPr>
              <w:t>74 191</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7A329C" w:rsidRPr="000D3656" w:rsidTr="0024724F">
        <w:tc>
          <w:tcPr>
            <w:tcW w:w="1565" w:type="dxa"/>
          </w:tcPr>
          <w:p w:rsidR="007A329C" w:rsidRPr="000D3656" w:rsidRDefault="007A329C" w:rsidP="00DC3B4B">
            <w:pPr>
              <w:tabs>
                <w:tab w:val="left" w:pos="0"/>
              </w:tabs>
              <w:jc w:val="both"/>
              <w:rPr>
                <w:sz w:val="20"/>
                <w:szCs w:val="20"/>
              </w:rPr>
            </w:pPr>
            <w:r>
              <w:rPr>
                <w:sz w:val="20"/>
                <w:szCs w:val="20"/>
              </w:rPr>
              <w:t>FM 27.06</w:t>
            </w:r>
            <w:r w:rsidRPr="000D3656">
              <w:rPr>
                <w:sz w:val="20"/>
                <w:szCs w:val="20"/>
              </w:rPr>
              <w:t>.201</w:t>
            </w:r>
            <w:r>
              <w:rPr>
                <w:sz w:val="20"/>
                <w:szCs w:val="20"/>
              </w:rPr>
              <w:t>9</w:t>
            </w:r>
            <w:r w:rsidRPr="000D3656">
              <w:rPr>
                <w:sz w:val="20"/>
                <w:szCs w:val="20"/>
              </w:rPr>
              <w:t xml:space="preserve"> rīk.Nr.</w:t>
            </w:r>
            <w:r>
              <w:rPr>
                <w:sz w:val="20"/>
                <w:szCs w:val="20"/>
              </w:rPr>
              <w:t>209</w:t>
            </w:r>
          </w:p>
        </w:tc>
        <w:tc>
          <w:tcPr>
            <w:tcW w:w="7796" w:type="dxa"/>
            <w:gridSpan w:val="2"/>
          </w:tcPr>
          <w:p w:rsidR="007A329C" w:rsidRPr="000D3656" w:rsidRDefault="007A329C" w:rsidP="00DC3B4B">
            <w:pPr>
              <w:tabs>
                <w:tab w:val="left" w:pos="0"/>
              </w:tabs>
              <w:jc w:val="both"/>
              <w:rPr>
                <w:sz w:val="20"/>
                <w:szCs w:val="20"/>
              </w:rPr>
            </w:pPr>
            <w:r>
              <w:rPr>
                <w:sz w:val="20"/>
                <w:szCs w:val="20"/>
              </w:rPr>
              <w:t>12 268</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E37679" w:rsidRPr="000D3656" w:rsidTr="0024724F">
        <w:tc>
          <w:tcPr>
            <w:tcW w:w="1565" w:type="dxa"/>
          </w:tcPr>
          <w:p w:rsidR="00E37679" w:rsidRPr="000D3656" w:rsidRDefault="00E37679" w:rsidP="00DC3B4B">
            <w:pPr>
              <w:tabs>
                <w:tab w:val="left" w:pos="0"/>
              </w:tabs>
              <w:jc w:val="both"/>
              <w:rPr>
                <w:sz w:val="20"/>
                <w:szCs w:val="20"/>
              </w:rPr>
            </w:pPr>
            <w:r>
              <w:rPr>
                <w:sz w:val="20"/>
                <w:szCs w:val="20"/>
              </w:rPr>
              <w:t>FM 27.06</w:t>
            </w:r>
            <w:r w:rsidRPr="000D3656">
              <w:rPr>
                <w:sz w:val="20"/>
                <w:szCs w:val="20"/>
              </w:rPr>
              <w:t>.201</w:t>
            </w:r>
            <w:r>
              <w:rPr>
                <w:sz w:val="20"/>
                <w:szCs w:val="20"/>
              </w:rPr>
              <w:t>9</w:t>
            </w:r>
            <w:r w:rsidRPr="000D3656">
              <w:rPr>
                <w:sz w:val="20"/>
                <w:szCs w:val="20"/>
              </w:rPr>
              <w:t xml:space="preserve"> rīk.Nr.</w:t>
            </w:r>
            <w:r w:rsidR="00A74D35">
              <w:rPr>
                <w:sz w:val="20"/>
                <w:szCs w:val="20"/>
              </w:rPr>
              <w:t>213</w:t>
            </w:r>
          </w:p>
        </w:tc>
        <w:tc>
          <w:tcPr>
            <w:tcW w:w="7796" w:type="dxa"/>
            <w:gridSpan w:val="2"/>
          </w:tcPr>
          <w:p w:rsidR="00E37679" w:rsidRPr="000D3656" w:rsidRDefault="00E37679" w:rsidP="00DC3B4B">
            <w:pPr>
              <w:tabs>
                <w:tab w:val="left" w:pos="0"/>
              </w:tabs>
              <w:jc w:val="both"/>
              <w:rPr>
                <w:sz w:val="20"/>
                <w:szCs w:val="20"/>
              </w:rPr>
            </w:pPr>
            <w:r>
              <w:rPr>
                <w:sz w:val="20"/>
                <w:szCs w:val="20"/>
              </w:rPr>
              <w:t>13 175</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Veselības ministrijai.</w:t>
            </w:r>
            <w:r w:rsidRPr="000D3656">
              <w:rPr>
                <w:sz w:val="20"/>
                <w:szCs w:val="20"/>
              </w:rPr>
              <w:t xml:space="preserve"> </w:t>
            </w:r>
          </w:p>
        </w:tc>
      </w:tr>
      <w:tr w:rsidR="00A74D35" w:rsidRPr="000D3656" w:rsidTr="0024724F">
        <w:tc>
          <w:tcPr>
            <w:tcW w:w="1565" w:type="dxa"/>
          </w:tcPr>
          <w:p w:rsidR="00A74D35" w:rsidRPr="000D3656" w:rsidRDefault="00A74D35" w:rsidP="00DC3B4B">
            <w:pPr>
              <w:tabs>
                <w:tab w:val="left" w:pos="0"/>
              </w:tabs>
              <w:jc w:val="both"/>
              <w:rPr>
                <w:sz w:val="20"/>
                <w:szCs w:val="20"/>
              </w:rPr>
            </w:pPr>
            <w:r>
              <w:rPr>
                <w:sz w:val="20"/>
                <w:szCs w:val="20"/>
              </w:rPr>
              <w:t>FM 27.06</w:t>
            </w:r>
            <w:r w:rsidRPr="000D3656">
              <w:rPr>
                <w:sz w:val="20"/>
                <w:szCs w:val="20"/>
              </w:rPr>
              <w:t>.201</w:t>
            </w:r>
            <w:r>
              <w:rPr>
                <w:sz w:val="20"/>
                <w:szCs w:val="20"/>
              </w:rPr>
              <w:t>9</w:t>
            </w:r>
            <w:r w:rsidRPr="000D3656">
              <w:rPr>
                <w:sz w:val="20"/>
                <w:szCs w:val="20"/>
              </w:rPr>
              <w:t xml:space="preserve"> rīk.Nr.</w:t>
            </w:r>
            <w:r>
              <w:rPr>
                <w:sz w:val="20"/>
                <w:szCs w:val="20"/>
              </w:rPr>
              <w:t>214</w:t>
            </w:r>
          </w:p>
        </w:tc>
        <w:tc>
          <w:tcPr>
            <w:tcW w:w="7796" w:type="dxa"/>
            <w:gridSpan w:val="2"/>
          </w:tcPr>
          <w:p w:rsidR="00A74D35" w:rsidRPr="000D3656" w:rsidRDefault="00A74D35" w:rsidP="00DC3B4B">
            <w:pPr>
              <w:tabs>
                <w:tab w:val="left" w:pos="0"/>
              </w:tabs>
              <w:jc w:val="both"/>
              <w:rPr>
                <w:sz w:val="20"/>
                <w:szCs w:val="20"/>
              </w:rPr>
            </w:pPr>
            <w:r>
              <w:rPr>
                <w:sz w:val="20"/>
                <w:szCs w:val="20"/>
              </w:rPr>
              <w:t>9 468</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Ārlietu ministrijai.</w:t>
            </w:r>
            <w:r w:rsidRPr="000D3656">
              <w:rPr>
                <w:sz w:val="20"/>
                <w:szCs w:val="20"/>
              </w:rPr>
              <w:t xml:space="preserve"> </w:t>
            </w:r>
          </w:p>
        </w:tc>
      </w:tr>
      <w:tr w:rsidR="00CB7AE9" w:rsidRPr="000D3656" w:rsidTr="0024724F">
        <w:tc>
          <w:tcPr>
            <w:tcW w:w="1565" w:type="dxa"/>
          </w:tcPr>
          <w:p w:rsidR="00CB7AE9" w:rsidRPr="000D3656" w:rsidRDefault="00CB7AE9" w:rsidP="00DC3B4B">
            <w:pPr>
              <w:tabs>
                <w:tab w:val="left" w:pos="0"/>
              </w:tabs>
              <w:jc w:val="both"/>
              <w:rPr>
                <w:sz w:val="20"/>
                <w:szCs w:val="20"/>
              </w:rPr>
            </w:pPr>
            <w:r>
              <w:rPr>
                <w:sz w:val="20"/>
                <w:szCs w:val="20"/>
              </w:rPr>
              <w:t>FM 27.06</w:t>
            </w:r>
            <w:r w:rsidRPr="000D3656">
              <w:rPr>
                <w:sz w:val="20"/>
                <w:szCs w:val="20"/>
              </w:rPr>
              <w:t>.201</w:t>
            </w:r>
            <w:r>
              <w:rPr>
                <w:sz w:val="20"/>
                <w:szCs w:val="20"/>
              </w:rPr>
              <w:t>9</w:t>
            </w:r>
            <w:r w:rsidRPr="000D3656">
              <w:rPr>
                <w:sz w:val="20"/>
                <w:szCs w:val="20"/>
              </w:rPr>
              <w:t xml:space="preserve"> rīk.Nr.</w:t>
            </w:r>
            <w:r>
              <w:rPr>
                <w:sz w:val="20"/>
                <w:szCs w:val="20"/>
              </w:rPr>
              <w:t>216</w:t>
            </w:r>
          </w:p>
        </w:tc>
        <w:tc>
          <w:tcPr>
            <w:tcW w:w="7796" w:type="dxa"/>
            <w:gridSpan w:val="2"/>
          </w:tcPr>
          <w:p w:rsidR="00CB7AE9" w:rsidRPr="000D3656" w:rsidRDefault="00CB7AE9" w:rsidP="00DC3B4B">
            <w:pPr>
              <w:tabs>
                <w:tab w:val="left" w:pos="0"/>
              </w:tabs>
              <w:jc w:val="both"/>
              <w:rPr>
                <w:sz w:val="20"/>
                <w:szCs w:val="20"/>
              </w:rPr>
            </w:pPr>
            <w:r>
              <w:rPr>
                <w:sz w:val="20"/>
                <w:szCs w:val="20"/>
              </w:rPr>
              <w:t>622 716</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Izglītības un zinātnes ministrijai.</w:t>
            </w:r>
            <w:r w:rsidRPr="000D3656">
              <w:rPr>
                <w:sz w:val="20"/>
                <w:szCs w:val="20"/>
              </w:rPr>
              <w:t xml:space="preserve"> </w:t>
            </w:r>
          </w:p>
        </w:tc>
      </w:tr>
      <w:tr w:rsidR="00431318" w:rsidRPr="000D3656" w:rsidTr="0024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431318" w:rsidRPr="000D3656" w:rsidRDefault="00431318" w:rsidP="00DB7F53">
            <w:pPr>
              <w:tabs>
                <w:tab w:val="left" w:pos="0"/>
              </w:tabs>
              <w:jc w:val="both"/>
              <w:rPr>
                <w:sz w:val="20"/>
                <w:szCs w:val="20"/>
              </w:rPr>
            </w:pPr>
            <w:r>
              <w:rPr>
                <w:sz w:val="20"/>
                <w:szCs w:val="20"/>
              </w:rPr>
              <w:t>FM 03.07</w:t>
            </w:r>
            <w:r w:rsidRPr="000D3656">
              <w:rPr>
                <w:sz w:val="20"/>
                <w:szCs w:val="20"/>
              </w:rPr>
              <w:t>.201</w:t>
            </w:r>
            <w:r>
              <w:rPr>
                <w:sz w:val="20"/>
                <w:szCs w:val="20"/>
              </w:rPr>
              <w:t>9</w:t>
            </w:r>
            <w:r w:rsidRPr="000D3656">
              <w:rPr>
                <w:sz w:val="20"/>
                <w:szCs w:val="20"/>
              </w:rPr>
              <w:t xml:space="preserve"> rīk.Nr.</w:t>
            </w:r>
            <w:r>
              <w:rPr>
                <w:sz w:val="20"/>
                <w:szCs w:val="20"/>
              </w:rPr>
              <w:t>222</w:t>
            </w:r>
          </w:p>
        </w:tc>
        <w:tc>
          <w:tcPr>
            <w:tcW w:w="7784" w:type="dxa"/>
            <w:tcBorders>
              <w:top w:val="nil"/>
              <w:left w:val="nil"/>
              <w:bottom w:val="nil"/>
              <w:right w:val="nil"/>
            </w:tcBorders>
          </w:tcPr>
          <w:p w:rsidR="00431318" w:rsidRPr="000D3656" w:rsidRDefault="00431318" w:rsidP="00DB7F53">
            <w:pPr>
              <w:widowControl w:val="0"/>
              <w:jc w:val="both"/>
              <w:rPr>
                <w:sz w:val="20"/>
                <w:szCs w:val="20"/>
              </w:rPr>
            </w:pPr>
            <w:r>
              <w:rPr>
                <w:sz w:val="20"/>
                <w:szCs w:val="20"/>
              </w:rPr>
              <w:t>58 756</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Zemkopības ministrijai.</w:t>
            </w:r>
          </w:p>
        </w:tc>
      </w:tr>
      <w:tr w:rsidR="00996E16" w:rsidRPr="000D3656" w:rsidTr="0024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996E16" w:rsidRPr="000D3656" w:rsidRDefault="00996E16" w:rsidP="00A35838">
            <w:pPr>
              <w:tabs>
                <w:tab w:val="left" w:pos="0"/>
              </w:tabs>
              <w:jc w:val="both"/>
              <w:rPr>
                <w:sz w:val="20"/>
                <w:szCs w:val="20"/>
              </w:rPr>
            </w:pPr>
            <w:r>
              <w:rPr>
                <w:sz w:val="20"/>
                <w:szCs w:val="20"/>
              </w:rPr>
              <w:t>FM 03.07</w:t>
            </w:r>
            <w:r w:rsidRPr="000D3656">
              <w:rPr>
                <w:sz w:val="20"/>
                <w:szCs w:val="20"/>
              </w:rPr>
              <w:t>.201</w:t>
            </w:r>
            <w:r>
              <w:rPr>
                <w:sz w:val="20"/>
                <w:szCs w:val="20"/>
              </w:rPr>
              <w:t>9</w:t>
            </w:r>
            <w:r w:rsidRPr="000D3656">
              <w:rPr>
                <w:sz w:val="20"/>
                <w:szCs w:val="20"/>
              </w:rPr>
              <w:t xml:space="preserve"> rīk.Nr.</w:t>
            </w:r>
            <w:r>
              <w:rPr>
                <w:sz w:val="20"/>
                <w:szCs w:val="20"/>
              </w:rPr>
              <w:t>224</w:t>
            </w:r>
          </w:p>
        </w:tc>
        <w:tc>
          <w:tcPr>
            <w:tcW w:w="7784" w:type="dxa"/>
            <w:tcBorders>
              <w:top w:val="nil"/>
              <w:left w:val="nil"/>
              <w:bottom w:val="nil"/>
              <w:right w:val="nil"/>
            </w:tcBorders>
          </w:tcPr>
          <w:p w:rsidR="00996E16" w:rsidRPr="000D3656" w:rsidRDefault="00996E16" w:rsidP="00A35838">
            <w:pPr>
              <w:widowControl w:val="0"/>
              <w:jc w:val="both"/>
              <w:rPr>
                <w:sz w:val="20"/>
                <w:szCs w:val="20"/>
              </w:rPr>
            </w:pPr>
            <w:r>
              <w:rPr>
                <w:sz w:val="20"/>
                <w:szCs w:val="20"/>
              </w:rPr>
              <w:t>3 189</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Zemkopības ministrijai.</w:t>
            </w:r>
          </w:p>
        </w:tc>
      </w:tr>
      <w:tr w:rsidR="006C7B03" w:rsidRPr="000D3656" w:rsidTr="0024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6C7B03" w:rsidRPr="000D3656" w:rsidRDefault="006C7B03" w:rsidP="00A647EB">
            <w:pPr>
              <w:tabs>
                <w:tab w:val="left" w:pos="0"/>
              </w:tabs>
              <w:jc w:val="both"/>
              <w:rPr>
                <w:sz w:val="20"/>
                <w:szCs w:val="20"/>
              </w:rPr>
            </w:pPr>
            <w:r>
              <w:rPr>
                <w:sz w:val="20"/>
                <w:szCs w:val="20"/>
              </w:rPr>
              <w:t>FM 16.07</w:t>
            </w:r>
            <w:r w:rsidRPr="000D3656">
              <w:rPr>
                <w:sz w:val="20"/>
                <w:szCs w:val="20"/>
              </w:rPr>
              <w:t>.201</w:t>
            </w:r>
            <w:r>
              <w:rPr>
                <w:sz w:val="20"/>
                <w:szCs w:val="20"/>
              </w:rPr>
              <w:t>9</w:t>
            </w:r>
            <w:r w:rsidRPr="000D3656">
              <w:rPr>
                <w:sz w:val="20"/>
                <w:szCs w:val="20"/>
              </w:rPr>
              <w:t xml:space="preserve"> rīk.Nr.</w:t>
            </w:r>
            <w:r>
              <w:rPr>
                <w:sz w:val="20"/>
                <w:szCs w:val="20"/>
              </w:rPr>
              <w:t>239</w:t>
            </w:r>
          </w:p>
        </w:tc>
        <w:tc>
          <w:tcPr>
            <w:tcW w:w="7784" w:type="dxa"/>
            <w:tcBorders>
              <w:top w:val="nil"/>
              <w:left w:val="nil"/>
              <w:bottom w:val="nil"/>
              <w:right w:val="nil"/>
            </w:tcBorders>
          </w:tcPr>
          <w:p w:rsidR="006C7B03" w:rsidRPr="000D3656" w:rsidRDefault="006C7B03" w:rsidP="00A647EB">
            <w:pPr>
              <w:widowControl w:val="0"/>
              <w:jc w:val="both"/>
              <w:rPr>
                <w:sz w:val="20"/>
                <w:szCs w:val="20"/>
              </w:rPr>
            </w:pPr>
            <w:r>
              <w:rPr>
                <w:sz w:val="20"/>
                <w:szCs w:val="20"/>
              </w:rPr>
              <w:t>330 634</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Satiksmes ministrijai.</w:t>
            </w:r>
          </w:p>
        </w:tc>
      </w:tr>
      <w:tr w:rsidR="00710B74" w:rsidRPr="000D3656" w:rsidTr="0024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710B74" w:rsidRPr="000D3656" w:rsidRDefault="00710B74" w:rsidP="00A647EB">
            <w:pPr>
              <w:tabs>
                <w:tab w:val="left" w:pos="0"/>
              </w:tabs>
              <w:jc w:val="both"/>
              <w:rPr>
                <w:sz w:val="20"/>
                <w:szCs w:val="20"/>
              </w:rPr>
            </w:pPr>
            <w:r>
              <w:rPr>
                <w:sz w:val="20"/>
                <w:szCs w:val="20"/>
              </w:rPr>
              <w:t>FM 16.07</w:t>
            </w:r>
            <w:r w:rsidRPr="000D3656">
              <w:rPr>
                <w:sz w:val="20"/>
                <w:szCs w:val="20"/>
              </w:rPr>
              <w:t>.201</w:t>
            </w:r>
            <w:r>
              <w:rPr>
                <w:sz w:val="20"/>
                <w:szCs w:val="20"/>
              </w:rPr>
              <w:t>9</w:t>
            </w:r>
            <w:r w:rsidRPr="000D3656">
              <w:rPr>
                <w:sz w:val="20"/>
                <w:szCs w:val="20"/>
              </w:rPr>
              <w:t xml:space="preserve"> rīk.Nr.</w:t>
            </w:r>
            <w:r>
              <w:rPr>
                <w:sz w:val="20"/>
                <w:szCs w:val="20"/>
              </w:rPr>
              <w:t>240</w:t>
            </w:r>
          </w:p>
        </w:tc>
        <w:tc>
          <w:tcPr>
            <w:tcW w:w="7784" w:type="dxa"/>
            <w:tcBorders>
              <w:top w:val="nil"/>
              <w:left w:val="nil"/>
              <w:bottom w:val="nil"/>
              <w:right w:val="nil"/>
            </w:tcBorders>
          </w:tcPr>
          <w:p w:rsidR="00710B74" w:rsidRPr="000D3656" w:rsidRDefault="00710B74" w:rsidP="00A647EB">
            <w:pPr>
              <w:widowControl w:val="0"/>
              <w:jc w:val="both"/>
              <w:rPr>
                <w:sz w:val="20"/>
                <w:szCs w:val="20"/>
              </w:rPr>
            </w:pPr>
            <w:r>
              <w:rPr>
                <w:sz w:val="20"/>
                <w:szCs w:val="20"/>
              </w:rPr>
              <w:t>89 948</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Ārlietu ministrijai.</w:t>
            </w:r>
          </w:p>
        </w:tc>
      </w:tr>
      <w:tr w:rsidR="00A647EB" w:rsidRPr="000D3656" w:rsidTr="002472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A647EB" w:rsidRPr="000D3656" w:rsidRDefault="00A647EB" w:rsidP="00A647EB">
            <w:pPr>
              <w:tabs>
                <w:tab w:val="left" w:pos="0"/>
              </w:tabs>
              <w:jc w:val="both"/>
              <w:rPr>
                <w:sz w:val="20"/>
                <w:szCs w:val="20"/>
              </w:rPr>
            </w:pPr>
            <w:r>
              <w:rPr>
                <w:sz w:val="20"/>
                <w:szCs w:val="20"/>
              </w:rPr>
              <w:t>FM 23.07</w:t>
            </w:r>
            <w:r w:rsidRPr="000D3656">
              <w:rPr>
                <w:sz w:val="20"/>
                <w:szCs w:val="20"/>
              </w:rPr>
              <w:t>.201</w:t>
            </w:r>
            <w:r>
              <w:rPr>
                <w:sz w:val="20"/>
                <w:szCs w:val="20"/>
              </w:rPr>
              <w:t>9</w:t>
            </w:r>
            <w:r w:rsidRPr="000D3656">
              <w:rPr>
                <w:sz w:val="20"/>
                <w:szCs w:val="20"/>
              </w:rPr>
              <w:t xml:space="preserve"> rīk.Nr.</w:t>
            </w:r>
            <w:r>
              <w:rPr>
                <w:sz w:val="20"/>
                <w:szCs w:val="20"/>
              </w:rPr>
              <w:t>244</w:t>
            </w:r>
          </w:p>
        </w:tc>
        <w:tc>
          <w:tcPr>
            <w:tcW w:w="7784" w:type="dxa"/>
            <w:tcBorders>
              <w:top w:val="nil"/>
              <w:left w:val="nil"/>
              <w:bottom w:val="nil"/>
              <w:right w:val="nil"/>
            </w:tcBorders>
          </w:tcPr>
          <w:p w:rsidR="00A647EB" w:rsidRPr="000D3656" w:rsidRDefault="00A647EB" w:rsidP="00A647EB">
            <w:pPr>
              <w:widowControl w:val="0"/>
              <w:jc w:val="both"/>
              <w:rPr>
                <w:sz w:val="20"/>
                <w:szCs w:val="20"/>
              </w:rPr>
            </w:pPr>
            <w:r>
              <w:rPr>
                <w:sz w:val="20"/>
                <w:szCs w:val="20"/>
              </w:rPr>
              <w:t>20 158</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Ārlietu ministrijai.</w:t>
            </w:r>
          </w:p>
        </w:tc>
      </w:tr>
      <w:tr w:rsidR="00224B20" w:rsidRPr="000D3656" w:rsidTr="0024724F">
        <w:tc>
          <w:tcPr>
            <w:tcW w:w="1565" w:type="dxa"/>
          </w:tcPr>
          <w:p w:rsidR="00224B20" w:rsidRPr="000D3656" w:rsidRDefault="00224B20" w:rsidP="00E73CAE">
            <w:pPr>
              <w:tabs>
                <w:tab w:val="left" w:pos="0"/>
              </w:tabs>
              <w:jc w:val="both"/>
              <w:rPr>
                <w:sz w:val="20"/>
                <w:szCs w:val="20"/>
              </w:rPr>
            </w:pPr>
            <w:r>
              <w:rPr>
                <w:sz w:val="20"/>
                <w:szCs w:val="20"/>
              </w:rPr>
              <w:lastRenderedPageBreak/>
              <w:t>FM 29.07</w:t>
            </w:r>
            <w:r w:rsidRPr="000D3656">
              <w:rPr>
                <w:sz w:val="20"/>
                <w:szCs w:val="20"/>
              </w:rPr>
              <w:t>.201</w:t>
            </w:r>
            <w:r>
              <w:rPr>
                <w:sz w:val="20"/>
                <w:szCs w:val="20"/>
              </w:rPr>
              <w:t>9</w:t>
            </w:r>
            <w:r w:rsidRPr="000D3656">
              <w:rPr>
                <w:sz w:val="20"/>
                <w:szCs w:val="20"/>
              </w:rPr>
              <w:t xml:space="preserve"> rīk.Nr.</w:t>
            </w:r>
            <w:r>
              <w:rPr>
                <w:sz w:val="20"/>
                <w:szCs w:val="20"/>
              </w:rPr>
              <w:t>254</w:t>
            </w:r>
          </w:p>
        </w:tc>
        <w:tc>
          <w:tcPr>
            <w:tcW w:w="7796" w:type="dxa"/>
            <w:gridSpan w:val="2"/>
          </w:tcPr>
          <w:p w:rsidR="00224B20" w:rsidRPr="000D3656" w:rsidRDefault="00224B20" w:rsidP="00E73CAE">
            <w:pPr>
              <w:tabs>
                <w:tab w:val="left" w:pos="0"/>
              </w:tabs>
              <w:jc w:val="both"/>
              <w:rPr>
                <w:sz w:val="20"/>
                <w:szCs w:val="20"/>
              </w:rPr>
            </w:pPr>
            <w:r>
              <w:rPr>
                <w:sz w:val="20"/>
                <w:szCs w:val="20"/>
              </w:rPr>
              <w:t>16 252</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43795E" w:rsidRPr="000D3656" w:rsidTr="0024724F">
        <w:tc>
          <w:tcPr>
            <w:tcW w:w="1565" w:type="dxa"/>
          </w:tcPr>
          <w:p w:rsidR="0043795E" w:rsidRPr="000D3656" w:rsidRDefault="0043795E" w:rsidP="00E73CAE">
            <w:pPr>
              <w:tabs>
                <w:tab w:val="left" w:pos="0"/>
              </w:tabs>
              <w:jc w:val="both"/>
              <w:rPr>
                <w:sz w:val="20"/>
                <w:szCs w:val="20"/>
              </w:rPr>
            </w:pPr>
            <w:r>
              <w:rPr>
                <w:sz w:val="20"/>
                <w:szCs w:val="20"/>
              </w:rPr>
              <w:t>FM 01.08</w:t>
            </w:r>
            <w:r w:rsidRPr="000D3656">
              <w:rPr>
                <w:sz w:val="20"/>
                <w:szCs w:val="20"/>
              </w:rPr>
              <w:t>.201</w:t>
            </w:r>
            <w:r>
              <w:rPr>
                <w:sz w:val="20"/>
                <w:szCs w:val="20"/>
              </w:rPr>
              <w:t>9</w:t>
            </w:r>
            <w:r w:rsidRPr="000D3656">
              <w:rPr>
                <w:sz w:val="20"/>
                <w:szCs w:val="20"/>
              </w:rPr>
              <w:t xml:space="preserve"> rīk.Nr.</w:t>
            </w:r>
            <w:r>
              <w:rPr>
                <w:sz w:val="20"/>
                <w:szCs w:val="20"/>
              </w:rPr>
              <w:t>260</w:t>
            </w:r>
          </w:p>
        </w:tc>
        <w:tc>
          <w:tcPr>
            <w:tcW w:w="7796" w:type="dxa"/>
            <w:gridSpan w:val="2"/>
          </w:tcPr>
          <w:p w:rsidR="0043795E" w:rsidRPr="000D3656" w:rsidRDefault="0043795E" w:rsidP="00E73CAE">
            <w:pPr>
              <w:tabs>
                <w:tab w:val="left" w:pos="0"/>
              </w:tabs>
              <w:jc w:val="both"/>
              <w:rPr>
                <w:sz w:val="20"/>
                <w:szCs w:val="20"/>
              </w:rPr>
            </w:pPr>
            <w:r>
              <w:rPr>
                <w:sz w:val="20"/>
                <w:szCs w:val="20"/>
              </w:rPr>
              <w:t>83 405</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prezidenta kancelejai.</w:t>
            </w:r>
            <w:r w:rsidRPr="000D3656">
              <w:rPr>
                <w:sz w:val="20"/>
                <w:szCs w:val="20"/>
              </w:rPr>
              <w:t xml:space="preserve"> </w:t>
            </w:r>
          </w:p>
        </w:tc>
      </w:tr>
      <w:tr w:rsidR="006D07BA" w:rsidRPr="000D3656" w:rsidTr="0024724F">
        <w:tc>
          <w:tcPr>
            <w:tcW w:w="1565" w:type="dxa"/>
          </w:tcPr>
          <w:p w:rsidR="006D07BA" w:rsidRPr="000D3656" w:rsidRDefault="006D07BA" w:rsidP="00E73CAE">
            <w:pPr>
              <w:tabs>
                <w:tab w:val="left" w:pos="0"/>
              </w:tabs>
              <w:jc w:val="both"/>
              <w:rPr>
                <w:sz w:val="20"/>
                <w:szCs w:val="20"/>
              </w:rPr>
            </w:pPr>
            <w:r>
              <w:rPr>
                <w:sz w:val="20"/>
                <w:szCs w:val="20"/>
              </w:rPr>
              <w:t>FM 01.08</w:t>
            </w:r>
            <w:r w:rsidRPr="000D3656">
              <w:rPr>
                <w:sz w:val="20"/>
                <w:szCs w:val="20"/>
              </w:rPr>
              <w:t>.201</w:t>
            </w:r>
            <w:r>
              <w:rPr>
                <w:sz w:val="20"/>
                <w:szCs w:val="20"/>
              </w:rPr>
              <w:t>9</w:t>
            </w:r>
            <w:r w:rsidRPr="000D3656">
              <w:rPr>
                <w:sz w:val="20"/>
                <w:szCs w:val="20"/>
              </w:rPr>
              <w:t xml:space="preserve"> rīk.Nr.</w:t>
            </w:r>
            <w:r>
              <w:rPr>
                <w:sz w:val="20"/>
                <w:szCs w:val="20"/>
              </w:rPr>
              <w:t>261</w:t>
            </w:r>
          </w:p>
        </w:tc>
        <w:tc>
          <w:tcPr>
            <w:tcW w:w="7796" w:type="dxa"/>
            <w:gridSpan w:val="2"/>
          </w:tcPr>
          <w:p w:rsidR="006D07BA" w:rsidRPr="000D3656" w:rsidRDefault="006D07BA" w:rsidP="006D07BA">
            <w:pPr>
              <w:tabs>
                <w:tab w:val="left" w:pos="0"/>
              </w:tabs>
              <w:jc w:val="both"/>
              <w:rPr>
                <w:sz w:val="20"/>
                <w:szCs w:val="20"/>
              </w:rPr>
            </w:pPr>
            <w:r>
              <w:rPr>
                <w:sz w:val="20"/>
                <w:szCs w:val="20"/>
              </w:rPr>
              <w:t>6 362</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Iekšlietu ministrijai.</w:t>
            </w:r>
            <w:r w:rsidRPr="000D3656">
              <w:rPr>
                <w:sz w:val="20"/>
                <w:szCs w:val="20"/>
              </w:rPr>
              <w:t xml:space="preserve"> </w:t>
            </w:r>
          </w:p>
        </w:tc>
      </w:tr>
      <w:tr w:rsidR="006778B9" w:rsidRPr="000D3656" w:rsidTr="0024724F">
        <w:tc>
          <w:tcPr>
            <w:tcW w:w="1565" w:type="dxa"/>
          </w:tcPr>
          <w:p w:rsidR="006778B9" w:rsidRPr="000D3656" w:rsidRDefault="006778B9" w:rsidP="00BC6FF0">
            <w:pPr>
              <w:tabs>
                <w:tab w:val="left" w:pos="0"/>
              </w:tabs>
              <w:jc w:val="both"/>
              <w:rPr>
                <w:sz w:val="20"/>
                <w:szCs w:val="20"/>
              </w:rPr>
            </w:pPr>
            <w:r>
              <w:rPr>
                <w:sz w:val="20"/>
                <w:szCs w:val="20"/>
              </w:rPr>
              <w:t>FM 08.08</w:t>
            </w:r>
            <w:r w:rsidRPr="000D3656">
              <w:rPr>
                <w:sz w:val="20"/>
                <w:szCs w:val="20"/>
              </w:rPr>
              <w:t>.201</w:t>
            </w:r>
            <w:r>
              <w:rPr>
                <w:sz w:val="20"/>
                <w:szCs w:val="20"/>
              </w:rPr>
              <w:t>9</w:t>
            </w:r>
            <w:r w:rsidRPr="000D3656">
              <w:rPr>
                <w:sz w:val="20"/>
                <w:szCs w:val="20"/>
              </w:rPr>
              <w:t xml:space="preserve"> rīk.Nr.</w:t>
            </w:r>
            <w:r>
              <w:rPr>
                <w:sz w:val="20"/>
                <w:szCs w:val="20"/>
              </w:rPr>
              <w:t>264</w:t>
            </w:r>
          </w:p>
        </w:tc>
        <w:tc>
          <w:tcPr>
            <w:tcW w:w="7796" w:type="dxa"/>
            <w:gridSpan w:val="2"/>
          </w:tcPr>
          <w:p w:rsidR="006778B9" w:rsidRPr="000D3656" w:rsidRDefault="006778B9" w:rsidP="00BC6FF0">
            <w:pPr>
              <w:tabs>
                <w:tab w:val="left" w:pos="0"/>
              </w:tabs>
              <w:jc w:val="both"/>
              <w:rPr>
                <w:sz w:val="20"/>
                <w:szCs w:val="20"/>
              </w:rPr>
            </w:pPr>
            <w:r>
              <w:rPr>
                <w:sz w:val="20"/>
                <w:szCs w:val="20"/>
              </w:rPr>
              <w:t>3 189</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973C0A" w:rsidRPr="000D3656" w:rsidTr="0024724F">
        <w:tc>
          <w:tcPr>
            <w:tcW w:w="1565" w:type="dxa"/>
          </w:tcPr>
          <w:p w:rsidR="00973C0A" w:rsidRPr="000D3656" w:rsidRDefault="00973C0A" w:rsidP="00BC6FF0">
            <w:pPr>
              <w:tabs>
                <w:tab w:val="left" w:pos="0"/>
              </w:tabs>
              <w:jc w:val="both"/>
              <w:rPr>
                <w:sz w:val="20"/>
                <w:szCs w:val="20"/>
              </w:rPr>
            </w:pPr>
            <w:r>
              <w:rPr>
                <w:sz w:val="20"/>
                <w:szCs w:val="20"/>
              </w:rPr>
              <w:t>FM 08.08</w:t>
            </w:r>
            <w:r w:rsidRPr="000D3656">
              <w:rPr>
                <w:sz w:val="20"/>
                <w:szCs w:val="20"/>
              </w:rPr>
              <w:t>.201</w:t>
            </w:r>
            <w:r>
              <w:rPr>
                <w:sz w:val="20"/>
                <w:szCs w:val="20"/>
              </w:rPr>
              <w:t>9</w:t>
            </w:r>
            <w:r w:rsidRPr="000D3656">
              <w:rPr>
                <w:sz w:val="20"/>
                <w:szCs w:val="20"/>
              </w:rPr>
              <w:t xml:space="preserve"> rīk.Nr.</w:t>
            </w:r>
            <w:r>
              <w:rPr>
                <w:sz w:val="20"/>
                <w:szCs w:val="20"/>
              </w:rPr>
              <w:t>265</w:t>
            </w:r>
          </w:p>
        </w:tc>
        <w:tc>
          <w:tcPr>
            <w:tcW w:w="7796" w:type="dxa"/>
            <w:gridSpan w:val="2"/>
          </w:tcPr>
          <w:p w:rsidR="00973C0A" w:rsidRPr="000D3656" w:rsidRDefault="00973C0A" w:rsidP="00BC6FF0">
            <w:pPr>
              <w:tabs>
                <w:tab w:val="left" w:pos="0"/>
              </w:tabs>
              <w:jc w:val="both"/>
              <w:rPr>
                <w:sz w:val="20"/>
                <w:szCs w:val="20"/>
              </w:rPr>
            </w:pPr>
            <w:r>
              <w:rPr>
                <w:sz w:val="20"/>
                <w:szCs w:val="20"/>
              </w:rPr>
              <w:t>28 720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Labklājības ministrijai.</w:t>
            </w:r>
            <w:r w:rsidRPr="000D3656">
              <w:rPr>
                <w:sz w:val="20"/>
                <w:szCs w:val="20"/>
              </w:rPr>
              <w:t xml:space="preserve"> </w:t>
            </w:r>
          </w:p>
        </w:tc>
      </w:tr>
      <w:tr w:rsidR="00DE4A15" w:rsidRPr="000D3656" w:rsidTr="0024724F">
        <w:tc>
          <w:tcPr>
            <w:tcW w:w="1565" w:type="dxa"/>
          </w:tcPr>
          <w:p w:rsidR="00DE4A15" w:rsidRPr="000D3656" w:rsidRDefault="00DE4A15" w:rsidP="00BC6FF0">
            <w:pPr>
              <w:tabs>
                <w:tab w:val="left" w:pos="0"/>
              </w:tabs>
              <w:jc w:val="both"/>
              <w:rPr>
                <w:sz w:val="20"/>
                <w:szCs w:val="20"/>
              </w:rPr>
            </w:pPr>
            <w:r>
              <w:rPr>
                <w:sz w:val="20"/>
                <w:szCs w:val="20"/>
              </w:rPr>
              <w:t>FM 08.08</w:t>
            </w:r>
            <w:r w:rsidRPr="000D3656">
              <w:rPr>
                <w:sz w:val="20"/>
                <w:szCs w:val="20"/>
              </w:rPr>
              <w:t>.201</w:t>
            </w:r>
            <w:r>
              <w:rPr>
                <w:sz w:val="20"/>
                <w:szCs w:val="20"/>
              </w:rPr>
              <w:t>9</w:t>
            </w:r>
            <w:r w:rsidRPr="000D3656">
              <w:rPr>
                <w:sz w:val="20"/>
                <w:szCs w:val="20"/>
              </w:rPr>
              <w:t xml:space="preserve"> rīk.Nr.</w:t>
            </w:r>
            <w:r>
              <w:rPr>
                <w:sz w:val="20"/>
                <w:szCs w:val="20"/>
              </w:rPr>
              <w:t>266</w:t>
            </w:r>
          </w:p>
        </w:tc>
        <w:tc>
          <w:tcPr>
            <w:tcW w:w="7796" w:type="dxa"/>
            <w:gridSpan w:val="2"/>
          </w:tcPr>
          <w:p w:rsidR="00DE4A15" w:rsidRPr="000D3656" w:rsidRDefault="00DE4A15" w:rsidP="00BC6FF0">
            <w:pPr>
              <w:tabs>
                <w:tab w:val="left" w:pos="0"/>
              </w:tabs>
              <w:jc w:val="both"/>
              <w:rPr>
                <w:sz w:val="20"/>
                <w:szCs w:val="20"/>
              </w:rPr>
            </w:pPr>
            <w:r>
              <w:rPr>
                <w:sz w:val="20"/>
                <w:szCs w:val="20"/>
              </w:rPr>
              <w:t>376 293</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Zemkopības ministrijai.</w:t>
            </w:r>
            <w:r w:rsidRPr="000D3656">
              <w:rPr>
                <w:sz w:val="20"/>
                <w:szCs w:val="20"/>
              </w:rPr>
              <w:t xml:space="preserve"> </w:t>
            </w:r>
          </w:p>
        </w:tc>
      </w:tr>
      <w:tr w:rsidR="00F97D85" w:rsidRPr="000D3656" w:rsidTr="0024724F">
        <w:tc>
          <w:tcPr>
            <w:tcW w:w="1565" w:type="dxa"/>
          </w:tcPr>
          <w:p w:rsidR="00F97D85" w:rsidRPr="000D3656" w:rsidRDefault="00F97D85" w:rsidP="00162775">
            <w:pPr>
              <w:tabs>
                <w:tab w:val="left" w:pos="0"/>
              </w:tabs>
              <w:jc w:val="both"/>
              <w:rPr>
                <w:sz w:val="20"/>
                <w:szCs w:val="20"/>
              </w:rPr>
            </w:pPr>
            <w:r>
              <w:rPr>
                <w:sz w:val="20"/>
                <w:szCs w:val="20"/>
              </w:rPr>
              <w:t>FM 16.08</w:t>
            </w:r>
            <w:r w:rsidRPr="000D3656">
              <w:rPr>
                <w:sz w:val="20"/>
                <w:szCs w:val="20"/>
              </w:rPr>
              <w:t>.201</w:t>
            </w:r>
            <w:r>
              <w:rPr>
                <w:sz w:val="20"/>
                <w:szCs w:val="20"/>
              </w:rPr>
              <w:t>9</w:t>
            </w:r>
            <w:r w:rsidRPr="000D3656">
              <w:rPr>
                <w:sz w:val="20"/>
                <w:szCs w:val="20"/>
              </w:rPr>
              <w:t xml:space="preserve"> rīk.Nr.</w:t>
            </w:r>
            <w:r>
              <w:rPr>
                <w:sz w:val="20"/>
                <w:szCs w:val="20"/>
              </w:rPr>
              <w:t>280</w:t>
            </w:r>
          </w:p>
        </w:tc>
        <w:tc>
          <w:tcPr>
            <w:tcW w:w="7796" w:type="dxa"/>
            <w:gridSpan w:val="2"/>
          </w:tcPr>
          <w:p w:rsidR="00F97D85" w:rsidRPr="000D3656" w:rsidRDefault="00F97D85" w:rsidP="00162775">
            <w:pPr>
              <w:tabs>
                <w:tab w:val="left" w:pos="0"/>
              </w:tabs>
              <w:jc w:val="both"/>
              <w:rPr>
                <w:sz w:val="20"/>
                <w:szCs w:val="20"/>
              </w:rPr>
            </w:pPr>
            <w:r>
              <w:rPr>
                <w:sz w:val="20"/>
                <w:szCs w:val="20"/>
              </w:rPr>
              <w:t>296 991</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2823EA" w:rsidRPr="000D3656" w:rsidTr="0024724F">
        <w:tc>
          <w:tcPr>
            <w:tcW w:w="1565" w:type="dxa"/>
          </w:tcPr>
          <w:p w:rsidR="002823EA" w:rsidRPr="000D3656" w:rsidRDefault="002823EA" w:rsidP="00162775">
            <w:pPr>
              <w:tabs>
                <w:tab w:val="left" w:pos="0"/>
              </w:tabs>
              <w:jc w:val="both"/>
              <w:rPr>
                <w:sz w:val="20"/>
                <w:szCs w:val="20"/>
              </w:rPr>
            </w:pPr>
            <w:r>
              <w:rPr>
                <w:sz w:val="20"/>
                <w:szCs w:val="20"/>
              </w:rPr>
              <w:t>FM 23.08</w:t>
            </w:r>
            <w:r w:rsidRPr="000D3656">
              <w:rPr>
                <w:sz w:val="20"/>
                <w:szCs w:val="20"/>
              </w:rPr>
              <w:t>.201</w:t>
            </w:r>
            <w:r>
              <w:rPr>
                <w:sz w:val="20"/>
                <w:szCs w:val="20"/>
              </w:rPr>
              <w:t>9</w:t>
            </w:r>
            <w:r w:rsidRPr="000D3656">
              <w:rPr>
                <w:sz w:val="20"/>
                <w:szCs w:val="20"/>
              </w:rPr>
              <w:t xml:space="preserve"> rīk.Nr.</w:t>
            </w:r>
            <w:r>
              <w:rPr>
                <w:sz w:val="20"/>
                <w:szCs w:val="20"/>
              </w:rPr>
              <w:t>286</w:t>
            </w:r>
          </w:p>
        </w:tc>
        <w:tc>
          <w:tcPr>
            <w:tcW w:w="7796" w:type="dxa"/>
            <w:gridSpan w:val="2"/>
          </w:tcPr>
          <w:p w:rsidR="002823EA" w:rsidRPr="000D3656" w:rsidRDefault="002823EA" w:rsidP="00162775">
            <w:pPr>
              <w:tabs>
                <w:tab w:val="left" w:pos="0"/>
              </w:tabs>
              <w:jc w:val="both"/>
              <w:rPr>
                <w:sz w:val="20"/>
                <w:szCs w:val="20"/>
              </w:rPr>
            </w:pPr>
            <w:r>
              <w:rPr>
                <w:sz w:val="20"/>
                <w:szCs w:val="20"/>
              </w:rPr>
              <w:t>3 109</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Zemkopības ministrijai.</w:t>
            </w:r>
            <w:r w:rsidRPr="000D3656">
              <w:rPr>
                <w:sz w:val="20"/>
                <w:szCs w:val="20"/>
              </w:rPr>
              <w:t xml:space="preserve"> </w:t>
            </w:r>
          </w:p>
        </w:tc>
      </w:tr>
      <w:tr w:rsidR="004C78FD" w:rsidRPr="000D3656" w:rsidTr="0024724F">
        <w:tc>
          <w:tcPr>
            <w:tcW w:w="1565" w:type="dxa"/>
          </w:tcPr>
          <w:p w:rsidR="004C78FD" w:rsidRPr="000D3656" w:rsidRDefault="004C78FD" w:rsidP="00162775">
            <w:pPr>
              <w:tabs>
                <w:tab w:val="left" w:pos="0"/>
              </w:tabs>
              <w:jc w:val="both"/>
              <w:rPr>
                <w:sz w:val="20"/>
                <w:szCs w:val="20"/>
              </w:rPr>
            </w:pPr>
            <w:r>
              <w:rPr>
                <w:sz w:val="20"/>
                <w:szCs w:val="20"/>
              </w:rPr>
              <w:t>FM 23.08</w:t>
            </w:r>
            <w:r w:rsidRPr="000D3656">
              <w:rPr>
                <w:sz w:val="20"/>
                <w:szCs w:val="20"/>
              </w:rPr>
              <w:t>.201</w:t>
            </w:r>
            <w:r>
              <w:rPr>
                <w:sz w:val="20"/>
                <w:szCs w:val="20"/>
              </w:rPr>
              <w:t>9</w:t>
            </w:r>
            <w:r w:rsidRPr="000D3656">
              <w:rPr>
                <w:sz w:val="20"/>
                <w:szCs w:val="20"/>
              </w:rPr>
              <w:t xml:space="preserve"> rīk.Nr.</w:t>
            </w:r>
            <w:r>
              <w:rPr>
                <w:sz w:val="20"/>
                <w:szCs w:val="20"/>
              </w:rPr>
              <w:t>287</w:t>
            </w:r>
          </w:p>
        </w:tc>
        <w:tc>
          <w:tcPr>
            <w:tcW w:w="7796" w:type="dxa"/>
            <w:gridSpan w:val="2"/>
          </w:tcPr>
          <w:p w:rsidR="004C78FD" w:rsidRPr="000D3656" w:rsidRDefault="004C78FD" w:rsidP="00162775">
            <w:pPr>
              <w:tabs>
                <w:tab w:val="left" w:pos="0"/>
              </w:tabs>
              <w:jc w:val="both"/>
              <w:rPr>
                <w:sz w:val="20"/>
                <w:szCs w:val="20"/>
              </w:rPr>
            </w:pPr>
            <w:r>
              <w:rPr>
                <w:sz w:val="20"/>
                <w:szCs w:val="20"/>
              </w:rPr>
              <w:t>14 003</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Iekšlietu ministrijai.</w:t>
            </w:r>
            <w:r w:rsidRPr="000D3656">
              <w:rPr>
                <w:sz w:val="20"/>
                <w:szCs w:val="20"/>
              </w:rPr>
              <w:t xml:space="preserve"> </w:t>
            </w:r>
          </w:p>
        </w:tc>
      </w:tr>
      <w:tr w:rsidR="00B90536" w:rsidRPr="000D3656" w:rsidTr="0024724F">
        <w:tc>
          <w:tcPr>
            <w:tcW w:w="1565" w:type="dxa"/>
          </w:tcPr>
          <w:p w:rsidR="00B90536" w:rsidRPr="000D3656" w:rsidRDefault="00B90536" w:rsidP="00162775">
            <w:pPr>
              <w:tabs>
                <w:tab w:val="left" w:pos="0"/>
              </w:tabs>
              <w:jc w:val="both"/>
              <w:rPr>
                <w:sz w:val="20"/>
                <w:szCs w:val="20"/>
              </w:rPr>
            </w:pPr>
            <w:r>
              <w:rPr>
                <w:sz w:val="20"/>
                <w:szCs w:val="20"/>
              </w:rPr>
              <w:t>FM 23.08</w:t>
            </w:r>
            <w:r w:rsidRPr="000D3656">
              <w:rPr>
                <w:sz w:val="20"/>
                <w:szCs w:val="20"/>
              </w:rPr>
              <w:t>.201</w:t>
            </w:r>
            <w:r>
              <w:rPr>
                <w:sz w:val="20"/>
                <w:szCs w:val="20"/>
              </w:rPr>
              <w:t>9</w:t>
            </w:r>
            <w:r w:rsidRPr="000D3656">
              <w:rPr>
                <w:sz w:val="20"/>
                <w:szCs w:val="20"/>
              </w:rPr>
              <w:t xml:space="preserve"> rīk.Nr.</w:t>
            </w:r>
            <w:r>
              <w:rPr>
                <w:sz w:val="20"/>
                <w:szCs w:val="20"/>
              </w:rPr>
              <w:t>288</w:t>
            </w:r>
          </w:p>
        </w:tc>
        <w:tc>
          <w:tcPr>
            <w:tcW w:w="7796" w:type="dxa"/>
            <w:gridSpan w:val="2"/>
          </w:tcPr>
          <w:p w:rsidR="00B90536" w:rsidRPr="000D3656" w:rsidRDefault="00B90536" w:rsidP="00162775">
            <w:pPr>
              <w:tabs>
                <w:tab w:val="left" w:pos="0"/>
              </w:tabs>
              <w:jc w:val="both"/>
              <w:rPr>
                <w:sz w:val="20"/>
                <w:szCs w:val="20"/>
              </w:rPr>
            </w:pPr>
            <w:r>
              <w:rPr>
                <w:sz w:val="20"/>
                <w:szCs w:val="20"/>
              </w:rPr>
              <w:t>11 089</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Labklājības ministrijai.</w:t>
            </w:r>
            <w:r w:rsidRPr="000D3656">
              <w:rPr>
                <w:sz w:val="20"/>
                <w:szCs w:val="20"/>
              </w:rPr>
              <w:t xml:space="preserve"> </w:t>
            </w:r>
          </w:p>
        </w:tc>
      </w:tr>
      <w:tr w:rsidR="007A496A" w:rsidRPr="000D3656" w:rsidTr="0024724F">
        <w:tc>
          <w:tcPr>
            <w:tcW w:w="1565" w:type="dxa"/>
          </w:tcPr>
          <w:p w:rsidR="007A496A" w:rsidRPr="000D3656" w:rsidRDefault="007A496A" w:rsidP="00162775">
            <w:pPr>
              <w:tabs>
                <w:tab w:val="left" w:pos="0"/>
              </w:tabs>
              <w:jc w:val="both"/>
              <w:rPr>
                <w:sz w:val="20"/>
                <w:szCs w:val="20"/>
              </w:rPr>
            </w:pPr>
            <w:r>
              <w:rPr>
                <w:sz w:val="20"/>
                <w:szCs w:val="20"/>
              </w:rPr>
              <w:t>FM 30.08</w:t>
            </w:r>
            <w:r w:rsidRPr="000D3656">
              <w:rPr>
                <w:sz w:val="20"/>
                <w:szCs w:val="20"/>
              </w:rPr>
              <w:t>.201</w:t>
            </w:r>
            <w:r>
              <w:rPr>
                <w:sz w:val="20"/>
                <w:szCs w:val="20"/>
              </w:rPr>
              <w:t>9</w:t>
            </w:r>
            <w:r w:rsidRPr="000D3656">
              <w:rPr>
                <w:sz w:val="20"/>
                <w:szCs w:val="20"/>
              </w:rPr>
              <w:t xml:space="preserve"> rīk.Nr.</w:t>
            </w:r>
            <w:r>
              <w:rPr>
                <w:sz w:val="20"/>
                <w:szCs w:val="20"/>
              </w:rPr>
              <w:t>297</w:t>
            </w:r>
          </w:p>
        </w:tc>
        <w:tc>
          <w:tcPr>
            <w:tcW w:w="7796" w:type="dxa"/>
            <w:gridSpan w:val="2"/>
          </w:tcPr>
          <w:p w:rsidR="007A496A" w:rsidRPr="000D3656" w:rsidRDefault="007A496A" w:rsidP="00162775">
            <w:pPr>
              <w:tabs>
                <w:tab w:val="left" w:pos="0"/>
              </w:tabs>
              <w:jc w:val="both"/>
              <w:rPr>
                <w:sz w:val="20"/>
                <w:szCs w:val="20"/>
              </w:rPr>
            </w:pPr>
            <w:r>
              <w:rPr>
                <w:sz w:val="20"/>
                <w:szCs w:val="20"/>
              </w:rPr>
              <w:t>63 890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3E49E8" w:rsidRPr="000D3656" w:rsidTr="0024724F">
        <w:tc>
          <w:tcPr>
            <w:tcW w:w="1565" w:type="dxa"/>
          </w:tcPr>
          <w:p w:rsidR="003E49E8" w:rsidRPr="000D3656" w:rsidRDefault="003E49E8" w:rsidP="00162775">
            <w:pPr>
              <w:tabs>
                <w:tab w:val="left" w:pos="0"/>
              </w:tabs>
              <w:jc w:val="both"/>
              <w:rPr>
                <w:sz w:val="20"/>
                <w:szCs w:val="20"/>
              </w:rPr>
            </w:pPr>
            <w:r>
              <w:rPr>
                <w:sz w:val="20"/>
                <w:szCs w:val="20"/>
              </w:rPr>
              <w:t>FM 30.08</w:t>
            </w:r>
            <w:r w:rsidRPr="000D3656">
              <w:rPr>
                <w:sz w:val="20"/>
                <w:szCs w:val="20"/>
              </w:rPr>
              <w:t>.201</w:t>
            </w:r>
            <w:r>
              <w:rPr>
                <w:sz w:val="20"/>
                <w:szCs w:val="20"/>
              </w:rPr>
              <w:t>9</w:t>
            </w:r>
            <w:r w:rsidRPr="000D3656">
              <w:rPr>
                <w:sz w:val="20"/>
                <w:szCs w:val="20"/>
              </w:rPr>
              <w:t xml:space="preserve"> rīk.Nr.</w:t>
            </w:r>
            <w:r>
              <w:rPr>
                <w:sz w:val="20"/>
                <w:szCs w:val="20"/>
              </w:rPr>
              <w:t>298</w:t>
            </w:r>
          </w:p>
        </w:tc>
        <w:tc>
          <w:tcPr>
            <w:tcW w:w="7796" w:type="dxa"/>
            <w:gridSpan w:val="2"/>
          </w:tcPr>
          <w:p w:rsidR="003E49E8" w:rsidRPr="000D3656" w:rsidRDefault="003E49E8" w:rsidP="00162775">
            <w:pPr>
              <w:tabs>
                <w:tab w:val="left" w:pos="0"/>
              </w:tabs>
              <w:jc w:val="both"/>
              <w:rPr>
                <w:sz w:val="20"/>
                <w:szCs w:val="20"/>
              </w:rPr>
            </w:pPr>
            <w:r>
              <w:rPr>
                <w:sz w:val="20"/>
                <w:szCs w:val="20"/>
              </w:rPr>
              <w:t>217 876</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sidRPr="003E49E8">
              <w:rPr>
                <w:sz w:val="20"/>
                <w:szCs w:val="20"/>
              </w:rPr>
              <w:t>Korupcijas novēršanas un apkarošanas birojam</w:t>
            </w:r>
            <w:r>
              <w:rPr>
                <w:sz w:val="20"/>
                <w:szCs w:val="20"/>
              </w:rPr>
              <w:t>.</w:t>
            </w:r>
            <w:r w:rsidRPr="000D3656">
              <w:rPr>
                <w:sz w:val="20"/>
                <w:szCs w:val="20"/>
              </w:rPr>
              <w:t xml:space="preserve"> </w:t>
            </w:r>
          </w:p>
        </w:tc>
      </w:tr>
      <w:tr w:rsidR="009365BC" w:rsidRPr="000D3656" w:rsidTr="0024724F">
        <w:tc>
          <w:tcPr>
            <w:tcW w:w="1565" w:type="dxa"/>
          </w:tcPr>
          <w:p w:rsidR="009365BC" w:rsidRPr="000D3656" w:rsidRDefault="009365BC" w:rsidP="00162775">
            <w:pPr>
              <w:tabs>
                <w:tab w:val="left" w:pos="0"/>
              </w:tabs>
              <w:jc w:val="both"/>
              <w:rPr>
                <w:sz w:val="20"/>
                <w:szCs w:val="20"/>
              </w:rPr>
            </w:pPr>
            <w:r>
              <w:rPr>
                <w:sz w:val="20"/>
                <w:szCs w:val="20"/>
              </w:rPr>
              <w:t>FM 06.09</w:t>
            </w:r>
            <w:r w:rsidRPr="000D3656">
              <w:rPr>
                <w:sz w:val="20"/>
                <w:szCs w:val="20"/>
              </w:rPr>
              <w:t>.201</w:t>
            </w:r>
            <w:r>
              <w:rPr>
                <w:sz w:val="20"/>
                <w:szCs w:val="20"/>
              </w:rPr>
              <w:t>9</w:t>
            </w:r>
            <w:r w:rsidRPr="000D3656">
              <w:rPr>
                <w:sz w:val="20"/>
                <w:szCs w:val="20"/>
              </w:rPr>
              <w:t xml:space="preserve"> rīk.Nr.</w:t>
            </w:r>
            <w:r>
              <w:rPr>
                <w:sz w:val="20"/>
                <w:szCs w:val="20"/>
              </w:rPr>
              <w:t>309</w:t>
            </w:r>
          </w:p>
        </w:tc>
        <w:tc>
          <w:tcPr>
            <w:tcW w:w="7796" w:type="dxa"/>
            <w:gridSpan w:val="2"/>
          </w:tcPr>
          <w:p w:rsidR="009365BC" w:rsidRPr="000D3656" w:rsidRDefault="009365BC" w:rsidP="00162775">
            <w:pPr>
              <w:tabs>
                <w:tab w:val="left" w:pos="0"/>
              </w:tabs>
              <w:jc w:val="both"/>
              <w:rPr>
                <w:sz w:val="20"/>
                <w:szCs w:val="20"/>
              </w:rPr>
            </w:pPr>
            <w:r>
              <w:rPr>
                <w:sz w:val="20"/>
                <w:szCs w:val="20"/>
              </w:rPr>
              <w:t>60 000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Valsts Kancelejai.</w:t>
            </w:r>
            <w:r w:rsidRPr="000D3656">
              <w:rPr>
                <w:sz w:val="20"/>
                <w:szCs w:val="20"/>
              </w:rPr>
              <w:t xml:space="preserve"> </w:t>
            </w:r>
          </w:p>
        </w:tc>
      </w:tr>
      <w:tr w:rsidR="009365BC" w:rsidRPr="000D3656" w:rsidTr="0024724F">
        <w:tc>
          <w:tcPr>
            <w:tcW w:w="1565" w:type="dxa"/>
          </w:tcPr>
          <w:p w:rsidR="009365BC" w:rsidRPr="000D3656" w:rsidRDefault="009365BC" w:rsidP="00162775">
            <w:pPr>
              <w:tabs>
                <w:tab w:val="left" w:pos="0"/>
              </w:tabs>
              <w:jc w:val="both"/>
              <w:rPr>
                <w:sz w:val="20"/>
                <w:szCs w:val="20"/>
              </w:rPr>
            </w:pPr>
            <w:r>
              <w:rPr>
                <w:sz w:val="20"/>
                <w:szCs w:val="20"/>
              </w:rPr>
              <w:t>FM 06.09</w:t>
            </w:r>
            <w:r w:rsidRPr="000D3656">
              <w:rPr>
                <w:sz w:val="20"/>
                <w:szCs w:val="20"/>
              </w:rPr>
              <w:t>.201</w:t>
            </w:r>
            <w:r>
              <w:rPr>
                <w:sz w:val="20"/>
                <w:szCs w:val="20"/>
              </w:rPr>
              <w:t>9</w:t>
            </w:r>
            <w:r w:rsidRPr="000D3656">
              <w:rPr>
                <w:sz w:val="20"/>
                <w:szCs w:val="20"/>
              </w:rPr>
              <w:t xml:space="preserve"> rīk.Nr.</w:t>
            </w:r>
            <w:r>
              <w:rPr>
                <w:sz w:val="20"/>
                <w:szCs w:val="20"/>
              </w:rPr>
              <w:t>310</w:t>
            </w:r>
          </w:p>
        </w:tc>
        <w:tc>
          <w:tcPr>
            <w:tcW w:w="7796" w:type="dxa"/>
            <w:gridSpan w:val="2"/>
          </w:tcPr>
          <w:p w:rsidR="009365BC" w:rsidRPr="000D3656" w:rsidRDefault="009365BC" w:rsidP="00162775">
            <w:pPr>
              <w:tabs>
                <w:tab w:val="left" w:pos="0"/>
              </w:tabs>
              <w:jc w:val="both"/>
              <w:rPr>
                <w:sz w:val="20"/>
                <w:szCs w:val="20"/>
              </w:rPr>
            </w:pPr>
            <w:r>
              <w:rPr>
                <w:sz w:val="20"/>
                <w:szCs w:val="20"/>
              </w:rPr>
              <w:t>4 482</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Labklājības ministrijai.</w:t>
            </w:r>
            <w:r w:rsidRPr="000D3656">
              <w:rPr>
                <w:sz w:val="20"/>
                <w:szCs w:val="20"/>
              </w:rPr>
              <w:t xml:space="preserve"> </w:t>
            </w:r>
          </w:p>
        </w:tc>
      </w:tr>
      <w:tr w:rsidR="00970EF9" w:rsidRPr="000D3656" w:rsidTr="0024724F">
        <w:tc>
          <w:tcPr>
            <w:tcW w:w="1565" w:type="dxa"/>
          </w:tcPr>
          <w:p w:rsidR="00970EF9" w:rsidRPr="000D3656" w:rsidRDefault="00970EF9" w:rsidP="00162775">
            <w:pPr>
              <w:tabs>
                <w:tab w:val="left" w:pos="0"/>
              </w:tabs>
              <w:jc w:val="both"/>
              <w:rPr>
                <w:sz w:val="20"/>
                <w:szCs w:val="20"/>
              </w:rPr>
            </w:pPr>
            <w:r>
              <w:rPr>
                <w:sz w:val="20"/>
                <w:szCs w:val="20"/>
              </w:rPr>
              <w:t>FM 11.09</w:t>
            </w:r>
            <w:r w:rsidRPr="000D3656">
              <w:rPr>
                <w:sz w:val="20"/>
                <w:szCs w:val="20"/>
              </w:rPr>
              <w:t>.201</w:t>
            </w:r>
            <w:r>
              <w:rPr>
                <w:sz w:val="20"/>
                <w:szCs w:val="20"/>
              </w:rPr>
              <w:t>9</w:t>
            </w:r>
            <w:r w:rsidRPr="000D3656">
              <w:rPr>
                <w:sz w:val="20"/>
                <w:szCs w:val="20"/>
              </w:rPr>
              <w:t xml:space="preserve"> rīk.Nr.</w:t>
            </w:r>
            <w:r>
              <w:rPr>
                <w:sz w:val="20"/>
                <w:szCs w:val="20"/>
              </w:rPr>
              <w:t>317</w:t>
            </w:r>
          </w:p>
        </w:tc>
        <w:tc>
          <w:tcPr>
            <w:tcW w:w="7796" w:type="dxa"/>
            <w:gridSpan w:val="2"/>
          </w:tcPr>
          <w:p w:rsidR="00970EF9" w:rsidRPr="000D3656" w:rsidRDefault="00970EF9" w:rsidP="00162775">
            <w:pPr>
              <w:tabs>
                <w:tab w:val="left" w:pos="0"/>
              </w:tabs>
              <w:jc w:val="both"/>
              <w:rPr>
                <w:sz w:val="20"/>
                <w:szCs w:val="20"/>
              </w:rPr>
            </w:pPr>
            <w:r>
              <w:rPr>
                <w:sz w:val="20"/>
                <w:szCs w:val="20"/>
              </w:rPr>
              <w:t>300 000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Kultūras ministrijai.</w:t>
            </w:r>
            <w:r w:rsidRPr="000D3656">
              <w:rPr>
                <w:sz w:val="20"/>
                <w:szCs w:val="20"/>
              </w:rPr>
              <w:t xml:space="preserve"> </w:t>
            </w:r>
          </w:p>
        </w:tc>
      </w:tr>
      <w:tr w:rsidR="00803C99" w:rsidRPr="000D3656" w:rsidTr="0024724F">
        <w:tc>
          <w:tcPr>
            <w:tcW w:w="1565" w:type="dxa"/>
          </w:tcPr>
          <w:p w:rsidR="00803C99" w:rsidRPr="000D3656" w:rsidRDefault="00803C99" w:rsidP="004D08C9">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325</w:t>
            </w:r>
          </w:p>
        </w:tc>
        <w:tc>
          <w:tcPr>
            <w:tcW w:w="7796" w:type="dxa"/>
            <w:gridSpan w:val="2"/>
          </w:tcPr>
          <w:p w:rsidR="00803C99" w:rsidRPr="000D3656" w:rsidRDefault="00803C99" w:rsidP="004D08C9">
            <w:pPr>
              <w:tabs>
                <w:tab w:val="left" w:pos="0"/>
              </w:tabs>
              <w:jc w:val="both"/>
              <w:rPr>
                <w:sz w:val="20"/>
                <w:szCs w:val="20"/>
              </w:rPr>
            </w:pPr>
            <w:r>
              <w:rPr>
                <w:sz w:val="20"/>
                <w:szCs w:val="20"/>
              </w:rPr>
              <w:t>187 625</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Iekšlietu ministrijai.</w:t>
            </w:r>
            <w:r w:rsidRPr="000D3656">
              <w:rPr>
                <w:sz w:val="20"/>
                <w:szCs w:val="20"/>
              </w:rPr>
              <w:t xml:space="preserve"> </w:t>
            </w:r>
          </w:p>
        </w:tc>
      </w:tr>
      <w:tr w:rsidR="00803C99" w:rsidRPr="000D3656" w:rsidTr="0024724F">
        <w:tc>
          <w:tcPr>
            <w:tcW w:w="1565" w:type="dxa"/>
          </w:tcPr>
          <w:p w:rsidR="00803C99" w:rsidRPr="000D3656" w:rsidRDefault="00803C99" w:rsidP="004D08C9">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326</w:t>
            </w:r>
          </w:p>
        </w:tc>
        <w:tc>
          <w:tcPr>
            <w:tcW w:w="7796" w:type="dxa"/>
            <w:gridSpan w:val="2"/>
          </w:tcPr>
          <w:p w:rsidR="00803C99" w:rsidRPr="000D3656" w:rsidRDefault="00803C99" w:rsidP="004D08C9">
            <w:pPr>
              <w:tabs>
                <w:tab w:val="left" w:pos="0"/>
              </w:tabs>
              <w:jc w:val="both"/>
              <w:rPr>
                <w:sz w:val="20"/>
                <w:szCs w:val="20"/>
              </w:rPr>
            </w:pPr>
            <w:r>
              <w:rPr>
                <w:sz w:val="20"/>
                <w:szCs w:val="20"/>
              </w:rPr>
              <w:t>10 075</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Satiksmes ministrijai.</w:t>
            </w:r>
            <w:r w:rsidRPr="000D3656">
              <w:rPr>
                <w:sz w:val="20"/>
                <w:szCs w:val="20"/>
              </w:rPr>
              <w:t xml:space="preserve"> </w:t>
            </w:r>
          </w:p>
        </w:tc>
      </w:tr>
      <w:tr w:rsidR="00E82939" w:rsidRPr="000D3656" w:rsidTr="0024724F">
        <w:tc>
          <w:tcPr>
            <w:tcW w:w="1565" w:type="dxa"/>
          </w:tcPr>
          <w:p w:rsidR="00E82939" w:rsidRPr="000D3656" w:rsidRDefault="00E82939" w:rsidP="004D08C9">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328</w:t>
            </w:r>
          </w:p>
        </w:tc>
        <w:tc>
          <w:tcPr>
            <w:tcW w:w="7796" w:type="dxa"/>
            <w:gridSpan w:val="2"/>
          </w:tcPr>
          <w:p w:rsidR="00E82939" w:rsidRPr="000D3656" w:rsidRDefault="00E82939" w:rsidP="004D08C9">
            <w:pPr>
              <w:tabs>
                <w:tab w:val="left" w:pos="0"/>
              </w:tabs>
              <w:jc w:val="both"/>
              <w:rPr>
                <w:sz w:val="20"/>
                <w:szCs w:val="20"/>
              </w:rPr>
            </w:pPr>
            <w:r>
              <w:rPr>
                <w:sz w:val="20"/>
                <w:szCs w:val="20"/>
              </w:rPr>
              <w:t>8 399</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Vides aizsardzības un reģionālās attīstības ministrijai.</w:t>
            </w:r>
            <w:r w:rsidRPr="000D3656">
              <w:rPr>
                <w:sz w:val="20"/>
                <w:szCs w:val="20"/>
              </w:rPr>
              <w:t xml:space="preserve"> </w:t>
            </w:r>
          </w:p>
        </w:tc>
      </w:tr>
      <w:tr w:rsidR="007258C8" w:rsidRPr="000D3656" w:rsidTr="0024724F">
        <w:tc>
          <w:tcPr>
            <w:tcW w:w="1565" w:type="dxa"/>
          </w:tcPr>
          <w:p w:rsidR="007258C8" w:rsidRPr="000D3656" w:rsidRDefault="0077506F" w:rsidP="00924B75">
            <w:pPr>
              <w:tabs>
                <w:tab w:val="left" w:pos="0"/>
              </w:tabs>
              <w:jc w:val="both"/>
              <w:rPr>
                <w:sz w:val="20"/>
                <w:szCs w:val="20"/>
              </w:rPr>
            </w:pPr>
            <w:r>
              <w:rPr>
                <w:sz w:val="20"/>
                <w:szCs w:val="20"/>
              </w:rPr>
              <w:t>FM 27</w:t>
            </w:r>
            <w:r w:rsidR="007258C8">
              <w:rPr>
                <w:sz w:val="20"/>
                <w:szCs w:val="20"/>
              </w:rPr>
              <w:t>.09</w:t>
            </w:r>
            <w:r w:rsidR="007258C8" w:rsidRPr="000D3656">
              <w:rPr>
                <w:sz w:val="20"/>
                <w:szCs w:val="20"/>
              </w:rPr>
              <w:t>.201</w:t>
            </w:r>
            <w:r w:rsidR="007258C8">
              <w:rPr>
                <w:sz w:val="20"/>
                <w:szCs w:val="20"/>
              </w:rPr>
              <w:t>9</w:t>
            </w:r>
            <w:r w:rsidR="007258C8" w:rsidRPr="000D3656">
              <w:rPr>
                <w:sz w:val="20"/>
                <w:szCs w:val="20"/>
              </w:rPr>
              <w:t xml:space="preserve"> rīk.Nr.</w:t>
            </w:r>
            <w:r w:rsidR="007258C8">
              <w:rPr>
                <w:sz w:val="20"/>
                <w:szCs w:val="20"/>
              </w:rPr>
              <w:t>333</w:t>
            </w:r>
          </w:p>
        </w:tc>
        <w:tc>
          <w:tcPr>
            <w:tcW w:w="7796" w:type="dxa"/>
            <w:gridSpan w:val="2"/>
          </w:tcPr>
          <w:p w:rsidR="007258C8" w:rsidRPr="000D3656" w:rsidRDefault="007258C8" w:rsidP="007258C8">
            <w:pPr>
              <w:tabs>
                <w:tab w:val="left" w:pos="0"/>
              </w:tabs>
              <w:jc w:val="both"/>
              <w:rPr>
                <w:sz w:val="20"/>
                <w:szCs w:val="20"/>
              </w:rPr>
            </w:pPr>
            <w:r>
              <w:rPr>
                <w:sz w:val="20"/>
                <w:szCs w:val="20"/>
              </w:rPr>
              <w:t>600 097</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Veselības ministrijai.</w:t>
            </w:r>
            <w:r w:rsidRPr="000D3656">
              <w:rPr>
                <w:sz w:val="20"/>
                <w:szCs w:val="20"/>
              </w:rPr>
              <w:t xml:space="preserve"> </w:t>
            </w:r>
          </w:p>
        </w:tc>
      </w:tr>
      <w:tr w:rsidR="007258C8" w:rsidRPr="000D3656" w:rsidTr="0024724F">
        <w:tc>
          <w:tcPr>
            <w:tcW w:w="1565" w:type="dxa"/>
          </w:tcPr>
          <w:p w:rsidR="007258C8" w:rsidRPr="000D3656" w:rsidRDefault="0077506F" w:rsidP="00924B75">
            <w:pPr>
              <w:tabs>
                <w:tab w:val="left" w:pos="0"/>
              </w:tabs>
              <w:jc w:val="both"/>
              <w:rPr>
                <w:sz w:val="20"/>
                <w:szCs w:val="20"/>
              </w:rPr>
            </w:pPr>
            <w:r>
              <w:rPr>
                <w:sz w:val="20"/>
                <w:szCs w:val="20"/>
              </w:rPr>
              <w:t>FM 27</w:t>
            </w:r>
            <w:r w:rsidR="007258C8">
              <w:rPr>
                <w:sz w:val="20"/>
                <w:szCs w:val="20"/>
              </w:rPr>
              <w:t>.09</w:t>
            </w:r>
            <w:r w:rsidR="007258C8" w:rsidRPr="000D3656">
              <w:rPr>
                <w:sz w:val="20"/>
                <w:szCs w:val="20"/>
              </w:rPr>
              <w:t>.201</w:t>
            </w:r>
            <w:r w:rsidR="007258C8">
              <w:rPr>
                <w:sz w:val="20"/>
                <w:szCs w:val="20"/>
              </w:rPr>
              <w:t>9</w:t>
            </w:r>
            <w:r w:rsidR="007258C8" w:rsidRPr="000D3656">
              <w:rPr>
                <w:sz w:val="20"/>
                <w:szCs w:val="20"/>
              </w:rPr>
              <w:t xml:space="preserve"> rīk.Nr.</w:t>
            </w:r>
            <w:r w:rsidR="007258C8">
              <w:rPr>
                <w:sz w:val="20"/>
                <w:szCs w:val="20"/>
              </w:rPr>
              <w:t>334</w:t>
            </w:r>
          </w:p>
        </w:tc>
        <w:tc>
          <w:tcPr>
            <w:tcW w:w="7796" w:type="dxa"/>
            <w:gridSpan w:val="2"/>
          </w:tcPr>
          <w:p w:rsidR="007258C8" w:rsidRPr="000D3656" w:rsidRDefault="007258C8" w:rsidP="007258C8">
            <w:pPr>
              <w:tabs>
                <w:tab w:val="left" w:pos="0"/>
              </w:tabs>
              <w:jc w:val="both"/>
              <w:rPr>
                <w:sz w:val="20"/>
                <w:szCs w:val="20"/>
              </w:rPr>
            </w:pPr>
            <w:r>
              <w:rPr>
                <w:sz w:val="20"/>
                <w:szCs w:val="20"/>
              </w:rPr>
              <w:t>8 399</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sidR="00862121">
              <w:rPr>
                <w:sz w:val="20"/>
                <w:szCs w:val="20"/>
              </w:rPr>
              <w:t xml:space="preserve">budžeta resoram </w:t>
            </w:r>
            <w:r>
              <w:rPr>
                <w:sz w:val="20"/>
                <w:szCs w:val="20"/>
              </w:rPr>
              <w:t>47.</w:t>
            </w:r>
            <w:r w:rsidR="00862121">
              <w:rPr>
                <w:sz w:val="20"/>
                <w:szCs w:val="20"/>
              </w:rPr>
              <w:t>“</w:t>
            </w:r>
            <w:r>
              <w:rPr>
                <w:sz w:val="20"/>
                <w:szCs w:val="20"/>
              </w:rPr>
              <w:t>Radio un televīzija”.</w:t>
            </w:r>
            <w:r w:rsidRPr="000D3656">
              <w:rPr>
                <w:sz w:val="20"/>
                <w:szCs w:val="20"/>
              </w:rPr>
              <w:t xml:space="preserve"> </w:t>
            </w:r>
          </w:p>
        </w:tc>
      </w:tr>
      <w:tr w:rsidR="0077506F" w:rsidRPr="000D3656" w:rsidTr="0024724F">
        <w:tc>
          <w:tcPr>
            <w:tcW w:w="1565" w:type="dxa"/>
          </w:tcPr>
          <w:p w:rsidR="0077506F" w:rsidRPr="000D3656" w:rsidRDefault="0077506F"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336</w:t>
            </w:r>
          </w:p>
        </w:tc>
        <w:tc>
          <w:tcPr>
            <w:tcW w:w="7796" w:type="dxa"/>
            <w:gridSpan w:val="2"/>
          </w:tcPr>
          <w:p w:rsidR="0077506F" w:rsidRPr="000D3656" w:rsidRDefault="0077506F" w:rsidP="0077506F">
            <w:pPr>
              <w:tabs>
                <w:tab w:val="left" w:pos="0"/>
              </w:tabs>
              <w:jc w:val="both"/>
              <w:rPr>
                <w:sz w:val="20"/>
                <w:szCs w:val="20"/>
              </w:rPr>
            </w:pPr>
            <w:r>
              <w:rPr>
                <w:sz w:val="20"/>
                <w:szCs w:val="20"/>
              </w:rPr>
              <w:t>1 418</w:t>
            </w:r>
            <w:r w:rsidRPr="000D3656">
              <w:rPr>
                <w:sz w:val="20"/>
                <w:szCs w:val="20"/>
              </w:rPr>
              <w:t xml:space="preserve"> </w:t>
            </w:r>
            <w:r w:rsidRPr="004C4FA4">
              <w:rPr>
                <w:i/>
                <w:sz w:val="20"/>
                <w:szCs w:val="20"/>
              </w:rPr>
              <w:t>euro</w:t>
            </w:r>
            <w:r w:rsidRPr="000D3656">
              <w:rPr>
                <w:sz w:val="20"/>
                <w:szCs w:val="20"/>
              </w:rPr>
              <w:t xml:space="preserve"> apmērā samazināti izdevumi, pārdalot</w:t>
            </w:r>
            <w:r>
              <w:rPr>
                <w:sz w:val="20"/>
                <w:szCs w:val="20"/>
              </w:rPr>
              <w:t xml:space="preserve"> Satiksmes ministrijai.</w:t>
            </w:r>
            <w:r w:rsidRPr="000D3656">
              <w:rPr>
                <w:sz w:val="20"/>
                <w:szCs w:val="20"/>
              </w:rPr>
              <w:t xml:space="preserve"> </w:t>
            </w:r>
          </w:p>
        </w:tc>
      </w:tr>
      <w:tr w:rsidR="00514AB1" w:rsidRPr="000D3656" w:rsidTr="0024724F">
        <w:tc>
          <w:tcPr>
            <w:tcW w:w="1565" w:type="dxa"/>
          </w:tcPr>
          <w:p w:rsidR="00514AB1" w:rsidRPr="000D3656" w:rsidRDefault="00514AB1"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338</w:t>
            </w:r>
          </w:p>
        </w:tc>
        <w:tc>
          <w:tcPr>
            <w:tcW w:w="7796" w:type="dxa"/>
            <w:gridSpan w:val="2"/>
          </w:tcPr>
          <w:p w:rsidR="00514AB1" w:rsidRPr="00514AB1" w:rsidRDefault="00514AB1" w:rsidP="00514AB1">
            <w:pPr>
              <w:jc w:val="both"/>
              <w:rPr>
                <w:szCs w:val="24"/>
              </w:rPr>
            </w:pPr>
            <w:r>
              <w:rPr>
                <w:sz w:val="20"/>
                <w:szCs w:val="20"/>
              </w:rPr>
              <w:t>1 046 308</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pārdalot</w:t>
            </w:r>
            <w:r>
              <w:rPr>
                <w:sz w:val="20"/>
                <w:szCs w:val="20"/>
              </w:rPr>
              <w:t xml:space="preserve"> no Iekšlietu ministrijas budžeta apakšprogrammas 06.01.00 “</w:t>
            </w:r>
            <w:r w:rsidRPr="00514AB1">
              <w:rPr>
                <w:sz w:val="20"/>
                <w:szCs w:val="20"/>
              </w:rPr>
              <w:t>Valsts policija” 815 830 </w:t>
            </w:r>
            <w:r w:rsidRPr="00514AB1">
              <w:rPr>
                <w:i/>
                <w:sz w:val="20"/>
                <w:szCs w:val="20"/>
              </w:rPr>
              <w:t>euro</w:t>
            </w:r>
            <w:r w:rsidRPr="00514AB1">
              <w:rPr>
                <w:sz w:val="20"/>
                <w:szCs w:val="20"/>
              </w:rPr>
              <w:t>, un programmām 07.00.00 “Ugunsdrošība, glābšana un civilā aizsardzība” 145 261 </w:t>
            </w:r>
            <w:r w:rsidRPr="00514AB1">
              <w:rPr>
                <w:i/>
                <w:sz w:val="20"/>
                <w:szCs w:val="20"/>
              </w:rPr>
              <w:t>euro</w:t>
            </w:r>
            <w:r w:rsidRPr="00514AB1">
              <w:rPr>
                <w:sz w:val="20"/>
                <w:szCs w:val="20"/>
              </w:rPr>
              <w:t>, 09.00.00 “Valsts drošības dienesta darbība” 71 754 </w:t>
            </w:r>
            <w:r w:rsidRPr="00514AB1">
              <w:rPr>
                <w:i/>
                <w:sz w:val="20"/>
                <w:szCs w:val="20"/>
              </w:rPr>
              <w:t>euro</w:t>
            </w:r>
            <w:r w:rsidRPr="00514AB1">
              <w:rPr>
                <w:sz w:val="20"/>
                <w:szCs w:val="20"/>
              </w:rPr>
              <w:t xml:space="preserve"> un budžeta programmas 10.00.00 “Valsts robežsardzes darbība” 13 463 </w:t>
            </w:r>
            <w:r w:rsidRPr="00514AB1">
              <w:rPr>
                <w:i/>
                <w:sz w:val="20"/>
                <w:szCs w:val="20"/>
              </w:rPr>
              <w:t>euro</w:t>
            </w:r>
            <w:r w:rsidRPr="00514AB1">
              <w:rPr>
                <w:sz w:val="20"/>
                <w:szCs w:val="20"/>
              </w:rPr>
              <w:t>, pārdale no Iekšlietu ministrijas sistēmas iestāžu amatpersonām ar speciālajām dienesta pakāpēm izdienas pabalstam pēc katriem pieciem nepārtrauktas izdienas gadiem neizlietotā finansējuma</w:t>
            </w:r>
            <w:r>
              <w:rPr>
                <w:sz w:val="20"/>
                <w:szCs w:val="20"/>
              </w:rPr>
              <w:t>.</w:t>
            </w:r>
          </w:p>
        </w:tc>
      </w:tr>
      <w:tr w:rsidR="00365961" w:rsidRPr="000D3656" w:rsidTr="0024724F">
        <w:tc>
          <w:tcPr>
            <w:tcW w:w="1565" w:type="dxa"/>
          </w:tcPr>
          <w:p w:rsidR="00365961" w:rsidRPr="000D3656" w:rsidRDefault="00365961"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339</w:t>
            </w:r>
          </w:p>
        </w:tc>
        <w:tc>
          <w:tcPr>
            <w:tcW w:w="7796" w:type="dxa"/>
            <w:gridSpan w:val="2"/>
          </w:tcPr>
          <w:p w:rsidR="00365961" w:rsidRPr="000D3656" w:rsidRDefault="00365961" w:rsidP="00924B75">
            <w:pPr>
              <w:tabs>
                <w:tab w:val="left" w:pos="0"/>
              </w:tabs>
              <w:jc w:val="both"/>
              <w:rPr>
                <w:sz w:val="20"/>
                <w:szCs w:val="20"/>
              </w:rPr>
            </w:pPr>
            <w:r>
              <w:rPr>
                <w:sz w:val="20"/>
                <w:szCs w:val="20"/>
              </w:rPr>
              <w:t>161 314</w:t>
            </w:r>
            <w:r w:rsidRPr="000D3656">
              <w:rPr>
                <w:sz w:val="20"/>
                <w:szCs w:val="20"/>
              </w:rPr>
              <w:t xml:space="preserve"> </w:t>
            </w:r>
            <w:r w:rsidRPr="004C4FA4">
              <w:rPr>
                <w:i/>
                <w:sz w:val="20"/>
                <w:szCs w:val="20"/>
              </w:rPr>
              <w:t>euro</w:t>
            </w:r>
            <w:r w:rsidRPr="000D3656">
              <w:rPr>
                <w:sz w:val="20"/>
                <w:szCs w:val="20"/>
              </w:rPr>
              <w:t xml:space="preserve"> apmērā samazināti izdevumi, pārdalot</w:t>
            </w:r>
            <w:r>
              <w:rPr>
                <w:sz w:val="20"/>
                <w:szCs w:val="20"/>
              </w:rPr>
              <w:t xml:space="preserve"> Ekonomikas ministrijai.</w:t>
            </w:r>
            <w:r w:rsidRPr="000D3656">
              <w:rPr>
                <w:sz w:val="20"/>
                <w:szCs w:val="20"/>
              </w:rPr>
              <w:t xml:space="preserve"> </w:t>
            </w:r>
          </w:p>
        </w:tc>
      </w:tr>
      <w:tr w:rsidR="00755563"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755563" w:rsidRPr="000D3656" w:rsidRDefault="00755563" w:rsidP="00965E66">
            <w:pPr>
              <w:tabs>
                <w:tab w:val="left" w:pos="0"/>
              </w:tabs>
              <w:jc w:val="both"/>
              <w:rPr>
                <w:sz w:val="20"/>
                <w:szCs w:val="20"/>
              </w:rPr>
            </w:pPr>
            <w:r>
              <w:rPr>
                <w:sz w:val="20"/>
                <w:szCs w:val="20"/>
              </w:rPr>
              <w:t>FM 11.10</w:t>
            </w:r>
            <w:r w:rsidRPr="000D3656">
              <w:rPr>
                <w:sz w:val="20"/>
                <w:szCs w:val="20"/>
              </w:rPr>
              <w:t>.201</w:t>
            </w:r>
            <w:r>
              <w:rPr>
                <w:sz w:val="20"/>
                <w:szCs w:val="20"/>
              </w:rPr>
              <w:t>9</w:t>
            </w:r>
            <w:r w:rsidRPr="000D3656">
              <w:rPr>
                <w:sz w:val="20"/>
                <w:szCs w:val="20"/>
              </w:rPr>
              <w:t xml:space="preserve"> rīk.Nr.</w:t>
            </w:r>
            <w:r>
              <w:rPr>
                <w:sz w:val="20"/>
                <w:szCs w:val="20"/>
              </w:rPr>
              <w:t>352</w:t>
            </w:r>
          </w:p>
        </w:tc>
        <w:tc>
          <w:tcPr>
            <w:tcW w:w="7784" w:type="dxa"/>
            <w:tcBorders>
              <w:top w:val="nil"/>
              <w:left w:val="nil"/>
              <w:bottom w:val="nil"/>
              <w:right w:val="nil"/>
            </w:tcBorders>
          </w:tcPr>
          <w:p w:rsidR="00755563" w:rsidRPr="000D3656" w:rsidRDefault="00755563" w:rsidP="00965E66">
            <w:pPr>
              <w:tabs>
                <w:tab w:val="left" w:pos="0"/>
              </w:tabs>
              <w:jc w:val="both"/>
              <w:rPr>
                <w:sz w:val="20"/>
                <w:szCs w:val="20"/>
              </w:rPr>
            </w:pPr>
            <w:r>
              <w:rPr>
                <w:sz w:val="20"/>
                <w:szCs w:val="20"/>
              </w:rPr>
              <w:t>6 189</w:t>
            </w:r>
            <w:r w:rsidRPr="000D3656">
              <w:rPr>
                <w:sz w:val="20"/>
                <w:szCs w:val="20"/>
              </w:rPr>
              <w:t xml:space="preserve"> </w:t>
            </w:r>
            <w:r w:rsidRPr="004C4FA4">
              <w:rPr>
                <w:i/>
                <w:sz w:val="20"/>
                <w:szCs w:val="20"/>
              </w:rPr>
              <w:t>euro</w:t>
            </w:r>
            <w:r>
              <w:rPr>
                <w:sz w:val="20"/>
                <w:szCs w:val="20"/>
              </w:rPr>
              <w:t xml:space="preserve"> apmērā samazināti</w:t>
            </w:r>
            <w:r w:rsidRPr="000D3656">
              <w:rPr>
                <w:sz w:val="20"/>
                <w:szCs w:val="20"/>
              </w:rPr>
              <w:t xml:space="preserve"> izdevumi, pārdalot </w:t>
            </w:r>
            <w:r>
              <w:rPr>
                <w:sz w:val="20"/>
                <w:szCs w:val="20"/>
              </w:rPr>
              <w:t>Valsts Kancelejai.</w:t>
            </w:r>
          </w:p>
        </w:tc>
      </w:tr>
      <w:tr w:rsidR="00C30F16"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C30F16" w:rsidRPr="000D3656" w:rsidRDefault="00C30F16" w:rsidP="00965E66">
            <w:pPr>
              <w:tabs>
                <w:tab w:val="left" w:pos="0"/>
              </w:tabs>
              <w:jc w:val="both"/>
              <w:rPr>
                <w:sz w:val="20"/>
                <w:szCs w:val="20"/>
              </w:rPr>
            </w:pPr>
            <w:r>
              <w:rPr>
                <w:sz w:val="20"/>
                <w:szCs w:val="20"/>
              </w:rPr>
              <w:t>FM 14.10</w:t>
            </w:r>
            <w:r w:rsidRPr="000D3656">
              <w:rPr>
                <w:sz w:val="20"/>
                <w:szCs w:val="20"/>
              </w:rPr>
              <w:t>.201</w:t>
            </w:r>
            <w:r>
              <w:rPr>
                <w:sz w:val="20"/>
                <w:szCs w:val="20"/>
              </w:rPr>
              <w:t>9</w:t>
            </w:r>
            <w:r w:rsidRPr="000D3656">
              <w:rPr>
                <w:sz w:val="20"/>
                <w:szCs w:val="20"/>
              </w:rPr>
              <w:t xml:space="preserve"> rīk.Nr.</w:t>
            </w:r>
            <w:r>
              <w:rPr>
                <w:sz w:val="20"/>
                <w:szCs w:val="20"/>
              </w:rPr>
              <w:t>358</w:t>
            </w:r>
          </w:p>
        </w:tc>
        <w:tc>
          <w:tcPr>
            <w:tcW w:w="7784" w:type="dxa"/>
            <w:tcBorders>
              <w:top w:val="nil"/>
              <w:left w:val="nil"/>
              <w:bottom w:val="nil"/>
              <w:right w:val="nil"/>
            </w:tcBorders>
          </w:tcPr>
          <w:p w:rsidR="00C30F16" w:rsidRPr="000D3656" w:rsidRDefault="00C30F16" w:rsidP="00965E66">
            <w:pPr>
              <w:tabs>
                <w:tab w:val="left" w:pos="0"/>
              </w:tabs>
              <w:jc w:val="both"/>
              <w:rPr>
                <w:sz w:val="20"/>
                <w:szCs w:val="20"/>
              </w:rPr>
            </w:pPr>
            <w:r>
              <w:rPr>
                <w:sz w:val="20"/>
                <w:szCs w:val="20"/>
              </w:rPr>
              <w:t>17 680</w:t>
            </w:r>
            <w:r w:rsidRPr="000D3656">
              <w:rPr>
                <w:sz w:val="20"/>
                <w:szCs w:val="20"/>
              </w:rPr>
              <w:t xml:space="preserve"> </w:t>
            </w:r>
            <w:r w:rsidRPr="004C4FA4">
              <w:rPr>
                <w:i/>
                <w:sz w:val="20"/>
                <w:szCs w:val="20"/>
              </w:rPr>
              <w:t>euro</w:t>
            </w:r>
            <w:r>
              <w:rPr>
                <w:sz w:val="20"/>
                <w:szCs w:val="20"/>
              </w:rPr>
              <w:t xml:space="preserve"> apmērā samazināti</w:t>
            </w:r>
            <w:r w:rsidRPr="000D3656">
              <w:rPr>
                <w:sz w:val="20"/>
                <w:szCs w:val="20"/>
              </w:rPr>
              <w:t xml:space="preserve"> izdevumi, pārdalot </w:t>
            </w:r>
            <w:r>
              <w:rPr>
                <w:sz w:val="20"/>
                <w:szCs w:val="20"/>
              </w:rPr>
              <w:t>Iekšlietu ministrijai.</w:t>
            </w:r>
          </w:p>
        </w:tc>
      </w:tr>
      <w:tr w:rsidR="0024724F"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24724F" w:rsidRPr="000D3656" w:rsidRDefault="0024724F" w:rsidP="0038784D">
            <w:pPr>
              <w:tabs>
                <w:tab w:val="left" w:pos="0"/>
              </w:tabs>
              <w:jc w:val="both"/>
              <w:rPr>
                <w:sz w:val="20"/>
                <w:szCs w:val="20"/>
              </w:rPr>
            </w:pPr>
            <w:r>
              <w:rPr>
                <w:sz w:val="20"/>
                <w:szCs w:val="20"/>
              </w:rPr>
              <w:t>FM 14.10</w:t>
            </w:r>
            <w:r w:rsidRPr="000D3656">
              <w:rPr>
                <w:sz w:val="20"/>
                <w:szCs w:val="20"/>
              </w:rPr>
              <w:t>.201</w:t>
            </w:r>
            <w:r>
              <w:rPr>
                <w:sz w:val="20"/>
                <w:szCs w:val="20"/>
              </w:rPr>
              <w:t>9</w:t>
            </w:r>
            <w:r w:rsidRPr="000D3656">
              <w:rPr>
                <w:sz w:val="20"/>
                <w:szCs w:val="20"/>
              </w:rPr>
              <w:t xml:space="preserve"> rīk.Nr.</w:t>
            </w:r>
            <w:r>
              <w:rPr>
                <w:sz w:val="20"/>
                <w:szCs w:val="20"/>
              </w:rPr>
              <w:t>359</w:t>
            </w:r>
          </w:p>
        </w:tc>
        <w:tc>
          <w:tcPr>
            <w:tcW w:w="7784" w:type="dxa"/>
            <w:tcBorders>
              <w:top w:val="nil"/>
              <w:left w:val="nil"/>
              <w:bottom w:val="nil"/>
              <w:right w:val="nil"/>
            </w:tcBorders>
          </w:tcPr>
          <w:p w:rsidR="0024724F" w:rsidRPr="000D3656" w:rsidRDefault="0024724F" w:rsidP="0038784D">
            <w:pPr>
              <w:tabs>
                <w:tab w:val="left" w:pos="0"/>
              </w:tabs>
              <w:jc w:val="both"/>
              <w:rPr>
                <w:sz w:val="20"/>
                <w:szCs w:val="20"/>
              </w:rPr>
            </w:pPr>
            <w:r>
              <w:rPr>
                <w:sz w:val="20"/>
                <w:szCs w:val="20"/>
              </w:rPr>
              <w:t>1 028 628</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Iekšlietu ministrijai.</w:t>
            </w:r>
          </w:p>
        </w:tc>
      </w:tr>
      <w:tr w:rsidR="009F269B"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9F269B" w:rsidRPr="000D3656" w:rsidRDefault="009F269B" w:rsidP="00776C77">
            <w:pPr>
              <w:tabs>
                <w:tab w:val="left" w:pos="0"/>
              </w:tabs>
              <w:jc w:val="both"/>
              <w:rPr>
                <w:sz w:val="20"/>
                <w:szCs w:val="20"/>
              </w:rPr>
            </w:pPr>
            <w:r>
              <w:rPr>
                <w:sz w:val="20"/>
                <w:szCs w:val="20"/>
              </w:rPr>
              <w:t>FM 22.10</w:t>
            </w:r>
            <w:r w:rsidRPr="000D3656">
              <w:rPr>
                <w:sz w:val="20"/>
                <w:szCs w:val="20"/>
              </w:rPr>
              <w:t>.201</w:t>
            </w:r>
            <w:r>
              <w:rPr>
                <w:sz w:val="20"/>
                <w:szCs w:val="20"/>
              </w:rPr>
              <w:t>9</w:t>
            </w:r>
            <w:r w:rsidRPr="000D3656">
              <w:rPr>
                <w:sz w:val="20"/>
                <w:szCs w:val="20"/>
              </w:rPr>
              <w:t xml:space="preserve"> rīk.Nr.</w:t>
            </w:r>
            <w:r>
              <w:rPr>
                <w:sz w:val="20"/>
                <w:szCs w:val="20"/>
              </w:rPr>
              <w:t>364</w:t>
            </w:r>
          </w:p>
        </w:tc>
        <w:tc>
          <w:tcPr>
            <w:tcW w:w="7784" w:type="dxa"/>
            <w:tcBorders>
              <w:top w:val="nil"/>
              <w:left w:val="nil"/>
              <w:bottom w:val="nil"/>
              <w:right w:val="nil"/>
            </w:tcBorders>
          </w:tcPr>
          <w:p w:rsidR="009F269B" w:rsidRPr="000D3656" w:rsidRDefault="009F269B" w:rsidP="00776C77">
            <w:pPr>
              <w:tabs>
                <w:tab w:val="left" w:pos="0"/>
              </w:tabs>
              <w:jc w:val="both"/>
              <w:rPr>
                <w:sz w:val="20"/>
                <w:szCs w:val="20"/>
              </w:rPr>
            </w:pPr>
            <w:r>
              <w:rPr>
                <w:sz w:val="20"/>
                <w:szCs w:val="20"/>
              </w:rPr>
              <w:t>319</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Iekšlietu ministrijai.</w:t>
            </w:r>
          </w:p>
        </w:tc>
      </w:tr>
      <w:tr w:rsidR="00776C77"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776C77" w:rsidRPr="000D3656" w:rsidRDefault="00776C77" w:rsidP="00776C77">
            <w:pPr>
              <w:tabs>
                <w:tab w:val="left" w:pos="0"/>
              </w:tabs>
              <w:jc w:val="both"/>
              <w:rPr>
                <w:sz w:val="20"/>
                <w:szCs w:val="20"/>
              </w:rPr>
            </w:pPr>
            <w:r>
              <w:rPr>
                <w:sz w:val="20"/>
                <w:szCs w:val="20"/>
              </w:rPr>
              <w:t>FM 22.10</w:t>
            </w:r>
            <w:r w:rsidRPr="000D3656">
              <w:rPr>
                <w:sz w:val="20"/>
                <w:szCs w:val="20"/>
              </w:rPr>
              <w:t>.201</w:t>
            </w:r>
            <w:r>
              <w:rPr>
                <w:sz w:val="20"/>
                <w:szCs w:val="20"/>
              </w:rPr>
              <w:t>9</w:t>
            </w:r>
            <w:r w:rsidRPr="000D3656">
              <w:rPr>
                <w:sz w:val="20"/>
                <w:szCs w:val="20"/>
              </w:rPr>
              <w:t xml:space="preserve"> rīk.Nr.</w:t>
            </w:r>
            <w:r>
              <w:rPr>
                <w:sz w:val="20"/>
                <w:szCs w:val="20"/>
              </w:rPr>
              <w:t>365</w:t>
            </w:r>
          </w:p>
        </w:tc>
        <w:tc>
          <w:tcPr>
            <w:tcW w:w="7784" w:type="dxa"/>
            <w:tcBorders>
              <w:top w:val="nil"/>
              <w:left w:val="nil"/>
              <w:bottom w:val="nil"/>
              <w:right w:val="nil"/>
            </w:tcBorders>
          </w:tcPr>
          <w:p w:rsidR="00776C77" w:rsidRPr="000D3656" w:rsidRDefault="00776C77" w:rsidP="00776C77">
            <w:pPr>
              <w:tabs>
                <w:tab w:val="left" w:pos="0"/>
              </w:tabs>
              <w:jc w:val="both"/>
              <w:rPr>
                <w:sz w:val="20"/>
                <w:szCs w:val="20"/>
              </w:rPr>
            </w:pPr>
            <w:r>
              <w:rPr>
                <w:sz w:val="20"/>
                <w:szCs w:val="20"/>
              </w:rPr>
              <w:t>430 760</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Prokuratūrai.</w:t>
            </w:r>
          </w:p>
        </w:tc>
      </w:tr>
      <w:tr w:rsidR="0032317B" w:rsidRPr="000D3656" w:rsidTr="00A158A9">
        <w:tc>
          <w:tcPr>
            <w:tcW w:w="1565" w:type="dxa"/>
          </w:tcPr>
          <w:p w:rsidR="0032317B" w:rsidRPr="000D3656" w:rsidRDefault="0032317B" w:rsidP="00A158A9">
            <w:pPr>
              <w:tabs>
                <w:tab w:val="left" w:pos="0"/>
              </w:tabs>
              <w:jc w:val="both"/>
              <w:rPr>
                <w:sz w:val="20"/>
                <w:szCs w:val="20"/>
              </w:rPr>
            </w:pPr>
            <w:r>
              <w:rPr>
                <w:sz w:val="20"/>
                <w:szCs w:val="20"/>
              </w:rPr>
              <w:t>FM 22.10</w:t>
            </w:r>
            <w:r w:rsidRPr="000D3656">
              <w:rPr>
                <w:sz w:val="20"/>
                <w:szCs w:val="20"/>
              </w:rPr>
              <w:t>.201</w:t>
            </w:r>
            <w:r>
              <w:rPr>
                <w:sz w:val="20"/>
                <w:szCs w:val="20"/>
              </w:rPr>
              <w:t>9</w:t>
            </w:r>
            <w:r w:rsidRPr="000D3656">
              <w:rPr>
                <w:sz w:val="20"/>
                <w:szCs w:val="20"/>
              </w:rPr>
              <w:t xml:space="preserve"> rīk.Nr.</w:t>
            </w:r>
            <w:r>
              <w:rPr>
                <w:sz w:val="20"/>
                <w:szCs w:val="20"/>
              </w:rPr>
              <w:t>366</w:t>
            </w:r>
          </w:p>
        </w:tc>
        <w:tc>
          <w:tcPr>
            <w:tcW w:w="7796" w:type="dxa"/>
            <w:gridSpan w:val="2"/>
          </w:tcPr>
          <w:p w:rsidR="0032317B" w:rsidRPr="000D3656" w:rsidRDefault="0032317B" w:rsidP="00A158A9">
            <w:pPr>
              <w:tabs>
                <w:tab w:val="left" w:pos="0"/>
              </w:tabs>
              <w:jc w:val="both"/>
              <w:rPr>
                <w:sz w:val="20"/>
                <w:szCs w:val="20"/>
              </w:rPr>
            </w:pPr>
            <w:r>
              <w:rPr>
                <w:sz w:val="20"/>
                <w:szCs w:val="20"/>
              </w:rPr>
              <w:t>210 000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Vides aizsardzības un reģionālās attīstības ministrijai.</w:t>
            </w:r>
            <w:r w:rsidRPr="000D3656">
              <w:rPr>
                <w:sz w:val="20"/>
                <w:szCs w:val="20"/>
              </w:rPr>
              <w:t xml:space="preserve"> </w:t>
            </w:r>
          </w:p>
        </w:tc>
      </w:tr>
      <w:tr w:rsidR="002B2640" w:rsidRPr="000D3656" w:rsidTr="00A158A9">
        <w:tc>
          <w:tcPr>
            <w:tcW w:w="1565" w:type="dxa"/>
          </w:tcPr>
          <w:p w:rsidR="002B2640" w:rsidRPr="000D3656" w:rsidRDefault="002B2640" w:rsidP="00A158A9">
            <w:pPr>
              <w:tabs>
                <w:tab w:val="left" w:pos="0"/>
              </w:tabs>
              <w:jc w:val="both"/>
              <w:rPr>
                <w:sz w:val="20"/>
                <w:szCs w:val="20"/>
              </w:rPr>
            </w:pPr>
            <w:r>
              <w:rPr>
                <w:sz w:val="20"/>
                <w:szCs w:val="20"/>
              </w:rPr>
              <w:lastRenderedPageBreak/>
              <w:t>FM 22.10</w:t>
            </w:r>
            <w:r w:rsidRPr="000D3656">
              <w:rPr>
                <w:sz w:val="20"/>
                <w:szCs w:val="20"/>
              </w:rPr>
              <w:t>.201</w:t>
            </w:r>
            <w:r>
              <w:rPr>
                <w:sz w:val="20"/>
                <w:szCs w:val="20"/>
              </w:rPr>
              <w:t>9</w:t>
            </w:r>
            <w:r w:rsidRPr="000D3656">
              <w:rPr>
                <w:sz w:val="20"/>
                <w:szCs w:val="20"/>
              </w:rPr>
              <w:t xml:space="preserve"> rīk.Nr.</w:t>
            </w:r>
            <w:r>
              <w:rPr>
                <w:sz w:val="20"/>
                <w:szCs w:val="20"/>
              </w:rPr>
              <w:t>367</w:t>
            </w:r>
          </w:p>
        </w:tc>
        <w:tc>
          <w:tcPr>
            <w:tcW w:w="7796" w:type="dxa"/>
            <w:gridSpan w:val="2"/>
          </w:tcPr>
          <w:p w:rsidR="002B2640" w:rsidRPr="00514AB1" w:rsidRDefault="002B2640" w:rsidP="002B2640">
            <w:pPr>
              <w:jc w:val="both"/>
              <w:rPr>
                <w:szCs w:val="24"/>
              </w:rPr>
            </w:pPr>
            <w:r>
              <w:rPr>
                <w:sz w:val="20"/>
                <w:szCs w:val="20"/>
              </w:rPr>
              <w:t>171 853</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pārdalot</w:t>
            </w:r>
            <w:r>
              <w:rPr>
                <w:sz w:val="20"/>
                <w:szCs w:val="20"/>
              </w:rPr>
              <w:t xml:space="preserve"> no Tieslietu ministrijas budžeta apakšprogrammas 04.01.00 “Ieslodzījuma vietas</w:t>
            </w:r>
            <w:r w:rsidRPr="00514AB1">
              <w:rPr>
                <w:sz w:val="20"/>
                <w:szCs w:val="20"/>
              </w:rPr>
              <w:t xml:space="preserve">” </w:t>
            </w:r>
            <w:r w:rsidRPr="002B2640">
              <w:rPr>
                <w:sz w:val="20"/>
                <w:szCs w:val="20"/>
              </w:rPr>
              <w:t>Ieslodzījumu vietu pārvaldes amatpersonām ar speciālajām dienesta pakāpēm izdienas pabalstam pēc katriem pieciem nepārtrauktas izdiena</w:t>
            </w:r>
            <w:r>
              <w:rPr>
                <w:sz w:val="20"/>
                <w:szCs w:val="20"/>
              </w:rPr>
              <w:t>s gadiem neizlietoto finansējumu.</w:t>
            </w:r>
          </w:p>
        </w:tc>
      </w:tr>
      <w:tr w:rsidR="00FA2D19"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FA2D19" w:rsidRPr="000D3656" w:rsidRDefault="00FA2D19" w:rsidP="00A158A9">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369</w:t>
            </w:r>
          </w:p>
        </w:tc>
        <w:tc>
          <w:tcPr>
            <w:tcW w:w="7784" w:type="dxa"/>
            <w:tcBorders>
              <w:top w:val="nil"/>
              <w:left w:val="nil"/>
              <w:bottom w:val="nil"/>
              <w:right w:val="nil"/>
            </w:tcBorders>
          </w:tcPr>
          <w:p w:rsidR="00FA2D19" w:rsidRPr="000D3656" w:rsidRDefault="00FA2D19" w:rsidP="00A158A9">
            <w:pPr>
              <w:tabs>
                <w:tab w:val="left" w:pos="0"/>
              </w:tabs>
              <w:jc w:val="both"/>
              <w:rPr>
                <w:sz w:val="20"/>
                <w:szCs w:val="20"/>
              </w:rPr>
            </w:pPr>
            <w:r>
              <w:rPr>
                <w:sz w:val="20"/>
                <w:szCs w:val="20"/>
              </w:rPr>
              <w:t>188 689</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Tieslietu ministrijai.</w:t>
            </w:r>
          </w:p>
        </w:tc>
      </w:tr>
      <w:tr w:rsidR="000379B3"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0379B3" w:rsidRPr="000D3656" w:rsidRDefault="000379B3" w:rsidP="00A158A9">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370</w:t>
            </w:r>
          </w:p>
        </w:tc>
        <w:tc>
          <w:tcPr>
            <w:tcW w:w="7784" w:type="dxa"/>
            <w:tcBorders>
              <w:top w:val="nil"/>
              <w:left w:val="nil"/>
              <w:bottom w:val="nil"/>
              <w:right w:val="nil"/>
            </w:tcBorders>
          </w:tcPr>
          <w:p w:rsidR="000379B3" w:rsidRPr="000D3656" w:rsidRDefault="000379B3" w:rsidP="00A158A9">
            <w:pPr>
              <w:tabs>
                <w:tab w:val="left" w:pos="0"/>
              </w:tabs>
              <w:jc w:val="both"/>
              <w:rPr>
                <w:sz w:val="20"/>
                <w:szCs w:val="20"/>
              </w:rPr>
            </w:pPr>
            <w:r>
              <w:rPr>
                <w:sz w:val="20"/>
                <w:szCs w:val="20"/>
              </w:rPr>
              <w:t>33 272</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Veselības ministrijai.</w:t>
            </w:r>
          </w:p>
        </w:tc>
      </w:tr>
      <w:tr w:rsidR="002470B9"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2470B9" w:rsidRPr="000D3656" w:rsidRDefault="002470B9" w:rsidP="00A158A9">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371</w:t>
            </w:r>
          </w:p>
        </w:tc>
        <w:tc>
          <w:tcPr>
            <w:tcW w:w="7784" w:type="dxa"/>
            <w:tcBorders>
              <w:top w:val="nil"/>
              <w:left w:val="nil"/>
              <w:bottom w:val="nil"/>
              <w:right w:val="nil"/>
            </w:tcBorders>
          </w:tcPr>
          <w:p w:rsidR="002470B9" w:rsidRPr="000D3656" w:rsidRDefault="002470B9" w:rsidP="00A158A9">
            <w:pPr>
              <w:tabs>
                <w:tab w:val="left" w:pos="0"/>
              </w:tabs>
              <w:jc w:val="both"/>
              <w:rPr>
                <w:sz w:val="20"/>
                <w:szCs w:val="20"/>
              </w:rPr>
            </w:pPr>
            <w:r>
              <w:rPr>
                <w:sz w:val="20"/>
                <w:szCs w:val="20"/>
              </w:rPr>
              <w:t>25 655</w:t>
            </w:r>
            <w:r w:rsidRPr="000D3656">
              <w:rPr>
                <w:sz w:val="20"/>
                <w:szCs w:val="20"/>
              </w:rPr>
              <w:t xml:space="preserve"> </w:t>
            </w:r>
            <w:r w:rsidRPr="004C4FA4">
              <w:rPr>
                <w:i/>
                <w:sz w:val="20"/>
                <w:szCs w:val="20"/>
              </w:rPr>
              <w:t>euro</w:t>
            </w:r>
            <w:r>
              <w:rPr>
                <w:sz w:val="20"/>
                <w:szCs w:val="20"/>
              </w:rPr>
              <w:t xml:space="preserve"> apmērā samazināti</w:t>
            </w:r>
            <w:r w:rsidRPr="000D3656">
              <w:rPr>
                <w:sz w:val="20"/>
                <w:szCs w:val="20"/>
              </w:rPr>
              <w:t xml:space="preserve"> izdevumi, pārdalot </w:t>
            </w:r>
            <w:r>
              <w:rPr>
                <w:sz w:val="20"/>
                <w:szCs w:val="20"/>
              </w:rPr>
              <w:t>Valsts Kancelejai.</w:t>
            </w:r>
          </w:p>
        </w:tc>
      </w:tr>
      <w:tr w:rsidR="0058345E" w:rsidRPr="000D3656" w:rsidTr="00A15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58345E" w:rsidRPr="000D3656" w:rsidRDefault="0058345E" w:rsidP="00A158A9">
            <w:pPr>
              <w:tabs>
                <w:tab w:val="left" w:pos="0"/>
              </w:tabs>
              <w:jc w:val="both"/>
              <w:rPr>
                <w:sz w:val="20"/>
                <w:szCs w:val="20"/>
              </w:rPr>
            </w:pPr>
            <w:r>
              <w:rPr>
                <w:sz w:val="20"/>
                <w:szCs w:val="20"/>
              </w:rPr>
              <w:t>FM 24.10</w:t>
            </w:r>
            <w:r w:rsidRPr="000D3656">
              <w:rPr>
                <w:sz w:val="20"/>
                <w:szCs w:val="20"/>
              </w:rPr>
              <w:t>.201</w:t>
            </w:r>
            <w:r>
              <w:rPr>
                <w:sz w:val="20"/>
                <w:szCs w:val="20"/>
              </w:rPr>
              <w:t>9</w:t>
            </w:r>
            <w:r w:rsidRPr="000D3656">
              <w:rPr>
                <w:sz w:val="20"/>
                <w:szCs w:val="20"/>
              </w:rPr>
              <w:t xml:space="preserve"> rīk.Nr.</w:t>
            </w:r>
            <w:r>
              <w:rPr>
                <w:sz w:val="20"/>
                <w:szCs w:val="20"/>
              </w:rPr>
              <w:t>372</w:t>
            </w:r>
          </w:p>
        </w:tc>
        <w:tc>
          <w:tcPr>
            <w:tcW w:w="7784" w:type="dxa"/>
            <w:tcBorders>
              <w:top w:val="nil"/>
              <w:left w:val="nil"/>
              <w:bottom w:val="nil"/>
              <w:right w:val="nil"/>
            </w:tcBorders>
          </w:tcPr>
          <w:p w:rsidR="0058345E" w:rsidRPr="000D3656" w:rsidRDefault="0058345E" w:rsidP="00A158A9">
            <w:pPr>
              <w:widowControl w:val="0"/>
              <w:jc w:val="both"/>
              <w:rPr>
                <w:sz w:val="20"/>
                <w:szCs w:val="20"/>
              </w:rPr>
            </w:pPr>
            <w:r>
              <w:rPr>
                <w:sz w:val="20"/>
                <w:szCs w:val="20"/>
              </w:rPr>
              <w:t>10 088</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Ārlietu ministrijai.</w:t>
            </w:r>
          </w:p>
        </w:tc>
      </w:tr>
      <w:tr w:rsidR="00436C19" w:rsidRPr="000D3656" w:rsidTr="00C35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436C19" w:rsidRPr="000D3656" w:rsidRDefault="00436C19"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380</w:t>
            </w:r>
          </w:p>
        </w:tc>
        <w:tc>
          <w:tcPr>
            <w:tcW w:w="7784" w:type="dxa"/>
            <w:tcBorders>
              <w:top w:val="nil"/>
              <w:left w:val="nil"/>
              <w:bottom w:val="nil"/>
              <w:right w:val="nil"/>
            </w:tcBorders>
          </w:tcPr>
          <w:p w:rsidR="00436C19" w:rsidRPr="000D3656" w:rsidRDefault="00436C19" w:rsidP="00C35A03">
            <w:pPr>
              <w:widowControl w:val="0"/>
              <w:jc w:val="both"/>
              <w:rPr>
                <w:sz w:val="20"/>
                <w:szCs w:val="20"/>
              </w:rPr>
            </w:pPr>
            <w:r>
              <w:rPr>
                <w:sz w:val="20"/>
                <w:szCs w:val="20"/>
              </w:rPr>
              <w:t>50 825</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Valsts Kancelejai.</w:t>
            </w:r>
          </w:p>
        </w:tc>
      </w:tr>
      <w:tr w:rsidR="00B1354A"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B1354A" w:rsidRPr="000D3656" w:rsidRDefault="00B1354A" w:rsidP="00C35A03">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382</w:t>
            </w:r>
          </w:p>
        </w:tc>
        <w:tc>
          <w:tcPr>
            <w:tcW w:w="7784" w:type="dxa"/>
            <w:tcBorders>
              <w:top w:val="nil"/>
              <w:left w:val="nil"/>
              <w:bottom w:val="nil"/>
              <w:right w:val="nil"/>
            </w:tcBorders>
          </w:tcPr>
          <w:p w:rsidR="00B1354A" w:rsidRPr="000D3656" w:rsidRDefault="00B1354A" w:rsidP="00C35A03">
            <w:pPr>
              <w:tabs>
                <w:tab w:val="left" w:pos="0"/>
              </w:tabs>
              <w:jc w:val="both"/>
              <w:rPr>
                <w:sz w:val="20"/>
                <w:szCs w:val="20"/>
              </w:rPr>
            </w:pPr>
            <w:r>
              <w:rPr>
                <w:sz w:val="20"/>
                <w:szCs w:val="20"/>
              </w:rPr>
              <w:t>1 116</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Tieslietu ministrijai.</w:t>
            </w:r>
          </w:p>
        </w:tc>
      </w:tr>
      <w:tr w:rsidR="00D0030B" w:rsidRPr="000D3656" w:rsidTr="00C35A03">
        <w:tc>
          <w:tcPr>
            <w:tcW w:w="1565" w:type="dxa"/>
          </w:tcPr>
          <w:p w:rsidR="00D0030B" w:rsidRPr="000D3656" w:rsidRDefault="00D0030B" w:rsidP="00C35A03">
            <w:pPr>
              <w:tabs>
                <w:tab w:val="left" w:pos="0"/>
              </w:tabs>
              <w:jc w:val="both"/>
              <w:rPr>
                <w:sz w:val="20"/>
                <w:szCs w:val="20"/>
              </w:rPr>
            </w:pPr>
            <w:r>
              <w:rPr>
                <w:sz w:val="20"/>
                <w:szCs w:val="20"/>
              </w:rPr>
              <w:t>FM 04.11</w:t>
            </w:r>
            <w:r w:rsidRPr="000D3656">
              <w:rPr>
                <w:sz w:val="20"/>
                <w:szCs w:val="20"/>
              </w:rPr>
              <w:t>.201</w:t>
            </w:r>
            <w:r>
              <w:rPr>
                <w:sz w:val="20"/>
                <w:szCs w:val="20"/>
              </w:rPr>
              <w:t>9</w:t>
            </w:r>
            <w:r w:rsidRPr="000D3656">
              <w:rPr>
                <w:sz w:val="20"/>
                <w:szCs w:val="20"/>
              </w:rPr>
              <w:t xml:space="preserve"> rīk.Nr.</w:t>
            </w:r>
            <w:r>
              <w:rPr>
                <w:sz w:val="20"/>
                <w:szCs w:val="20"/>
              </w:rPr>
              <w:t>383</w:t>
            </w:r>
          </w:p>
        </w:tc>
        <w:tc>
          <w:tcPr>
            <w:tcW w:w="7796" w:type="dxa"/>
            <w:gridSpan w:val="2"/>
          </w:tcPr>
          <w:p w:rsidR="00D0030B" w:rsidRPr="000D3656" w:rsidRDefault="00D0030B" w:rsidP="00C35A03">
            <w:pPr>
              <w:tabs>
                <w:tab w:val="left" w:pos="0"/>
              </w:tabs>
              <w:jc w:val="both"/>
              <w:rPr>
                <w:sz w:val="20"/>
                <w:szCs w:val="20"/>
              </w:rPr>
            </w:pPr>
            <w:r>
              <w:rPr>
                <w:sz w:val="20"/>
                <w:szCs w:val="20"/>
              </w:rPr>
              <w:t>48 871</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Vides aizsardzības un reģionālās attīstības ministrijai.</w:t>
            </w:r>
            <w:r w:rsidRPr="000D3656">
              <w:rPr>
                <w:sz w:val="20"/>
                <w:szCs w:val="20"/>
              </w:rPr>
              <w:t xml:space="preserve"> </w:t>
            </w:r>
          </w:p>
        </w:tc>
      </w:tr>
      <w:tr w:rsidR="00845CE1" w:rsidRPr="000D3656" w:rsidTr="00C35A03">
        <w:tc>
          <w:tcPr>
            <w:tcW w:w="1565" w:type="dxa"/>
          </w:tcPr>
          <w:p w:rsidR="00845CE1" w:rsidRPr="000D3656" w:rsidRDefault="00845CE1" w:rsidP="00C35A03">
            <w:pPr>
              <w:tabs>
                <w:tab w:val="left" w:pos="0"/>
              </w:tabs>
              <w:jc w:val="both"/>
              <w:rPr>
                <w:sz w:val="20"/>
                <w:szCs w:val="20"/>
              </w:rPr>
            </w:pPr>
            <w:r>
              <w:rPr>
                <w:sz w:val="20"/>
                <w:szCs w:val="20"/>
              </w:rPr>
              <w:t>FM 06.11</w:t>
            </w:r>
            <w:r w:rsidRPr="000D3656">
              <w:rPr>
                <w:sz w:val="20"/>
                <w:szCs w:val="20"/>
              </w:rPr>
              <w:t>.201</w:t>
            </w:r>
            <w:r>
              <w:rPr>
                <w:sz w:val="20"/>
                <w:szCs w:val="20"/>
              </w:rPr>
              <w:t>9</w:t>
            </w:r>
            <w:r w:rsidRPr="000D3656">
              <w:rPr>
                <w:sz w:val="20"/>
                <w:szCs w:val="20"/>
              </w:rPr>
              <w:t xml:space="preserve"> rīk.Nr.</w:t>
            </w:r>
            <w:r>
              <w:rPr>
                <w:sz w:val="20"/>
                <w:szCs w:val="20"/>
              </w:rPr>
              <w:t>385</w:t>
            </w:r>
          </w:p>
        </w:tc>
        <w:tc>
          <w:tcPr>
            <w:tcW w:w="7796" w:type="dxa"/>
            <w:gridSpan w:val="2"/>
          </w:tcPr>
          <w:p w:rsidR="00845CE1" w:rsidRPr="000D3656" w:rsidRDefault="00845CE1" w:rsidP="00C35A03">
            <w:pPr>
              <w:tabs>
                <w:tab w:val="left" w:pos="0"/>
              </w:tabs>
              <w:jc w:val="both"/>
              <w:rPr>
                <w:sz w:val="20"/>
                <w:szCs w:val="20"/>
              </w:rPr>
            </w:pPr>
            <w:r>
              <w:rPr>
                <w:sz w:val="20"/>
                <w:szCs w:val="20"/>
              </w:rPr>
              <w:t>4 959</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Zemkopības ministrijai.</w:t>
            </w:r>
            <w:r w:rsidRPr="000D3656">
              <w:rPr>
                <w:sz w:val="20"/>
                <w:szCs w:val="20"/>
              </w:rPr>
              <w:t xml:space="preserve"> </w:t>
            </w:r>
          </w:p>
        </w:tc>
      </w:tr>
      <w:tr w:rsidR="002124BA" w:rsidRPr="000D3656" w:rsidTr="00C35A03">
        <w:tc>
          <w:tcPr>
            <w:tcW w:w="1565" w:type="dxa"/>
          </w:tcPr>
          <w:p w:rsidR="002124BA" w:rsidRPr="000D3656" w:rsidRDefault="002124BA" w:rsidP="00C35A03">
            <w:pPr>
              <w:tabs>
                <w:tab w:val="left" w:pos="0"/>
              </w:tabs>
              <w:jc w:val="both"/>
              <w:rPr>
                <w:sz w:val="20"/>
                <w:szCs w:val="20"/>
              </w:rPr>
            </w:pPr>
            <w:r>
              <w:rPr>
                <w:sz w:val="20"/>
                <w:szCs w:val="20"/>
              </w:rPr>
              <w:t>FM 11.11</w:t>
            </w:r>
            <w:r w:rsidRPr="000D3656">
              <w:rPr>
                <w:sz w:val="20"/>
                <w:szCs w:val="20"/>
              </w:rPr>
              <w:t>.201</w:t>
            </w:r>
            <w:r>
              <w:rPr>
                <w:sz w:val="20"/>
                <w:szCs w:val="20"/>
              </w:rPr>
              <w:t>9</w:t>
            </w:r>
            <w:r w:rsidRPr="000D3656">
              <w:rPr>
                <w:sz w:val="20"/>
                <w:szCs w:val="20"/>
              </w:rPr>
              <w:t xml:space="preserve"> rīk.Nr.</w:t>
            </w:r>
            <w:r w:rsidR="006924BC">
              <w:rPr>
                <w:sz w:val="20"/>
                <w:szCs w:val="20"/>
              </w:rPr>
              <w:t>392</w:t>
            </w:r>
          </w:p>
        </w:tc>
        <w:tc>
          <w:tcPr>
            <w:tcW w:w="7796" w:type="dxa"/>
            <w:gridSpan w:val="2"/>
          </w:tcPr>
          <w:p w:rsidR="002124BA" w:rsidRPr="000D3656" w:rsidRDefault="002124BA" w:rsidP="00C35A03">
            <w:pPr>
              <w:tabs>
                <w:tab w:val="left" w:pos="0"/>
              </w:tabs>
              <w:jc w:val="both"/>
              <w:rPr>
                <w:sz w:val="20"/>
                <w:szCs w:val="20"/>
              </w:rPr>
            </w:pPr>
            <w:r>
              <w:rPr>
                <w:sz w:val="20"/>
                <w:szCs w:val="20"/>
              </w:rPr>
              <w:t>362 000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Izglītības un zinātnes ministrijai.</w:t>
            </w:r>
            <w:r w:rsidRPr="000D3656">
              <w:rPr>
                <w:sz w:val="20"/>
                <w:szCs w:val="20"/>
              </w:rPr>
              <w:t xml:space="preserve"> </w:t>
            </w:r>
          </w:p>
        </w:tc>
      </w:tr>
      <w:tr w:rsidR="006924BC" w:rsidRPr="000D3656" w:rsidTr="00E708D0">
        <w:tc>
          <w:tcPr>
            <w:tcW w:w="1565" w:type="dxa"/>
          </w:tcPr>
          <w:p w:rsidR="006924BC" w:rsidRPr="000D3656" w:rsidRDefault="006924BC" w:rsidP="00E708D0">
            <w:pPr>
              <w:tabs>
                <w:tab w:val="left" w:pos="0"/>
              </w:tabs>
              <w:jc w:val="both"/>
              <w:rPr>
                <w:sz w:val="20"/>
                <w:szCs w:val="20"/>
              </w:rPr>
            </w:pPr>
            <w:r>
              <w:rPr>
                <w:sz w:val="20"/>
                <w:szCs w:val="20"/>
              </w:rPr>
              <w:t>FM 11.11</w:t>
            </w:r>
            <w:r w:rsidRPr="000D3656">
              <w:rPr>
                <w:sz w:val="20"/>
                <w:szCs w:val="20"/>
              </w:rPr>
              <w:t>.201</w:t>
            </w:r>
            <w:r>
              <w:rPr>
                <w:sz w:val="20"/>
                <w:szCs w:val="20"/>
              </w:rPr>
              <w:t>9</w:t>
            </w:r>
            <w:r w:rsidRPr="000D3656">
              <w:rPr>
                <w:sz w:val="20"/>
                <w:szCs w:val="20"/>
              </w:rPr>
              <w:t xml:space="preserve"> rīk.Nr.</w:t>
            </w:r>
            <w:r>
              <w:rPr>
                <w:sz w:val="20"/>
                <w:szCs w:val="20"/>
              </w:rPr>
              <w:t>393</w:t>
            </w:r>
          </w:p>
        </w:tc>
        <w:tc>
          <w:tcPr>
            <w:tcW w:w="7796" w:type="dxa"/>
            <w:gridSpan w:val="2"/>
          </w:tcPr>
          <w:p w:rsidR="006924BC" w:rsidRPr="000D3656" w:rsidRDefault="006924BC" w:rsidP="00E708D0">
            <w:pPr>
              <w:tabs>
                <w:tab w:val="left" w:pos="0"/>
              </w:tabs>
              <w:jc w:val="both"/>
              <w:rPr>
                <w:sz w:val="20"/>
                <w:szCs w:val="20"/>
              </w:rPr>
            </w:pPr>
            <w:r>
              <w:rPr>
                <w:sz w:val="20"/>
                <w:szCs w:val="20"/>
              </w:rPr>
              <w:t>5 312</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Ārlietu ministrijai.</w:t>
            </w:r>
            <w:r w:rsidRPr="000D3656">
              <w:rPr>
                <w:sz w:val="20"/>
                <w:szCs w:val="20"/>
              </w:rPr>
              <w:t xml:space="preserve"> </w:t>
            </w:r>
          </w:p>
        </w:tc>
      </w:tr>
      <w:tr w:rsidR="00C45D6B"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C45D6B" w:rsidRPr="000D3656" w:rsidRDefault="00C45D6B" w:rsidP="006E3C74">
            <w:pPr>
              <w:tabs>
                <w:tab w:val="left" w:pos="0"/>
              </w:tabs>
              <w:jc w:val="both"/>
              <w:rPr>
                <w:sz w:val="20"/>
                <w:szCs w:val="20"/>
              </w:rPr>
            </w:pPr>
            <w:r>
              <w:rPr>
                <w:sz w:val="20"/>
                <w:szCs w:val="20"/>
              </w:rPr>
              <w:t>FM 19.11</w:t>
            </w:r>
            <w:r w:rsidRPr="000D3656">
              <w:rPr>
                <w:sz w:val="20"/>
                <w:szCs w:val="20"/>
              </w:rPr>
              <w:t>.201</w:t>
            </w:r>
            <w:r>
              <w:rPr>
                <w:sz w:val="20"/>
                <w:szCs w:val="20"/>
              </w:rPr>
              <w:t>9</w:t>
            </w:r>
            <w:r w:rsidRPr="000D3656">
              <w:rPr>
                <w:sz w:val="20"/>
                <w:szCs w:val="20"/>
              </w:rPr>
              <w:t xml:space="preserve"> rīk.Nr.</w:t>
            </w:r>
            <w:r>
              <w:rPr>
                <w:sz w:val="20"/>
                <w:szCs w:val="20"/>
              </w:rPr>
              <w:t>396</w:t>
            </w:r>
          </w:p>
        </w:tc>
        <w:tc>
          <w:tcPr>
            <w:tcW w:w="7784" w:type="dxa"/>
            <w:tcBorders>
              <w:top w:val="nil"/>
              <w:left w:val="nil"/>
              <w:bottom w:val="nil"/>
              <w:right w:val="nil"/>
            </w:tcBorders>
          </w:tcPr>
          <w:p w:rsidR="00C45D6B" w:rsidRPr="000D3656" w:rsidRDefault="00C45D6B" w:rsidP="006E3C74">
            <w:pPr>
              <w:tabs>
                <w:tab w:val="left" w:pos="0"/>
              </w:tabs>
              <w:jc w:val="both"/>
              <w:rPr>
                <w:sz w:val="20"/>
                <w:szCs w:val="20"/>
              </w:rPr>
            </w:pPr>
            <w:r>
              <w:rPr>
                <w:sz w:val="20"/>
                <w:szCs w:val="20"/>
              </w:rPr>
              <w:t>294</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Iekšlietu ministrijai.</w:t>
            </w:r>
          </w:p>
        </w:tc>
      </w:tr>
      <w:tr w:rsidR="00880B59"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880B59" w:rsidRPr="000D3656" w:rsidRDefault="00880B59" w:rsidP="00B505B6">
            <w:pPr>
              <w:tabs>
                <w:tab w:val="left" w:pos="0"/>
              </w:tabs>
              <w:jc w:val="both"/>
              <w:rPr>
                <w:sz w:val="20"/>
                <w:szCs w:val="20"/>
              </w:rPr>
            </w:pPr>
            <w:r>
              <w:rPr>
                <w:sz w:val="20"/>
                <w:szCs w:val="20"/>
              </w:rPr>
              <w:t>FM 22.11</w:t>
            </w:r>
            <w:r w:rsidRPr="000D3656">
              <w:rPr>
                <w:sz w:val="20"/>
                <w:szCs w:val="20"/>
              </w:rPr>
              <w:t>.201</w:t>
            </w:r>
            <w:r>
              <w:rPr>
                <w:sz w:val="20"/>
                <w:szCs w:val="20"/>
              </w:rPr>
              <w:t>9</w:t>
            </w:r>
            <w:r w:rsidRPr="000D3656">
              <w:rPr>
                <w:sz w:val="20"/>
                <w:szCs w:val="20"/>
              </w:rPr>
              <w:t xml:space="preserve"> rīk.Nr.</w:t>
            </w:r>
            <w:r>
              <w:rPr>
                <w:sz w:val="20"/>
                <w:szCs w:val="20"/>
              </w:rPr>
              <w:t>401</w:t>
            </w:r>
          </w:p>
        </w:tc>
        <w:tc>
          <w:tcPr>
            <w:tcW w:w="7796" w:type="dxa"/>
            <w:gridSpan w:val="2"/>
            <w:tcBorders>
              <w:top w:val="nil"/>
              <w:left w:val="nil"/>
              <w:bottom w:val="nil"/>
              <w:right w:val="nil"/>
            </w:tcBorders>
          </w:tcPr>
          <w:p w:rsidR="00880B59" w:rsidRPr="000D3656" w:rsidRDefault="00880B59" w:rsidP="00B505B6">
            <w:pPr>
              <w:tabs>
                <w:tab w:val="left" w:pos="0"/>
              </w:tabs>
              <w:jc w:val="both"/>
              <w:rPr>
                <w:sz w:val="20"/>
                <w:szCs w:val="20"/>
              </w:rPr>
            </w:pPr>
            <w:r>
              <w:rPr>
                <w:sz w:val="20"/>
                <w:szCs w:val="20"/>
              </w:rPr>
              <w:t>4 839 413</w:t>
            </w:r>
            <w:r w:rsidRPr="000D3656">
              <w:rPr>
                <w:sz w:val="20"/>
                <w:szCs w:val="20"/>
              </w:rPr>
              <w:t xml:space="preserve"> </w:t>
            </w:r>
            <w:r w:rsidRPr="004C4FA4">
              <w:rPr>
                <w:i/>
                <w:sz w:val="20"/>
                <w:szCs w:val="20"/>
              </w:rPr>
              <w:t>euro</w:t>
            </w:r>
            <w:r>
              <w:rPr>
                <w:sz w:val="20"/>
                <w:szCs w:val="20"/>
              </w:rPr>
              <w:t xml:space="preserve"> apmērā palielināti</w:t>
            </w:r>
            <w:r w:rsidRPr="000D3656">
              <w:rPr>
                <w:sz w:val="20"/>
                <w:szCs w:val="20"/>
              </w:rPr>
              <w:t xml:space="preserve"> izdevumi, </w:t>
            </w:r>
            <w:r w:rsidRPr="00880B59">
              <w:rPr>
                <w:sz w:val="20"/>
                <w:szCs w:val="20"/>
              </w:rPr>
              <w:t>saskaņā ar likuma “Par valsts budžetu 2019.gadam” 57.pantā</w:t>
            </w:r>
            <w:r>
              <w:rPr>
                <w:sz w:val="20"/>
                <w:szCs w:val="20"/>
              </w:rPr>
              <w:t>.</w:t>
            </w:r>
          </w:p>
        </w:tc>
      </w:tr>
      <w:tr w:rsidR="0059393B" w:rsidRPr="000D3656" w:rsidTr="00950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59393B" w:rsidRPr="000D3656" w:rsidRDefault="0059393B"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Pr>
                <w:sz w:val="20"/>
                <w:szCs w:val="20"/>
              </w:rPr>
              <w:t>405</w:t>
            </w:r>
          </w:p>
        </w:tc>
        <w:tc>
          <w:tcPr>
            <w:tcW w:w="7784" w:type="dxa"/>
            <w:tcBorders>
              <w:top w:val="nil"/>
              <w:left w:val="nil"/>
              <w:bottom w:val="nil"/>
              <w:right w:val="nil"/>
            </w:tcBorders>
          </w:tcPr>
          <w:p w:rsidR="0059393B" w:rsidRPr="000D3656" w:rsidRDefault="0059393B" w:rsidP="00950569">
            <w:pPr>
              <w:widowControl w:val="0"/>
              <w:jc w:val="both"/>
              <w:rPr>
                <w:sz w:val="20"/>
                <w:szCs w:val="20"/>
              </w:rPr>
            </w:pPr>
            <w:r>
              <w:rPr>
                <w:sz w:val="20"/>
                <w:szCs w:val="20"/>
              </w:rPr>
              <w:t>6 000</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Ārlietu ministrijai.</w:t>
            </w:r>
          </w:p>
        </w:tc>
      </w:tr>
      <w:tr w:rsidR="00BE3F45" w:rsidRPr="000D3656" w:rsidTr="009505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BE3F45" w:rsidRPr="000D3656" w:rsidRDefault="00BE3F45" w:rsidP="00950569">
            <w:pPr>
              <w:tabs>
                <w:tab w:val="left" w:pos="0"/>
              </w:tabs>
              <w:jc w:val="both"/>
              <w:rPr>
                <w:sz w:val="20"/>
                <w:szCs w:val="20"/>
              </w:rPr>
            </w:pPr>
            <w:r>
              <w:rPr>
                <w:sz w:val="20"/>
                <w:szCs w:val="20"/>
              </w:rPr>
              <w:t>FM 26.11</w:t>
            </w:r>
            <w:r w:rsidRPr="000D3656">
              <w:rPr>
                <w:sz w:val="20"/>
                <w:szCs w:val="20"/>
              </w:rPr>
              <w:t>.201</w:t>
            </w:r>
            <w:r>
              <w:rPr>
                <w:sz w:val="20"/>
                <w:szCs w:val="20"/>
              </w:rPr>
              <w:t>9</w:t>
            </w:r>
            <w:r w:rsidRPr="000D3656">
              <w:rPr>
                <w:sz w:val="20"/>
                <w:szCs w:val="20"/>
              </w:rPr>
              <w:t xml:space="preserve"> rīk.Nr.</w:t>
            </w:r>
            <w:r w:rsidR="00EF2761">
              <w:rPr>
                <w:sz w:val="20"/>
                <w:szCs w:val="20"/>
              </w:rPr>
              <w:t>406</w:t>
            </w:r>
          </w:p>
        </w:tc>
        <w:tc>
          <w:tcPr>
            <w:tcW w:w="7784" w:type="dxa"/>
            <w:tcBorders>
              <w:top w:val="nil"/>
              <w:left w:val="nil"/>
              <w:bottom w:val="nil"/>
              <w:right w:val="nil"/>
            </w:tcBorders>
          </w:tcPr>
          <w:p w:rsidR="00BE3F45" w:rsidRPr="000D3656" w:rsidRDefault="00BE3F45" w:rsidP="00950569">
            <w:pPr>
              <w:widowControl w:val="0"/>
              <w:jc w:val="both"/>
              <w:rPr>
                <w:sz w:val="20"/>
                <w:szCs w:val="20"/>
              </w:rPr>
            </w:pPr>
            <w:r>
              <w:rPr>
                <w:sz w:val="20"/>
                <w:szCs w:val="20"/>
              </w:rPr>
              <w:t>2 600</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Tieslietu ministrijai.</w:t>
            </w:r>
          </w:p>
        </w:tc>
      </w:tr>
      <w:tr w:rsidR="003A096D" w:rsidRPr="000D3656" w:rsidTr="00950569">
        <w:tc>
          <w:tcPr>
            <w:tcW w:w="1565" w:type="dxa"/>
          </w:tcPr>
          <w:p w:rsidR="003A096D" w:rsidRPr="000D3656" w:rsidRDefault="003A096D" w:rsidP="00950569">
            <w:pPr>
              <w:tabs>
                <w:tab w:val="left" w:pos="0"/>
              </w:tabs>
              <w:jc w:val="both"/>
              <w:rPr>
                <w:sz w:val="20"/>
                <w:szCs w:val="20"/>
              </w:rPr>
            </w:pPr>
            <w:r>
              <w:rPr>
                <w:sz w:val="20"/>
                <w:szCs w:val="20"/>
              </w:rPr>
              <w:t>FM 28.11</w:t>
            </w:r>
            <w:r w:rsidRPr="000D3656">
              <w:rPr>
                <w:sz w:val="20"/>
                <w:szCs w:val="20"/>
              </w:rPr>
              <w:t>.201</w:t>
            </w:r>
            <w:r>
              <w:rPr>
                <w:sz w:val="20"/>
                <w:szCs w:val="20"/>
              </w:rPr>
              <w:t>9</w:t>
            </w:r>
            <w:r w:rsidRPr="000D3656">
              <w:rPr>
                <w:sz w:val="20"/>
                <w:szCs w:val="20"/>
              </w:rPr>
              <w:t xml:space="preserve"> rīk.Nr.</w:t>
            </w:r>
            <w:r>
              <w:rPr>
                <w:sz w:val="20"/>
                <w:szCs w:val="20"/>
              </w:rPr>
              <w:t>408</w:t>
            </w:r>
          </w:p>
        </w:tc>
        <w:tc>
          <w:tcPr>
            <w:tcW w:w="7796" w:type="dxa"/>
            <w:gridSpan w:val="2"/>
          </w:tcPr>
          <w:p w:rsidR="003A096D" w:rsidRPr="000D3656" w:rsidRDefault="003A096D" w:rsidP="00950569">
            <w:pPr>
              <w:tabs>
                <w:tab w:val="left" w:pos="0"/>
              </w:tabs>
              <w:jc w:val="both"/>
              <w:rPr>
                <w:sz w:val="20"/>
                <w:szCs w:val="20"/>
              </w:rPr>
            </w:pPr>
            <w:r>
              <w:rPr>
                <w:sz w:val="20"/>
                <w:szCs w:val="20"/>
              </w:rPr>
              <w:t>15 995</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Vides aizsardzības un reģionālās attīstības ministrijai.</w:t>
            </w:r>
            <w:r w:rsidRPr="000D3656">
              <w:rPr>
                <w:sz w:val="20"/>
                <w:szCs w:val="20"/>
              </w:rPr>
              <w:t xml:space="preserve"> </w:t>
            </w:r>
          </w:p>
        </w:tc>
      </w:tr>
      <w:tr w:rsidR="005F4560" w:rsidRPr="000D3656" w:rsidTr="00950569">
        <w:tc>
          <w:tcPr>
            <w:tcW w:w="1565" w:type="dxa"/>
          </w:tcPr>
          <w:p w:rsidR="005F4560" w:rsidRPr="000D3656" w:rsidRDefault="005F4560" w:rsidP="00950569">
            <w:pPr>
              <w:tabs>
                <w:tab w:val="left" w:pos="0"/>
              </w:tabs>
              <w:jc w:val="both"/>
              <w:rPr>
                <w:sz w:val="20"/>
                <w:szCs w:val="20"/>
              </w:rPr>
            </w:pPr>
            <w:r>
              <w:rPr>
                <w:sz w:val="20"/>
                <w:szCs w:val="20"/>
              </w:rPr>
              <w:t>FM 29.11</w:t>
            </w:r>
            <w:r w:rsidRPr="000D3656">
              <w:rPr>
                <w:sz w:val="20"/>
                <w:szCs w:val="20"/>
              </w:rPr>
              <w:t>.201</w:t>
            </w:r>
            <w:r>
              <w:rPr>
                <w:sz w:val="20"/>
                <w:szCs w:val="20"/>
              </w:rPr>
              <w:t>9</w:t>
            </w:r>
            <w:r w:rsidRPr="000D3656">
              <w:rPr>
                <w:sz w:val="20"/>
                <w:szCs w:val="20"/>
              </w:rPr>
              <w:t xml:space="preserve"> rīk.Nr.</w:t>
            </w:r>
            <w:r>
              <w:rPr>
                <w:sz w:val="20"/>
                <w:szCs w:val="20"/>
              </w:rPr>
              <w:t>411</w:t>
            </w:r>
          </w:p>
        </w:tc>
        <w:tc>
          <w:tcPr>
            <w:tcW w:w="7796" w:type="dxa"/>
            <w:gridSpan w:val="2"/>
          </w:tcPr>
          <w:p w:rsidR="005F4560" w:rsidRPr="000D3656" w:rsidRDefault="005F4560" w:rsidP="00950569">
            <w:pPr>
              <w:tabs>
                <w:tab w:val="left" w:pos="0"/>
              </w:tabs>
              <w:jc w:val="both"/>
              <w:rPr>
                <w:sz w:val="20"/>
                <w:szCs w:val="20"/>
              </w:rPr>
            </w:pPr>
            <w:r>
              <w:rPr>
                <w:sz w:val="20"/>
                <w:szCs w:val="20"/>
              </w:rPr>
              <w:t>94 344</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Izglītības un zinātnes ministrijai.</w:t>
            </w:r>
            <w:r w:rsidRPr="000D3656">
              <w:rPr>
                <w:sz w:val="20"/>
                <w:szCs w:val="20"/>
              </w:rPr>
              <w:t xml:space="preserve"> </w:t>
            </w:r>
          </w:p>
        </w:tc>
      </w:tr>
      <w:tr w:rsidR="00B50E4C" w:rsidRPr="000D3656" w:rsidTr="00950569">
        <w:tc>
          <w:tcPr>
            <w:tcW w:w="1565" w:type="dxa"/>
          </w:tcPr>
          <w:p w:rsidR="00B50E4C" w:rsidRPr="000D3656" w:rsidRDefault="00B50E4C" w:rsidP="00950569">
            <w:pPr>
              <w:tabs>
                <w:tab w:val="left" w:pos="0"/>
              </w:tabs>
              <w:jc w:val="both"/>
              <w:rPr>
                <w:sz w:val="20"/>
                <w:szCs w:val="20"/>
              </w:rPr>
            </w:pPr>
            <w:r>
              <w:rPr>
                <w:sz w:val="20"/>
                <w:szCs w:val="20"/>
              </w:rPr>
              <w:t>FM 04.12</w:t>
            </w:r>
            <w:r w:rsidRPr="000D3656">
              <w:rPr>
                <w:sz w:val="20"/>
                <w:szCs w:val="20"/>
              </w:rPr>
              <w:t>.201</w:t>
            </w:r>
            <w:r>
              <w:rPr>
                <w:sz w:val="20"/>
                <w:szCs w:val="20"/>
              </w:rPr>
              <w:t>9 rīk.Nr.412</w:t>
            </w:r>
          </w:p>
        </w:tc>
        <w:tc>
          <w:tcPr>
            <w:tcW w:w="7796" w:type="dxa"/>
            <w:gridSpan w:val="2"/>
          </w:tcPr>
          <w:p w:rsidR="00B50E4C" w:rsidRPr="000D3656" w:rsidRDefault="00B50E4C" w:rsidP="00950569">
            <w:pPr>
              <w:tabs>
                <w:tab w:val="left" w:pos="0"/>
              </w:tabs>
              <w:jc w:val="both"/>
              <w:rPr>
                <w:sz w:val="20"/>
                <w:szCs w:val="20"/>
              </w:rPr>
            </w:pPr>
            <w:r>
              <w:rPr>
                <w:sz w:val="20"/>
                <w:szCs w:val="20"/>
              </w:rPr>
              <w:t>120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Labklājības ministrijai.</w:t>
            </w:r>
            <w:r w:rsidRPr="000D3656">
              <w:rPr>
                <w:sz w:val="20"/>
                <w:szCs w:val="20"/>
              </w:rPr>
              <w:t xml:space="preserve"> </w:t>
            </w:r>
          </w:p>
        </w:tc>
      </w:tr>
      <w:tr w:rsidR="0074727D" w:rsidRPr="000D3656" w:rsidTr="00950569">
        <w:tc>
          <w:tcPr>
            <w:tcW w:w="1565" w:type="dxa"/>
          </w:tcPr>
          <w:p w:rsidR="0074727D" w:rsidRPr="000D3656" w:rsidRDefault="0074727D" w:rsidP="00950569">
            <w:pPr>
              <w:tabs>
                <w:tab w:val="left" w:pos="0"/>
              </w:tabs>
              <w:jc w:val="both"/>
              <w:rPr>
                <w:sz w:val="20"/>
                <w:szCs w:val="20"/>
              </w:rPr>
            </w:pPr>
            <w:r>
              <w:rPr>
                <w:sz w:val="20"/>
                <w:szCs w:val="20"/>
              </w:rPr>
              <w:t>FM 04.12</w:t>
            </w:r>
            <w:r w:rsidRPr="000D3656">
              <w:rPr>
                <w:sz w:val="20"/>
                <w:szCs w:val="20"/>
              </w:rPr>
              <w:t>.201</w:t>
            </w:r>
            <w:r>
              <w:rPr>
                <w:sz w:val="20"/>
                <w:szCs w:val="20"/>
              </w:rPr>
              <w:t>9 rīk.Nr.414</w:t>
            </w:r>
          </w:p>
        </w:tc>
        <w:tc>
          <w:tcPr>
            <w:tcW w:w="7796" w:type="dxa"/>
            <w:gridSpan w:val="2"/>
          </w:tcPr>
          <w:p w:rsidR="0074727D" w:rsidRPr="000D3656" w:rsidRDefault="0074727D" w:rsidP="00950569">
            <w:pPr>
              <w:tabs>
                <w:tab w:val="left" w:pos="0"/>
              </w:tabs>
              <w:jc w:val="both"/>
              <w:rPr>
                <w:sz w:val="20"/>
                <w:szCs w:val="20"/>
              </w:rPr>
            </w:pPr>
            <w:r>
              <w:rPr>
                <w:sz w:val="20"/>
                <w:szCs w:val="20"/>
              </w:rPr>
              <w:t>27 021</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Veselības ministrijai.</w:t>
            </w:r>
            <w:r w:rsidRPr="000D3656">
              <w:rPr>
                <w:sz w:val="20"/>
                <w:szCs w:val="20"/>
              </w:rPr>
              <w:t xml:space="preserve"> </w:t>
            </w:r>
          </w:p>
        </w:tc>
      </w:tr>
      <w:tr w:rsidR="007310BD" w:rsidRPr="000D3656" w:rsidTr="00950569">
        <w:tc>
          <w:tcPr>
            <w:tcW w:w="1565" w:type="dxa"/>
          </w:tcPr>
          <w:p w:rsidR="007310BD" w:rsidRPr="000D3656" w:rsidRDefault="0074727D" w:rsidP="00950569">
            <w:pPr>
              <w:tabs>
                <w:tab w:val="left" w:pos="0"/>
              </w:tabs>
              <w:jc w:val="both"/>
              <w:rPr>
                <w:sz w:val="20"/>
                <w:szCs w:val="20"/>
              </w:rPr>
            </w:pPr>
            <w:r>
              <w:rPr>
                <w:sz w:val="20"/>
                <w:szCs w:val="20"/>
              </w:rPr>
              <w:t>FM 06</w:t>
            </w:r>
            <w:r w:rsidR="007310BD">
              <w:rPr>
                <w:sz w:val="20"/>
                <w:szCs w:val="20"/>
              </w:rPr>
              <w:t>.12</w:t>
            </w:r>
            <w:r w:rsidR="007310BD" w:rsidRPr="000D3656">
              <w:rPr>
                <w:sz w:val="20"/>
                <w:szCs w:val="20"/>
              </w:rPr>
              <w:t>.201</w:t>
            </w:r>
            <w:r>
              <w:rPr>
                <w:sz w:val="20"/>
                <w:szCs w:val="20"/>
              </w:rPr>
              <w:t>9 rīk.Nr.418</w:t>
            </w:r>
          </w:p>
        </w:tc>
        <w:tc>
          <w:tcPr>
            <w:tcW w:w="7796" w:type="dxa"/>
            <w:gridSpan w:val="2"/>
          </w:tcPr>
          <w:p w:rsidR="007310BD" w:rsidRPr="000D3656" w:rsidRDefault="0074727D" w:rsidP="00950569">
            <w:pPr>
              <w:tabs>
                <w:tab w:val="left" w:pos="0"/>
              </w:tabs>
              <w:jc w:val="both"/>
              <w:rPr>
                <w:sz w:val="20"/>
                <w:szCs w:val="20"/>
              </w:rPr>
            </w:pPr>
            <w:r>
              <w:rPr>
                <w:sz w:val="20"/>
                <w:szCs w:val="20"/>
              </w:rPr>
              <w:t>7 294</w:t>
            </w:r>
            <w:r w:rsidR="007310BD" w:rsidRPr="000D3656">
              <w:rPr>
                <w:sz w:val="20"/>
                <w:szCs w:val="20"/>
              </w:rPr>
              <w:t xml:space="preserve"> </w:t>
            </w:r>
            <w:r w:rsidR="007310BD" w:rsidRPr="004C4FA4">
              <w:rPr>
                <w:i/>
                <w:sz w:val="20"/>
                <w:szCs w:val="20"/>
              </w:rPr>
              <w:t>euro</w:t>
            </w:r>
            <w:r w:rsidR="007310BD" w:rsidRPr="000D3656">
              <w:rPr>
                <w:sz w:val="20"/>
                <w:szCs w:val="20"/>
              </w:rPr>
              <w:t xml:space="preserve"> apmērā samazināti izdevumi, pārdalot </w:t>
            </w:r>
            <w:r>
              <w:rPr>
                <w:sz w:val="20"/>
                <w:szCs w:val="20"/>
              </w:rPr>
              <w:t>Ārlietu</w:t>
            </w:r>
            <w:r w:rsidR="007310BD">
              <w:rPr>
                <w:sz w:val="20"/>
                <w:szCs w:val="20"/>
              </w:rPr>
              <w:t xml:space="preserve"> ministrijai.</w:t>
            </w:r>
            <w:r w:rsidR="007310BD" w:rsidRPr="000D3656">
              <w:rPr>
                <w:sz w:val="20"/>
                <w:szCs w:val="20"/>
              </w:rPr>
              <w:t xml:space="preserve"> </w:t>
            </w:r>
          </w:p>
        </w:tc>
      </w:tr>
      <w:tr w:rsidR="00180EB9" w:rsidRPr="000D3656" w:rsidTr="00B33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180EB9" w:rsidRPr="000D3656" w:rsidRDefault="00180EB9" w:rsidP="00B33EB3">
            <w:pPr>
              <w:tabs>
                <w:tab w:val="left" w:pos="0"/>
              </w:tabs>
              <w:jc w:val="both"/>
              <w:rPr>
                <w:sz w:val="20"/>
                <w:szCs w:val="20"/>
              </w:rPr>
            </w:pPr>
            <w:r>
              <w:rPr>
                <w:sz w:val="20"/>
                <w:szCs w:val="20"/>
              </w:rPr>
              <w:t>FM 10.12</w:t>
            </w:r>
            <w:r w:rsidRPr="000D3656">
              <w:rPr>
                <w:sz w:val="20"/>
                <w:szCs w:val="20"/>
              </w:rPr>
              <w:t>.201</w:t>
            </w:r>
            <w:r>
              <w:rPr>
                <w:sz w:val="20"/>
                <w:szCs w:val="20"/>
              </w:rPr>
              <w:t>9</w:t>
            </w:r>
            <w:r w:rsidRPr="000D3656">
              <w:rPr>
                <w:sz w:val="20"/>
                <w:szCs w:val="20"/>
              </w:rPr>
              <w:t xml:space="preserve"> rīk.Nr.</w:t>
            </w:r>
            <w:r>
              <w:rPr>
                <w:sz w:val="20"/>
                <w:szCs w:val="20"/>
              </w:rPr>
              <w:t>424</w:t>
            </w:r>
          </w:p>
        </w:tc>
        <w:tc>
          <w:tcPr>
            <w:tcW w:w="7784" w:type="dxa"/>
            <w:tcBorders>
              <w:top w:val="nil"/>
              <w:left w:val="nil"/>
              <w:bottom w:val="nil"/>
              <w:right w:val="nil"/>
            </w:tcBorders>
          </w:tcPr>
          <w:p w:rsidR="00180EB9" w:rsidRPr="000D3656" w:rsidRDefault="00180EB9" w:rsidP="00B33EB3">
            <w:pPr>
              <w:widowControl w:val="0"/>
              <w:jc w:val="both"/>
              <w:rPr>
                <w:sz w:val="20"/>
                <w:szCs w:val="20"/>
              </w:rPr>
            </w:pPr>
            <w:r>
              <w:rPr>
                <w:sz w:val="20"/>
                <w:szCs w:val="20"/>
              </w:rPr>
              <w:t>9 680</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Valsts Kancelejai.</w:t>
            </w:r>
          </w:p>
        </w:tc>
      </w:tr>
      <w:tr w:rsidR="00E92F9C" w:rsidRPr="000D3656" w:rsidTr="00D20697">
        <w:tc>
          <w:tcPr>
            <w:tcW w:w="1565" w:type="dxa"/>
          </w:tcPr>
          <w:p w:rsidR="00E92F9C" w:rsidRPr="000D3656" w:rsidRDefault="00E92F9C" w:rsidP="00D20697">
            <w:pPr>
              <w:tabs>
                <w:tab w:val="left" w:pos="0"/>
              </w:tabs>
              <w:jc w:val="both"/>
              <w:rPr>
                <w:sz w:val="20"/>
                <w:szCs w:val="20"/>
              </w:rPr>
            </w:pPr>
            <w:r>
              <w:rPr>
                <w:sz w:val="20"/>
                <w:szCs w:val="20"/>
              </w:rPr>
              <w:t>FM 13.12</w:t>
            </w:r>
            <w:r w:rsidRPr="000D3656">
              <w:rPr>
                <w:sz w:val="20"/>
                <w:szCs w:val="20"/>
              </w:rPr>
              <w:t>.201</w:t>
            </w:r>
            <w:r>
              <w:rPr>
                <w:sz w:val="20"/>
                <w:szCs w:val="20"/>
              </w:rPr>
              <w:t>9 rīk.Nr.427</w:t>
            </w:r>
          </w:p>
        </w:tc>
        <w:tc>
          <w:tcPr>
            <w:tcW w:w="7796" w:type="dxa"/>
            <w:gridSpan w:val="2"/>
          </w:tcPr>
          <w:p w:rsidR="00E92F9C" w:rsidRPr="000D3656" w:rsidRDefault="00E92F9C" w:rsidP="00D20697">
            <w:pPr>
              <w:tabs>
                <w:tab w:val="left" w:pos="0"/>
              </w:tabs>
              <w:jc w:val="both"/>
              <w:rPr>
                <w:sz w:val="20"/>
                <w:szCs w:val="20"/>
              </w:rPr>
            </w:pPr>
            <w:r>
              <w:rPr>
                <w:sz w:val="20"/>
                <w:szCs w:val="20"/>
              </w:rPr>
              <w:t>1 700 091</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Ārlietu ministrijai.</w:t>
            </w:r>
            <w:r w:rsidRPr="000D3656">
              <w:rPr>
                <w:sz w:val="20"/>
                <w:szCs w:val="20"/>
              </w:rPr>
              <w:t xml:space="preserve"> </w:t>
            </w:r>
          </w:p>
        </w:tc>
      </w:tr>
      <w:tr w:rsidR="00EE28B5"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EE28B5" w:rsidRPr="000D3656" w:rsidRDefault="00EE28B5"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432</w:t>
            </w:r>
          </w:p>
        </w:tc>
        <w:tc>
          <w:tcPr>
            <w:tcW w:w="7784" w:type="dxa"/>
            <w:tcBorders>
              <w:top w:val="nil"/>
              <w:left w:val="nil"/>
              <w:bottom w:val="nil"/>
              <w:right w:val="nil"/>
            </w:tcBorders>
          </w:tcPr>
          <w:p w:rsidR="00EE28B5" w:rsidRPr="000D3656" w:rsidRDefault="00EE28B5" w:rsidP="005230F9">
            <w:pPr>
              <w:tabs>
                <w:tab w:val="left" w:pos="0"/>
              </w:tabs>
              <w:jc w:val="both"/>
              <w:rPr>
                <w:sz w:val="20"/>
                <w:szCs w:val="20"/>
              </w:rPr>
            </w:pPr>
            <w:r>
              <w:rPr>
                <w:sz w:val="20"/>
                <w:szCs w:val="20"/>
              </w:rPr>
              <w:t>3 894</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Iekšlietu ministrijai.</w:t>
            </w:r>
          </w:p>
        </w:tc>
      </w:tr>
      <w:tr w:rsidR="0081017A"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81017A" w:rsidRPr="000D3656" w:rsidRDefault="0081017A"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433</w:t>
            </w:r>
          </w:p>
        </w:tc>
        <w:tc>
          <w:tcPr>
            <w:tcW w:w="7784" w:type="dxa"/>
            <w:tcBorders>
              <w:top w:val="nil"/>
              <w:left w:val="nil"/>
              <w:bottom w:val="nil"/>
              <w:right w:val="nil"/>
            </w:tcBorders>
          </w:tcPr>
          <w:p w:rsidR="0081017A" w:rsidRPr="000D3656" w:rsidRDefault="0081017A" w:rsidP="005230F9">
            <w:pPr>
              <w:tabs>
                <w:tab w:val="left" w:pos="0"/>
              </w:tabs>
              <w:jc w:val="both"/>
              <w:rPr>
                <w:sz w:val="20"/>
                <w:szCs w:val="20"/>
              </w:rPr>
            </w:pPr>
            <w:r>
              <w:rPr>
                <w:sz w:val="20"/>
                <w:szCs w:val="20"/>
              </w:rPr>
              <w:t>788</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Satiksmes ministrijai.</w:t>
            </w:r>
          </w:p>
        </w:tc>
      </w:tr>
      <w:tr w:rsidR="007C1F4F"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7C1F4F" w:rsidRPr="000D3656" w:rsidRDefault="007C1F4F"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434</w:t>
            </w:r>
          </w:p>
        </w:tc>
        <w:tc>
          <w:tcPr>
            <w:tcW w:w="7784" w:type="dxa"/>
            <w:tcBorders>
              <w:top w:val="nil"/>
              <w:left w:val="nil"/>
              <w:bottom w:val="nil"/>
              <w:right w:val="nil"/>
            </w:tcBorders>
          </w:tcPr>
          <w:p w:rsidR="007C1F4F" w:rsidRPr="000D3656" w:rsidRDefault="007C1F4F" w:rsidP="005230F9">
            <w:pPr>
              <w:tabs>
                <w:tab w:val="left" w:pos="0"/>
              </w:tabs>
              <w:jc w:val="both"/>
              <w:rPr>
                <w:sz w:val="20"/>
                <w:szCs w:val="20"/>
              </w:rPr>
            </w:pPr>
            <w:r>
              <w:rPr>
                <w:sz w:val="20"/>
                <w:szCs w:val="20"/>
              </w:rPr>
              <w:t>9 363 405</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Satiksmes ministrijai.</w:t>
            </w:r>
          </w:p>
        </w:tc>
      </w:tr>
      <w:tr w:rsidR="00573D9A"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573D9A" w:rsidRPr="000D3656" w:rsidRDefault="00573D9A"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435</w:t>
            </w:r>
          </w:p>
        </w:tc>
        <w:tc>
          <w:tcPr>
            <w:tcW w:w="7784" w:type="dxa"/>
            <w:tcBorders>
              <w:top w:val="nil"/>
              <w:left w:val="nil"/>
              <w:bottom w:val="nil"/>
              <w:right w:val="nil"/>
            </w:tcBorders>
          </w:tcPr>
          <w:p w:rsidR="00573D9A" w:rsidRPr="000D3656" w:rsidRDefault="00573D9A" w:rsidP="005230F9">
            <w:pPr>
              <w:tabs>
                <w:tab w:val="left" w:pos="0"/>
              </w:tabs>
              <w:jc w:val="both"/>
              <w:rPr>
                <w:sz w:val="20"/>
                <w:szCs w:val="20"/>
              </w:rPr>
            </w:pPr>
            <w:r>
              <w:rPr>
                <w:sz w:val="20"/>
                <w:szCs w:val="20"/>
              </w:rPr>
              <w:t>32 254</w:t>
            </w:r>
            <w:r w:rsidRPr="000D3656">
              <w:rPr>
                <w:sz w:val="20"/>
                <w:szCs w:val="20"/>
              </w:rPr>
              <w:t xml:space="preserve"> </w:t>
            </w:r>
            <w:r w:rsidRPr="0045054F">
              <w:rPr>
                <w:i/>
                <w:sz w:val="20"/>
                <w:szCs w:val="20"/>
              </w:rPr>
              <w:t>euro</w:t>
            </w:r>
            <w:r>
              <w:rPr>
                <w:sz w:val="20"/>
                <w:szCs w:val="20"/>
              </w:rPr>
              <w:t xml:space="preserve"> apmērā samazināti</w:t>
            </w:r>
            <w:r w:rsidRPr="000D3656">
              <w:rPr>
                <w:sz w:val="20"/>
                <w:szCs w:val="20"/>
              </w:rPr>
              <w:t xml:space="preserve"> izdevumi, pārdalot </w:t>
            </w:r>
            <w:r>
              <w:rPr>
                <w:sz w:val="20"/>
                <w:szCs w:val="20"/>
              </w:rPr>
              <w:t>Zemkopības ministrijai.</w:t>
            </w:r>
          </w:p>
        </w:tc>
      </w:tr>
      <w:tr w:rsidR="0054029D" w:rsidRPr="000D3656" w:rsidTr="005230F9">
        <w:tc>
          <w:tcPr>
            <w:tcW w:w="1565" w:type="dxa"/>
          </w:tcPr>
          <w:p w:rsidR="0054029D" w:rsidRPr="000D3656" w:rsidRDefault="0054029D"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438</w:t>
            </w:r>
          </w:p>
        </w:tc>
        <w:tc>
          <w:tcPr>
            <w:tcW w:w="7796" w:type="dxa"/>
            <w:gridSpan w:val="2"/>
          </w:tcPr>
          <w:p w:rsidR="0054029D" w:rsidRPr="000D3656" w:rsidRDefault="0054029D" w:rsidP="005230F9">
            <w:pPr>
              <w:tabs>
                <w:tab w:val="left" w:pos="0"/>
              </w:tabs>
              <w:jc w:val="both"/>
              <w:rPr>
                <w:sz w:val="20"/>
                <w:szCs w:val="20"/>
              </w:rPr>
            </w:pPr>
            <w:r>
              <w:rPr>
                <w:sz w:val="20"/>
                <w:szCs w:val="20"/>
              </w:rPr>
              <w:t>1 678 810</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Izglītības un zinātnes ministrijai.</w:t>
            </w:r>
            <w:r w:rsidRPr="000D3656">
              <w:rPr>
                <w:sz w:val="20"/>
                <w:szCs w:val="20"/>
              </w:rPr>
              <w:t xml:space="preserve"> </w:t>
            </w:r>
          </w:p>
        </w:tc>
      </w:tr>
      <w:tr w:rsidR="00167B25"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167B25" w:rsidRPr="000D3656" w:rsidRDefault="00167B25"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439</w:t>
            </w:r>
          </w:p>
        </w:tc>
        <w:tc>
          <w:tcPr>
            <w:tcW w:w="7784" w:type="dxa"/>
            <w:tcBorders>
              <w:top w:val="nil"/>
              <w:left w:val="nil"/>
              <w:bottom w:val="nil"/>
              <w:right w:val="nil"/>
            </w:tcBorders>
          </w:tcPr>
          <w:p w:rsidR="00167B25" w:rsidRPr="000D3656" w:rsidRDefault="00167B25" w:rsidP="005230F9">
            <w:pPr>
              <w:widowControl w:val="0"/>
              <w:jc w:val="both"/>
              <w:rPr>
                <w:sz w:val="20"/>
                <w:szCs w:val="20"/>
              </w:rPr>
            </w:pPr>
            <w:r>
              <w:rPr>
                <w:sz w:val="20"/>
                <w:szCs w:val="20"/>
              </w:rPr>
              <w:t>835 927</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Valsts Kancelejai.</w:t>
            </w:r>
          </w:p>
        </w:tc>
      </w:tr>
      <w:tr w:rsidR="00AC67D9"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AC67D9" w:rsidRPr="000D3656" w:rsidRDefault="00AC67D9"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447</w:t>
            </w:r>
          </w:p>
        </w:tc>
        <w:tc>
          <w:tcPr>
            <w:tcW w:w="7784" w:type="dxa"/>
            <w:tcBorders>
              <w:top w:val="nil"/>
              <w:left w:val="nil"/>
              <w:bottom w:val="nil"/>
              <w:right w:val="nil"/>
            </w:tcBorders>
          </w:tcPr>
          <w:p w:rsidR="00AC67D9" w:rsidRPr="000D3656" w:rsidRDefault="00AC67D9" w:rsidP="005230F9">
            <w:pPr>
              <w:widowControl w:val="0"/>
              <w:jc w:val="both"/>
              <w:rPr>
                <w:sz w:val="20"/>
                <w:szCs w:val="20"/>
              </w:rPr>
            </w:pPr>
            <w:r>
              <w:rPr>
                <w:sz w:val="20"/>
                <w:szCs w:val="20"/>
              </w:rPr>
              <w:t>110 701</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Vides aizsardzības un reģionālās attīstības ministrijai.</w:t>
            </w:r>
          </w:p>
        </w:tc>
      </w:tr>
      <w:tr w:rsidR="007F3B10" w:rsidRPr="000D3656" w:rsidTr="005230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7F3B10" w:rsidRPr="000D3656" w:rsidRDefault="007F3B10" w:rsidP="005230F9">
            <w:pPr>
              <w:tabs>
                <w:tab w:val="left" w:pos="0"/>
              </w:tabs>
              <w:jc w:val="both"/>
              <w:rPr>
                <w:sz w:val="20"/>
                <w:szCs w:val="20"/>
              </w:rPr>
            </w:pPr>
            <w:r>
              <w:rPr>
                <w:sz w:val="20"/>
                <w:szCs w:val="20"/>
              </w:rPr>
              <w:t>FM 19.12</w:t>
            </w:r>
            <w:r w:rsidRPr="000D3656">
              <w:rPr>
                <w:sz w:val="20"/>
                <w:szCs w:val="20"/>
              </w:rPr>
              <w:t>.201</w:t>
            </w:r>
            <w:r>
              <w:rPr>
                <w:sz w:val="20"/>
                <w:szCs w:val="20"/>
              </w:rPr>
              <w:t>9</w:t>
            </w:r>
            <w:r w:rsidRPr="000D3656">
              <w:rPr>
                <w:sz w:val="20"/>
                <w:szCs w:val="20"/>
              </w:rPr>
              <w:t xml:space="preserve"> rīk.Nr.</w:t>
            </w:r>
            <w:r>
              <w:rPr>
                <w:sz w:val="20"/>
                <w:szCs w:val="20"/>
              </w:rPr>
              <w:t>448</w:t>
            </w:r>
          </w:p>
        </w:tc>
        <w:tc>
          <w:tcPr>
            <w:tcW w:w="7784" w:type="dxa"/>
            <w:tcBorders>
              <w:top w:val="nil"/>
              <w:left w:val="nil"/>
              <w:bottom w:val="nil"/>
              <w:right w:val="nil"/>
            </w:tcBorders>
          </w:tcPr>
          <w:p w:rsidR="007F3B10" w:rsidRPr="000D3656" w:rsidRDefault="007F3B10" w:rsidP="007F3B10">
            <w:pPr>
              <w:widowControl w:val="0"/>
              <w:jc w:val="both"/>
              <w:rPr>
                <w:sz w:val="20"/>
                <w:szCs w:val="20"/>
              </w:rPr>
            </w:pPr>
            <w:r>
              <w:rPr>
                <w:sz w:val="20"/>
                <w:szCs w:val="20"/>
              </w:rPr>
              <w:t>211 208</w:t>
            </w:r>
            <w:r w:rsidRPr="000D3656">
              <w:rPr>
                <w:sz w:val="20"/>
                <w:szCs w:val="20"/>
              </w:rPr>
              <w:t xml:space="preserve"> </w:t>
            </w:r>
            <w:r w:rsidRPr="00AC0307">
              <w:rPr>
                <w:i/>
                <w:sz w:val="20"/>
                <w:szCs w:val="20"/>
              </w:rPr>
              <w:t>euro</w:t>
            </w:r>
            <w:r>
              <w:rPr>
                <w:sz w:val="20"/>
                <w:szCs w:val="20"/>
              </w:rPr>
              <w:t xml:space="preserve"> apmērā </w:t>
            </w:r>
            <w:r w:rsidRPr="000D3656">
              <w:rPr>
                <w:sz w:val="20"/>
                <w:szCs w:val="20"/>
              </w:rPr>
              <w:t>samazināti izdevumi, pārdalot</w:t>
            </w:r>
            <w:r>
              <w:rPr>
                <w:sz w:val="20"/>
                <w:szCs w:val="20"/>
              </w:rPr>
              <w:t xml:space="preserve"> budžeta resoram 47.“Radio un televīzija”.</w:t>
            </w:r>
          </w:p>
        </w:tc>
      </w:tr>
      <w:tr w:rsidR="001D3911"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1D3911" w:rsidRPr="000D3656" w:rsidRDefault="001D3911" w:rsidP="005230F9">
            <w:pPr>
              <w:tabs>
                <w:tab w:val="left" w:pos="0"/>
              </w:tabs>
              <w:jc w:val="both"/>
              <w:rPr>
                <w:sz w:val="20"/>
                <w:szCs w:val="20"/>
              </w:rPr>
            </w:pPr>
            <w:r>
              <w:rPr>
                <w:sz w:val="20"/>
                <w:szCs w:val="20"/>
              </w:rPr>
              <w:lastRenderedPageBreak/>
              <w:t>FM 20.12</w:t>
            </w:r>
            <w:r w:rsidRPr="000D3656">
              <w:rPr>
                <w:sz w:val="20"/>
                <w:szCs w:val="20"/>
              </w:rPr>
              <w:t>.201</w:t>
            </w:r>
            <w:r>
              <w:rPr>
                <w:sz w:val="20"/>
                <w:szCs w:val="20"/>
              </w:rPr>
              <w:t>9</w:t>
            </w:r>
            <w:r w:rsidRPr="000D3656">
              <w:rPr>
                <w:sz w:val="20"/>
                <w:szCs w:val="20"/>
              </w:rPr>
              <w:t xml:space="preserve"> rīk.Nr.</w:t>
            </w:r>
            <w:r>
              <w:rPr>
                <w:sz w:val="20"/>
                <w:szCs w:val="20"/>
              </w:rPr>
              <w:t>451</w:t>
            </w:r>
          </w:p>
        </w:tc>
        <w:tc>
          <w:tcPr>
            <w:tcW w:w="7784" w:type="dxa"/>
            <w:tcBorders>
              <w:top w:val="nil"/>
              <w:left w:val="nil"/>
              <w:bottom w:val="nil"/>
              <w:right w:val="nil"/>
            </w:tcBorders>
          </w:tcPr>
          <w:p w:rsidR="001D3911" w:rsidRPr="000D3656" w:rsidRDefault="001D3911" w:rsidP="005230F9">
            <w:pPr>
              <w:tabs>
                <w:tab w:val="left" w:pos="0"/>
              </w:tabs>
              <w:jc w:val="both"/>
              <w:rPr>
                <w:sz w:val="20"/>
                <w:szCs w:val="20"/>
              </w:rPr>
            </w:pPr>
            <w:r>
              <w:rPr>
                <w:sz w:val="20"/>
                <w:szCs w:val="20"/>
              </w:rPr>
              <w:t>9 680</w:t>
            </w:r>
            <w:r w:rsidRPr="000D3656">
              <w:rPr>
                <w:sz w:val="20"/>
                <w:szCs w:val="20"/>
              </w:rPr>
              <w:t xml:space="preserve"> </w:t>
            </w:r>
            <w:r w:rsidRPr="004C4FA4">
              <w:rPr>
                <w:i/>
                <w:sz w:val="20"/>
                <w:szCs w:val="20"/>
              </w:rPr>
              <w:t>euro</w:t>
            </w:r>
            <w:r>
              <w:rPr>
                <w:sz w:val="20"/>
                <w:szCs w:val="20"/>
              </w:rPr>
              <w:t xml:space="preserve"> apmērā samazināti</w:t>
            </w:r>
            <w:r w:rsidRPr="000D3656">
              <w:rPr>
                <w:sz w:val="20"/>
                <w:szCs w:val="20"/>
              </w:rPr>
              <w:t xml:space="preserve"> izdevumi, pārdalot </w:t>
            </w:r>
            <w:r>
              <w:rPr>
                <w:sz w:val="20"/>
                <w:szCs w:val="20"/>
              </w:rPr>
              <w:t>Valsts Kancelejai.</w:t>
            </w:r>
          </w:p>
        </w:tc>
      </w:tr>
      <w:tr w:rsidR="00C37A2F"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C37A2F" w:rsidRPr="000D3656" w:rsidRDefault="00C37A2F"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453</w:t>
            </w:r>
          </w:p>
        </w:tc>
        <w:tc>
          <w:tcPr>
            <w:tcW w:w="7784" w:type="dxa"/>
            <w:tcBorders>
              <w:top w:val="nil"/>
              <w:left w:val="nil"/>
              <w:bottom w:val="nil"/>
              <w:right w:val="nil"/>
            </w:tcBorders>
          </w:tcPr>
          <w:p w:rsidR="00C37A2F" w:rsidRPr="000D3656" w:rsidRDefault="00C37A2F" w:rsidP="005230F9">
            <w:pPr>
              <w:tabs>
                <w:tab w:val="left" w:pos="0"/>
              </w:tabs>
              <w:jc w:val="both"/>
              <w:rPr>
                <w:sz w:val="20"/>
                <w:szCs w:val="20"/>
              </w:rPr>
            </w:pPr>
            <w:r>
              <w:rPr>
                <w:sz w:val="20"/>
                <w:szCs w:val="20"/>
              </w:rPr>
              <w:t>29 672</w:t>
            </w:r>
            <w:r w:rsidRPr="000D3656">
              <w:rPr>
                <w:sz w:val="20"/>
                <w:szCs w:val="20"/>
              </w:rPr>
              <w:t xml:space="preserve"> </w:t>
            </w:r>
            <w:r w:rsidRPr="004C4FA4">
              <w:rPr>
                <w:i/>
                <w:sz w:val="20"/>
                <w:szCs w:val="20"/>
              </w:rPr>
              <w:t>euro</w:t>
            </w:r>
            <w:r>
              <w:rPr>
                <w:sz w:val="20"/>
                <w:szCs w:val="20"/>
              </w:rPr>
              <w:t xml:space="preserve"> apmērā samazināti</w:t>
            </w:r>
            <w:r w:rsidRPr="000D3656">
              <w:rPr>
                <w:sz w:val="20"/>
                <w:szCs w:val="20"/>
              </w:rPr>
              <w:t xml:space="preserve"> izdevumi, pārdalot </w:t>
            </w:r>
            <w:r>
              <w:rPr>
                <w:sz w:val="20"/>
                <w:szCs w:val="20"/>
              </w:rPr>
              <w:t>Valsts Kancelejai.</w:t>
            </w:r>
          </w:p>
        </w:tc>
      </w:tr>
      <w:tr w:rsidR="009977B7"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565" w:type="dxa"/>
            <w:tcBorders>
              <w:top w:val="nil"/>
              <w:left w:val="nil"/>
              <w:bottom w:val="nil"/>
              <w:right w:val="nil"/>
            </w:tcBorders>
          </w:tcPr>
          <w:p w:rsidR="009977B7" w:rsidRPr="000D3656" w:rsidRDefault="009977B7" w:rsidP="005230F9">
            <w:pPr>
              <w:tabs>
                <w:tab w:val="left" w:pos="0"/>
              </w:tabs>
              <w:jc w:val="both"/>
              <w:rPr>
                <w:sz w:val="20"/>
                <w:szCs w:val="20"/>
              </w:rPr>
            </w:pPr>
            <w:r>
              <w:rPr>
                <w:sz w:val="20"/>
                <w:szCs w:val="20"/>
              </w:rPr>
              <w:t>FM 20.12</w:t>
            </w:r>
            <w:r w:rsidRPr="000D3656">
              <w:rPr>
                <w:sz w:val="20"/>
                <w:szCs w:val="20"/>
              </w:rPr>
              <w:t>.201</w:t>
            </w:r>
            <w:r>
              <w:rPr>
                <w:sz w:val="20"/>
                <w:szCs w:val="20"/>
              </w:rPr>
              <w:t>9</w:t>
            </w:r>
            <w:r w:rsidRPr="000D3656">
              <w:rPr>
                <w:sz w:val="20"/>
                <w:szCs w:val="20"/>
              </w:rPr>
              <w:t xml:space="preserve"> rīk.Nr.</w:t>
            </w:r>
            <w:r>
              <w:rPr>
                <w:sz w:val="20"/>
                <w:szCs w:val="20"/>
              </w:rPr>
              <w:t>455</w:t>
            </w:r>
          </w:p>
        </w:tc>
        <w:tc>
          <w:tcPr>
            <w:tcW w:w="7784" w:type="dxa"/>
            <w:tcBorders>
              <w:top w:val="nil"/>
              <w:left w:val="nil"/>
              <w:bottom w:val="nil"/>
              <w:right w:val="nil"/>
            </w:tcBorders>
          </w:tcPr>
          <w:p w:rsidR="009977B7" w:rsidRPr="000D3656" w:rsidRDefault="009977B7" w:rsidP="005230F9">
            <w:pPr>
              <w:tabs>
                <w:tab w:val="left" w:pos="0"/>
              </w:tabs>
              <w:jc w:val="both"/>
              <w:rPr>
                <w:sz w:val="20"/>
                <w:szCs w:val="20"/>
              </w:rPr>
            </w:pPr>
            <w:r>
              <w:rPr>
                <w:sz w:val="20"/>
                <w:szCs w:val="20"/>
              </w:rPr>
              <w:t>774 360</w:t>
            </w:r>
            <w:r w:rsidRPr="000D3656">
              <w:rPr>
                <w:sz w:val="20"/>
                <w:szCs w:val="20"/>
              </w:rPr>
              <w:t xml:space="preserve"> </w:t>
            </w:r>
            <w:r w:rsidRPr="004C4FA4">
              <w:rPr>
                <w:i/>
                <w:sz w:val="20"/>
                <w:szCs w:val="20"/>
              </w:rPr>
              <w:t>euro</w:t>
            </w:r>
            <w:r>
              <w:rPr>
                <w:sz w:val="20"/>
                <w:szCs w:val="20"/>
              </w:rPr>
              <w:t xml:space="preserve"> apmērā samazināti</w:t>
            </w:r>
            <w:r w:rsidRPr="000D3656">
              <w:rPr>
                <w:sz w:val="20"/>
                <w:szCs w:val="20"/>
              </w:rPr>
              <w:t xml:space="preserve"> izdevumi, pārdalot </w:t>
            </w:r>
            <w:r>
              <w:rPr>
                <w:sz w:val="20"/>
                <w:szCs w:val="20"/>
              </w:rPr>
              <w:t>Kultūras ministrijai.</w:t>
            </w:r>
          </w:p>
        </w:tc>
      </w:tr>
      <w:tr w:rsidR="00431318" w:rsidRPr="000D3656" w:rsidTr="0024724F">
        <w:tc>
          <w:tcPr>
            <w:tcW w:w="1565" w:type="dxa"/>
          </w:tcPr>
          <w:p w:rsidR="00431318" w:rsidRDefault="00431318" w:rsidP="00DC3B4B">
            <w:pPr>
              <w:tabs>
                <w:tab w:val="left" w:pos="0"/>
              </w:tabs>
              <w:jc w:val="both"/>
              <w:rPr>
                <w:sz w:val="20"/>
                <w:szCs w:val="20"/>
              </w:rPr>
            </w:pPr>
          </w:p>
        </w:tc>
        <w:tc>
          <w:tcPr>
            <w:tcW w:w="7796" w:type="dxa"/>
            <w:gridSpan w:val="2"/>
          </w:tcPr>
          <w:p w:rsidR="00431318" w:rsidRDefault="00431318" w:rsidP="00DC3B4B">
            <w:pPr>
              <w:tabs>
                <w:tab w:val="left" w:pos="0"/>
              </w:tabs>
              <w:jc w:val="both"/>
              <w:rPr>
                <w:sz w:val="20"/>
                <w:szCs w:val="20"/>
              </w:rPr>
            </w:pPr>
          </w:p>
        </w:tc>
      </w:tr>
    </w:tbl>
    <w:p w:rsidR="00950FB4" w:rsidRDefault="00950FB4" w:rsidP="00DC3B4B">
      <w:pPr>
        <w:tabs>
          <w:tab w:val="left" w:pos="0"/>
        </w:tabs>
        <w:jc w:val="both"/>
        <w:rPr>
          <w:i/>
          <w:noProof/>
          <w:sz w:val="20"/>
          <w:szCs w:val="20"/>
          <w:lang w:eastAsia="lv-LV"/>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C0712B" w:rsidTr="00886BD6">
        <w:tc>
          <w:tcPr>
            <w:tcW w:w="1555" w:type="dxa"/>
            <w:shd w:val="clear" w:color="auto" w:fill="C5E0B3" w:themeFill="accent6" w:themeFillTint="66"/>
          </w:tcPr>
          <w:p w:rsidR="00C0712B" w:rsidRDefault="00C0712B" w:rsidP="00DC3B4B">
            <w:pPr>
              <w:jc w:val="both"/>
              <w:rPr>
                <w:sz w:val="20"/>
                <w:szCs w:val="20"/>
              </w:rPr>
            </w:pPr>
            <w:r>
              <w:rPr>
                <w:sz w:val="20"/>
                <w:szCs w:val="20"/>
              </w:rPr>
              <w:t>08.00.00</w:t>
            </w:r>
          </w:p>
        </w:tc>
        <w:tc>
          <w:tcPr>
            <w:tcW w:w="3827" w:type="dxa"/>
            <w:shd w:val="clear" w:color="auto" w:fill="C5E0B3" w:themeFill="accent6" w:themeFillTint="66"/>
          </w:tcPr>
          <w:p w:rsidR="00C0712B" w:rsidRDefault="00C0712B" w:rsidP="00DC3B4B">
            <w:pPr>
              <w:jc w:val="both"/>
              <w:rPr>
                <w:sz w:val="20"/>
                <w:szCs w:val="20"/>
              </w:rPr>
            </w:pPr>
            <w:r>
              <w:rPr>
                <w:sz w:val="20"/>
                <w:szCs w:val="20"/>
              </w:rPr>
              <w:t>Veselības aprūpes sistēmas reformas ieviešanas finansējums</w:t>
            </w:r>
          </w:p>
        </w:tc>
        <w:tc>
          <w:tcPr>
            <w:tcW w:w="1276" w:type="dxa"/>
            <w:shd w:val="clear" w:color="auto" w:fill="C5E0B3" w:themeFill="accent6" w:themeFillTint="66"/>
          </w:tcPr>
          <w:p w:rsidR="00C0712B" w:rsidRDefault="00886BD6" w:rsidP="00DC3B4B">
            <w:pPr>
              <w:jc w:val="both"/>
              <w:rPr>
                <w:sz w:val="20"/>
                <w:szCs w:val="20"/>
              </w:rPr>
            </w:pPr>
            <w:r>
              <w:rPr>
                <w:sz w:val="20"/>
                <w:szCs w:val="20"/>
              </w:rPr>
              <w:t>149 900 000</w:t>
            </w:r>
          </w:p>
        </w:tc>
        <w:tc>
          <w:tcPr>
            <w:tcW w:w="1417" w:type="dxa"/>
            <w:shd w:val="clear" w:color="auto" w:fill="C5E0B3" w:themeFill="accent6" w:themeFillTint="66"/>
          </w:tcPr>
          <w:p w:rsidR="00C0712B" w:rsidRDefault="00886BD6" w:rsidP="00DC3B4B">
            <w:pPr>
              <w:jc w:val="both"/>
              <w:rPr>
                <w:sz w:val="20"/>
                <w:szCs w:val="20"/>
              </w:rPr>
            </w:pPr>
            <w:r>
              <w:rPr>
                <w:sz w:val="20"/>
                <w:szCs w:val="20"/>
              </w:rPr>
              <w:t>-149 900 000</w:t>
            </w:r>
          </w:p>
        </w:tc>
        <w:tc>
          <w:tcPr>
            <w:tcW w:w="1269" w:type="dxa"/>
            <w:shd w:val="clear" w:color="auto" w:fill="C5E0B3" w:themeFill="accent6" w:themeFillTint="66"/>
          </w:tcPr>
          <w:p w:rsidR="00C0712B" w:rsidRDefault="00886BD6" w:rsidP="00DC3B4B">
            <w:pPr>
              <w:jc w:val="both"/>
              <w:rPr>
                <w:sz w:val="20"/>
                <w:szCs w:val="20"/>
              </w:rPr>
            </w:pPr>
            <w:r>
              <w:rPr>
                <w:sz w:val="20"/>
                <w:szCs w:val="20"/>
              </w:rPr>
              <w:t>0</w:t>
            </w:r>
          </w:p>
        </w:tc>
      </w:tr>
    </w:tbl>
    <w:p w:rsidR="00886BD6" w:rsidRDefault="00D83864" w:rsidP="00DC3B4B">
      <w:pPr>
        <w:jc w:val="both"/>
        <w:rPr>
          <w:i/>
          <w:sz w:val="20"/>
          <w:szCs w:val="20"/>
        </w:rPr>
      </w:pPr>
      <w:r>
        <w:rPr>
          <w:noProof/>
          <w:lang w:eastAsia="lv-LV"/>
        </w:rPr>
        <w:drawing>
          <wp:inline distT="0" distB="0" distL="0" distR="0" wp14:anchorId="5FDB910F" wp14:editId="186E696D">
            <wp:extent cx="5939790" cy="1520825"/>
            <wp:effectExtent l="0" t="0" r="3810" b="3175"/>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3D2385" w:rsidRPr="000D3656" w:rsidTr="000134D9">
        <w:tc>
          <w:tcPr>
            <w:tcW w:w="1565" w:type="dxa"/>
          </w:tcPr>
          <w:p w:rsidR="003D2385" w:rsidRPr="000D3656" w:rsidRDefault="003D2385" w:rsidP="00DC3B4B">
            <w:pPr>
              <w:tabs>
                <w:tab w:val="left" w:pos="0"/>
              </w:tabs>
              <w:jc w:val="both"/>
              <w:rPr>
                <w:sz w:val="20"/>
                <w:szCs w:val="20"/>
              </w:rPr>
            </w:pPr>
            <w:r>
              <w:rPr>
                <w:sz w:val="20"/>
                <w:szCs w:val="20"/>
              </w:rPr>
              <w:t>FM 29</w:t>
            </w:r>
            <w:r w:rsidRPr="000D3656">
              <w:rPr>
                <w:sz w:val="20"/>
                <w:szCs w:val="20"/>
              </w:rPr>
              <w:t>.01.201</w:t>
            </w:r>
            <w:r>
              <w:rPr>
                <w:sz w:val="20"/>
                <w:szCs w:val="20"/>
              </w:rPr>
              <w:t>9</w:t>
            </w:r>
            <w:r w:rsidRPr="000D3656">
              <w:rPr>
                <w:sz w:val="20"/>
                <w:szCs w:val="20"/>
              </w:rPr>
              <w:t xml:space="preserve"> rīk.Nr.</w:t>
            </w:r>
            <w:r>
              <w:rPr>
                <w:sz w:val="20"/>
                <w:szCs w:val="20"/>
              </w:rPr>
              <w:t>41</w:t>
            </w:r>
          </w:p>
        </w:tc>
        <w:tc>
          <w:tcPr>
            <w:tcW w:w="7796" w:type="dxa"/>
          </w:tcPr>
          <w:p w:rsidR="003D2385" w:rsidRPr="000D3656" w:rsidRDefault="003D2385" w:rsidP="00DC3B4B">
            <w:pPr>
              <w:tabs>
                <w:tab w:val="left" w:pos="0"/>
              </w:tabs>
              <w:jc w:val="both"/>
              <w:rPr>
                <w:sz w:val="20"/>
                <w:szCs w:val="20"/>
              </w:rPr>
            </w:pPr>
            <w:r>
              <w:rPr>
                <w:sz w:val="20"/>
                <w:szCs w:val="20"/>
              </w:rPr>
              <w:t>114 224 007</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sidRPr="003D2385">
              <w:rPr>
                <w:sz w:val="20"/>
                <w:szCs w:val="20"/>
              </w:rPr>
              <w:t>uz Veselības ministrijas budžetu, lai nodrošinātu nepieciešamās reformas veselības aprūpes pakalpojumu pieejamības uzlabošanu.</w:t>
            </w:r>
          </w:p>
        </w:tc>
      </w:tr>
    </w:tbl>
    <w:p w:rsidR="003D2385" w:rsidRDefault="003D2385"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886BD6" w:rsidTr="00E14252">
        <w:tc>
          <w:tcPr>
            <w:tcW w:w="1555" w:type="dxa"/>
            <w:shd w:val="clear" w:color="auto" w:fill="C5E0B3" w:themeFill="accent6" w:themeFillTint="66"/>
          </w:tcPr>
          <w:p w:rsidR="00886BD6" w:rsidRDefault="00886BD6" w:rsidP="00DC3B4B">
            <w:pPr>
              <w:jc w:val="both"/>
              <w:rPr>
                <w:sz w:val="20"/>
                <w:szCs w:val="20"/>
              </w:rPr>
            </w:pPr>
            <w:r>
              <w:rPr>
                <w:sz w:val="20"/>
                <w:szCs w:val="20"/>
              </w:rPr>
              <w:t>09.00.00</w:t>
            </w:r>
          </w:p>
        </w:tc>
        <w:tc>
          <w:tcPr>
            <w:tcW w:w="3827" w:type="dxa"/>
            <w:shd w:val="clear" w:color="auto" w:fill="C5E0B3" w:themeFill="accent6" w:themeFillTint="66"/>
          </w:tcPr>
          <w:p w:rsidR="00886BD6" w:rsidRDefault="00886BD6" w:rsidP="00DC3B4B">
            <w:pPr>
              <w:jc w:val="both"/>
              <w:rPr>
                <w:sz w:val="20"/>
                <w:szCs w:val="20"/>
              </w:rPr>
            </w:pPr>
            <w:r w:rsidRPr="00886BD6">
              <w:rPr>
                <w:sz w:val="20"/>
                <w:szCs w:val="20"/>
              </w:rPr>
              <w:t>Valsts nozīmes reformas īstenošanai</w:t>
            </w:r>
          </w:p>
        </w:tc>
        <w:tc>
          <w:tcPr>
            <w:tcW w:w="1276" w:type="dxa"/>
            <w:shd w:val="clear" w:color="auto" w:fill="C5E0B3" w:themeFill="accent6" w:themeFillTint="66"/>
          </w:tcPr>
          <w:p w:rsidR="00886BD6" w:rsidRDefault="000C51F7" w:rsidP="00DC3B4B">
            <w:pPr>
              <w:jc w:val="both"/>
              <w:rPr>
                <w:sz w:val="20"/>
                <w:szCs w:val="20"/>
              </w:rPr>
            </w:pPr>
            <w:r>
              <w:rPr>
                <w:sz w:val="20"/>
                <w:szCs w:val="20"/>
              </w:rPr>
              <w:t>0</w:t>
            </w:r>
          </w:p>
        </w:tc>
        <w:tc>
          <w:tcPr>
            <w:tcW w:w="1417" w:type="dxa"/>
            <w:shd w:val="clear" w:color="auto" w:fill="C5E0B3" w:themeFill="accent6" w:themeFillTint="66"/>
          </w:tcPr>
          <w:p w:rsidR="00886BD6" w:rsidRDefault="007E652A" w:rsidP="00DC3B4B">
            <w:pPr>
              <w:jc w:val="both"/>
              <w:rPr>
                <w:sz w:val="20"/>
                <w:szCs w:val="20"/>
              </w:rPr>
            </w:pPr>
            <w:r>
              <w:rPr>
                <w:sz w:val="20"/>
                <w:szCs w:val="20"/>
              </w:rPr>
              <w:t>125 342</w:t>
            </w:r>
          </w:p>
        </w:tc>
        <w:tc>
          <w:tcPr>
            <w:tcW w:w="1269" w:type="dxa"/>
            <w:shd w:val="clear" w:color="auto" w:fill="C5E0B3" w:themeFill="accent6" w:themeFillTint="66"/>
          </w:tcPr>
          <w:p w:rsidR="00886BD6" w:rsidRDefault="007E652A" w:rsidP="00DC3B4B">
            <w:pPr>
              <w:jc w:val="both"/>
              <w:rPr>
                <w:sz w:val="20"/>
                <w:szCs w:val="20"/>
              </w:rPr>
            </w:pPr>
            <w:r>
              <w:rPr>
                <w:sz w:val="20"/>
                <w:szCs w:val="20"/>
              </w:rPr>
              <w:t>125 342</w:t>
            </w:r>
          </w:p>
        </w:tc>
      </w:tr>
    </w:tbl>
    <w:p w:rsidR="00886BD6" w:rsidRDefault="00D83864" w:rsidP="00DC3B4B">
      <w:pPr>
        <w:jc w:val="both"/>
        <w:rPr>
          <w:i/>
          <w:sz w:val="20"/>
          <w:szCs w:val="20"/>
        </w:rPr>
      </w:pPr>
      <w:r>
        <w:rPr>
          <w:noProof/>
          <w:lang w:eastAsia="lv-LV"/>
        </w:rPr>
        <w:drawing>
          <wp:inline distT="0" distB="0" distL="0" distR="0" wp14:anchorId="1802B302" wp14:editId="161E4555">
            <wp:extent cx="5939790" cy="1503680"/>
            <wp:effectExtent l="0" t="0" r="3810" b="127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891A67" w:rsidRPr="000D3656" w:rsidTr="00864454">
        <w:tc>
          <w:tcPr>
            <w:tcW w:w="1565" w:type="dxa"/>
          </w:tcPr>
          <w:p w:rsidR="00891A67" w:rsidRPr="000D3656" w:rsidRDefault="00891A67" w:rsidP="00864454">
            <w:pPr>
              <w:tabs>
                <w:tab w:val="left" w:pos="0"/>
              </w:tabs>
              <w:jc w:val="both"/>
              <w:rPr>
                <w:sz w:val="20"/>
                <w:szCs w:val="20"/>
              </w:rPr>
            </w:pPr>
            <w:r>
              <w:rPr>
                <w:sz w:val="20"/>
                <w:szCs w:val="20"/>
              </w:rPr>
              <w:t>FM 24.07</w:t>
            </w:r>
            <w:r w:rsidRPr="000D3656">
              <w:rPr>
                <w:sz w:val="20"/>
                <w:szCs w:val="20"/>
              </w:rPr>
              <w:t>.201</w:t>
            </w:r>
            <w:r>
              <w:rPr>
                <w:sz w:val="20"/>
                <w:szCs w:val="20"/>
              </w:rPr>
              <w:t>9</w:t>
            </w:r>
            <w:r w:rsidRPr="000D3656">
              <w:rPr>
                <w:sz w:val="20"/>
                <w:szCs w:val="20"/>
              </w:rPr>
              <w:t xml:space="preserve"> rīk.Nr.</w:t>
            </w:r>
            <w:r>
              <w:rPr>
                <w:sz w:val="20"/>
                <w:szCs w:val="20"/>
              </w:rPr>
              <w:t>248</w:t>
            </w:r>
          </w:p>
        </w:tc>
        <w:tc>
          <w:tcPr>
            <w:tcW w:w="7796" w:type="dxa"/>
          </w:tcPr>
          <w:p w:rsidR="00891A67" w:rsidRPr="000D3656" w:rsidRDefault="00891A67" w:rsidP="00891A67">
            <w:pPr>
              <w:tabs>
                <w:tab w:val="left" w:pos="0"/>
              </w:tabs>
              <w:jc w:val="both"/>
              <w:rPr>
                <w:sz w:val="20"/>
                <w:szCs w:val="20"/>
              </w:rPr>
            </w:pPr>
            <w:r>
              <w:rPr>
                <w:sz w:val="20"/>
                <w:szCs w:val="20"/>
              </w:rPr>
              <w:t>6 944 658</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Izglītības un zinātnes ministrijai, Labklājības ministrijai, Tieslietu ministrijai, Veselības ministrijai un budžeta resoram “62. Mērķdotācijas pašvaldībām”.</w:t>
            </w:r>
          </w:p>
        </w:tc>
      </w:tr>
    </w:tbl>
    <w:p w:rsidR="00891A67" w:rsidRDefault="00891A67" w:rsidP="00DC3B4B">
      <w:pPr>
        <w:jc w:val="both"/>
        <w:rPr>
          <w:i/>
          <w:sz w:val="20"/>
          <w:szCs w:val="20"/>
        </w:rPr>
      </w:pPr>
    </w:p>
    <w:tbl>
      <w:tblPr>
        <w:tblStyle w:val="TableGrid"/>
        <w:tblW w:w="0" w:type="auto"/>
        <w:tblLayout w:type="fixed"/>
        <w:tblLook w:val="04A0" w:firstRow="1" w:lastRow="0" w:firstColumn="1" w:lastColumn="0" w:noHBand="0" w:noVBand="1"/>
      </w:tblPr>
      <w:tblGrid>
        <w:gridCol w:w="1555"/>
        <w:gridCol w:w="3685"/>
        <w:gridCol w:w="1276"/>
        <w:gridCol w:w="1417"/>
        <w:gridCol w:w="1411"/>
      </w:tblGrid>
      <w:tr w:rsidR="00905AFC" w:rsidTr="0095335B">
        <w:tc>
          <w:tcPr>
            <w:tcW w:w="1555" w:type="dxa"/>
            <w:shd w:val="clear" w:color="auto" w:fill="C5E0B3" w:themeFill="accent6" w:themeFillTint="66"/>
          </w:tcPr>
          <w:p w:rsidR="00905AFC" w:rsidRDefault="00905AFC" w:rsidP="00DC3B4B">
            <w:pPr>
              <w:jc w:val="both"/>
              <w:rPr>
                <w:sz w:val="20"/>
                <w:szCs w:val="20"/>
              </w:rPr>
            </w:pPr>
            <w:r>
              <w:rPr>
                <w:sz w:val="20"/>
                <w:szCs w:val="20"/>
              </w:rPr>
              <w:t>80.00.00</w:t>
            </w:r>
          </w:p>
        </w:tc>
        <w:tc>
          <w:tcPr>
            <w:tcW w:w="3685" w:type="dxa"/>
            <w:shd w:val="clear" w:color="auto" w:fill="C5E0B3" w:themeFill="accent6" w:themeFillTint="66"/>
          </w:tcPr>
          <w:p w:rsidR="00905AFC" w:rsidRDefault="00905AFC" w:rsidP="00DC3B4B">
            <w:pPr>
              <w:jc w:val="both"/>
              <w:rPr>
                <w:sz w:val="20"/>
                <w:szCs w:val="20"/>
              </w:rPr>
            </w:pPr>
            <w:r w:rsidRPr="00905AFC">
              <w:rPr>
                <w:sz w:val="20"/>
                <w:szCs w:val="20"/>
              </w:rPr>
              <w:t>Nesadalītais finansējums Eiropas Savienības politiku instrumentu un pārējās ārvalstu finanšu palīdzības līdzfinansēto projektu un pasākumu īstenošanai</w:t>
            </w:r>
            <w:r w:rsidR="003A7B0E">
              <w:rPr>
                <w:sz w:val="20"/>
                <w:szCs w:val="20"/>
              </w:rPr>
              <w:t>*</w:t>
            </w:r>
          </w:p>
        </w:tc>
        <w:tc>
          <w:tcPr>
            <w:tcW w:w="1276" w:type="dxa"/>
            <w:shd w:val="clear" w:color="auto" w:fill="C5E0B3" w:themeFill="accent6" w:themeFillTint="66"/>
          </w:tcPr>
          <w:p w:rsidR="00905AFC" w:rsidRDefault="00886BD6" w:rsidP="00DC3B4B">
            <w:pPr>
              <w:jc w:val="both"/>
              <w:rPr>
                <w:sz w:val="20"/>
                <w:szCs w:val="20"/>
              </w:rPr>
            </w:pPr>
            <w:r>
              <w:rPr>
                <w:sz w:val="20"/>
                <w:szCs w:val="20"/>
              </w:rPr>
              <w:t>84 084 220</w:t>
            </w:r>
          </w:p>
        </w:tc>
        <w:tc>
          <w:tcPr>
            <w:tcW w:w="1417" w:type="dxa"/>
            <w:shd w:val="clear" w:color="auto" w:fill="C5E0B3" w:themeFill="accent6" w:themeFillTint="66"/>
          </w:tcPr>
          <w:p w:rsidR="00905AFC" w:rsidRDefault="00D83864" w:rsidP="00872191">
            <w:pPr>
              <w:jc w:val="both"/>
              <w:rPr>
                <w:sz w:val="20"/>
                <w:szCs w:val="20"/>
              </w:rPr>
            </w:pPr>
            <w:r>
              <w:rPr>
                <w:sz w:val="20"/>
                <w:szCs w:val="20"/>
              </w:rPr>
              <w:t>-84 074 423</w:t>
            </w:r>
          </w:p>
        </w:tc>
        <w:tc>
          <w:tcPr>
            <w:tcW w:w="1411" w:type="dxa"/>
            <w:shd w:val="clear" w:color="auto" w:fill="C5E0B3" w:themeFill="accent6" w:themeFillTint="66"/>
          </w:tcPr>
          <w:p w:rsidR="00905AFC" w:rsidRDefault="00D83864" w:rsidP="00DC3B4B">
            <w:pPr>
              <w:jc w:val="both"/>
              <w:rPr>
                <w:sz w:val="20"/>
                <w:szCs w:val="20"/>
              </w:rPr>
            </w:pPr>
            <w:r>
              <w:rPr>
                <w:sz w:val="20"/>
                <w:szCs w:val="20"/>
              </w:rPr>
              <w:t>9 797</w:t>
            </w:r>
          </w:p>
        </w:tc>
      </w:tr>
    </w:tbl>
    <w:p w:rsidR="00BF3EFD" w:rsidRDefault="007E652A" w:rsidP="007E652A">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rsidR="007E652A" w:rsidRDefault="00D83864" w:rsidP="00DC3B4B">
      <w:pPr>
        <w:jc w:val="both"/>
        <w:rPr>
          <w:i/>
          <w:sz w:val="20"/>
          <w:szCs w:val="20"/>
        </w:rPr>
      </w:pPr>
      <w:r>
        <w:rPr>
          <w:noProof/>
          <w:lang w:eastAsia="lv-LV"/>
        </w:rPr>
        <w:drawing>
          <wp:inline distT="0" distB="0" distL="0" distR="0" wp14:anchorId="05CFB363" wp14:editId="2FF5B662">
            <wp:extent cx="5939790" cy="1504315"/>
            <wp:effectExtent l="0" t="0" r="3810" b="635"/>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tbl>
      <w:tblPr>
        <w:tblStyle w:val="TableGrid"/>
        <w:tblW w:w="93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6"/>
      </w:tblGrid>
      <w:tr w:rsidR="005E5C53" w:rsidRPr="000D3656" w:rsidTr="00DD377C">
        <w:tc>
          <w:tcPr>
            <w:tcW w:w="1565" w:type="dxa"/>
          </w:tcPr>
          <w:p w:rsidR="005E5C53" w:rsidRPr="000D3656" w:rsidRDefault="005E5C53" w:rsidP="00DC3B4B">
            <w:pPr>
              <w:tabs>
                <w:tab w:val="left" w:pos="0"/>
              </w:tabs>
              <w:jc w:val="both"/>
              <w:rPr>
                <w:sz w:val="20"/>
                <w:szCs w:val="20"/>
              </w:rPr>
            </w:pPr>
            <w:r>
              <w:rPr>
                <w:sz w:val="20"/>
                <w:szCs w:val="20"/>
              </w:rPr>
              <w:t>FM 17</w:t>
            </w:r>
            <w:r w:rsidRPr="000D3656">
              <w:rPr>
                <w:sz w:val="20"/>
                <w:szCs w:val="20"/>
              </w:rPr>
              <w:t>.01.201</w:t>
            </w:r>
            <w:r>
              <w:rPr>
                <w:sz w:val="20"/>
                <w:szCs w:val="20"/>
              </w:rPr>
              <w:t>9</w:t>
            </w:r>
            <w:r w:rsidRPr="000D3656">
              <w:rPr>
                <w:sz w:val="20"/>
                <w:szCs w:val="20"/>
              </w:rPr>
              <w:t xml:space="preserve"> rīk.Nr.</w:t>
            </w:r>
            <w:r>
              <w:rPr>
                <w:sz w:val="20"/>
                <w:szCs w:val="20"/>
              </w:rPr>
              <w:t>28</w:t>
            </w:r>
          </w:p>
        </w:tc>
        <w:tc>
          <w:tcPr>
            <w:tcW w:w="7796" w:type="dxa"/>
          </w:tcPr>
          <w:p w:rsidR="005E5C53" w:rsidRPr="000D3656" w:rsidRDefault="005E5C53" w:rsidP="00DC3B4B">
            <w:pPr>
              <w:tabs>
                <w:tab w:val="left" w:pos="0"/>
              </w:tabs>
              <w:jc w:val="both"/>
              <w:rPr>
                <w:sz w:val="20"/>
                <w:szCs w:val="20"/>
              </w:rPr>
            </w:pPr>
            <w:r>
              <w:rPr>
                <w:sz w:val="20"/>
                <w:szCs w:val="20"/>
              </w:rPr>
              <w:t>5 827 293</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 xml:space="preserve">Aizsardzības ministrijai, Izglītības un zinātnes ministrijai, Satiksmes ministrijai un Veselības </w:t>
            </w:r>
            <w:r w:rsidRPr="000D3656">
              <w:rPr>
                <w:sz w:val="20"/>
                <w:szCs w:val="20"/>
              </w:rPr>
              <w:t xml:space="preserve">ministrijai. </w:t>
            </w:r>
          </w:p>
        </w:tc>
      </w:tr>
      <w:tr w:rsidR="00234FB9" w:rsidRPr="000D3656" w:rsidTr="00DD377C">
        <w:tc>
          <w:tcPr>
            <w:tcW w:w="1565" w:type="dxa"/>
          </w:tcPr>
          <w:p w:rsidR="00234FB9" w:rsidRPr="000D3656" w:rsidRDefault="00234FB9" w:rsidP="00DC3B4B">
            <w:pPr>
              <w:tabs>
                <w:tab w:val="left" w:pos="0"/>
              </w:tabs>
              <w:jc w:val="both"/>
              <w:rPr>
                <w:sz w:val="20"/>
                <w:szCs w:val="20"/>
              </w:rPr>
            </w:pPr>
            <w:r>
              <w:rPr>
                <w:sz w:val="20"/>
                <w:szCs w:val="20"/>
              </w:rPr>
              <w:t>FM 21</w:t>
            </w:r>
            <w:r w:rsidRPr="000D3656">
              <w:rPr>
                <w:sz w:val="20"/>
                <w:szCs w:val="20"/>
              </w:rPr>
              <w:t>.01.201</w:t>
            </w:r>
            <w:r>
              <w:rPr>
                <w:sz w:val="20"/>
                <w:szCs w:val="20"/>
              </w:rPr>
              <w:t>9</w:t>
            </w:r>
            <w:r w:rsidRPr="000D3656">
              <w:rPr>
                <w:sz w:val="20"/>
                <w:szCs w:val="20"/>
              </w:rPr>
              <w:t xml:space="preserve"> rīk.Nr.</w:t>
            </w:r>
            <w:r>
              <w:rPr>
                <w:sz w:val="20"/>
                <w:szCs w:val="20"/>
              </w:rPr>
              <w:t>34</w:t>
            </w:r>
          </w:p>
        </w:tc>
        <w:tc>
          <w:tcPr>
            <w:tcW w:w="7796" w:type="dxa"/>
          </w:tcPr>
          <w:p w:rsidR="00234FB9" w:rsidRPr="000D3656" w:rsidRDefault="00234FB9" w:rsidP="00DC3B4B">
            <w:pPr>
              <w:tabs>
                <w:tab w:val="left" w:pos="0"/>
              </w:tabs>
              <w:jc w:val="both"/>
              <w:rPr>
                <w:sz w:val="20"/>
                <w:szCs w:val="20"/>
              </w:rPr>
            </w:pPr>
            <w:r>
              <w:rPr>
                <w:sz w:val="20"/>
                <w:szCs w:val="20"/>
              </w:rPr>
              <w:t>280 567</w:t>
            </w:r>
            <w:r w:rsidRPr="000D3656">
              <w:rPr>
                <w:sz w:val="20"/>
                <w:szCs w:val="20"/>
              </w:rPr>
              <w:t xml:space="preserve"> </w:t>
            </w:r>
            <w:r w:rsidRPr="004C4FA4">
              <w:rPr>
                <w:i/>
                <w:sz w:val="20"/>
                <w:szCs w:val="20"/>
              </w:rPr>
              <w:t>euro</w:t>
            </w:r>
            <w:r w:rsidRPr="000D3656">
              <w:rPr>
                <w:sz w:val="20"/>
                <w:szCs w:val="20"/>
              </w:rPr>
              <w:t xml:space="preserve"> apmērā samazināti izdevumi, pārdalot </w:t>
            </w:r>
            <w:r>
              <w:rPr>
                <w:sz w:val="20"/>
                <w:szCs w:val="20"/>
              </w:rPr>
              <w:t>Ministru kabinetam</w:t>
            </w:r>
            <w:r w:rsidRPr="000D3656">
              <w:rPr>
                <w:sz w:val="20"/>
                <w:szCs w:val="20"/>
              </w:rPr>
              <w:t xml:space="preserve">. </w:t>
            </w:r>
          </w:p>
        </w:tc>
      </w:tr>
      <w:tr w:rsidR="00234FB9" w:rsidRPr="000D3656" w:rsidTr="00DD377C">
        <w:tc>
          <w:tcPr>
            <w:tcW w:w="1565" w:type="dxa"/>
          </w:tcPr>
          <w:p w:rsidR="00234FB9" w:rsidRPr="000D3656" w:rsidRDefault="00234FB9" w:rsidP="00DC3B4B">
            <w:pPr>
              <w:tabs>
                <w:tab w:val="left" w:pos="0"/>
              </w:tabs>
              <w:jc w:val="both"/>
              <w:rPr>
                <w:sz w:val="20"/>
                <w:szCs w:val="20"/>
              </w:rPr>
            </w:pPr>
            <w:r>
              <w:rPr>
                <w:sz w:val="20"/>
                <w:szCs w:val="20"/>
              </w:rPr>
              <w:t>FM 21</w:t>
            </w:r>
            <w:r w:rsidRPr="000D3656">
              <w:rPr>
                <w:sz w:val="20"/>
                <w:szCs w:val="20"/>
              </w:rPr>
              <w:t>.01.201</w:t>
            </w:r>
            <w:r>
              <w:rPr>
                <w:sz w:val="20"/>
                <w:szCs w:val="20"/>
              </w:rPr>
              <w:t>9</w:t>
            </w:r>
            <w:r w:rsidRPr="000D3656">
              <w:rPr>
                <w:sz w:val="20"/>
                <w:szCs w:val="20"/>
              </w:rPr>
              <w:t xml:space="preserve"> rīk.Nr.</w:t>
            </w:r>
            <w:r>
              <w:rPr>
                <w:sz w:val="20"/>
                <w:szCs w:val="20"/>
              </w:rPr>
              <w:t>34</w:t>
            </w:r>
          </w:p>
        </w:tc>
        <w:tc>
          <w:tcPr>
            <w:tcW w:w="7796" w:type="dxa"/>
          </w:tcPr>
          <w:p w:rsidR="00234FB9" w:rsidRPr="000D3656" w:rsidRDefault="007F2E44" w:rsidP="00DC3B4B">
            <w:pPr>
              <w:tabs>
                <w:tab w:val="left" w:pos="0"/>
              </w:tabs>
              <w:jc w:val="both"/>
              <w:rPr>
                <w:sz w:val="20"/>
                <w:szCs w:val="20"/>
              </w:rPr>
            </w:pPr>
            <w:r>
              <w:rPr>
                <w:sz w:val="20"/>
                <w:szCs w:val="20"/>
              </w:rPr>
              <w:t>667 857</w:t>
            </w:r>
            <w:r w:rsidR="00234FB9" w:rsidRPr="000D3656">
              <w:rPr>
                <w:sz w:val="20"/>
                <w:szCs w:val="20"/>
              </w:rPr>
              <w:t xml:space="preserve"> </w:t>
            </w:r>
            <w:r w:rsidR="00234FB9" w:rsidRPr="004C4FA4">
              <w:rPr>
                <w:i/>
                <w:sz w:val="20"/>
                <w:szCs w:val="20"/>
              </w:rPr>
              <w:t>euro</w:t>
            </w:r>
            <w:r w:rsidR="00234FB9" w:rsidRPr="000D3656">
              <w:rPr>
                <w:sz w:val="20"/>
                <w:szCs w:val="20"/>
              </w:rPr>
              <w:t xml:space="preserve"> apmērā samazināti izdevumi, pārdalot </w:t>
            </w:r>
            <w:r>
              <w:rPr>
                <w:sz w:val="20"/>
                <w:szCs w:val="20"/>
              </w:rPr>
              <w:t>Finanšu ministrijai un Kultūras ministrijai</w:t>
            </w:r>
            <w:r w:rsidR="00234FB9" w:rsidRPr="000D3656">
              <w:rPr>
                <w:sz w:val="20"/>
                <w:szCs w:val="20"/>
              </w:rPr>
              <w:t xml:space="preserve">. </w:t>
            </w:r>
          </w:p>
        </w:tc>
      </w:tr>
      <w:tr w:rsidR="00BF3EFD" w:rsidRPr="000D3656" w:rsidTr="00DD377C">
        <w:tc>
          <w:tcPr>
            <w:tcW w:w="1565" w:type="dxa"/>
          </w:tcPr>
          <w:p w:rsidR="00BF3EFD" w:rsidRPr="000D3656" w:rsidRDefault="00BF3EFD" w:rsidP="00DC3B4B">
            <w:pPr>
              <w:tabs>
                <w:tab w:val="left" w:pos="0"/>
              </w:tabs>
              <w:jc w:val="both"/>
              <w:rPr>
                <w:sz w:val="20"/>
                <w:szCs w:val="20"/>
              </w:rPr>
            </w:pPr>
            <w:r>
              <w:rPr>
                <w:sz w:val="20"/>
                <w:szCs w:val="20"/>
              </w:rPr>
              <w:t>FM 08.02</w:t>
            </w:r>
            <w:r w:rsidRPr="000D3656">
              <w:rPr>
                <w:sz w:val="20"/>
                <w:szCs w:val="20"/>
              </w:rPr>
              <w:t>.201</w:t>
            </w:r>
            <w:r>
              <w:rPr>
                <w:sz w:val="20"/>
                <w:szCs w:val="20"/>
              </w:rPr>
              <w:t>9</w:t>
            </w:r>
            <w:r w:rsidRPr="000D3656">
              <w:rPr>
                <w:sz w:val="20"/>
                <w:szCs w:val="20"/>
              </w:rPr>
              <w:t xml:space="preserve"> rīk.Nr.</w:t>
            </w:r>
            <w:r>
              <w:rPr>
                <w:sz w:val="20"/>
                <w:szCs w:val="20"/>
              </w:rPr>
              <w:t>54</w:t>
            </w:r>
          </w:p>
        </w:tc>
        <w:tc>
          <w:tcPr>
            <w:tcW w:w="7796" w:type="dxa"/>
          </w:tcPr>
          <w:p w:rsidR="00BF3EFD" w:rsidRPr="000D3656" w:rsidRDefault="00BF3EFD" w:rsidP="00DC3B4B">
            <w:pPr>
              <w:tabs>
                <w:tab w:val="left" w:pos="0"/>
              </w:tabs>
              <w:jc w:val="both"/>
              <w:rPr>
                <w:sz w:val="20"/>
                <w:szCs w:val="20"/>
              </w:rPr>
            </w:pPr>
            <w:r>
              <w:rPr>
                <w:sz w:val="20"/>
                <w:szCs w:val="20"/>
              </w:rPr>
              <w:t xml:space="preserve">39 623 812 </w:t>
            </w:r>
            <w:r w:rsidRPr="004C4FA4">
              <w:rPr>
                <w:i/>
                <w:sz w:val="20"/>
                <w:szCs w:val="20"/>
              </w:rPr>
              <w:t>euro</w:t>
            </w:r>
            <w:r w:rsidRPr="000D3656">
              <w:rPr>
                <w:sz w:val="20"/>
                <w:szCs w:val="20"/>
              </w:rPr>
              <w:t xml:space="preserve"> apmērā samazināti izdevumi, pārdalot </w:t>
            </w:r>
            <w:r>
              <w:rPr>
                <w:sz w:val="20"/>
                <w:szCs w:val="20"/>
              </w:rPr>
              <w:t>Finanšu ministrijai, Iekšlietu ministrijai, Satiksmes ministrijai, Kultūras ministrijai un Veselības ministrijai.</w:t>
            </w:r>
          </w:p>
        </w:tc>
      </w:tr>
      <w:tr w:rsidR="002E6EB6" w:rsidRPr="000D3656" w:rsidTr="00DD377C">
        <w:tc>
          <w:tcPr>
            <w:tcW w:w="1565" w:type="dxa"/>
          </w:tcPr>
          <w:p w:rsidR="002E6EB6" w:rsidRPr="000D3656" w:rsidRDefault="002E6EB6" w:rsidP="00DC3B4B">
            <w:pPr>
              <w:tabs>
                <w:tab w:val="left" w:pos="0"/>
              </w:tabs>
              <w:jc w:val="both"/>
              <w:rPr>
                <w:sz w:val="20"/>
                <w:szCs w:val="20"/>
              </w:rPr>
            </w:pPr>
            <w:r>
              <w:rPr>
                <w:sz w:val="20"/>
                <w:szCs w:val="20"/>
              </w:rPr>
              <w:lastRenderedPageBreak/>
              <w:t>FM 17.05</w:t>
            </w:r>
            <w:r w:rsidRPr="000D3656">
              <w:rPr>
                <w:sz w:val="20"/>
                <w:szCs w:val="20"/>
              </w:rPr>
              <w:t>.201</w:t>
            </w:r>
            <w:r>
              <w:rPr>
                <w:sz w:val="20"/>
                <w:szCs w:val="20"/>
              </w:rPr>
              <w:t>9</w:t>
            </w:r>
            <w:r w:rsidRPr="000D3656">
              <w:rPr>
                <w:sz w:val="20"/>
                <w:szCs w:val="20"/>
              </w:rPr>
              <w:t xml:space="preserve"> rīk.Nr.</w:t>
            </w:r>
            <w:r>
              <w:rPr>
                <w:sz w:val="20"/>
                <w:szCs w:val="20"/>
              </w:rPr>
              <w:t>155</w:t>
            </w:r>
          </w:p>
        </w:tc>
        <w:tc>
          <w:tcPr>
            <w:tcW w:w="7796" w:type="dxa"/>
          </w:tcPr>
          <w:p w:rsidR="002E6EB6" w:rsidRPr="000D3656" w:rsidRDefault="002E6EB6" w:rsidP="00DC3B4B">
            <w:pPr>
              <w:tabs>
                <w:tab w:val="left" w:pos="0"/>
              </w:tabs>
              <w:jc w:val="both"/>
              <w:rPr>
                <w:sz w:val="20"/>
                <w:szCs w:val="20"/>
              </w:rPr>
            </w:pPr>
            <w:r>
              <w:rPr>
                <w:sz w:val="20"/>
                <w:szCs w:val="20"/>
              </w:rPr>
              <w:t xml:space="preserve">270 233 </w:t>
            </w:r>
            <w:r w:rsidRPr="004C4FA4">
              <w:rPr>
                <w:i/>
                <w:sz w:val="20"/>
                <w:szCs w:val="20"/>
              </w:rPr>
              <w:t>euro</w:t>
            </w:r>
            <w:r w:rsidRPr="000D3656">
              <w:rPr>
                <w:sz w:val="20"/>
                <w:szCs w:val="20"/>
              </w:rPr>
              <w:t xml:space="preserve"> apmērā samazināti izdevumi, pārdalot</w:t>
            </w:r>
            <w:r>
              <w:rPr>
                <w:sz w:val="20"/>
                <w:szCs w:val="20"/>
              </w:rPr>
              <w:t xml:space="preserve"> Tiesībsarga birojam,</w:t>
            </w:r>
            <w:r w:rsidRPr="000D3656">
              <w:rPr>
                <w:sz w:val="20"/>
                <w:szCs w:val="20"/>
              </w:rPr>
              <w:t xml:space="preserve"> </w:t>
            </w:r>
            <w:r>
              <w:rPr>
                <w:sz w:val="20"/>
                <w:szCs w:val="20"/>
              </w:rPr>
              <w:t>Finanšu ministrijai, Tieslietu ministrijai un Kultūras ministrijai.</w:t>
            </w:r>
          </w:p>
        </w:tc>
      </w:tr>
      <w:tr w:rsidR="0074544B" w:rsidRPr="000D3656" w:rsidTr="00DD377C">
        <w:tc>
          <w:tcPr>
            <w:tcW w:w="1565" w:type="dxa"/>
          </w:tcPr>
          <w:p w:rsidR="0074544B" w:rsidRPr="000D3656" w:rsidRDefault="0074544B" w:rsidP="00DC3B4B">
            <w:pPr>
              <w:tabs>
                <w:tab w:val="left" w:pos="0"/>
              </w:tabs>
              <w:jc w:val="both"/>
              <w:rPr>
                <w:sz w:val="20"/>
                <w:szCs w:val="20"/>
              </w:rPr>
            </w:pPr>
            <w:r>
              <w:rPr>
                <w:sz w:val="20"/>
                <w:szCs w:val="20"/>
              </w:rPr>
              <w:t>FM 28.05</w:t>
            </w:r>
            <w:r w:rsidRPr="000D3656">
              <w:rPr>
                <w:sz w:val="20"/>
                <w:szCs w:val="20"/>
              </w:rPr>
              <w:t>.201</w:t>
            </w:r>
            <w:r>
              <w:rPr>
                <w:sz w:val="20"/>
                <w:szCs w:val="20"/>
              </w:rPr>
              <w:t>9</w:t>
            </w:r>
            <w:r w:rsidRPr="000D3656">
              <w:rPr>
                <w:sz w:val="20"/>
                <w:szCs w:val="20"/>
              </w:rPr>
              <w:t xml:space="preserve"> rīk.Nr.</w:t>
            </w:r>
            <w:r>
              <w:rPr>
                <w:sz w:val="20"/>
                <w:szCs w:val="20"/>
              </w:rPr>
              <w:t>170</w:t>
            </w:r>
          </w:p>
        </w:tc>
        <w:tc>
          <w:tcPr>
            <w:tcW w:w="7796" w:type="dxa"/>
          </w:tcPr>
          <w:p w:rsidR="0074544B" w:rsidRPr="000D3656" w:rsidRDefault="0074544B" w:rsidP="00DC3B4B">
            <w:pPr>
              <w:tabs>
                <w:tab w:val="left" w:pos="0"/>
              </w:tabs>
              <w:jc w:val="both"/>
              <w:rPr>
                <w:sz w:val="20"/>
                <w:szCs w:val="20"/>
              </w:rPr>
            </w:pPr>
            <w:r>
              <w:rPr>
                <w:sz w:val="20"/>
                <w:szCs w:val="20"/>
              </w:rPr>
              <w:t xml:space="preserve">7 173 821 </w:t>
            </w:r>
            <w:r w:rsidRPr="004C4FA4">
              <w:rPr>
                <w:i/>
                <w:sz w:val="20"/>
                <w:szCs w:val="20"/>
              </w:rPr>
              <w:t>euro</w:t>
            </w:r>
            <w:r w:rsidRPr="000D3656">
              <w:rPr>
                <w:sz w:val="20"/>
                <w:szCs w:val="20"/>
              </w:rPr>
              <w:t xml:space="preserve"> apmērā samazināti izdevumi, pārdalot </w:t>
            </w:r>
            <w:r>
              <w:rPr>
                <w:sz w:val="20"/>
                <w:szCs w:val="20"/>
              </w:rPr>
              <w:t>Finanšu ministrijai, Iekšlietu ministrijai, Zemkopības ministrijai, Vides aizsardzības un reģionālās attīstības ministrijai un Kultūras ministrijai.</w:t>
            </w:r>
          </w:p>
        </w:tc>
      </w:tr>
      <w:tr w:rsidR="000771D0" w:rsidRPr="000D3656" w:rsidTr="00DD377C">
        <w:tc>
          <w:tcPr>
            <w:tcW w:w="1565" w:type="dxa"/>
          </w:tcPr>
          <w:p w:rsidR="000771D0" w:rsidRPr="000D3656" w:rsidRDefault="000771D0" w:rsidP="00DC3B4B">
            <w:pPr>
              <w:tabs>
                <w:tab w:val="left" w:pos="0"/>
              </w:tabs>
              <w:jc w:val="both"/>
              <w:rPr>
                <w:sz w:val="20"/>
                <w:szCs w:val="20"/>
              </w:rPr>
            </w:pPr>
            <w:r>
              <w:rPr>
                <w:sz w:val="20"/>
                <w:szCs w:val="20"/>
              </w:rPr>
              <w:t>FM 11.06</w:t>
            </w:r>
            <w:r w:rsidRPr="000D3656">
              <w:rPr>
                <w:sz w:val="20"/>
                <w:szCs w:val="20"/>
              </w:rPr>
              <w:t>.201</w:t>
            </w:r>
            <w:r>
              <w:rPr>
                <w:sz w:val="20"/>
                <w:szCs w:val="20"/>
              </w:rPr>
              <w:t>9</w:t>
            </w:r>
            <w:r w:rsidRPr="000D3656">
              <w:rPr>
                <w:sz w:val="20"/>
                <w:szCs w:val="20"/>
              </w:rPr>
              <w:t xml:space="preserve"> rīk.Nr.</w:t>
            </w:r>
            <w:r>
              <w:rPr>
                <w:sz w:val="20"/>
                <w:szCs w:val="20"/>
              </w:rPr>
              <w:t>194</w:t>
            </w:r>
          </w:p>
        </w:tc>
        <w:tc>
          <w:tcPr>
            <w:tcW w:w="7796" w:type="dxa"/>
          </w:tcPr>
          <w:p w:rsidR="000771D0" w:rsidRPr="000D3656" w:rsidRDefault="000771D0" w:rsidP="00DC3B4B">
            <w:pPr>
              <w:tabs>
                <w:tab w:val="left" w:pos="0"/>
              </w:tabs>
              <w:jc w:val="both"/>
              <w:rPr>
                <w:sz w:val="20"/>
                <w:szCs w:val="20"/>
              </w:rPr>
            </w:pPr>
            <w:r>
              <w:rPr>
                <w:sz w:val="20"/>
                <w:szCs w:val="20"/>
              </w:rPr>
              <w:t xml:space="preserve">485 465 </w:t>
            </w:r>
            <w:r w:rsidRPr="004C4FA4">
              <w:rPr>
                <w:i/>
                <w:sz w:val="20"/>
                <w:szCs w:val="20"/>
              </w:rPr>
              <w:t>euro</w:t>
            </w:r>
            <w:r w:rsidRPr="000D3656">
              <w:rPr>
                <w:sz w:val="20"/>
                <w:szCs w:val="20"/>
              </w:rPr>
              <w:t xml:space="preserve"> apmērā samazināti izdevumi, pārdalot </w:t>
            </w:r>
            <w:r>
              <w:rPr>
                <w:sz w:val="20"/>
                <w:szCs w:val="20"/>
              </w:rPr>
              <w:t>Ministru kabinetam, Izglītības un zinātnes ministrijai, Satiksmes ministrijai un Veselības ministrijai.</w:t>
            </w:r>
          </w:p>
        </w:tc>
      </w:tr>
      <w:tr w:rsidR="00AB5AC2" w:rsidRPr="000D3656" w:rsidTr="00DD3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AB5AC2" w:rsidRPr="000D3656" w:rsidRDefault="00AB5AC2" w:rsidP="00A35838">
            <w:pPr>
              <w:tabs>
                <w:tab w:val="left" w:pos="0"/>
              </w:tabs>
              <w:jc w:val="both"/>
              <w:rPr>
                <w:sz w:val="20"/>
                <w:szCs w:val="20"/>
              </w:rPr>
            </w:pPr>
            <w:r>
              <w:rPr>
                <w:sz w:val="20"/>
                <w:szCs w:val="20"/>
              </w:rPr>
              <w:t>FM 03.07</w:t>
            </w:r>
            <w:r w:rsidRPr="000D3656">
              <w:rPr>
                <w:sz w:val="20"/>
                <w:szCs w:val="20"/>
              </w:rPr>
              <w:t>.201</w:t>
            </w:r>
            <w:r>
              <w:rPr>
                <w:sz w:val="20"/>
                <w:szCs w:val="20"/>
              </w:rPr>
              <w:t>9</w:t>
            </w:r>
            <w:r w:rsidRPr="000D3656">
              <w:rPr>
                <w:sz w:val="20"/>
                <w:szCs w:val="20"/>
              </w:rPr>
              <w:t xml:space="preserve"> rīk.Nr.</w:t>
            </w:r>
            <w:r>
              <w:rPr>
                <w:sz w:val="20"/>
                <w:szCs w:val="20"/>
              </w:rPr>
              <w:t>223</w:t>
            </w:r>
          </w:p>
        </w:tc>
        <w:tc>
          <w:tcPr>
            <w:tcW w:w="7796" w:type="dxa"/>
            <w:tcBorders>
              <w:top w:val="nil"/>
              <w:left w:val="nil"/>
              <w:bottom w:val="nil"/>
              <w:right w:val="nil"/>
            </w:tcBorders>
          </w:tcPr>
          <w:p w:rsidR="00AB5AC2" w:rsidRPr="000D3656" w:rsidRDefault="00AB5AC2" w:rsidP="00AB5AC2">
            <w:pPr>
              <w:tabs>
                <w:tab w:val="left" w:pos="0"/>
              </w:tabs>
              <w:jc w:val="both"/>
              <w:rPr>
                <w:sz w:val="20"/>
                <w:szCs w:val="20"/>
              </w:rPr>
            </w:pPr>
            <w:r>
              <w:rPr>
                <w:sz w:val="20"/>
                <w:szCs w:val="20"/>
              </w:rPr>
              <w:t xml:space="preserve">723 727 </w:t>
            </w:r>
            <w:r w:rsidRPr="004C4FA4">
              <w:rPr>
                <w:i/>
                <w:sz w:val="20"/>
                <w:szCs w:val="20"/>
              </w:rPr>
              <w:t>euro</w:t>
            </w:r>
            <w:r w:rsidRPr="000D3656">
              <w:rPr>
                <w:sz w:val="20"/>
                <w:szCs w:val="20"/>
              </w:rPr>
              <w:t xml:space="preserve"> apmērā samazināti izdevumi, pārdalot </w:t>
            </w:r>
            <w:r>
              <w:rPr>
                <w:sz w:val="20"/>
                <w:szCs w:val="20"/>
              </w:rPr>
              <w:t>Iekšlietu ministrijai, Kultūras ministrijai un Veselības ministrijai.</w:t>
            </w:r>
          </w:p>
        </w:tc>
      </w:tr>
      <w:tr w:rsidR="00CB0881" w:rsidRPr="000D3656" w:rsidTr="00DD3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CB0881" w:rsidRPr="000D3656" w:rsidRDefault="00CB0881" w:rsidP="00E73CAE">
            <w:pPr>
              <w:tabs>
                <w:tab w:val="left" w:pos="0"/>
              </w:tabs>
              <w:jc w:val="both"/>
              <w:rPr>
                <w:sz w:val="20"/>
                <w:szCs w:val="20"/>
              </w:rPr>
            </w:pPr>
            <w:r>
              <w:rPr>
                <w:sz w:val="20"/>
                <w:szCs w:val="20"/>
              </w:rPr>
              <w:t>FM 29.07</w:t>
            </w:r>
            <w:r w:rsidRPr="000D3656">
              <w:rPr>
                <w:sz w:val="20"/>
                <w:szCs w:val="20"/>
              </w:rPr>
              <w:t>.201</w:t>
            </w:r>
            <w:r>
              <w:rPr>
                <w:sz w:val="20"/>
                <w:szCs w:val="20"/>
              </w:rPr>
              <w:t>9</w:t>
            </w:r>
            <w:r w:rsidRPr="000D3656">
              <w:rPr>
                <w:sz w:val="20"/>
                <w:szCs w:val="20"/>
              </w:rPr>
              <w:t xml:space="preserve"> rīk.Nr.</w:t>
            </w:r>
            <w:r>
              <w:rPr>
                <w:sz w:val="20"/>
                <w:szCs w:val="20"/>
              </w:rPr>
              <w:t>256</w:t>
            </w:r>
          </w:p>
        </w:tc>
        <w:tc>
          <w:tcPr>
            <w:tcW w:w="7796" w:type="dxa"/>
            <w:tcBorders>
              <w:top w:val="nil"/>
              <w:left w:val="nil"/>
              <w:bottom w:val="nil"/>
              <w:right w:val="nil"/>
            </w:tcBorders>
          </w:tcPr>
          <w:p w:rsidR="00CB0881" w:rsidRPr="000D3656" w:rsidRDefault="00CB0881" w:rsidP="00CB0881">
            <w:pPr>
              <w:tabs>
                <w:tab w:val="left" w:pos="0"/>
              </w:tabs>
              <w:jc w:val="both"/>
              <w:rPr>
                <w:sz w:val="20"/>
                <w:szCs w:val="20"/>
              </w:rPr>
            </w:pPr>
            <w:r>
              <w:rPr>
                <w:sz w:val="20"/>
                <w:szCs w:val="20"/>
              </w:rPr>
              <w:t xml:space="preserve">826 388 </w:t>
            </w:r>
            <w:r w:rsidRPr="004C4FA4">
              <w:rPr>
                <w:i/>
                <w:sz w:val="20"/>
                <w:szCs w:val="20"/>
              </w:rPr>
              <w:t>euro</w:t>
            </w:r>
            <w:r w:rsidRPr="000D3656">
              <w:rPr>
                <w:sz w:val="20"/>
                <w:szCs w:val="20"/>
              </w:rPr>
              <w:t xml:space="preserve"> apmērā samazināti izdevumi, pārdalot </w:t>
            </w:r>
            <w:r>
              <w:rPr>
                <w:sz w:val="20"/>
                <w:szCs w:val="20"/>
              </w:rPr>
              <w:t>Izglītības un zinātnes ministrijai, Tieslietu ministrijai, Kultūras ministrijai un Valsts kontrolei.</w:t>
            </w:r>
          </w:p>
        </w:tc>
      </w:tr>
      <w:tr w:rsidR="00476BFA" w:rsidRPr="000D3656" w:rsidTr="00DD3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476BFA" w:rsidRPr="000D3656" w:rsidRDefault="00476BFA" w:rsidP="00BC6FF0">
            <w:pPr>
              <w:tabs>
                <w:tab w:val="left" w:pos="0"/>
              </w:tabs>
              <w:jc w:val="both"/>
              <w:rPr>
                <w:sz w:val="20"/>
                <w:szCs w:val="20"/>
              </w:rPr>
            </w:pPr>
            <w:r>
              <w:rPr>
                <w:sz w:val="20"/>
                <w:szCs w:val="20"/>
              </w:rPr>
              <w:t>FM 08.08</w:t>
            </w:r>
            <w:r w:rsidRPr="000D3656">
              <w:rPr>
                <w:sz w:val="20"/>
                <w:szCs w:val="20"/>
              </w:rPr>
              <w:t>.201</w:t>
            </w:r>
            <w:r>
              <w:rPr>
                <w:sz w:val="20"/>
                <w:szCs w:val="20"/>
              </w:rPr>
              <w:t>9</w:t>
            </w:r>
            <w:r w:rsidRPr="000D3656">
              <w:rPr>
                <w:sz w:val="20"/>
                <w:szCs w:val="20"/>
              </w:rPr>
              <w:t xml:space="preserve"> rīk.Nr.</w:t>
            </w:r>
            <w:r>
              <w:rPr>
                <w:sz w:val="20"/>
                <w:szCs w:val="20"/>
              </w:rPr>
              <w:t>267</w:t>
            </w:r>
          </w:p>
        </w:tc>
        <w:tc>
          <w:tcPr>
            <w:tcW w:w="7796" w:type="dxa"/>
            <w:tcBorders>
              <w:top w:val="nil"/>
              <w:left w:val="nil"/>
              <w:bottom w:val="nil"/>
              <w:right w:val="nil"/>
            </w:tcBorders>
          </w:tcPr>
          <w:p w:rsidR="00476BFA" w:rsidRPr="000D3656" w:rsidRDefault="00476BFA" w:rsidP="00476BFA">
            <w:pPr>
              <w:tabs>
                <w:tab w:val="left" w:pos="0"/>
              </w:tabs>
              <w:jc w:val="both"/>
              <w:rPr>
                <w:sz w:val="20"/>
                <w:szCs w:val="20"/>
              </w:rPr>
            </w:pPr>
            <w:r>
              <w:rPr>
                <w:sz w:val="20"/>
                <w:szCs w:val="20"/>
              </w:rPr>
              <w:t xml:space="preserve">5 000 000 </w:t>
            </w:r>
            <w:r w:rsidRPr="004C4FA4">
              <w:rPr>
                <w:i/>
                <w:sz w:val="20"/>
                <w:szCs w:val="20"/>
              </w:rPr>
              <w:t>euro</w:t>
            </w:r>
            <w:r w:rsidRPr="000D3656">
              <w:rPr>
                <w:sz w:val="20"/>
                <w:szCs w:val="20"/>
              </w:rPr>
              <w:t xml:space="preserve"> apmērā samazināti izdevumi, pārdalot </w:t>
            </w:r>
            <w:r>
              <w:rPr>
                <w:sz w:val="20"/>
                <w:szCs w:val="20"/>
              </w:rPr>
              <w:t>Finanšu ministrijai.</w:t>
            </w:r>
          </w:p>
        </w:tc>
      </w:tr>
      <w:tr w:rsidR="00631366" w:rsidRPr="000D3656" w:rsidTr="00DD3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631366" w:rsidRPr="000D3656" w:rsidRDefault="00631366" w:rsidP="00162775">
            <w:pPr>
              <w:tabs>
                <w:tab w:val="left" w:pos="0"/>
              </w:tabs>
              <w:jc w:val="both"/>
              <w:rPr>
                <w:sz w:val="20"/>
                <w:szCs w:val="20"/>
              </w:rPr>
            </w:pPr>
            <w:r>
              <w:rPr>
                <w:sz w:val="20"/>
                <w:szCs w:val="20"/>
              </w:rPr>
              <w:t>FM 23.08</w:t>
            </w:r>
            <w:r w:rsidRPr="000D3656">
              <w:rPr>
                <w:sz w:val="20"/>
                <w:szCs w:val="20"/>
              </w:rPr>
              <w:t>.201</w:t>
            </w:r>
            <w:r>
              <w:rPr>
                <w:sz w:val="20"/>
                <w:szCs w:val="20"/>
              </w:rPr>
              <w:t>9</w:t>
            </w:r>
            <w:r w:rsidRPr="000D3656">
              <w:rPr>
                <w:sz w:val="20"/>
                <w:szCs w:val="20"/>
              </w:rPr>
              <w:t xml:space="preserve"> rīk.Nr.</w:t>
            </w:r>
            <w:r>
              <w:rPr>
                <w:sz w:val="20"/>
                <w:szCs w:val="20"/>
              </w:rPr>
              <w:t>285</w:t>
            </w:r>
          </w:p>
        </w:tc>
        <w:tc>
          <w:tcPr>
            <w:tcW w:w="7796" w:type="dxa"/>
            <w:tcBorders>
              <w:top w:val="nil"/>
              <w:left w:val="nil"/>
              <w:bottom w:val="nil"/>
              <w:right w:val="nil"/>
            </w:tcBorders>
          </w:tcPr>
          <w:p w:rsidR="00631366" w:rsidRPr="000D3656" w:rsidRDefault="00631366" w:rsidP="00162775">
            <w:pPr>
              <w:tabs>
                <w:tab w:val="left" w:pos="0"/>
              </w:tabs>
              <w:jc w:val="both"/>
              <w:rPr>
                <w:sz w:val="20"/>
                <w:szCs w:val="20"/>
              </w:rPr>
            </w:pPr>
            <w:r>
              <w:rPr>
                <w:sz w:val="20"/>
                <w:szCs w:val="20"/>
              </w:rPr>
              <w:t xml:space="preserve">20 699 </w:t>
            </w:r>
            <w:r w:rsidRPr="004C4FA4">
              <w:rPr>
                <w:i/>
                <w:sz w:val="20"/>
                <w:szCs w:val="20"/>
              </w:rPr>
              <w:t>euro</w:t>
            </w:r>
            <w:r w:rsidRPr="000D3656">
              <w:rPr>
                <w:sz w:val="20"/>
                <w:szCs w:val="20"/>
              </w:rPr>
              <w:t xml:space="preserve"> apmērā samazināti izdevumi, pārdalot </w:t>
            </w:r>
            <w:r>
              <w:rPr>
                <w:sz w:val="20"/>
                <w:szCs w:val="20"/>
              </w:rPr>
              <w:t>Tieslietu ministrijai un Kultūras ministrijai.</w:t>
            </w:r>
          </w:p>
        </w:tc>
      </w:tr>
      <w:tr w:rsidR="005B0869" w:rsidRPr="000D3656" w:rsidTr="00DD3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5B0869" w:rsidRPr="000D3656" w:rsidRDefault="005B0869" w:rsidP="00162775">
            <w:pPr>
              <w:tabs>
                <w:tab w:val="left" w:pos="0"/>
              </w:tabs>
              <w:jc w:val="both"/>
              <w:rPr>
                <w:sz w:val="20"/>
                <w:szCs w:val="20"/>
              </w:rPr>
            </w:pPr>
            <w:r>
              <w:rPr>
                <w:sz w:val="20"/>
                <w:szCs w:val="20"/>
              </w:rPr>
              <w:t>FM 04.09</w:t>
            </w:r>
            <w:r w:rsidRPr="000D3656">
              <w:rPr>
                <w:sz w:val="20"/>
                <w:szCs w:val="20"/>
              </w:rPr>
              <w:t>.201</w:t>
            </w:r>
            <w:r>
              <w:rPr>
                <w:sz w:val="20"/>
                <w:szCs w:val="20"/>
              </w:rPr>
              <w:t>9</w:t>
            </w:r>
            <w:r w:rsidRPr="000D3656">
              <w:rPr>
                <w:sz w:val="20"/>
                <w:szCs w:val="20"/>
              </w:rPr>
              <w:t xml:space="preserve"> rīk.Nr.</w:t>
            </w:r>
            <w:r>
              <w:rPr>
                <w:sz w:val="20"/>
                <w:szCs w:val="20"/>
              </w:rPr>
              <w:t>306</w:t>
            </w:r>
          </w:p>
        </w:tc>
        <w:tc>
          <w:tcPr>
            <w:tcW w:w="7796" w:type="dxa"/>
            <w:tcBorders>
              <w:top w:val="nil"/>
              <w:left w:val="nil"/>
              <w:bottom w:val="nil"/>
              <w:right w:val="nil"/>
            </w:tcBorders>
          </w:tcPr>
          <w:p w:rsidR="005B0869" w:rsidRPr="000D3656" w:rsidRDefault="005B0869" w:rsidP="00162775">
            <w:pPr>
              <w:tabs>
                <w:tab w:val="left" w:pos="0"/>
              </w:tabs>
              <w:jc w:val="both"/>
              <w:rPr>
                <w:sz w:val="20"/>
                <w:szCs w:val="20"/>
              </w:rPr>
            </w:pPr>
            <w:r>
              <w:rPr>
                <w:sz w:val="20"/>
                <w:szCs w:val="20"/>
              </w:rPr>
              <w:t xml:space="preserve">10 080 150 </w:t>
            </w:r>
            <w:r w:rsidRPr="004C4FA4">
              <w:rPr>
                <w:i/>
                <w:sz w:val="20"/>
                <w:szCs w:val="20"/>
              </w:rPr>
              <w:t>euro</w:t>
            </w:r>
            <w:r w:rsidRPr="000D3656">
              <w:rPr>
                <w:sz w:val="20"/>
                <w:szCs w:val="20"/>
              </w:rPr>
              <w:t xml:space="preserve"> apmērā samazināti izdevumi, pārdalot </w:t>
            </w:r>
            <w:r>
              <w:rPr>
                <w:sz w:val="20"/>
                <w:szCs w:val="20"/>
              </w:rPr>
              <w:t>Finanšu ministrijai un Zemkopības ministrijai.</w:t>
            </w:r>
          </w:p>
        </w:tc>
      </w:tr>
      <w:tr w:rsidR="002772A6" w:rsidRPr="000D3656" w:rsidTr="00DD3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2772A6" w:rsidRPr="000D3656" w:rsidRDefault="002772A6" w:rsidP="001627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sidR="00B66073">
              <w:rPr>
                <w:sz w:val="20"/>
                <w:szCs w:val="20"/>
              </w:rPr>
              <w:t>322</w:t>
            </w:r>
          </w:p>
        </w:tc>
        <w:tc>
          <w:tcPr>
            <w:tcW w:w="7796" w:type="dxa"/>
            <w:tcBorders>
              <w:top w:val="nil"/>
              <w:left w:val="nil"/>
              <w:bottom w:val="nil"/>
              <w:right w:val="nil"/>
            </w:tcBorders>
          </w:tcPr>
          <w:p w:rsidR="002772A6" w:rsidRPr="000D3656" w:rsidRDefault="002772A6" w:rsidP="002772A6">
            <w:pPr>
              <w:tabs>
                <w:tab w:val="left" w:pos="0"/>
              </w:tabs>
              <w:jc w:val="both"/>
              <w:rPr>
                <w:sz w:val="20"/>
                <w:szCs w:val="20"/>
              </w:rPr>
            </w:pPr>
            <w:r>
              <w:rPr>
                <w:sz w:val="20"/>
                <w:szCs w:val="20"/>
              </w:rPr>
              <w:t xml:space="preserve">44 244 </w:t>
            </w:r>
            <w:r w:rsidRPr="004C4FA4">
              <w:rPr>
                <w:i/>
                <w:sz w:val="20"/>
                <w:szCs w:val="20"/>
              </w:rPr>
              <w:t>euro</w:t>
            </w:r>
            <w:r w:rsidRPr="000D3656">
              <w:rPr>
                <w:sz w:val="20"/>
                <w:szCs w:val="20"/>
              </w:rPr>
              <w:t xml:space="preserve"> apmērā samazināti izdevumi, </w:t>
            </w:r>
            <w:r>
              <w:rPr>
                <w:sz w:val="20"/>
                <w:szCs w:val="20"/>
              </w:rPr>
              <w:t xml:space="preserve">pārdalot 6 884 979 </w:t>
            </w:r>
            <w:r w:rsidRPr="002772A6">
              <w:rPr>
                <w:i/>
                <w:sz w:val="20"/>
                <w:szCs w:val="20"/>
              </w:rPr>
              <w:t>euro</w:t>
            </w:r>
            <w:r>
              <w:rPr>
                <w:sz w:val="20"/>
                <w:szCs w:val="20"/>
              </w:rPr>
              <w:t xml:space="preserve"> no Ministru kabineta, Ekonomikas ministrijas un Veselības ministrijas un </w:t>
            </w:r>
            <w:r w:rsidRPr="000D3656">
              <w:rPr>
                <w:sz w:val="20"/>
                <w:szCs w:val="20"/>
              </w:rPr>
              <w:t>pārdalot</w:t>
            </w:r>
            <w:r>
              <w:rPr>
                <w:sz w:val="20"/>
                <w:szCs w:val="20"/>
              </w:rPr>
              <w:t xml:space="preserve"> 6 929 223 </w:t>
            </w:r>
            <w:r w:rsidRPr="002772A6">
              <w:rPr>
                <w:i/>
                <w:sz w:val="20"/>
                <w:szCs w:val="20"/>
              </w:rPr>
              <w:t>euro</w:t>
            </w:r>
            <w:r w:rsidRPr="000D3656">
              <w:rPr>
                <w:sz w:val="20"/>
                <w:szCs w:val="20"/>
              </w:rPr>
              <w:t xml:space="preserve"> </w:t>
            </w:r>
            <w:r>
              <w:rPr>
                <w:sz w:val="20"/>
                <w:szCs w:val="20"/>
              </w:rPr>
              <w:t>Ministru kabinetam, Finanšu ministrijai un Tieslietu ministrijai.</w:t>
            </w:r>
          </w:p>
        </w:tc>
      </w:tr>
      <w:tr w:rsidR="00552FBC" w:rsidRPr="000D3656" w:rsidTr="00DD37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552FBC" w:rsidRPr="000D3656" w:rsidRDefault="00552FBC" w:rsidP="00924B75">
            <w:pPr>
              <w:tabs>
                <w:tab w:val="left" w:pos="0"/>
              </w:tabs>
              <w:jc w:val="both"/>
              <w:rPr>
                <w:sz w:val="20"/>
                <w:szCs w:val="20"/>
              </w:rPr>
            </w:pPr>
            <w:r>
              <w:rPr>
                <w:sz w:val="20"/>
                <w:szCs w:val="20"/>
              </w:rPr>
              <w:t>FM 18.09</w:t>
            </w:r>
            <w:r w:rsidRPr="000D3656">
              <w:rPr>
                <w:sz w:val="20"/>
                <w:szCs w:val="20"/>
              </w:rPr>
              <w:t>.201</w:t>
            </w:r>
            <w:r>
              <w:rPr>
                <w:sz w:val="20"/>
                <w:szCs w:val="20"/>
              </w:rPr>
              <w:t>9</w:t>
            </w:r>
            <w:r w:rsidRPr="000D3656">
              <w:rPr>
                <w:sz w:val="20"/>
                <w:szCs w:val="20"/>
              </w:rPr>
              <w:t xml:space="preserve"> rīk.Nr.</w:t>
            </w:r>
            <w:r>
              <w:rPr>
                <w:sz w:val="20"/>
                <w:szCs w:val="20"/>
              </w:rPr>
              <w:t>331</w:t>
            </w:r>
          </w:p>
        </w:tc>
        <w:tc>
          <w:tcPr>
            <w:tcW w:w="7796" w:type="dxa"/>
            <w:tcBorders>
              <w:top w:val="nil"/>
              <w:left w:val="nil"/>
              <w:bottom w:val="nil"/>
              <w:right w:val="nil"/>
            </w:tcBorders>
          </w:tcPr>
          <w:p w:rsidR="00552FBC" w:rsidRPr="000D3656" w:rsidRDefault="00552FBC" w:rsidP="00552FBC">
            <w:pPr>
              <w:tabs>
                <w:tab w:val="left" w:pos="0"/>
              </w:tabs>
              <w:jc w:val="both"/>
              <w:rPr>
                <w:sz w:val="20"/>
                <w:szCs w:val="20"/>
              </w:rPr>
            </w:pPr>
            <w:r>
              <w:rPr>
                <w:sz w:val="20"/>
                <w:szCs w:val="20"/>
              </w:rPr>
              <w:t xml:space="preserve">100 000 000 </w:t>
            </w:r>
            <w:r w:rsidRPr="004C4FA4">
              <w:rPr>
                <w:i/>
                <w:sz w:val="20"/>
                <w:szCs w:val="20"/>
              </w:rPr>
              <w:t>euro</w:t>
            </w:r>
            <w:r>
              <w:rPr>
                <w:sz w:val="20"/>
                <w:szCs w:val="20"/>
              </w:rPr>
              <w:t xml:space="preserve"> apmērā palielināti</w:t>
            </w:r>
            <w:r w:rsidRPr="000D3656">
              <w:rPr>
                <w:sz w:val="20"/>
                <w:szCs w:val="20"/>
              </w:rPr>
              <w:t xml:space="preserve"> izdevumi, </w:t>
            </w:r>
            <w:r w:rsidR="005C0FF7">
              <w:rPr>
                <w:sz w:val="20"/>
                <w:szCs w:val="20"/>
              </w:rPr>
              <w:t>pamatojoties uz Likuma par budžetu un finanšu vadību 9.panta četrpadsmitās daļas 5.punktu.</w:t>
            </w:r>
          </w:p>
        </w:tc>
      </w:tr>
      <w:tr w:rsidR="00F143EC"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F143EC" w:rsidRPr="000D3656" w:rsidRDefault="00F143EC" w:rsidP="00924B75">
            <w:pPr>
              <w:tabs>
                <w:tab w:val="left" w:pos="0"/>
              </w:tabs>
              <w:jc w:val="both"/>
              <w:rPr>
                <w:sz w:val="20"/>
                <w:szCs w:val="20"/>
              </w:rPr>
            </w:pPr>
            <w:r>
              <w:rPr>
                <w:sz w:val="20"/>
                <w:szCs w:val="20"/>
              </w:rPr>
              <w:t>FM 27.09</w:t>
            </w:r>
            <w:r w:rsidRPr="000D3656">
              <w:rPr>
                <w:sz w:val="20"/>
                <w:szCs w:val="20"/>
              </w:rPr>
              <w:t>.201</w:t>
            </w:r>
            <w:r>
              <w:rPr>
                <w:sz w:val="20"/>
                <w:szCs w:val="20"/>
              </w:rPr>
              <w:t>9</w:t>
            </w:r>
            <w:r w:rsidRPr="000D3656">
              <w:rPr>
                <w:sz w:val="20"/>
                <w:szCs w:val="20"/>
              </w:rPr>
              <w:t xml:space="preserve"> rīk.Nr.</w:t>
            </w:r>
            <w:r>
              <w:rPr>
                <w:sz w:val="20"/>
                <w:szCs w:val="20"/>
              </w:rPr>
              <w:t>335</w:t>
            </w:r>
          </w:p>
        </w:tc>
        <w:tc>
          <w:tcPr>
            <w:tcW w:w="7796" w:type="dxa"/>
            <w:tcBorders>
              <w:top w:val="nil"/>
              <w:left w:val="nil"/>
              <w:bottom w:val="nil"/>
              <w:right w:val="nil"/>
            </w:tcBorders>
          </w:tcPr>
          <w:p w:rsidR="00F143EC" w:rsidRPr="000D3656" w:rsidRDefault="00F143EC" w:rsidP="00924B75">
            <w:pPr>
              <w:tabs>
                <w:tab w:val="left" w:pos="0"/>
              </w:tabs>
              <w:jc w:val="both"/>
              <w:rPr>
                <w:sz w:val="20"/>
                <w:szCs w:val="20"/>
              </w:rPr>
            </w:pPr>
            <w:r>
              <w:rPr>
                <w:sz w:val="20"/>
                <w:szCs w:val="20"/>
              </w:rPr>
              <w:t xml:space="preserve">63 164 391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Finanšu ministrijai un Izglītības un zinātnes ministrijai.</w:t>
            </w:r>
          </w:p>
        </w:tc>
      </w:tr>
      <w:tr w:rsidR="00A42A56"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A42A56" w:rsidRPr="000D3656" w:rsidRDefault="00A42A56" w:rsidP="002377FA">
            <w:pPr>
              <w:tabs>
                <w:tab w:val="left" w:pos="0"/>
              </w:tabs>
              <w:jc w:val="both"/>
              <w:rPr>
                <w:sz w:val="20"/>
                <w:szCs w:val="20"/>
              </w:rPr>
            </w:pPr>
            <w:r>
              <w:rPr>
                <w:sz w:val="20"/>
                <w:szCs w:val="20"/>
              </w:rPr>
              <w:t>FM 01.11</w:t>
            </w:r>
            <w:r w:rsidRPr="000D3656">
              <w:rPr>
                <w:sz w:val="20"/>
                <w:szCs w:val="20"/>
              </w:rPr>
              <w:t>.201</w:t>
            </w:r>
            <w:r>
              <w:rPr>
                <w:sz w:val="20"/>
                <w:szCs w:val="20"/>
              </w:rPr>
              <w:t>9</w:t>
            </w:r>
            <w:r w:rsidRPr="000D3656">
              <w:rPr>
                <w:sz w:val="20"/>
                <w:szCs w:val="20"/>
              </w:rPr>
              <w:t xml:space="preserve"> rīk.Nr.</w:t>
            </w:r>
            <w:r>
              <w:rPr>
                <w:sz w:val="20"/>
                <w:szCs w:val="20"/>
              </w:rPr>
              <w:t>378</w:t>
            </w:r>
          </w:p>
        </w:tc>
        <w:tc>
          <w:tcPr>
            <w:tcW w:w="7796" w:type="dxa"/>
            <w:tcBorders>
              <w:top w:val="nil"/>
              <w:left w:val="nil"/>
              <w:bottom w:val="nil"/>
              <w:right w:val="nil"/>
            </w:tcBorders>
          </w:tcPr>
          <w:p w:rsidR="00A42A56" w:rsidRPr="000D3656" w:rsidRDefault="00A42A56" w:rsidP="00A42A56">
            <w:pPr>
              <w:tabs>
                <w:tab w:val="left" w:pos="0"/>
              </w:tabs>
              <w:jc w:val="both"/>
              <w:rPr>
                <w:sz w:val="20"/>
                <w:szCs w:val="20"/>
              </w:rPr>
            </w:pPr>
            <w:r>
              <w:rPr>
                <w:sz w:val="20"/>
                <w:szCs w:val="20"/>
              </w:rPr>
              <w:t xml:space="preserve">25 493 100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 xml:space="preserve">tai skaitā, 29 639 259 </w:t>
            </w:r>
            <w:r w:rsidRPr="00A42A56">
              <w:rPr>
                <w:i/>
                <w:sz w:val="20"/>
                <w:szCs w:val="20"/>
              </w:rPr>
              <w:t>euro</w:t>
            </w:r>
            <w:r>
              <w:rPr>
                <w:sz w:val="20"/>
                <w:szCs w:val="20"/>
              </w:rPr>
              <w:t xml:space="preserve"> apmērā pārdalot Zemkopības ministrijai, Satiksmes ministrijai un Kultūras ministrijai un pārdalīti līdzekļi no Labklājības ministrijas pamatbudžeta 4 146 159 </w:t>
            </w:r>
            <w:r w:rsidRPr="00A42A56">
              <w:rPr>
                <w:i/>
                <w:sz w:val="20"/>
                <w:szCs w:val="20"/>
              </w:rPr>
              <w:t>euro</w:t>
            </w:r>
            <w:r>
              <w:rPr>
                <w:sz w:val="20"/>
                <w:szCs w:val="20"/>
              </w:rPr>
              <w:t xml:space="preserve"> apmērā.</w:t>
            </w:r>
          </w:p>
        </w:tc>
      </w:tr>
      <w:tr w:rsidR="005B0A63"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5B0A63" w:rsidRPr="000D3656" w:rsidRDefault="005B0A63" w:rsidP="006E3C74">
            <w:pPr>
              <w:tabs>
                <w:tab w:val="left" w:pos="0"/>
              </w:tabs>
              <w:jc w:val="both"/>
              <w:rPr>
                <w:sz w:val="20"/>
                <w:szCs w:val="20"/>
              </w:rPr>
            </w:pPr>
            <w:r>
              <w:rPr>
                <w:sz w:val="20"/>
                <w:szCs w:val="20"/>
              </w:rPr>
              <w:t>FM 19.11</w:t>
            </w:r>
            <w:r w:rsidRPr="000D3656">
              <w:rPr>
                <w:sz w:val="20"/>
                <w:szCs w:val="20"/>
              </w:rPr>
              <w:t>.201</w:t>
            </w:r>
            <w:r>
              <w:rPr>
                <w:sz w:val="20"/>
                <w:szCs w:val="20"/>
              </w:rPr>
              <w:t>9</w:t>
            </w:r>
            <w:r w:rsidRPr="000D3656">
              <w:rPr>
                <w:sz w:val="20"/>
                <w:szCs w:val="20"/>
              </w:rPr>
              <w:t xml:space="preserve"> rīk.Nr.</w:t>
            </w:r>
            <w:r>
              <w:rPr>
                <w:sz w:val="20"/>
                <w:szCs w:val="20"/>
              </w:rPr>
              <w:t>397</w:t>
            </w:r>
          </w:p>
        </w:tc>
        <w:tc>
          <w:tcPr>
            <w:tcW w:w="7796" w:type="dxa"/>
            <w:tcBorders>
              <w:top w:val="nil"/>
              <w:left w:val="nil"/>
              <w:bottom w:val="nil"/>
              <w:right w:val="nil"/>
            </w:tcBorders>
          </w:tcPr>
          <w:p w:rsidR="005B0A63" w:rsidRPr="000D3656" w:rsidRDefault="005B0A63" w:rsidP="005B0A63">
            <w:pPr>
              <w:tabs>
                <w:tab w:val="left" w:pos="0"/>
              </w:tabs>
              <w:jc w:val="both"/>
              <w:rPr>
                <w:sz w:val="20"/>
                <w:szCs w:val="20"/>
              </w:rPr>
            </w:pPr>
            <w:r>
              <w:rPr>
                <w:sz w:val="20"/>
                <w:szCs w:val="20"/>
              </w:rPr>
              <w:t xml:space="preserve">1 555 965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Aizsardzības ministrijai, Zemkopības ministrijai un Kultūras ministrijai.</w:t>
            </w:r>
          </w:p>
        </w:tc>
      </w:tr>
      <w:tr w:rsidR="00A60D8E"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A60D8E" w:rsidRPr="000D3656" w:rsidRDefault="00A60D8E" w:rsidP="00950569">
            <w:pPr>
              <w:tabs>
                <w:tab w:val="left" w:pos="0"/>
              </w:tabs>
              <w:jc w:val="both"/>
              <w:rPr>
                <w:sz w:val="20"/>
                <w:szCs w:val="20"/>
              </w:rPr>
            </w:pPr>
            <w:r>
              <w:rPr>
                <w:sz w:val="20"/>
                <w:szCs w:val="20"/>
              </w:rPr>
              <w:t>FM 04.12</w:t>
            </w:r>
            <w:r w:rsidRPr="000D3656">
              <w:rPr>
                <w:sz w:val="20"/>
                <w:szCs w:val="20"/>
              </w:rPr>
              <w:t>.201</w:t>
            </w:r>
            <w:r>
              <w:rPr>
                <w:sz w:val="20"/>
                <w:szCs w:val="20"/>
              </w:rPr>
              <w:t>9</w:t>
            </w:r>
            <w:r w:rsidRPr="000D3656">
              <w:rPr>
                <w:sz w:val="20"/>
                <w:szCs w:val="20"/>
              </w:rPr>
              <w:t xml:space="preserve"> rīk.Nr.</w:t>
            </w:r>
            <w:r>
              <w:rPr>
                <w:sz w:val="20"/>
                <w:szCs w:val="20"/>
              </w:rPr>
              <w:t>413</w:t>
            </w:r>
          </w:p>
        </w:tc>
        <w:tc>
          <w:tcPr>
            <w:tcW w:w="7796" w:type="dxa"/>
            <w:tcBorders>
              <w:top w:val="nil"/>
              <w:left w:val="nil"/>
              <w:bottom w:val="nil"/>
              <w:right w:val="nil"/>
            </w:tcBorders>
          </w:tcPr>
          <w:p w:rsidR="00A60D8E" w:rsidRPr="000D3656" w:rsidRDefault="00A60D8E" w:rsidP="00A60D8E">
            <w:pPr>
              <w:tabs>
                <w:tab w:val="left" w:pos="0"/>
              </w:tabs>
              <w:jc w:val="both"/>
              <w:rPr>
                <w:sz w:val="20"/>
                <w:szCs w:val="20"/>
              </w:rPr>
            </w:pPr>
            <w:r>
              <w:rPr>
                <w:sz w:val="20"/>
                <w:szCs w:val="20"/>
              </w:rPr>
              <w:t xml:space="preserve">12 525 261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Sabiedrības integrācijas fondam un Finanšu ministrijai.</w:t>
            </w:r>
          </w:p>
        </w:tc>
      </w:tr>
      <w:tr w:rsidR="00B25526"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B25526" w:rsidRPr="000D3656" w:rsidRDefault="00B25526" w:rsidP="00950569">
            <w:pPr>
              <w:tabs>
                <w:tab w:val="left" w:pos="0"/>
              </w:tabs>
              <w:jc w:val="both"/>
              <w:rPr>
                <w:sz w:val="20"/>
                <w:szCs w:val="20"/>
              </w:rPr>
            </w:pPr>
            <w:r>
              <w:rPr>
                <w:sz w:val="20"/>
                <w:szCs w:val="20"/>
              </w:rPr>
              <w:t>FM 09.12</w:t>
            </w:r>
            <w:r w:rsidRPr="000D3656">
              <w:rPr>
                <w:sz w:val="20"/>
                <w:szCs w:val="20"/>
              </w:rPr>
              <w:t>.201</w:t>
            </w:r>
            <w:r>
              <w:rPr>
                <w:sz w:val="20"/>
                <w:szCs w:val="20"/>
              </w:rPr>
              <w:t>9</w:t>
            </w:r>
            <w:r w:rsidRPr="000D3656">
              <w:rPr>
                <w:sz w:val="20"/>
                <w:szCs w:val="20"/>
              </w:rPr>
              <w:t xml:space="preserve"> rīk.Nr.</w:t>
            </w:r>
            <w:r>
              <w:rPr>
                <w:sz w:val="20"/>
                <w:szCs w:val="20"/>
              </w:rPr>
              <w:t>421</w:t>
            </w:r>
          </w:p>
        </w:tc>
        <w:tc>
          <w:tcPr>
            <w:tcW w:w="7796" w:type="dxa"/>
            <w:tcBorders>
              <w:top w:val="nil"/>
              <w:left w:val="nil"/>
              <w:bottom w:val="nil"/>
              <w:right w:val="nil"/>
            </w:tcBorders>
          </w:tcPr>
          <w:p w:rsidR="00B25526" w:rsidRPr="000D3656" w:rsidRDefault="00B25526" w:rsidP="00950569">
            <w:pPr>
              <w:tabs>
                <w:tab w:val="left" w:pos="0"/>
              </w:tabs>
              <w:jc w:val="both"/>
              <w:rPr>
                <w:sz w:val="20"/>
                <w:szCs w:val="20"/>
              </w:rPr>
            </w:pPr>
            <w:r>
              <w:rPr>
                <w:sz w:val="20"/>
                <w:szCs w:val="20"/>
              </w:rPr>
              <w:t xml:space="preserve">30 000 000 </w:t>
            </w:r>
            <w:r w:rsidRPr="004C4FA4">
              <w:rPr>
                <w:i/>
                <w:sz w:val="20"/>
                <w:szCs w:val="20"/>
              </w:rPr>
              <w:t>euro</w:t>
            </w:r>
            <w:r>
              <w:rPr>
                <w:sz w:val="20"/>
                <w:szCs w:val="20"/>
              </w:rPr>
              <w:t xml:space="preserve"> apmērā palielināti</w:t>
            </w:r>
            <w:r w:rsidRPr="000D3656">
              <w:rPr>
                <w:sz w:val="20"/>
                <w:szCs w:val="20"/>
              </w:rPr>
              <w:t xml:space="preserve"> izdevumi, </w:t>
            </w:r>
            <w:r>
              <w:rPr>
                <w:sz w:val="20"/>
                <w:szCs w:val="20"/>
              </w:rPr>
              <w:t>pamatojoties uz Likuma par budžetu un finanšu vadību 9.panta četrpadsmitās daļas 5.punktu.</w:t>
            </w:r>
          </w:p>
        </w:tc>
      </w:tr>
      <w:tr w:rsidR="00D20697"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D20697" w:rsidRPr="000D3656" w:rsidRDefault="00D20697" w:rsidP="00D20697">
            <w:pPr>
              <w:tabs>
                <w:tab w:val="left" w:pos="0"/>
              </w:tabs>
              <w:jc w:val="both"/>
              <w:rPr>
                <w:sz w:val="20"/>
                <w:szCs w:val="20"/>
              </w:rPr>
            </w:pPr>
            <w:r>
              <w:rPr>
                <w:sz w:val="20"/>
                <w:szCs w:val="20"/>
              </w:rPr>
              <w:t>FM 13.12</w:t>
            </w:r>
            <w:r w:rsidRPr="000D3656">
              <w:rPr>
                <w:sz w:val="20"/>
                <w:szCs w:val="20"/>
              </w:rPr>
              <w:t>.201</w:t>
            </w:r>
            <w:r>
              <w:rPr>
                <w:sz w:val="20"/>
                <w:szCs w:val="20"/>
              </w:rPr>
              <w:t>9</w:t>
            </w:r>
            <w:r w:rsidRPr="000D3656">
              <w:rPr>
                <w:sz w:val="20"/>
                <w:szCs w:val="20"/>
              </w:rPr>
              <w:t xml:space="preserve"> rīk.Nr.</w:t>
            </w:r>
            <w:r>
              <w:rPr>
                <w:sz w:val="20"/>
                <w:szCs w:val="20"/>
              </w:rPr>
              <w:t>428</w:t>
            </w:r>
          </w:p>
        </w:tc>
        <w:tc>
          <w:tcPr>
            <w:tcW w:w="7796" w:type="dxa"/>
            <w:tcBorders>
              <w:top w:val="nil"/>
              <w:left w:val="nil"/>
              <w:bottom w:val="nil"/>
              <w:right w:val="nil"/>
            </w:tcBorders>
          </w:tcPr>
          <w:p w:rsidR="00D20697" w:rsidRPr="000D3656" w:rsidRDefault="00D20697" w:rsidP="00D20697">
            <w:pPr>
              <w:tabs>
                <w:tab w:val="left" w:pos="0"/>
              </w:tabs>
              <w:jc w:val="both"/>
              <w:rPr>
                <w:sz w:val="20"/>
                <w:szCs w:val="20"/>
              </w:rPr>
            </w:pPr>
            <w:r>
              <w:rPr>
                <w:sz w:val="20"/>
                <w:szCs w:val="20"/>
              </w:rPr>
              <w:t xml:space="preserve">28 853 170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tai skaitā, no Kultūras ministrijas budžeta apakšprogrammas 62.07.00 “</w:t>
            </w:r>
            <w:r w:rsidRPr="00D20697">
              <w:rPr>
                <w:sz w:val="20"/>
                <w:szCs w:val="20"/>
              </w:rPr>
              <w:t xml:space="preserve">Eiropas Reģionālās attīstības fonda (ERAF) projektu un pasākumu īstenošana (2014-2020)” </w:t>
            </w:r>
            <w:r>
              <w:rPr>
                <w:sz w:val="20"/>
                <w:szCs w:val="20"/>
              </w:rPr>
              <w:t>pārdalot 3 000 000 euro un pārdalot Finanšu ministrijai (29 853 170 euro) un Zemkopības ministrijai (2 000 000 euro).</w:t>
            </w:r>
          </w:p>
        </w:tc>
      </w:tr>
      <w:tr w:rsidR="00DD377C" w:rsidRPr="000D3656" w:rsidTr="00D838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rsidR="00DD377C" w:rsidRPr="000D3656" w:rsidRDefault="00DD377C" w:rsidP="005230F9">
            <w:pPr>
              <w:tabs>
                <w:tab w:val="left" w:pos="0"/>
              </w:tabs>
              <w:jc w:val="both"/>
              <w:rPr>
                <w:sz w:val="20"/>
                <w:szCs w:val="20"/>
              </w:rPr>
            </w:pPr>
            <w:r>
              <w:rPr>
                <w:sz w:val="20"/>
                <w:szCs w:val="20"/>
              </w:rPr>
              <w:t>FM 18.12</w:t>
            </w:r>
            <w:r w:rsidRPr="000D3656">
              <w:rPr>
                <w:sz w:val="20"/>
                <w:szCs w:val="20"/>
              </w:rPr>
              <w:t>.201</w:t>
            </w:r>
            <w:r>
              <w:rPr>
                <w:sz w:val="20"/>
                <w:szCs w:val="20"/>
              </w:rPr>
              <w:t>9</w:t>
            </w:r>
            <w:r w:rsidRPr="000D3656">
              <w:rPr>
                <w:sz w:val="20"/>
                <w:szCs w:val="20"/>
              </w:rPr>
              <w:t xml:space="preserve"> rīk.Nr.</w:t>
            </w:r>
            <w:r>
              <w:rPr>
                <w:sz w:val="20"/>
                <w:szCs w:val="20"/>
              </w:rPr>
              <w:t>436</w:t>
            </w:r>
          </w:p>
        </w:tc>
        <w:tc>
          <w:tcPr>
            <w:tcW w:w="7796" w:type="dxa"/>
            <w:tcBorders>
              <w:top w:val="nil"/>
              <w:left w:val="nil"/>
              <w:bottom w:val="nil"/>
              <w:right w:val="nil"/>
            </w:tcBorders>
          </w:tcPr>
          <w:p w:rsidR="00DD377C" w:rsidRPr="000D3656" w:rsidRDefault="00DD377C" w:rsidP="00DD377C">
            <w:pPr>
              <w:tabs>
                <w:tab w:val="left" w:pos="0"/>
              </w:tabs>
              <w:jc w:val="both"/>
              <w:rPr>
                <w:sz w:val="20"/>
                <w:szCs w:val="20"/>
              </w:rPr>
            </w:pPr>
            <w:r>
              <w:rPr>
                <w:sz w:val="20"/>
                <w:szCs w:val="20"/>
              </w:rPr>
              <w:t xml:space="preserve">2 930 000 </w:t>
            </w:r>
            <w:r w:rsidRPr="004C4FA4">
              <w:rPr>
                <w:i/>
                <w:sz w:val="20"/>
                <w:szCs w:val="20"/>
              </w:rPr>
              <w:t>euro</w:t>
            </w:r>
            <w:r>
              <w:rPr>
                <w:sz w:val="20"/>
                <w:szCs w:val="20"/>
              </w:rPr>
              <w:t xml:space="preserve"> apmērā samazināti</w:t>
            </w:r>
            <w:r w:rsidRPr="000D3656">
              <w:rPr>
                <w:sz w:val="20"/>
                <w:szCs w:val="20"/>
              </w:rPr>
              <w:t xml:space="preserve"> izdevumi, </w:t>
            </w:r>
            <w:r>
              <w:rPr>
                <w:sz w:val="20"/>
                <w:szCs w:val="20"/>
              </w:rPr>
              <w:t>pārdalot Zemkopības ministrijai.</w:t>
            </w:r>
          </w:p>
        </w:tc>
      </w:tr>
    </w:tbl>
    <w:p w:rsidR="00905AFC" w:rsidRPr="005E5C53" w:rsidRDefault="00905AFC" w:rsidP="00DC3B4B">
      <w:pPr>
        <w:jc w:val="both"/>
        <w:rPr>
          <w:sz w:val="22"/>
        </w:rPr>
      </w:pPr>
    </w:p>
    <w:sectPr w:rsidR="00905AFC" w:rsidRPr="005E5C53" w:rsidSect="004E747A">
      <w:footerReference w:type="default" r:id="rId405"/>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9C4" w:rsidRDefault="004E19C4" w:rsidP="007F1BE5">
      <w:r>
        <w:separator/>
      </w:r>
    </w:p>
  </w:endnote>
  <w:endnote w:type="continuationSeparator" w:id="0">
    <w:p w:rsidR="004E19C4" w:rsidRDefault="004E19C4"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903333"/>
      <w:docPartObj>
        <w:docPartGallery w:val="Page Numbers (Bottom of Page)"/>
        <w:docPartUnique/>
      </w:docPartObj>
    </w:sdtPr>
    <w:sdtEndPr>
      <w:rPr>
        <w:noProof/>
      </w:rPr>
    </w:sdtEndPr>
    <w:sdtContent>
      <w:p w:rsidR="004E19C4" w:rsidRDefault="004E19C4" w:rsidP="008724A6">
        <w:pPr>
          <w:pStyle w:val="Footer"/>
          <w:tabs>
            <w:tab w:val="clear" w:pos="8306"/>
            <w:tab w:val="right" w:pos="9354"/>
          </w:tabs>
        </w:pPr>
        <w:r w:rsidRPr="00627B00">
          <w:rPr>
            <w:sz w:val="18"/>
            <w:szCs w:val="18"/>
          </w:rPr>
          <w:t>Valsts budžeta izdevumu izmaiņas 201</w:t>
        </w:r>
        <w:r>
          <w:rPr>
            <w:sz w:val="18"/>
            <w:szCs w:val="18"/>
          </w:rPr>
          <w:t>9</w:t>
        </w:r>
        <w:r w:rsidRPr="00627B00">
          <w:rPr>
            <w:sz w:val="18"/>
            <w:szCs w:val="18"/>
          </w:rPr>
          <w:t>.gadā (janvāris-</w:t>
        </w:r>
        <w:r>
          <w:rPr>
            <w:sz w:val="18"/>
            <w:szCs w:val="18"/>
          </w:rPr>
          <w:t>decembris</w:t>
        </w:r>
        <w:r w:rsidRPr="00627B00">
          <w:rPr>
            <w:sz w:val="18"/>
            <w:szCs w:val="18"/>
          </w:rPr>
          <w:t>)</w:t>
        </w:r>
        <w:r>
          <w:rPr>
            <w:sz w:val="18"/>
            <w:szCs w:val="18"/>
          </w:rPr>
          <w:tab/>
        </w:r>
        <w:r>
          <w:t xml:space="preserve"> </w:t>
        </w:r>
        <w:r>
          <w:fldChar w:fldCharType="begin"/>
        </w:r>
        <w:r>
          <w:instrText xml:space="preserve"> PAGE   \* MERGEFORMAT </w:instrText>
        </w:r>
        <w:r>
          <w:fldChar w:fldCharType="separate"/>
        </w:r>
        <w:r w:rsidR="00712351">
          <w:rPr>
            <w:noProof/>
          </w:rPr>
          <w:t>1</w:t>
        </w:r>
        <w:r>
          <w:rPr>
            <w:noProof/>
          </w:rPr>
          <w:fldChar w:fldCharType="end"/>
        </w:r>
      </w:p>
    </w:sdtContent>
  </w:sdt>
  <w:p w:rsidR="004E19C4" w:rsidRPr="007F1BE5" w:rsidRDefault="004E19C4"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9C4" w:rsidRDefault="004E19C4" w:rsidP="007F1BE5">
      <w:r>
        <w:separator/>
      </w:r>
    </w:p>
  </w:footnote>
  <w:footnote w:type="continuationSeparator" w:id="0">
    <w:p w:rsidR="004E19C4" w:rsidRDefault="004E19C4"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22A"/>
    <w:multiLevelType w:val="hybridMultilevel"/>
    <w:tmpl w:val="63DC7CEC"/>
    <w:lvl w:ilvl="0" w:tplc="2C9E019E">
      <w:start w:val="2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DD0C42"/>
    <w:multiLevelType w:val="hybridMultilevel"/>
    <w:tmpl w:val="326E1E5E"/>
    <w:lvl w:ilvl="0" w:tplc="B504E56E">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E63FA1"/>
    <w:multiLevelType w:val="hybridMultilevel"/>
    <w:tmpl w:val="864C8C5A"/>
    <w:lvl w:ilvl="0" w:tplc="B53A220C">
      <w:start w:val="17"/>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149E271C"/>
    <w:multiLevelType w:val="hybridMultilevel"/>
    <w:tmpl w:val="E594F8D6"/>
    <w:lvl w:ilvl="0" w:tplc="830A7FA8">
      <w:start w:val="2017"/>
      <w:numFmt w:val="bullet"/>
      <w:lvlText w:val="-"/>
      <w:lvlJc w:val="left"/>
      <w:pPr>
        <w:ind w:left="720" w:hanging="360"/>
      </w:pPr>
      <w:rPr>
        <w:rFonts w:ascii="Calibri" w:eastAsia="Calibri" w:hAnsi="Calibri"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CB74AD1"/>
    <w:multiLevelType w:val="multilevel"/>
    <w:tmpl w:val="E9A02222"/>
    <w:lvl w:ilvl="0">
      <w:start w:val="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3471AEB"/>
    <w:multiLevelType w:val="hybridMultilevel"/>
    <w:tmpl w:val="3266D11C"/>
    <w:lvl w:ilvl="0" w:tplc="EAB48AC6">
      <w:start w:val="17"/>
      <w:numFmt w:val="decimal"/>
      <w:lvlText w:val="%1"/>
      <w:lvlJc w:val="left"/>
      <w:pPr>
        <w:ind w:left="598" w:hanging="360"/>
      </w:pPr>
      <w:rPr>
        <w:rFonts w:eastAsiaTheme="minorHAnsi" w:hint="default"/>
        <w:sz w:val="20"/>
      </w:rPr>
    </w:lvl>
    <w:lvl w:ilvl="1" w:tplc="04260019" w:tentative="1">
      <w:start w:val="1"/>
      <w:numFmt w:val="lowerLetter"/>
      <w:lvlText w:val="%2."/>
      <w:lvlJc w:val="left"/>
      <w:pPr>
        <w:ind w:left="1318" w:hanging="360"/>
      </w:pPr>
    </w:lvl>
    <w:lvl w:ilvl="2" w:tplc="0426001B" w:tentative="1">
      <w:start w:val="1"/>
      <w:numFmt w:val="lowerRoman"/>
      <w:lvlText w:val="%3."/>
      <w:lvlJc w:val="right"/>
      <w:pPr>
        <w:ind w:left="2038" w:hanging="180"/>
      </w:pPr>
    </w:lvl>
    <w:lvl w:ilvl="3" w:tplc="0426000F" w:tentative="1">
      <w:start w:val="1"/>
      <w:numFmt w:val="decimal"/>
      <w:lvlText w:val="%4."/>
      <w:lvlJc w:val="left"/>
      <w:pPr>
        <w:ind w:left="2758" w:hanging="360"/>
      </w:pPr>
    </w:lvl>
    <w:lvl w:ilvl="4" w:tplc="04260019" w:tentative="1">
      <w:start w:val="1"/>
      <w:numFmt w:val="lowerLetter"/>
      <w:lvlText w:val="%5."/>
      <w:lvlJc w:val="left"/>
      <w:pPr>
        <w:ind w:left="3478" w:hanging="360"/>
      </w:pPr>
    </w:lvl>
    <w:lvl w:ilvl="5" w:tplc="0426001B" w:tentative="1">
      <w:start w:val="1"/>
      <w:numFmt w:val="lowerRoman"/>
      <w:lvlText w:val="%6."/>
      <w:lvlJc w:val="right"/>
      <w:pPr>
        <w:ind w:left="4198" w:hanging="180"/>
      </w:pPr>
    </w:lvl>
    <w:lvl w:ilvl="6" w:tplc="0426000F" w:tentative="1">
      <w:start w:val="1"/>
      <w:numFmt w:val="decimal"/>
      <w:lvlText w:val="%7."/>
      <w:lvlJc w:val="left"/>
      <w:pPr>
        <w:ind w:left="4918" w:hanging="360"/>
      </w:pPr>
    </w:lvl>
    <w:lvl w:ilvl="7" w:tplc="04260019" w:tentative="1">
      <w:start w:val="1"/>
      <w:numFmt w:val="lowerLetter"/>
      <w:lvlText w:val="%8."/>
      <w:lvlJc w:val="left"/>
      <w:pPr>
        <w:ind w:left="5638" w:hanging="360"/>
      </w:pPr>
    </w:lvl>
    <w:lvl w:ilvl="8" w:tplc="0426001B" w:tentative="1">
      <w:start w:val="1"/>
      <w:numFmt w:val="lowerRoman"/>
      <w:lvlText w:val="%9."/>
      <w:lvlJc w:val="right"/>
      <w:pPr>
        <w:ind w:left="6358" w:hanging="180"/>
      </w:pPr>
    </w:lvl>
  </w:abstractNum>
  <w:abstractNum w:abstractNumId="6" w15:restartNumberingAfterBreak="0">
    <w:nsid w:val="296671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69E37E19"/>
    <w:multiLevelType w:val="hybridMultilevel"/>
    <w:tmpl w:val="9232FEA6"/>
    <w:lvl w:ilvl="0" w:tplc="0966CB0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6BDB7AB7"/>
    <w:multiLevelType w:val="hybridMultilevel"/>
    <w:tmpl w:val="F990A208"/>
    <w:lvl w:ilvl="0" w:tplc="5A224FE2">
      <w:start w:val="217"/>
      <w:numFmt w:val="bullet"/>
      <w:lvlText w:val="-"/>
      <w:lvlJc w:val="left"/>
      <w:pPr>
        <w:ind w:left="405" w:hanging="360"/>
      </w:pPr>
      <w:rPr>
        <w:rFonts w:ascii="Times New Roman" w:eastAsiaTheme="minorHAnsi"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10" w15:restartNumberingAfterBreak="0">
    <w:nsid w:val="77FA77E0"/>
    <w:multiLevelType w:val="multilevel"/>
    <w:tmpl w:val="FFB0D00C"/>
    <w:lvl w:ilvl="0">
      <w:start w:val="1"/>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num w:numId="1">
    <w:abstractNumId w:val="9"/>
  </w:num>
  <w:num w:numId="2">
    <w:abstractNumId w:val="7"/>
  </w:num>
  <w:num w:numId="3">
    <w:abstractNumId w:val="3"/>
  </w:num>
  <w:num w:numId="4">
    <w:abstractNumId w:val="1"/>
  </w:num>
  <w:num w:numId="5">
    <w:abstractNumId w:val="10"/>
  </w:num>
  <w:num w:numId="6">
    <w:abstractNumId w:val="2"/>
  </w:num>
  <w:num w:numId="7">
    <w:abstractNumId w:val="5"/>
  </w:num>
  <w:num w:numId="8">
    <w:abstractNumId w:val="4"/>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GrammaticalError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E6"/>
    <w:rsid w:val="00000C9C"/>
    <w:rsid w:val="00000FB3"/>
    <w:rsid w:val="00001004"/>
    <w:rsid w:val="000017C6"/>
    <w:rsid w:val="00001FE1"/>
    <w:rsid w:val="00003508"/>
    <w:rsid w:val="00003557"/>
    <w:rsid w:val="0000479F"/>
    <w:rsid w:val="00005449"/>
    <w:rsid w:val="00005E86"/>
    <w:rsid w:val="0000690D"/>
    <w:rsid w:val="000107B5"/>
    <w:rsid w:val="00010AE1"/>
    <w:rsid w:val="00011B48"/>
    <w:rsid w:val="00012115"/>
    <w:rsid w:val="0001289B"/>
    <w:rsid w:val="0001295C"/>
    <w:rsid w:val="00012D83"/>
    <w:rsid w:val="00012E81"/>
    <w:rsid w:val="0001304D"/>
    <w:rsid w:val="00013366"/>
    <w:rsid w:val="000134D9"/>
    <w:rsid w:val="00013B57"/>
    <w:rsid w:val="00014567"/>
    <w:rsid w:val="00014A64"/>
    <w:rsid w:val="00014B93"/>
    <w:rsid w:val="000159C4"/>
    <w:rsid w:val="00016AA2"/>
    <w:rsid w:val="00016C47"/>
    <w:rsid w:val="00016DE2"/>
    <w:rsid w:val="0002034A"/>
    <w:rsid w:val="000205A9"/>
    <w:rsid w:val="00022110"/>
    <w:rsid w:val="00022805"/>
    <w:rsid w:val="000228F8"/>
    <w:rsid w:val="00022D55"/>
    <w:rsid w:val="00025320"/>
    <w:rsid w:val="00026452"/>
    <w:rsid w:val="00026624"/>
    <w:rsid w:val="00026B12"/>
    <w:rsid w:val="000271D0"/>
    <w:rsid w:val="00030BD1"/>
    <w:rsid w:val="00031207"/>
    <w:rsid w:val="0003139B"/>
    <w:rsid w:val="0003145F"/>
    <w:rsid w:val="00031D10"/>
    <w:rsid w:val="0003524F"/>
    <w:rsid w:val="000357EE"/>
    <w:rsid w:val="00035813"/>
    <w:rsid w:val="00035AB7"/>
    <w:rsid w:val="0003607F"/>
    <w:rsid w:val="00036B22"/>
    <w:rsid w:val="00037030"/>
    <w:rsid w:val="000372E6"/>
    <w:rsid w:val="0003773D"/>
    <w:rsid w:val="000379B3"/>
    <w:rsid w:val="00037AD7"/>
    <w:rsid w:val="00037B92"/>
    <w:rsid w:val="00041386"/>
    <w:rsid w:val="000426F8"/>
    <w:rsid w:val="00042880"/>
    <w:rsid w:val="00042A0C"/>
    <w:rsid w:val="00043196"/>
    <w:rsid w:val="00044560"/>
    <w:rsid w:val="0004647B"/>
    <w:rsid w:val="00050C5C"/>
    <w:rsid w:val="0005116C"/>
    <w:rsid w:val="0005170A"/>
    <w:rsid w:val="00051D91"/>
    <w:rsid w:val="000522EA"/>
    <w:rsid w:val="00052CE6"/>
    <w:rsid w:val="00053ED8"/>
    <w:rsid w:val="000545D0"/>
    <w:rsid w:val="00055F86"/>
    <w:rsid w:val="00057A1F"/>
    <w:rsid w:val="00060152"/>
    <w:rsid w:val="00061EB7"/>
    <w:rsid w:val="00062516"/>
    <w:rsid w:val="00062521"/>
    <w:rsid w:val="0006265C"/>
    <w:rsid w:val="00063492"/>
    <w:rsid w:val="0006409D"/>
    <w:rsid w:val="00065D4B"/>
    <w:rsid w:val="00066AF1"/>
    <w:rsid w:val="00067610"/>
    <w:rsid w:val="00067784"/>
    <w:rsid w:val="00067DF0"/>
    <w:rsid w:val="00070AC5"/>
    <w:rsid w:val="00071580"/>
    <w:rsid w:val="000726DE"/>
    <w:rsid w:val="00072FA6"/>
    <w:rsid w:val="00073FC8"/>
    <w:rsid w:val="000740E4"/>
    <w:rsid w:val="000748AE"/>
    <w:rsid w:val="0007584A"/>
    <w:rsid w:val="00075BA3"/>
    <w:rsid w:val="00075F1D"/>
    <w:rsid w:val="000765A0"/>
    <w:rsid w:val="000766F8"/>
    <w:rsid w:val="000770AF"/>
    <w:rsid w:val="0007712B"/>
    <w:rsid w:val="00077171"/>
    <w:rsid w:val="000771D0"/>
    <w:rsid w:val="000771F2"/>
    <w:rsid w:val="00077316"/>
    <w:rsid w:val="000777DE"/>
    <w:rsid w:val="000814A0"/>
    <w:rsid w:val="00081E93"/>
    <w:rsid w:val="00081F51"/>
    <w:rsid w:val="0008249C"/>
    <w:rsid w:val="00082B49"/>
    <w:rsid w:val="00082F0E"/>
    <w:rsid w:val="0008357A"/>
    <w:rsid w:val="00083A76"/>
    <w:rsid w:val="0008442F"/>
    <w:rsid w:val="000851E6"/>
    <w:rsid w:val="0008626B"/>
    <w:rsid w:val="00086567"/>
    <w:rsid w:val="00086F1C"/>
    <w:rsid w:val="000872F7"/>
    <w:rsid w:val="00087A92"/>
    <w:rsid w:val="000905C7"/>
    <w:rsid w:val="0009064C"/>
    <w:rsid w:val="000911DF"/>
    <w:rsid w:val="0009177E"/>
    <w:rsid w:val="00092B00"/>
    <w:rsid w:val="000944C6"/>
    <w:rsid w:val="00097548"/>
    <w:rsid w:val="0009767B"/>
    <w:rsid w:val="000A0AB6"/>
    <w:rsid w:val="000A1251"/>
    <w:rsid w:val="000A127F"/>
    <w:rsid w:val="000A1AA0"/>
    <w:rsid w:val="000A1E8F"/>
    <w:rsid w:val="000A266A"/>
    <w:rsid w:val="000A307C"/>
    <w:rsid w:val="000A539F"/>
    <w:rsid w:val="000A588C"/>
    <w:rsid w:val="000A64EA"/>
    <w:rsid w:val="000A658C"/>
    <w:rsid w:val="000A6730"/>
    <w:rsid w:val="000A685F"/>
    <w:rsid w:val="000B025E"/>
    <w:rsid w:val="000B05FB"/>
    <w:rsid w:val="000B0BDD"/>
    <w:rsid w:val="000B1488"/>
    <w:rsid w:val="000B179A"/>
    <w:rsid w:val="000B2EFB"/>
    <w:rsid w:val="000B318C"/>
    <w:rsid w:val="000B41AC"/>
    <w:rsid w:val="000B4314"/>
    <w:rsid w:val="000B51A3"/>
    <w:rsid w:val="000B5842"/>
    <w:rsid w:val="000B5C1A"/>
    <w:rsid w:val="000B5E7E"/>
    <w:rsid w:val="000B6014"/>
    <w:rsid w:val="000B68BC"/>
    <w:rsid w:val="000B752D"/>
    <w:rsid w:val="000B7FD9"/>
    <w:rsid w:val="000C083D"/>
    <w:rsid w:val="000C0BB6"/>
    <w:rsid w:val="000C1BC0"/>
    <w:rsid w:val="000C1F27"/>
    <w:rsid w:val="000C1F31"/>
    <w:rsid w:val="000C2739"/>
    <w:rsid w:val="000C3A8E"/>
    <w:rsid w:val="000C432C"/>
    <w:rsid w:val="000C4A53"/>
    <w:rsid w:val="000C51F7"/>
    <w:rsid w:val="000C525E"/>
    <w:rsid w:val="000C527F"/>
    <w:rsid w:val="000C66DC"/>
    <w:rsid w:val="000C713D"/>
    <w:rsid w:val="000C791F"/>
    <w:rsid w:val="000C7E28"/>
    <w:rsid w:val="000D0A49"/>
    <w:rsid w:val="000D0BB5"/>
    <w:rsid w:val="000D0C0D"/>
    <w:rsid w:val="000D1E61"/>
    <w:rsid w:val="000D22DA"/>
    <w:rsid w:val="000D45C2"/>
    <w:rsid w:val="000D45D9"/>
    <w:rsid w:val="000D56D7"/>
    <w:rsid w:val="000D5852"/>
    <w:rsid w:val="000D5964"/>
    <w:rsid w:val="000D59C0"/>
    <w:rsid w:val="000D5AF7"/>
    <w:rsid w:val="000D6874"/>
    <w:rsid w:val="000D7187"/>
    <w:rsid w:val="000D7266"/>
    <w:rsid w:val="000E0E2E"/>
    <w:rsid w:val="000E0FF3"/>
    <w:rsid w:val="000E176D"/>
    <w:rsid w:val="000E2EF1"/>
    <w:rsid w:val="000E37E3"/>
    <w:rsid w:val="000E3A14"/>
    <w:rsid w:val="000E3D6F"/>
    <w:rsid w:val="000E3EE4"/>
    <w:rsid w:val="000E5041"/>
    <w:rsid w:val="000E517C"/>
    <w:rsid w:val="000E53E2"/>
    <w:rsid w:val="000E541B"/>
    <w:rsid w:val="000E61A0"/>
    <w:rsid w:val="000E6C03"/>
    <w:rsid w:val="000E6F8B"/>
    <w:rsid w:val="000E74EA"/>
    <w:rsid w:val="000E7518"/>
    <w:rsid w:val="000E77F7"/>
    <w:rsid w:val="000E7F82"/>
    <w:rsid w:val="000F0432"/>
    <w:rsid w:val="000F08BA"/>
    <w:rsid w:val="000F1CF3"/>
    <w:rsid w:val="000F1DA0"/>
    <w:rsid w:val="000F1E99"/>
    <w:rsid w:val="000F283E"/>
    <w:rsid w:val="000F32C0"/>
    <w:rsid w:val="000F3BF1"/>
    <w:rsid w:val="000F4CA4"/>
    <w:rsid w:val="000F5918"/>
    <w:rsid w:val="000F5EA3"/>
    <w:rsid w:val="000F673E"/>
    <w:rsid w:val="000F68DB"/>
    <w:rsid w:val="000F6B66"/>
    <w:rsid w:val="000F6F38"/>
    <w:rsid w:val="000F79F0"/>
    <w:rsid w:val="0010097E"/>
    <w:rsid w:val="00100AD5"/>
    <w:rsid w:val="00100D85"/>
    <w:rsid w:val="0010106F"/>
    <w:rsid w:val="00101464"/>
    <w:rsid w:val="001015BA"/>
    <w:rsid w:val="001021DD"/>
    <w:rsid w:val="00102217"/>
    <w:rsid w:val="00102822"/>
    <w:rsid w:val="00102BAA"/>
    <w:rsid w:val="00103EB3"/>
    <w:rsid w:val="0010434A"/>
    <w:rsid w:val="001050CC"/>
    <w:rsid w:val="0010608F"/>
    <w:rsid w:val="001076B2"/>
    <w:rsid w:val="00110057"/>
    <w:rsid w:val="00110AEC"/>
    <w:rsid w:val="00110CA5"/>
    <w:rsid w:val="00110DC8"/>
    <w:rsid w:val="00111120"/>
    <w:rsid w:val="001113AC"/>
    <w:rsid w:val="0011155E"/>
    <w:rsid w:val="001132BF"/>
    <w:rsid w:val="00113708"/>
    <w:rsid w:val="00113906"/>
    <w:rsid w:val="00113AC2"/>
    <w:rsid w:val="00113E57"/>
    <w:rsid w:val="001140AF"/>
    <w:rsid w:val="00115126"/>
    <w:rsid w:val="00115860"/>
    <w:rsid w:val="001159AE"/>
    <w:rsid w:val="00115AAD"/>
    <w:rsid w:val="0011607B"/>
    <w:rsid w:val="0011644B"/>
    <w:rsid w:val="00116852"/>
    <w:rsid w:val="00116964"/>
    <w:rsid w:val="001172DE"/>
    <w:rsid w:val="00120C33"/>
    <w:rsid w:val="001212C9"/>
    <w:rsid w:val="00122F3F"/>
    <w:rsid w:val="00123011"/>
    <w:rsid w:val="00123840"/>
    <w:rsid w:val="00123945"/>
    <w:rsid w:val="00124AF7"/>
    <w:rsid w:val="0012502E"/>
    <w:rsid w:val="00126CCB"/>
    <w:rsid w:val="00127022"/>
    <w:rsid w:val="001274A6"/>
    <w:rsid w:val="00127B79"/>
    <w:rsid w:val="00130F89"/>
    <w:rsid w:val="00131723"/>
    <w:rsid w:val="00132033"/>
    <w:rsid w:val="00132480"/>
    <w:rsid w:val="001325B6"/>
    <w:rsid w:val="0013264C"/>
    <w:rsid w:val="001329E9"/>
    <w:rsid w:val="00132C60"/>
    <w:rsid w:val="00133110"/>
    <w:rsid w:val="001342F2"/>
    <w:rsid w:val="0013500B"/>
    <w:rsid w:val="00135547"/>
    <w:rsid w:val="0013597B"/>
    <w:rsid w:val="00137506"/>
    <w:rsid w:val="00137CE3"/>
    <w:rsid w:val="00140990"/>
    <w:rsid w:val="001419EF"/>
    <w:rsid w:val="00141B72"/>
    <w:rsid w:val="00141EE5"/>
    <w:rsid w:val="00142270"/>
    <w:rsid w:val="001438C9"/>
    <w:rsid w:val="001440EC"/>
    <w:rsid w:val="00144301"/>
    <w:rsid w:val="00144A82"/>
    <w:rsid w:val="00145E5D"/>
    <w:rsid w:val="00146A0D"/>
    <w:rsid w:val="00146F4F"/>
    <w:rsid w:val="00147877"/>
    <w:rsid w:val="001505B0"/>
    <w:rsid w:val="00151568"/>
    <w:rsid w:val="001518EC"/>
    <w:rsid w:val="0015195B"/>
    <w:rsid w:val="00152717"/>
    <w:rsid w:val="00152CB5"/>
    <w:rsid w:val="00152D9C"/>
    <w:rsid w:val="00152DCD"/>
    <w:rsid w:val="001546B7"/>
    <w:rsid w:val="00154D44"/>
    <w:rsid w:val="00154EC9"/>
    <w:rsid w:val="00155382"/>
    <w:rsid w:val="0015559E"/>
    <w:rsid w:val="001561C9"/>
    <w:rsid w:val="0015627B"/>
    <w:rsid w:val="0015658E"/>
    <w:rsid w:val="00156819"/>
    <w:rsid w:val="00157251"/>
    <w:rsid w:val="001572B4"/>
    <w:rsid w:val="00157B5E"/>
    <w:rsid w:val="00157F7C"/>
    <w:rsid w:val="00160B44"/>
    <w:rsid w:val="00161C10"/>
    <w:rsid w:val="00162775"/>
    <w:rsid w:val="001628C9"/>
    <w:rsid w:val="00163281"/>
    <w:rsid w:val="00163613"/>
    <w:rsid w:val="00163624"/>
    <w:rsid w:val="001637DF"/>
    <w:rsid w:val="00163A08"/>
    <w:rsid w:val="00163B6B"/>
    <w:rsid w:val="001646BD"/>
    <w:rsid w:val="00164BD0"/>
    <w:rsid w:val="00164EAE"/>
    <w:rsid w:val="00165052"/>
    <w:rsid w:val="00165704"/>
    <w:rsid w:val="00165B20"/>
    <w:rsid w:val="00165EB9"/>
    <w:rsid w:val="00167275"/>
    <w:rsid w:val="00167604"/>
    <w:rsid w:val="00167B25"/>
    <w:rsid w:val="00167FDD"/>
    <w:rsid w:val="00170CAA"/>
    <w:rsid w:val="001710E8"/>
    <w:rsid w:val="001717D7"/>
    <w:rsid w:val="001719B8"/>
    <w:rsid w:val="0017362B"/>
    <w:rsid w:val="00174E47"/>
    <w:rsid w:val="001756F2"/>
    <w:rsid w:val="00175BE9"/>
    <w:rsid w:val="001763AE"/>
    <w:rsid w:val="001764AD"/>
    <w:rsid w:val="001764D3"/>
    <w:rsid w:val="001767E8"/>
    <w:rsid w:val="001769AF"/>
    <w:rsid w:val="00176A98"/>
    <w:rsid w:val="00176F41"/>
    <w:rsid w:val="001776B6"/>
    <w:rsid w:val="00180EB9"/>
    <w:rsid w:val="00181AE0"/>
    <w:rsid w:val="00181BFA"/>
    <w:rsid w:val="00182802"/>
    <w:rsid w:val="00182CD0"/>
    <w:rsid w:val="00182F58"/>
    <w:rsid w:val="00183E49"/>
    <w:rsid w:val="00183E61"/>
    <w:rsid w:val="001840CC"/>
    <w:rsid w:val="001844B1"/>
    <w:rsid w:val="00184B4B"/>
    <w:rsid w:val="00184BEC"/>
    <w:rsid w:val="00185B9C"/>
    <w:rsid w:val="00185BE2"/>
    <w:rsid w:val="00186BA0"/>
    <w:rsid w:val="00186CA7"/>
    <w:rsid w:val="00190BD9"/>
    <w:rsid w:val="00191078"/>
    <w:rsid w:val="0019202A"/>
    <w:rsid w:val="00193E32"/>
    <w:rsid w:val="00193E5A"/>
    <w:rsid w:val="00195F69"/>
    <w:rsid w:val="00196677"/>
    <w:rsid w:val="001A06FE"/>
    <w:rsid w:val="001A0818"/>
    <w:rsid w:val="001A08ED"/>
    <w:rsid w:val="001A17E7"/>
    <w:rsid w:val="001A2A8B"/>
    <w:rsid w:val="001A37C6"/>
    <w:rsid w:val="001A3AB4"/>
    <w:rsid w:val="001A49CE"/>
    <w:rsid w:val="001A4A4A"/>
    <w:rsid w:val="001A4D4A"/>
    <w:rsid w:val="001A50D4"/>
    <w:rsid w:val="001A515A"/>
    <w:rsid w:val="001A5172"/>
    <w:rsid w:val="001A5E5D"/>
    <w:rsid w:val="001A60DB"/>
    <w:rsid w:val="001A69DE"/>
    <w:rsid w:val="001A6EBE"/>
    <w:rsid w:val="001A7EEF"/>
    <w:rsid w:val="001B02E6"/>
    <w:rsid w:val="001B041D"/>
    <w:rsid w:val="001B052C"/>
    <w:rsid w:val="001B0946"/>
    <w:rsid w:val="001B1093"/>
    <w:rsid w:val="001B23DA"/>
    <w:rsid w:val="001B3A3F"/>
    <w:rsid w:val="001B3E0C"/>
    <w:rsid w:val="001B47DF"/>
    <w:rsid w:val="001B4A91"/>
    <w:rsid w:val="001B772E"/>
    <w:rsid w:val="001B7AA1"/>
    <w:rsid w:val="001C05EA"/>
    <w:rsid w:val="001C1468"/>
    <w:rsid w:val="001C1DEE"/>
    <w:rsid w:val="001C3E4B"/>
    <w:rsid w:val="001C3F94"/>
    <w:rsid w:val="001C4ED8"/>
    <w:rsid w:val="001C59BB"/>
    <w:rsid w:val="001C6714"/>
    <w:rsid w:val="001C6B08"/>
    <w:rsid w:val="001C6CF0"/>
    <w:rsid w:val="001C6E18"/>
    <w:rsid w:val="001C731F"/>
    <w:rsid w:val="001D01AA"/>
    <w:rsid w:val="001D0D1C"/>
    <w:rsid w:val="001D0E06"/>
    <w:rsid w:val="001D178F"/>
    <w:rsid w:val="001D1952"/>
    <w:rsid w:val="001D208C"/>
    <w:rsid w:val="001D2872"/>
    <w:rsid w:val="001D2A0A"/>
    <w:rsid w:val="001D354B"/>
    <w:rsid w:val="001D3911"/>
    <w:rsid w:val="001D4846"/>
    <w:rsid w:val="001D52BF"/>
    <w:rsid w:val="001D575F"/>
    <w:rsid w:val="001D64EE"/>
    <w:rsid w:val="001D6C15"/>
    <w:rsid w:val="001D6F5F"/>
    <w:rsid w:val="001D7979"/>
    <w:rsid w:val="001D7C58"/>
    <w:rsid w:val="001D7FF5"/>
    <w:rsid w:val="001E00EF"/>
    <w:rsid w:val="001E1196"/>
    <w:rsid w:val="001E262D"/>
    <w:rsid w:val="001E2662"/>
    <w:rsid w:val="001E279B"/>
    <w:rsid w:val="001E3327"/>
    <w:rsid w:val="001E3414"/>
    <w:rsid w:val="001E3FF0"/>
    <w:rsid w:val="001E4317"/>
    <w:rsid w:val="001E53A9"/>
    <w:rsid w:val="001E609C"/>
    <w:rsid w:val="001E6C72"/>
    <w:rsid w:val="001F03AB"/>
    <w:rsid w:val="001F047E"/>
    <w:rsid w:val="001F20ED"/>
    <w:rsid w:val="001F2BC2"/>
    <w:rsid w:val="001F31FA"/>
    <w:rsid w:val="001F42BE"/>
    <w:rsid w:val="001F4BE9"/>
    <w:rsid w:val="001F551A"/>
    <w:rsid w:val="001F5AEF"/>
    <w:rsid w:val="001F5CBB"/>
    <w:rsid w:val="001F61D3"/>
    <w:rsid w:val="001F6CE7"/>
    <w:rsid w:val="001F73FD"/>
    <w:rsid w:val="002005DB"/>
    <w:rsid w:val="00200988"/>
    <w:rsid w:val="0020126C"/>
    <w:rsid w:val="00201416"/>
    <w:rsid w:val="002021F8"/>
    <w:rsid w:val="00203FFB"/>
    <w:rsid w:val="002045D3"/>
    <w:rsid w:val="00204A2A"/>
    <w:rsid w:val="00204BB8"/>
    <w:rsid w:val="00205059"/>
    <w:rsid w:val="00206739"/>
    <w:rsid w:val="00206C05"/>
    <w:rsid w:val="00207AA4"/>
    <w:rsid w:val="00207EF7"/>
    <w:rsid w:val="00210FA0"/>
    <w:rsid w:val="00211A3A"/>
    <w:rsid w:val="00212218"/>
    <w:rsid w:val="002124BA"/>
    <w:rsid w:val="002126AC"/>
    <w:rsid w:val="00212DAA"/>
    <w:rsid w:val="0021375E"/>
    <w:rsid w:val="002137B9"/>
    <w:rsid w:val="00213A57"/>
    <w:rsid w:val="00213B32"/>
    <w:rsid w:val="0021471F"/>
    <w:rsid w:val="002149C1"/>
    <w:rsid w:val="00214E56"/>
    <w:rsid w:val="00215929"/>
    <w:rsid w:val="00215F8F"/>
    <w:rsid w:val="00217AE1"/>
    <w:rsid w:val="00220D81"/>
    <w:rsid w:val="002210EA"/>
    <w:rsid w:val="00221FAA"/>
    <w:rsid w:val="00222135"/>
    <w:rsid w:val="00222B5A"/>
    <w:rsid w:val="00222B9C"/>
    <w:rsid w:val="00222BA3"/>
    <w:rsid w:val="00224B20"/>
    <w:rsid w:val="00224D32"/>
    <w:rsid w:val="00224F8B"/>
    <w:rsid w:val="002255B7"/>
    <w:rsid w:val="00226F1D"/>
    <w:rsid w:val="00226F23"/>
    <w:rsid w:val="002271E4"/>
    <w:rsid w:val="002276CE"/>
    <w:rsid w:val="0023006A"/>
    <w:rsid w:val="002308F1"/>
    <w:rsid w:val="00230AD4"/>
    <w:rsid w:val="00230C1B"/>
    <w:rsid w:val="0023131A"/>
    <w:rsid w:val="00231578"/>
    <w:rsid w:val="00232488"/>
    <w:rsid w:val="00232B5A"/>
    <w:rsid w:val="00234FB9"/>
    <w:rsid w:val="00236849"/>
    <w:rsid w:val="00236914"/>
    <w:rsid w:val="002377FA"/>
    <w:rsid w:val="00237CCB"/>
    <w:rsid w:val="002402D6"/>
    <w:rsid w:val="00240AB8"/>
    <w:rsid w:val="002413B4"/>
    <w:rsid w:val="002419DC"/>
    <w:rsid w:val="00241D11"/>
    <w:rsid w:val="00242289"/>
    <w:rsid w:val="002425E4"/>
    <w:rsid w:val="00243735"/>
    <w:rsid w:val="00243A81"/>
    <w:rsid w:val="00243DD0"/>
    <w:rsid w:val="0024490D"/>
    <w:rsid w:val="00244AD2"/>
    <w:rsid w:val="00245A52"/>
    <w:rsid w:val="00245A5B"/>
    <w:rsid w:val="00245C66"/>
    <w:rsid w:val="00246E4E"/>
    <w:rsid w:val="002470B9"/>
    <w:rsid w:val="0024724F"/>
    <w:rsid w:val="0024756F"/>
    <w:rsid w:val="00251AB8"/>
    <w:rsid w:val="00251F35"/>
    <w:rsid w:val="00251FCC"/>
    <w:rsid w:val="0025207E"/>
    <w:rsid w:val="00252CAF"/>
    <w:rsid w:val="0025336A"/>
    <w:rsid w:val="00254415"/>
    <w:rsid w:val="00254F39"/>
    <w:rsid w:val="002553D6"/>
    <w:rsid w:val="00255889"/>
    <w:rsid w:val="00256813"/>
    <w:rsid w:val="0025746F"/>
    <w:rsid w:val="00257EF6"/>
    <w:rsid w:val="00260628"/>
    <w:rsid w:val="00260BFC"/>
    <w:rsid w:val="00261677"/>
    <w:rsid w:val="0026327E"/>
    <w:rsid w:val="0026368F"/>
    <w:rsid w:val="00264D19"/>
    <w:rsid w:val="0026629F"/>
    <w:rsid w:val="002673D8"/>
    <w:rsid w:val="00267691"/>
    <w:rsid w:val="00270BA2"/>
    <w:rsid w:val="0027151C"/>
    <w:rsid w:val="00271B55"/>
    <w:rsid w:val="00272503"/>
    <w:rsid w:val="002734A2"/>
    <w:rsid w:val="0027539B"/>
    <w:rsid w:val="00275BC8"/>
    <w:rsid w:val="00275F87"/>
    <w:rsid w:val="0027611D"/>
    <w:rsid w:val="00276636"/>
    <w:rsid w:val="00276803"/>
    <w:rsid w:val="00276FE1"/>
    <w:rsid w:val="002772A6"/>
    <w:rsid w:val="002779B1"/>
    <w:rsid w:val="002806DF"/>
    <w:rsid w:val="00280910"/>
    <w:rsid w:val="002813D8"/>
    <w:rsid w:val="0028231E"/>
    <w:rsid w:val="002823EA"/>
    <w:rsid w:val="002835AB"/>
    <w:rsid w:val="002836C7"/>
    <w:rsid w:val="00283FC5"/>
    <w:rsid w:val="0028434F"/>
    <w:rsid w:val="00284ADA"/>
    <w:rsid w:val="0028536C"/>
    <w:rsid w:val="00285708"/>
    <w:rsid w:val="00285CA7"/>
    <w:rsid w:val="00285D16"/>
    <w:rsid w:val="002862F6"/>
    <w:rsid w:val="0028638F"/>
    <w:rsid w:val="00286BA8"/>
    <w:rsid w:val="00290C1B"/>
    <w:rsid w:val="002918EC"/>
    <w:rsid w:val="002920E9"/>
    <w:rsid w:val="00292212"/>
    <w:rsid w:val="002928EA"/>
    <w:rsid w:val="00292EF5"/>
    <w:rsid w:val="00294453"/>
    <w:rsid w:val="00294754"/>
    <w:rsid w:val="00294D39"/>
    <w:rsid w:val="00295044"/>
    <w:rsid w:val="00295179"/>
    <w:rsid w:val="00295CE0"/>
    <w:rsid w:val="00296A00"/>
    <w:rsid w:val="00296CEE"/>
    <w:rsid w:val="00297763"/>
    <w:rsid w:val="00297860"/>
    <w:rsid w:val="00297BAA"/>
    <w:rsid w:val="002A143B"/>
    <w:rsid w:val="002A1FEC"/>
    <w:rsid w:val="002A363B"/>
    <w:rsid w:val="002A397C"/>
    <w:rsid w:val="002A3BAA"/>
    <w:rsid w:val="002A3BD4"/>
    <w:rsid w:val="002A3DA0"/>
    <w:rsid w:val="002A4837"/>
    <w:rsid w:val="002A5833"/>
    <w:rsid w:val="002A5FEF"/>
    <w:rsid w:val="002A6C18"/>
    <w:rsid w:val="002A7D1B"/>
    <w:rsid w:val="002B1978"/>
    <w:rsid w:val="002B2471"/>
    <w:rsid w:val="002B2640"/>
    <w:rsid w:val="002B2C97"/>
    <w:rsid w:val="002B2D78"/>
    <w:rsid w:val="002B3F3D"/>
    <w:rsid w:val="002B4273"/>
    <w:rsid w:val="002B491B"/>
    <w:rsid w:val="002B4E07"/>
    <w:rsid w:val="002B5010"/>
    <w:rsid w:val="002B5584"/>
    <w:rsid w:val="002B6048"/>
    <w:rsid w:val="002B773F"/>
    <w:rsid w:val="002C0211"/>
    <w:rsid w:val="002C0D78"/>
    <w:rsid w:val="002C125C"/>
    <w:rsid w:val="002C2AE0"/>
    <w:rsid w:val="002C2E91"/>
    <w:rsid w:val="002C329F"/>
    <w:rsid w:val="002C4524"/>
    <w:rsid w:val="002C460D"/>
    <w:rsid w:val="002C461C"/>
    <w:rsid w:val="002C51E3"/>
    <w:rsid w:val="002C5B8E"/>
    <w:rsid w:val="002C708C"/>
    <w:rsid w:val="002C7E4C"/>
    <w:rsid w:val="002C7F97"/>
    <w:rsid w:val="002D0E5D"/>
    <w:rsid w:val="002D1229"/>
    <w:rsid w:val="002D19CC"/>
    <w:rsid w:val="002D2475"/>
    <w:rsid w:val="002D26DA"/>
    <w:rsid w:val="002D32BA"/>
    <w:rsid w:val="002D3322"/>
    <w:rsid w:val="002D3746"/>
    <w:rsid w:val="002D3D95"/>
    <w:rsid w:val="002D5843"/>
    <w:rsid w:val="002D5A35"/>
    <w:rsid w:val="002D7380"/>
    <w:rsid w:val="002D73D9"/>
    <w:rsid w:val="002E0971"/>
    <w:rsid w:val="002E0A3C"/>
    <w:rsid w:val="002E1011"/>
    <w:rsid w:val="002E1A98"/>
    <w:rsid w:val="002E1C85"/>
    <w:rsid w:val="002E2726"/>
    <w:rsid w:val="002E3621"/>
    <w:rsid w:val="002E372F"/>
    <w:rsid w:val="002E4907"/>
    <w:rsid w:val="002E547E"/>
    <w:rsid w:val="002E5FA2"/>
    <w:rsid w:val="002E642B"/>
    <w:rsid w:val="002E6A8E"/>
    <w:rsid w:val="002E6ABC"/>
    <w:rsid w:val="002E6C9A"/>
    <w:rsid w:val="002E6CB5"/>
    <w:rsid w:val="002E6EB6"/>
    <w:rsid w:val="002E6F2A"/>
    <w:rsid w:val="002E71AF"/>
    <w:rsid w:val="002E7917"/>
    <w:rsid w:val="002F0397"/>
    <w:rsid w:val="002F0AB7"/>
    <w:rsid w:val="002F1BFB"/>
    <w:rsid w:val="002F272B"/>
    <w:rsid w:val="002F2C12"/>
    <w:rsid w:val="002F2E60"/>
    <w:rsid w:val="002F369E"/>
    <w:rsid w:val="002F3A59"/>
    <w:rsid w:val="002F3F2A"/>
    <w:rsid w:val="002F3F4A"/>
    <w:rsid w:val="002F4CCE"/>
    <w:rsid w:val="002F4DD9"/>
    <w:rsid w:val="002F64B3"/>
    <w:rsid w:val="002F6739"/>
    <w:rsid w:val="002F6D33"/>
    <w:rsid w:val="002F7435"/>
    <w:rsid w:val="00300466"/>
    <w:rsid w:val="00300561"/>
    <w:rsid w:val="00300EB4"/>
    <w:rsid w:val="0030107B"/>
    <w:rsid w:val="0030163B"/>
    <w:rsid w:val="003016BA"/>
    <w:rsid w:val="00303029"/>
    <w:rsid w:val="00303BCA"/>
    <w:rsid w:val="003043F6"/>
    <w:rsid w:val="0030442A"/>
    <w:rsid w:val="00305450"/>
    <w:rsid w:val="003068BF"/>
    <w:rsid w:val="00306F71"/>
    <w:rsid w:val="003072DE"/>
    <w:rsid w:val="0030741D"/>
    <w:rsid w:val="00312DF2"/>
    <w:rsid w:val="003132AC"/>
    <w:rsid w:val="003140D3"/>
    <w:rsid w:val="003140EB"/>
    <w:rsid w:val="00314EB9"/>
    <w:rsid w:val="00315AB0"/>
    <w:rsid w:val="00316009"/>
    <w:rsid w:val="00317B12"/>
    <w:rsid w:val="00317D04"/>
    <w:rsid w:val="00317E81"/>
    <w:rsid w:val="003203B7"/>
    <w:rsid w:val="00320D73"/>
    <w:rsid w:val="00320D7C"/>
    <w:rsid w:val="00320FFC"/>
    <w:rsid w:val="00321B05"/>
    <w:rsid w:val="00321FAD"/>
    <w:rsid w:val="0032317B"/>
    <w:rsid w:val="003233FE"/>
    <w:rsid w:val="0032372C"/>
    <w:rsid w:val="00323E6C"/>
    <w:rsid w:val="00324A9F"/>
    <w:rsid w:val="00324F9B"/>
    <w:rsid w:val="003255D1"/>
    <w:rsid w:val="003264E2"/>
    <w:rsid w:val="00326619"/>
    <w:rsid w:val="0032679C"/>
    <w:rsid w:val="00326F3C"/>
    <w:rsid w:val="00327537"/>
    <w:rsid w:val="00330FC9"/>
    <w:rsid w:val="00331399"/>
    <w:rsid w:val="00331698"/>
    <w:rsid w:val="0033303A"/>
    <w:rsid w:val="00333886"/>
    <w:rsid w:val="00333E3A"/>
    <w:rsid w:val="003342D8"/>
    <w:rsid w:val="003346FC"/>
    <w:rsid w:val="00334823"/>
    <w:rsid w:val="00335A4D"/>
    <w:rsid w:val="003366B9"/>
    <w:rsid w:val="003370E4"/>
    <w:rsid w:val="00337265"/>
    <w:rsid w:val="00340588"/>
    <w:rsid w:val="003405C0"/>
    <w:rsid w:val="00340C8F"/>
    <w:rsid w:val="00341152"/>
    <w:rsid w:val="00341742"/>
    <w:rsid w:val="00341C56"/>
    <w:rsid w:val="003426F5"/>
    <w:rsid w:val="00342783"/>
    <w:rsid w:val="00342C9F"/>
    <w:rsid w:val="003431BC"/>
    <w:rsid w:val="00343DAD"/>
    <w:rsid w:val="00343DCA"/>
    <w:rsid w:val="00344197"/>
    <w:rsid w:val="003447A6"/>
    <w:rsid w:val="00344CBA"/>
    <w:rsid w:val="00345048"/>
    <w:rsid w:val="00345A34"/>
    <w:rsid w:val="00345EA0"/>
    <w:rsid w:val="003464BF"/>
    <w:rsid w:val="00347B7F"/>
    <w:rsid w:val="00347DAC"/>
    <w:rsid w:val="00347F3C"/>
    <w:rsid w:val="003504CB"/>
    <w:rsid w:val="0035076E"/>
    <w:rsid w:val="00350C55"/>
    <w:rsid w:val="00350C6A"/>
    <w:rsid w:val="0035116F"/>
    <w:rsid w:val="00351919"/>
    <w:rsid w:val="00352552"/>
    <w:rsid w:val="003526CF"/>
    <w:rsid w:val="00352A75"/>
    <w:rsid w:val="00352B41"/>
    <w:rsid w:val="00353A55"/>
    <w:rsid w:val="00354D28"/>
    <w:rsid w:val="0035587C"/>
    <w:rsid w:val="0035605C"/>
    <w:rsid w:val="0035663F"/>
    <w:rsid w:val="003572F2"/>
    <w:rsid w:val="00360194"/>
    <w:rsid w:val="0036063D"/>
    <w:rsid w:val="00360898"/>
    <w:rsid w:val="00361187"/>
    <w:rsid w:val="00362286"/>
    <w:rsid w:val="00362E83"/>
    <w:rsid w:val="0036342D"/>
    <w:rsid w:val="0036421F"/>
    <w:rsid w:val="00364D7A"/>
    <w:rsid w:val="0036540A"/>
    <w:rsid w:val="0036566E"/>
    <w:rsid w:val="00365961"/>
    <w:rsid w:val="00365D3B"/>
    <w:rsid w:val="00366516"/>
    <w:rsid w:val="003669BE"/>
    <w:rsid w:val="003679C9"/>
    <w:rsid w:val="00367FDB"/>
    <w:rsid w:val="00370130"/>
    <w:rsid w:val="003702F3"/>
    <w:rsid w:val="0037043B"/>
    <w:rsid w:val="003708DC"/>
    <w:rsid w:val="0037173C"/>
    <w:rsid w:val="003718FE"/>
    <w:rsid w:val="0037210E"/>
    <w:rsid w:val="003724C6"/>
    <w:rsid w:val="00373110"/>
    <w:rsid w:val="0037312F"/>
    <w:rsid w:val="00373E30"/>
    <w:rsid w:val="00374EF1"/>
    <w:rsid w:val="0037535F"/>
    <w:rsid w:val="0037548B"/>
    <w:rsid w:val="003754A8"/>
    <w:rsid w:val="0037553F"/>
    <w:rsid w:val="00375617"/>
    <w:rsid w:val="00375628"/>
    <w:rsid w:val="003772B7"/>
    <w:rsid w:val="00377CE3"/>
    <w:rsid w:val="00381E48"/>
    <w:rsid w:val="00382F01"/>
    <w:rsid w:val="00384121"/>
    <w:rsid w:val="00384AD2"/>
    <w:rsid w:val="0038543D"/>
    <w:rsid w:val="0038784D"/>
    <w:rsid w:val="00390618"/>
    <w:rsid w:val="0039102C"/>
    <w:rsid w:val="00391B59"/>
    <w:rsid w:val="003923A0"/>
    <w:rsid w:val="003937D6"/>
    <w:rsid w:val="0039433A"/>
    <w:rsid w:val="003944EF"/>
    <w:rsid w:val="00394CF5"/>
    <w:rsid w:val="00395818"/>
    <w:rsid w:val="00396519"/>
    <w:rsid w:val="00396AD1"/>
    <w:rsid w:val="003A096D"/>
    <w:rsid w:val="003A0F34"/>
    <w:rsid w:val="003A1573"/>
    <w:rsid w:val="003A1B81"/>
    <w:rsid w:val="003A2E46"/>
    <w:rsid w:val="003A3509"/>
    <w:rsid w:val="003A3902"/>
    <w:rsid w:val="003A39F6"/>
    <w:rsid w:val="003A3A10"/>
    <w:rsid w:val="003A40AF"/>
    <w:rsid w:val="003A4220"/>
    <w:rsid w:val="003A4371"/>
    <w:rsid w:val="003A45CE"/>
    <w:rsid w:val="003A4886"/>
    <w:rsid w:val="003A4BA3"/>
    <w:rsid w:val="003A4DAA"/>
    <w:rsid w:val="003A5F49"/>
    <w:rsid w:val="003A6611"/>
    <w:rsid w:val="003A6F80"/>
    <w:rsid w:val="003A7A00"/>
    <w:rsid w:val="003A7B0E"/>
    <w:rsid w:val="003B136E"/>
    <w:rsid w:val="003B160E"/>
    <w:rsid w:val="003B1743"/>
    <w:rsid w:val="003B1DB5"/>
    <w:rsid w:val="003B33DE"/>
    <w:rsid w:val="003B4102"/>
    <w:rsid w:val="003B4197"/>
    <w:rsid w:val="003B4983"/>
    <w:rsid w:val="003B547A"/>
    <w:rsid w:val="003B5B32"/>
    <w:rsid w:val="003B7543"/>
    <w:rsid w:val="003B7A56"/>
    <w:rsid w:val="003B7B56"/>
    <w:rsid w:val="003C07AF"/>
    <w:rsid w:val="003C0DDB"/>
    <w:rsid w:val="003C2149"/>
    <w:rsid w:val="003C2295"/>
    <w:rsid w:val="003C2AAA"/>
    <w:rsid w:val="003C3169"/>
    <w:rsid w:val="003C4335"/>
    <w:rsid w:val="003C4EA9"/>
    <w:rsid w:val="003C6F5F"/>
    <w:rsid w:val="003C6F77"/>
    <w:rsid w:val="003C72EB"/>
    <w:rsid w:val="003C750D"/>
    <w:rsid w:val="003D0CA3"/>
    <w:rsid w:val="003D0EFD"/>
    <w:rsid w:val="003D1075"/>
    <w:rsid w:val="003D113E"/>
    <w:rsid w:val="003D1479"/>
    <w:rsid w:val="003D2385"/>
    <w:rsid w:val="003D23CE"/>
    <w:rsid w:val="003D24F0"/>
    <w:rsid w:val="003D2607"/>
    <w:rsid w:val="003D26C8"/>
    <w:rsid w:val="003D28AC"/>
    <w:rsid w:val="003D2C22"/>
    <w:rsid w:val="003D311D"/>
    <w:rsid w:val="003D38FA"/>
    <w:rsid w:val="003D4123"/>
    <w:rsid w:val="003D4408"/>
    <w:rsid w:val="003D4D28"/>
    <w:rsid w:val="003D50FE"/>
    <w:rsid w:val="003D532C"/>
    <w:rsid w:val="003D751A"/>
    <w:rsid w:val="003D7819"/>
    <w:rsid w:val="003E0D26"/>
    <w:rsid w:val="003E187F"/>
    <w:rsid w:val="003E1D29"/>
    <w:rsid w:val="003E3C55"/>
    <w:rsid w:val="003E3F14"/>
    <w:rsid w:val="003E4595"/>
    <w:rsid w:val="003E49E8"/>
    <w:rsid w:val="003E4E64"/>
    <w:rsid w:val="003E58B5"/>
    <w:rsid w:val="003E606C"/>
    <w:rsid w:val="003E625A"/>
    <w:rsid w:val="003E627C"/>
    <w:rsid w:val="003E6837"/>
    <w:rsid w:val="003E6DD9"/>
    <w:rsid w:val="003E7905"/>
    <w:rsid w:val="003F0134"/>
    <w:rsid w:val="003F0870"/>
    <w:rsid w:val="003F0882"/>
    <w:rsid w:val="003F0DA4"/>
    <w:rsid w:val="003F1104"/>
    <w:rsid w:val="003F15A3"/>
    <w:rsid w:val="003F1778"/>
    <w:rsid w:val="003F1E44"/>
    <w:rsid w:val="003F2055"/>
    <w:rsid w:val="003F2A24"/>
    <w:rsid w:val="003F2C92"/>
    <w:rsid w:val="003F2D07"/>
    <w:rsid w:val="003F3F50"/>
    <w:rsid w:val="003F5796"/>
    <w:rsid w:val="003F5B9B"/>
    <w:rsid w:val="003F7164"/>
    <w:rsid w:val="003F7C1F"/>
    <w:rsid w:val="0040035A"/>
    <w:rsid w:val="00400982"/>
    <w:rsid w:val="0040227D"/>
    <w:rsid w:val="00403824"/>
    <w:rsid w:val="004054A4"/>
    <w:rsid w:val="00405B2E"/>
    <w:rsid w:val="004063A7"/>
    <w:rsid w:val="00407B82"/>
    <w:rsid w:val="004102F7"/>
    <w:rsid w:val="00411078"/>
    <w:rsid w:val="00412798"/>
    <w:rsid w:val="0041290F"/>
    <w:rsid w:val="004139CD"/>
    <w:rsid w:val="00413BDB"/>
    <w:rsid w:val="00414794"/>
    <w:rsid w:val="00414E38"/>
    <w:rsid w:val="004155D7"/>
    <w:rsid w:val="004203AA"/>
    <w:rsid w:val="004214E2"/>
    <w:rsid w:val="00421701"/>
    <w:rsid w:val="00421728"/>
    <w:rsid w:val="004223F1"/>
    <w:rsid w:val="00422E09"/>
    <w:rsid w:val="00424F61"/>
    <w:rsid w:val="00425C34"/>
    <w:rsid w:val="0042608E"/>
    <w:rsid w:val="00426189"/>
    <w:rsid w:val="00426675"/>
    <w:rsid w:val="0043035A"/>
    <w:rsid w:val="004306A9"/>
    <w:rsid w:val="00430F27"/>
    <w:rsid w:val="00431318"/>
    <w:rsid w:val="004317FF"/>
    <w:rsid w:val="00431CDF"/>
    <w:rsid w:val="00431FAB"/>
    <w:rsid w:val="0043359D"/>
    <w:rsid w:val="004339A1"/>
    <w:rsid w:val="00434214"/>
    <w:rsid w:val="00434849"/>
    <w:rsid w:val="00435475"/>
    <w:rsid w:val="00435993"/>
    <w:rsid w:val="00436804"/>
    <w:rsid w:val="00436C19"/>
    <w:rsid w:val="00436E0B"/>
    <w:rsid w:val="0043703A"/>
    <w:rsid w:val="004371B7"/>
    <w:rsid w:val="0043789B"/>
    <w:rsid w:val="004378C4"/>
    <w:rsid w:val="0043795E"/>
    <w:rsid w:val="00437A40"/>
    <w:rsid w:val="00437A80"/>
    <w:rsid w:val="00437B56"/>
    <w:rsid w:val="004404D3"/>
    <w:rsid w:val="004412CD"/>
    <w:rsid w:val="00441593"/>
    <w:rsid w:val="00441E22"/>
    <w:rsid w:val="0044250A"/>
    <w:rsid w:val="00442ECB"/>
    <w:rsid w:val="00443158"/>
    <w:rsid w:val="004436EF"/>
    <w:rsid w:val="0044407D"/>
    <w:rsid w:val="00445618"/>
    <w:rsid w:val="00445977"/>
    <w:rsid w:val="00445BEC"/>
    <w:rsid w:val="004467DA"/>
    <w:rsid w:val="00447EA4"/>
    <w:rsid w:val="0045054F"/>
    <w:rsid w:val="00450C61"/>
    <w:rsid w:val="004517A7"/>
    <w:rsid w:val="00452468"/>
    <w:rsid w:val="00452902"/>
    <w:rsid w:val="00454161"/>
    <w:rsid w:val="00454C0F"/>
    <w:rsid w:val="00455EDD"/>
    <w:rsid w:val="0045643B"/>
    <w:rsid w:val="0045654B"/>
    <w:rsid w:val="004606D2"/>
    <w:rsid w:val="004609E2"/>
    <w:rsid w:val="00461A38"/>
    <w:rsid w:val="00461B42"/>
    <w:rsid w:val="00461D97"/>
    <w:rsid w:val="0046222F"/>
    <w:rsid w:val="00462441"/>
    <w:rsid w:val="00462B5F"/>
    <w:rsid w:val="00463BA2"/>
    <w:rsid w:val="00464502"/>
    <w:rsid w:val="004645F8"/>
    <w:rsid w:val="00465191"/>
    <w:rsid w:val="004655CA"/>
    <w:rsid w:val="00465669"/>
    <w:rsid w:val="00465B9D"/>
    <w:rsid w:val="00466520"/>
    <w:rsid w:val="00466801"/>
    <w:rsid w:val="00470551"/>
    <w:rsid w:val="004705BE"/>
    <w:rsid w:val="00470DE5"/>
    <w:rsid w:val="00471804"/>
    <w:rsid w:val="00471947"/>
    <w:rsid w:val="004719D2"/>
    <w:rsid w:val="00471EC3"/>
    <w:rsid w:val="00471EEC"/>
    <w:rsid w:val="00472286"/>
    <w:rsid w:val="004737D6"/>
    <w:rsid w:val="004740A0"/>
    <w:rsid w:val="00474C24"/>
    <w:rsid w:val="00474C95"/>
    <w:rsid w:val="004755BD"/>
    <w:rsid w:val="00475B3B"/>
    <w:rsid w:val="00475C60"/>
    <w:rsid w:val="004766AE"/>
    <w:rsid w:val="00476A1A"/>
    <w:rsid w:val="00476BFA"/>
    <w:rsid w:val="00476DAA"/>
    <w:rsid w:val="004770B1"/>
    <w:rsid w:val="00477AA0"/>
    <w:rsid w:val="00480BDD"/>
    <w:rsid w:val="00481EB8"/>
    <w:rsid w:val="00481F42"/>
    <w:rsid w:val="00483440"/>
    <w:rsid w:val="0048454E"/>
    <w:rsid w:val="0048587F"/>
    <w:rsid w:val="004865D6"/>
    <w:rsid w:val="00486694"/>
    <w:rsid w:val="00487980"/>
    <w:rsid w:val="00490954"/>
    <w:rsid w:val="00490977"/>
    <w:rsid w:val="00491879"/>
    <w:rsid w:val="0049193D"/>
    <w:rsid w:val="00492CB0"/>
    <w:rsid w:val="00493614"/>
    <w:rsid w:val="004939C6"/>
    <w:rsid w:val="00493F4D"/>
    <w:rsid w:val="004945CA"/>
    <w:rsid w:val="0049660A"/>
    <w:rsid w:val="004975C3"/>
    <w:rsid w:val="00497823"/>
    <w:rsid w:val="004A0DEB"/>
    <w:rsid w:val="004A1408"/>
    <w:rsid w:val="004A15E0"/>
    <w:rsid w:val="004A1794"/>
    <w:rsid w:val="004A1AB3"/>
    <w:rsid w:val="004A22DB"/>
    <w:rsid w:val="004A2414"/>
    <w:rsid w:val="004A31DA"/>
    <w:rsid w:val="004A3499"/>
    <w:rsid w:val="004A5490"/>
    <w:rsid w:val="004A592F"/>
    <w:rsid w:val="004A5F11"/>
    <w:rsid w:val="004A7EED"/>
    <w:rsid w:val="004B080C"/>
    <w:rsid w:val="004B0A78"/>
    <w:rsid w:val="004B0D29"/>
    <w:rsid w:val="004B0D52"/>
    <w:rsid w:val="004B10C3"/>
    <w:rsid w:val="004B122C"/>
    <w:rsid w:val="004B1999"/>
    <w:rsid w:val="004B1DD0"/>
    <w:rsid w:val="004B1F70"/>
    <w:rsid w:val="004B3090"/>
    <w:rsid w:val="004B49DC"/>
    <w:rsid w:val="004B565F"/>
    <w:rsid w:val="004B5677"/>
    <w:rsid w:val="004B6A2D"/>
    <w:rsid w:val="004B742E"/>
    <w:rsid w:val="004C00B5"/>
    <w:rsid w:val="004C01C9"/>
    <w:rsid w:val="004C040F"/>
    <w:rsid w:val="004C0DDC"/>
    <w:rsid w:val="004C18B5"/>
    <w:rsid w:val="004C1AF7"/>
    <w:rsid w:val="004C1EB8"/>
    <w:rsid w:val="004C2183"/>
    <w:rsid w:val="004C21DD"/>
    <w:rsid w:val="004C2B91"/>
    <w:rsid w:val="004C2E24"/>
    <w:rsid w:val="004C2F16"/>
    <w:rsid w:val="004C30DC"/>
    <w:rsid w:val="004C36B8"/>
    <w:rsid w:val="004C3B0C"/>
    <w:rsid w:val="004C4FA4"/>
    <w:rsid w:val="004C5C4D"/>
    <w:rsid w:val="004C613A"/>
    <w:rsid w:val="004C649E"/>
    <w:rsid w:val="004C6A4C"/>
    <w:rsid w:val="004C719D"/>
    <w:rsid w:val="004C76C7"/>
    <w:rsid w:val="004C78FD"/>
    <w:rsid w:val="004D08C9"/>
    <w:rsid w:val="004D1A05"/>
    <w:rsid w:val="004D24D3"/>
    <w:rsid w:val="004D2DBC"/>
    <w:rsid w:val="004D325D"/>
    <w:rsid w:val="004D4565"/>
    <w:rsid w:val="004D4C55"/>
    <w:rsid w:val="004D50E9"/>
    <w:rsid w:val="004D6FD3"/>
    <w:rsid w:val="004D72BC"/>
    <w:rsid w:val="004D7803"/>
    <w:rsid w:val="004E02E1"/>
    <w:rsid w:val="004E046B"/>
    <w:rsid w:val="004E0787"/>
    <w:rsid w:val="004E1790"/>
    <w:rsid w:val="004E19C4"/>
    <w:rsid w:val="004E251B"/>
    <w:rsid w:val="004E2D38"/>
    <w:rsid w:val="004E301C"/>
    <w:rsid w:val="004E3DEA"/>
    <w:rsid w:val="004E4589"/>
    <w:rsid w:val="004E4978"/>
    <w:rsid w:val="004E4FAE"/>
    <w:rsid w:val="004E51DE"/>
    <w:rsid w:val="004E532C"/>
    <w:rsid w:val="004E5CB3"/>
    <w:rsid w:val="004E64AF"/>
    <w:rsid w:val="004E659A"/>
    <w:rsid w:val="004E747A"/>
    <w:rsid w:val="004F0B6A"/>
    <w:rsid w:val="004F235A"/>
    <w:rsid w:val="004F292C"/>
    <w:rsid w:val="004F379B"/>
    <w:rsid w:val="004F3C51"/>
    <w:rsid w:val="004F3DA1"/>
    <w:rsid w:val="004F406A"/>
    <w:rsid w:val="004F461D"/>
    <w:rsid w:val="004F4F8E"/>
    <w:rsid w:val="004F5136"/>
    <w:rsid w:val="004F54F3"/>
    <w:rsid w:val="004F5577"/>
    <w:rsid w:val="004F6CD2"/>
    <w:rsid w:val="004F6E2C"/>
    <w:rsid w:val="004F710C"/>
    <w:rsid w:val="004F7243"/>
    <w:rsid w:val="004F7BED"/>
    <w:rsid w:val="00500BDD"/>
    <w:rsid w:val="00501327"/>
    <w:rsid w:val="005028FE"/>
    <w:rsid w:val="00502B3B"/>
    <w:rsid w:val="00502D4D"/>
    <w:rsid w:val="00503C77"/>
    <w:rsid w:val="00504795"/>
    <w:rsid w:val="005062C4"/>
    <w:rsid w:val="00510782"/>
    <w:rsid w:val="00511108"/>
    <w:rsid w:val="00511415"/>
    <w:rsid w:val="00512231"/>
    <w:rsid w:val="005134E1"/>
    <w:rsid w:val="005149CF"/>
    <w:rsid w:val="00514AB1"/>
    <w:rsid w:val="005154C6"/>
    <w:rsid w:val="005155D1"/>
    <w:rsid w:val="005155EC"/>
    <w:rsid w:val="00516459"/>
    <w:rsid w:val="005171DE"/>
    <w:rsid w:val="0052002F"/>
    <w:rsid w:val="00520927"/>
    <w:rsid w:val="00520A65"/>
    <w:rsid w:val="005218A4"/>
    <w:rsid w:val="005223AC"/>
    <w:rsid w:val="005230F9"/>
    <w:rsid w:val="005232B1"/>
    <w:rsid w:val="00524568"/>
    <w:rsid w:val="0052485F"/>
    <w:rsid w:val="00525313"/>
    <w:rsid w:val="005254B2"/>
    <w:rsid w:val="00525C54"/>
    <w:rsid w:val="00527B97"/>
    <w:rsid w:val="00527D62"/>
    <w:rsid w:val="00531263"/>
    <w:rsid w:val="0053160C"/>
    <w:rsid w:val="00532488"/>
    <w:rsid w:val="005324C9"/>
    <w:rsid w:val="00532708"/>
    <w:rsid w:val="0053281F"/>
    <w:rsid w:val="0053308E"/>
    <w:rsid w:val="00533A1E"/>
    <w:rsid w:val="0053588E"/>
    <w:rsid w:val="005366F5"/>
    <w:rsid w:val="00536F9F"/>
    <w:rsid w:val="00537672"/>
    <w:rsid w:val="0054029D"/>
    <w:rsid w:val="00542D7F"/>
    <w:rsid w:val="00543478"/>
    <w:rsid w:val="005447C0"/>
    <w:rsid w:val="005455E1"/>
    <w:rsid w:val="00545E4D"/>
    <w:rsid w:val="00545ECC"/>
    <w:rsid w:val="005461CC"/>
    <w:rsid w:val="00546648"/>
    <w:rsid w:val="005472AC"/>
    <w:rsid w:val="00547674"/>
    <w:rsid w:val="00547B6F"/>
    <w:rsid w:val="00550B33"/>
    <w:rsid w:val="00550DBF"/>
    <w:rsid w:val="0055198B"/>
    <w:rsid w:val="00551E35"/>
    <w:rsid w:val="00552D07"/>
    <w:rsid w:val="00552DFF"/>
    <w:rsid w:val="00552FBC"/>
    <w:rsid w:val="005531C1"/>
    <w:rsid w:val="00553246"/>
    <w:rsid w:val="00553CEC"/>
    <w:rsid w:val="00553DDC"/>
    <w:rsid w:val="00555332"/>
    <w:rsid w:val="005554AD"/>
    <w:rsid w:val="00556A60"/>
    <w:rsid w:val="00556A7B"/>
    <w:rsid w:val="00556BCA"/>
    <w:rsid w:val="00557062"/>
    <w:rsid w:val="00557B40"/>
    <w:rsid w:val="00557F84"/>
    <w:rsid w:val="00560117"/>
    <w:rsid w:val="005601D2"/>
    <w:rsid w:val="00560E51"/>
    <w:rsid w:val="00561DB5"/>
    <w:rsid w:val="0056206D"/>
    <w:rsid w:val="00562399"/>
    <w:rsid w:val="00563815"/>
    <w:rsid w:val="00563A4E"/>
    <w:rsid w:val="00563D80"/>
    <w:rsid w:val="0056439F"/>
    <w:rsid w:val="00565B24"/>
    <w:rsid w:val="005664BC"/>
    <w:rsid w:val="0056684F"/>
    <w:rsid w:val="005668B6"/>
    <w:rsid w:val="00567067"/>
    <w:rsid w:val="00570FC5"/>
    <w:rsid w:val="00571A8B"/>
    <w:rsid w:val="005725D7"/>
    <w:rsid w:val="00572AA7"/>
    <w:rsid w:val="00572E40"/>
    <w:rsid w:val="005730FF"/>
    <w:rsid w:val="0057323D"/>
    <w:rsid w:val="00573591"/>
    <w:rsid w:val="00573D9A"/>
    <w:rsid w:val="0057466B"/>
    <w:rsid w:val="00574C3C"/>
    <w:rsid w:val="00574C9D"/>
    <w:rsid w:val="0057572A"/>
    <w:rsid w:val="00575CBE"/>
    <w:rsid w:val="0057720A"/>
    <w:rsid w:val="005800DE"/>
    <w:rsid w:val="005804A9"/>
    <w:rsid w:val="00580A9C"/>
    <w:rsid w:val="005813B0"/>
    <w:rsid w:val="005827C8"/>
    <w:rsid w:val="00583223"/>
    <w:rsid w:val="0058345E"/>
    <w:rsid w:val="0058393B"/>
    <w:rsid w:val="00583A5E"/>
    <w:rsid w:val="005859D2"/>
    <w:rsid w:val="0058618E"/>
    <w:rsid w:val="005915B6"/>
    <w:rsid w:val="00592F6A"/>
    <w:rsid w:val="0059393B"/>
    <w:rsid w:val="00593B4B"/>
    <w:rsid w:val="00594085"/>
    <w:rsid w:val="005943E9"/>
    <w:rsid w:val="00595CC1"/>
    <w:rsid w:val="00596085"/>
    <w:rsid w:val="00596093"/>
    <w:rsid w:val="00596267"/>
    <w:rsid w:val="005964DD"/>
    <w:rsid w:val="005967E4"/>
    <w:rsid w:val="00597496"/>
    <w:rsid w:val="005A04E1"/>
    <w:rsid w:val="005A05C3"/>
    <w:rsid w:val="005A0654"/>
    <w:rsid w:val="005A0706"/>
    <w:rsid w:val="005A1328"/>
    <w:rsid w:val="005A1A0E"/>
    <w:rsid w:val="005A20DB"/>
    <w:rsid w:val="005A2628"/>
    <w:rsid w:val="005A2CB7"/>
    <w:rsid w:val="005A2CF1"/>
    <w:rsid w:val="005A4BDE"/>
    <w:rsid w:val="005A4D89"/>
    <w:rsid w:val="005A4FB3"/>
    <w:rsid w:val="005A5511"/>
    <w:rsid w:val="005A5C64"/>
    <w:rsid w:val="005A5E1B"/>
    <w:rsid w:val="005A5E48"/>
    <w:rsid w:val="005A76DF"/>
    <w:rsid w:val="005A7811"/>
    <w:rsid w:val="005A7896"/>
    <w:rsid w:val="005A7A5F"/>
    <w:rsid w:val="005B0869"/>
    <w:rsid w:val="005B0971"/>
    <w:rsid w:val="005B09BB"/>
    <w:rsid w:val="005B0A63"/>
    <w:rsid w:val="005B0CBA"/>
    <w:rsid w:val="005B11CF"/>
    <w:rsid w:val="005B1519"/>
    <w:rsid w:val="005B1F5A"/>
    <w:rsid w:val="005B2404"/>
    <w:rsid w:val="005B2AB1"/>
    <w:rsid w:val="005B2EAF"/>
    <w:rsid w:val="005B39BD"/>
    <w:rsid w:val="005B4808"/>
    <w:rsid w:val="005B5396"/>
    <w:rsid w:val="005C009B"/>
    <w:rsid w:val="005C0DCA"/>
    <w:rsid w:val="005C0FF7"/>
    <w:rsid w:val="005C14F2"/>
    <w:rsid w:val="005C15B5"/>
    <w:rsid w:val="005C1D67"/>
    <w:rsid w:val="005C25F0"/>
    <w:rsid w:val="005C2975"/>
    <w:rsid w:val="005C2A04"/>
    <w:rsid w:val="005C2A2D"/>
    <w:rsid w:val="005C2DB8"/>
    <w:rsid w:val="005C324B"/>
    <w:rsid w:val="005C39D5"/>
    <w:rsid w:val="005C3E06"/>
    <w:rsid w:val="005C44EF"/>
    <w:rsid w:val="005C4BF0"/>
    <w:rsid w:val="005C4E55"/>
    <w:rsid w:val="005C5758"/>
    <w:rsid w:val="005C5BDB"/>
    <w:rsid w:val="005C74B2"/>
    <w:rsid w:val="005C7557"/>
    <w:rsid w:val="005D11AF"/>
    <w:rsid w:val="005D1E70"/>
    <w:rsid w:val="005D2680"/>
    <w:rsid w:val="005D2F57"/>
    <w:rsid w:val="005D3FD4"/>
    <w:rsid w:val="005D4D88"/>
    <w:rsid w:val="005D4ECA"/>
    <w:rsid w:val="005D50D9"/>
    <w:rsid w:val="005D5B9F"/>
    <w:rsid w:val="005D61ED"/>
    <w:rsid w:val="005D6C7C"/>
    <w:rsid w:val="005D6EA5"/>
    <w:rsid w:val="005E0071"/>
    <w:rsid w:val="005E0B27"/>
    <w:rsid w:val="005E0E03"/>
    <w:rsid w:val="005E1ADA"/>
    <w:rsid w:val="005E212D"/>
    <w:rsid w:val="005E250E"/>
    <w:rsid w:val="005E5A69"/>
    <w:rsid w:val="005E5C53"/>
    <w:rsid w:val="005E5CC8"/>
    <w:rsid w:val="005E6A5A"/>
    <w:rsid w:val="005E7027"/>
    <w:rsid w:val="005E7FF7"/>
    <w:rsid w:val="005F0544"/>
    <w:rsid w:val="005F0D7A"/>
    <w:rsid w:val="005F1675"/>
    <w:rsid w:val="005F2896"/>
    <w:rsid w:val="005F3AC8"/>
    <w:rsid w:val="005F3EAD"/>
    <w:rsid w:val="005F40A4"/>
    <w:rsid w:val="005F4560"/>
    <w:rsid w:val="005F51A5"/>
    <w:rsid w:val="005F522D"/>
    <w:rsid w:val="005F5B8E"/>
    <w:rsid w:val="005F5DF8"/>
    <w:rsid w:val="005F616C"/>
    <w:rsid w:val="005F68C1"/>
    <w:rsid w:val="005F71C3"/>
    <w:rsid w:val="00600021"/>
    <w:rsid w:val="0060008F"/>
    <w:rsid w:val="006003EB"/>
    <w:rsid w:val="0060188B"/>
    <w:rsid w:val="006019A9"/>
    <w:rsid w:val="00602627"/>
    <w:rsid w:val="00603276"/>
    <w:rsid w:val="006033B0"/>
    <w:rsid w:val="006036DD"/>
    <w:rsid w:val="006067AD"/>
    <w:rsid w:val="00606E75"/>
    <w:rsid w:val="006103E9"/>
    <w:rsid w:val="00610E04"/>
    <w:rsid w:val="0061110B"/>
    <w:rsid w:val="00611A88"/>
    <w:rsid w:val="0061275B"/>
    <w:rsid w:val="00612FFC"/>
    <w:rsid w:val="00613C9A"/>
    <w:rsid w:val="00613EA6"/>
    <w:rsid w:val="006140D6"/>
    <w:rsid w:val="00614E37"/>
    <w:rsid w:val="006160D4"/>
    <w:rsid w:val="00616AC8"/>
    <w:rsid w:val="00616C27"/>
    <w:rsid w:val="006200CB"/>
    <w:rsid w:val="0062094C"/>
    <w:rsid w:val="00620EA0"/>
    <w:rsid w:val="00621B6D"/>
    <w:rsid w:val="006226AE"/>
    <w:rsid w:val="00623DED"/>
    <w:rsid w:val="006241B2"/>
    <w:rsid w:val="0062489A"/>
    <w:rsid w:val="00625A19"/>
    <w:rsid w:val="006269CD"/>
    <w:rsid w:val="00626E5B"/>
    <w:rsid w:val="00627454"/>
    <w:rsid w:val="00627B00"/>
    <w:rsid w:val="00627C40"/>
    <w:rsid w:val="00627C52"/>
    <w:rsid w:val="00627E8D"/>
    <w:rsid w:val="00630625"/>
    <w:rsid w:val="00630741"/>
    <w:rsid w:val="006309C7"/>
    <w:rsid w:val="00631366"/>
    <w:rsid w:val="00631B33"/>
    <w:rsid w:val="0063267D"/>
    <w:rsid w:val="00633EB1"/>
    <w:rsid w:val="006350E9"/>
    <w:rsid w:val="00636C8F"/>
    <w:rsid w:val="00637629"/>
    <w:rsid w:val="00637B5D"/>
    <w:rsid w:val="006402B1"/>
    <w:rsid w:val="006403B7"/>
    <w:rsid w:val="00640E20"/>
    <w:rsid w:val="00641CA7"/>
    <w:rsid w:val="006425A1"/>
    <w:rsid w:val="006435F6"/>
    <w:rsid w:val="00643ABE"/>
    <w:rsid w:val="00643C97"/>
    <w:rsid w:val="0064408C"/>
    <w:rsid w:val="00644E01"/>
    <w:rsid w:val="006455F9"/>
    <w:rsid w:val="00645F2C"/>
    <w:rsid w:val="00647AA1"/>
    <w:rsid w:val="00647CC1"/>
    <w:rsid w:val="00647DE0"/>
    <w:rsid w:val="0065179B"/>
    <w:rsid w:val="00652259"/>
    <w:rsid w:val="006524A0"/>
    <w:rsid w:val="0065268E"/>
    <w:rsid w:val="006530FD"/>
    <w:rsid w:val="00653224"/>
    <w:rsid w:val="0065392A"/>
    <w:rsid w:val="0065415F"/>
    <w:rsid w:val="0065457A"/>
    <w:rsid w:val="00655CB8"/>
    <w:rsid w:val="00655ECC"/>
    <w:rsid w:val="00657401"/>
    <w:rsid w:val="00657608"/>
    <w:rsid w:val="00657FDB"/>
    <w:rsid w:val="00660734"/>
    <w:rsid w:val="00660F56"/>
    <w:rsid w:val="0066173C"/>
    <w:rsid w:val="00661E87"/>
    <w:rsid w:val="00661EC3"/>
    <w:rsid w:val="006623D7"/>
    <w:rsid w:val="006627FD"/>
    <w:rsid w:val="00662B92"/>
    <w:rsid w:val="006634DE"/>
    <w:rsid w:val="006639D9"/>
    <w:rsid w:val="0066465A"/>
    <w:rsid w:val="006646DF"/>
    <w:rsid w:val="00665BBB"/>
    <w:rsid w:val="00665C45"/>
    <w:rsid w:val="006664FF"/>
    <w:rsid w:val="006672C2"/>
    <w:rsid w:val="006673B2"/>
    <w:rsid w:val="00670B95"/>
    <w:rsid w:val="00672011"/>
    <w:rsid w:val="00673189"/>
    <w:rsid w:val="006736BB"/>
    <w:rsid w:val="006739C8"/>
    <w:rsid w:val="00673EAB"/>
    <w:rsid w:val="00675964"/>
    <w:rsid w:val="006768B5"/>
    <w:rsid w:val="006778B9"/>
    <w:rsid w:val="006809BA"/>
    <w:rsid w:val="00680E1F"/>
    <w:rsid w:val="00681607"/>
    <w:rsid w:val="006818AB"/>
    <w:rsid w:val="00681FC5"/>
    <w:rsid w:val="0068252D"/>
    <w:rsid w:val="00682C1A"/>
    <w:rsid w:val="00682C5F"/>
    <w:rsid w:val="0068337C"/>
    <w:rsid w:val="00683AC3"/>
    <w:rsid w:val="0068462D"/>
    <w:rsid w:val="00684CF4"/>
    <w:rsid w:val="00685DA0"/>
    <w:rsid w:val="00686341"/>
    <w:rsid w:val="006867C9"/>
    <w:rsid w:val="00686A43"/>
    <w:rsid w:val="0068706F"/>
    <w:rsid w:val="0068746B"/>
    <w:rsid w:val="0069012F"/>
    <w:rsid w:val="00691090"/>
    <w:rsid w:val="006913C0"/>
    <w:rsid w:val="0069170C"/>
    <w:rsid w:val="00691EEF"/>
    <w:rsid w:val="00691F49"/>
    <w:rsid w:val="006922E0"/>
    <w:rsid w:val="006924BC"/>
    <w:rsid w:val="0069295F"/>
    <w:rsid w:val="00692B78"/>
    <w:rsid w:val="00693496"/>
    <w:rsid w:val="006935BF"/>
    <w:rsid w:val="00693C5C"/>
    <w:rsid w:val="006940A0"/>
    <w:rsid w:val="00694F10"/>
    <w:rsid w:val="00695558"/>
    <w:rsid w:val="00695AEC"/>
    <w:rsid w:val="0069651F"/>
    <w:rsid w:val="00696962"/>
    <w:rsid w:val="00696C76"/>
    <w:rsid w:val="00697B09"/>
    <w:rsid w:val="00697F15"/>
    <w:rsid w:val="006A24E6"/>
    <w:rsid w:val="006A2DAC"/>
    <w:rsid w:val="006A3BD9"/>
    <w:rsid w:val="006A44E1"/>
    <w:rsid w:val="006A4D98"/>
    <w:rsid w:val="006A530E"/>
    <w:rsid w:val="006A5757"/>
    <w:rsid w:val="006A64C8"/>
    <w:rsid w:val="006A6868"/>
    <w:rsid w:val="006A6AED"/>
    <w:rsid w:val="006A707E"/>
    <w:rsid w:val="006A7189"/>
    <w:rsid w:val="006B1436"/>
    <w:rsid w:val="006B1F2F"/>
    <w:rsid w:val="006B40B8"/>
    <w:rsid w:val="006B46AD"/>
    <w:rsid w:val="006B515B"/>
    <w:rsid w:val="006B55C2"/>
    <w:rsid w:val="006B6AA4"/>
    <w:rsid w:val="006C08BA"/>
    <w:rsid w:val="006C0903"/>
    <w:rsid w:val="006C0C41"/>
    <w:rsid w:val="006C25C2"/>
    <w:rsid w:val="006C3D78"/>
    <w:rsid w:val="006C448F"/>
    <w:rsid w:val="006C44D0"/>
    <w:rsid w:val="006C4763"/>
    <w:rsid w:val="006C4FE5"/>
    <w:rsid w:val="006C710B"/>
    <w:rsid w:val="006C74E5"/>
    <w:rsid w:val="006C7B03"/>
    <w:rsid w:val="006D02CC"/>
    <w:rsid w:val="006D0304"/>
    <w:rsid w:val="006D07BA"/>
    <w:rsid w:val="006D11C7"/>
    <w:rsid w:val="006D2188"/>
    <w:rsid w:val="006D2193"/>
    <w:rsid w:val="006D21C8"/>
    <w:rsid w:val="006D3408"/>
    <w:rsid w:val="006D3BF2"/>
    <w:rsid w:val="006D472D"/>
    <w:rsid w:val="006D5303"/>
    <w:rsid w:val="006D5C80"/>
    <w:rsid w:val="006D5DDD"/>
    <w:rsid w:val="006D61A6"/>
    <w:rsid w:val="006D68DE"/>
    <w:rsid w:val="006D7A95"/>
    <w:rsid w:val="006D7B2B"/>
    <w:rsid w:val="006E0582"/>
    <w:rsid w:val="006E1B72"/>
    <w:rsid w:val="006E36E2"/>
    <w:rsid w:val="006E3777"/>
    <w:rsid w:val="006E3A12"/>
    <w:rsid w:val="006E3ACB"/>
    <w:rsid w:val="006E3C04"/>
    <w:rsid w:val="006E3C74"/>
    <w:rsid w:val="006E3CD2"/>
    <w:rsid w:val="006E3DFD"/>
    <w:rsid w:val="006E471F"/>
    <w:rsid w:val="006E5BC9"/>
    <w:rsid w:val="006E62AF"/>
    <w:rsid w:val="006E655C"/>
    <w:rsid w:val="006E6705"/>
    <w:rsid w:val="006E6C35"/>
    <w:rsid w:val="006E6D1A"/>
    <w:rsid w:val="006E712F"/>
    <w:rsid w:val="006E795E"/>
    <w:rsid w:val="006E7AC2"/>
    <w:rsid w:val="006E7CCD"/>
    <w:rsid w:val="006F155C"/>
    <w:rsid w:val="006F183C"/>
    <w:rsid w:val="006F19E7"/>
    <w:rsid w:val="006F2447"/>
    <w:rsid w:val="006F2A85"/>
    <w:rsid w:val="006F3038"/>
    <w:rsid w:val="006F54E9"/>
    <w:rsid w:val="006F5A2D"/>
    <w:rsid w:val="006F5D48"/>
    <w:rsid w:val="006F5DD1"/>
    <w:rsid w:val="006F6708"/>
    <w:rsid w:val="006F6D30"/>
    <w:rsid w:val="007000A9"/>
    <w:rsid w:val="00700EF1"/>
    <w:rsid w:val="007019DD"/>
    <w:rsid w:val="00702AA8"/>
    <w:rsid w:val="00702B54"/>
    <w:rsid w:val="00703020"/>
    <w:rsid w:val="007048CA"/>
    <w:rsid w:val="007056A3"/>
    <w:rsid w:val="0070621D"/>
    <w:rsid w:val="007068AC"/>
    <w:rsid w:val="007079A7"/>
    <w:rsid w:val="00710093"/>
    <w:rsid w:val="007102B9"/>
    <w:rsid w:val="00710A84"/>
    <w:rsid w:val="00710B74"/>
    <w:rsid w:val="007116F8"/>
    <w:rsid w:val="00712351"/>
    <w:rsid w:val="00712AF8"/>
    <w:rsid w:val="0071340C"/>
    <w:rsid w:val="00713774"/>
    <w:rsid w:val="007149FD"/>
    <w:rsid w:val="00715C40"/>
    <w:rsid w:val="0071687E"/>
    <w:rsid w:val="007174B5"/>
    <w:rsid w:val="00720AF5"/>
    <w:rsid w:val="007214BE"/>
    <w:rsid w:val="00721C0A"/>
    <w:rsid w:val="00722A2A"/>
    <w:rsid w:val="00722CD5"/>
    <w:rsid w:val="0072330D"/>
    <w:rsid w:val="007249CC"/>
    <w:rsid w:val="007251AB"/>
    <w:rsid w:val="007253A2"/>
    <w:rsid w:val="007258C8"/>
    <w:rsid w:val="0072652C"/>
    <w:rsid w:val="00726DFA"/>
    <w:rsid w:val="007302F1"/>
    <w:rsid w:val="00730945"/>
    <w:rsid w:val="007310BD"/>
    <w:rsid w:val="00731222"/>
    <w:rsid w:val="00731251"/>
    <w:rsid w:val="007323BC"/>
    <w:rsid w:val="007328E9"/>
    <w:rsid w:val="00733966"/>
    <w:rsid w:val="00733AA3"/>
    <w:rsid w:val="00733FCA"/>
    <w:rsid w:val="0073405F"/>
    <w:rsid w:val="00735300"/>
    <w:rsid w:val="007353D7"/>
    <w:rsid w:val="00735881"/>
    <w:rsid w:val="007367CA"/>
    <w:rsid w:val="00737446"/>
    <w:rsid w:val="007375EB"/>
    <w:rsid w:val="007376A0"/>
    <w:rsid w:val="0073795A"/>
    <w:rsid w:val="00737D91"/>
    <w:rsid w:val="00741002"/>
    <w:rsid w:val="00741AC5"/>
    <w:rsid w:val="007429AF"/>
    <w:rsid w:val="00742D3E"/>
    <w:rsid w:val="0074363E"/>
    <w:rsid w:val="007442DF"/>
    <w:rsid w:val="007452A5"/>
    <w:rsid w:val="0074544B"/>
    <w:rsid w:val="00745526"/>
    <w:rsid w:val="0074566F"/>
    <w:rsid w:val="00745AED"/>
    <w:rsid w:val="00745E38"/>
    <w:rsid w:val="00745E6C"/>
    <w:rsid w:val="00746981"/>
    <w:rsid w:val="00746D40"/>
    <w:rsid w:val="0074727D"/>
    <w:rsid w:val="007502F5"/>
    <w:rsid w:val="007506FD"/>
    <w:rsid w:val="00751E8C"/>
    <w:rsid w:val="00752512"/>
    <w:rsid w:val="00752C84"/>
    <w:rsid w:val="0075350C"/>
    <w:rsid w:val="00753860"/>
    <w:rsid w:val="00754124"/>
    <w:rsid w:val="00754279"/>
    <w:rsid w:val="007547EB"/>
    <w:rsid w:val="007549D0"/>
    <w:rsid w:val="00755563"/>
    <w:rsid w:val="0075574F"/>
    <w:rsid w:val="007557DF"/>
    <w:rsid w:val="00755E4B"/>
    <w:rsid w:val="007610C6"/>
    <w:rsid w:val="00761164"/>
    <w:rsid w:val="007618B7"/>
    <w:rsid w:val="00764447"/>
    <w:rsid w:val="007649E3"/>
    <w:rsid w:val="00764BCC"/>
    <w:rsid w:val="00765214"/>
    <w:rsid w:val="0076523D"/>
    <w:rsid w:val="0076780E"/>
    <w:rsid w:val="00767C48"/>
    <w:rsid w:val="007710AF"/>
    <w:rsid w:val="00774836"/>
    <w:rsid w:val="007748C5"/>
    <w:rsid w:val="00774F7B"/>
    <w:rsid w:val="0077506F"/>
    <w:rsid w:val="00775363"/>
    <w:rsid w:val="00776C77"/>
    <w:rsid w:val="00777DCD"/>
    <w:rsid w:val="00780B62"/>
    <w:rsid w:val="00780D15"/>
    <w:rsid w:val="00780E7B"/>
    <w:rsid w:val="007810AC"/>
    <w:rsid w:val="007818BE"/>
    <w:rsid w:val="00781BD6"/>
    <w:rsid w:val="0078214A"/>
    <w:rsid w:val="00782177"/>
    <w:rsid w:val="00783429"/>
    <w:rsid w:val="00783CEC"/>
    <w:rsid w:val="00784FE7"/>
    <w:rsid w:val="0078516D"/>
    <w:rsid w:val="0078520D"/>
    <w:rsid w:val="00785819"/>
    <w:rsid w:val="00786A63"/>
    <w:rsid w:val="0078791E"/>
    <w:rsid w:val="00787ACF"/>
    <w:rsid w:val="007900EA"/>
    <w:rsid w:val="00790714"/>
    <w:rsid w:val="00790F98"/>
    <w:rsid w:val="00791382"/>
    <w:rsid w:val="007919F3"/>
    <w:rsid w:val="00791DB7"/>
    <w:rsid w:val="00792076"/>
    <w:rsid w:val="00792B98"/>
    <w:rsid w:val="00792F59"/>
    <w:rsid w:val="00792FCC"/>
    <w:rsid w:val="00793084"/>
    <w:rsid w:val="00793404"/>
    <w:rsid w:val="0079347E"/>
    <w:rsid w:val="00795994"/>
    <w:rsid w:val="0079672B"/>
    <w:rsid w:val="00796856"/>
    <w:rsid w:val="00796CDE"/>
    <w:rsid w:val="00796F61"/>
    <w:rsid w:val="00797645"/>
    <w:rsid w:val="0079793E"/>
    <w:rsid w:val="00797D08"/>
    <w:rsid w:val="007A0007"/>
    <w:rsid w:val="007A169E"/>
    <w:rsid w:val="007A1A18"/>
    <w:rsid w:val="007A329C"/>
    <w:rsid w:val="007A496A"/>
    <w:rsid w:val="007A58D5"/>
    <w:rsid w:val="007A70EC"/>
    <w:rsid w:val="007B2778"/>
    <w:rsid w:val="007B336F"/>
    <w:rsid w:val="007B4B0D"/>
    <w:rsid w:val="007B5000"/>
    <w:rsid w:val="007B7FD6"/>
    <w:rsid w:val="007C0C1B"/>
    <w:rsid w:val="007C10CD"/>
    <w:rsid w:val="007C1F4F"/>
    <w:rsid w:val="007C2A7C"/>
    <w:rsid w:val="007C3265"/>
    <w:rsid w:val="007C3979"/>
    <w:rsid w:val="007C4008"/>
    <w:rsid w:val="007C4236"/>
    <w:rsid w:val="007C432A"/>
    <w:rsid w:val="007C4D04"/>
    <w:rsid w:val="007C6F3B"/>
    <w:rsid w:val="007C776A"/>
    <w:rsid w:val="007D06DC"/>
    <w:rsid w:val="007D15D1"/>
    <w:rsid w:val="007D2284"/>
    <w:rsid w:val="007D2584"/>
    <w:rsid w:val="007D25E6"/>
    <w:rsid w:val="007D2F8C"/>
    <w:rsid w:val="007D3CF3"/>
    <w:rsid w:val="007D445F"/>
    <w:rsid w:val="007D47B8"/>
    <w:rsid w:val="007D4E1C"/>
    <w:rsid w:val="007D5105"/>
    <w:rsid w:val="007D5DD5"/>
    <w:rsid w:val="007D65D1"/>
    <w:rsid w:val="007D6C1A"/>
    <w:rsid w:val="007D6C9E"/>
    <w:rsid w:val="007D746E"/>
    <w:rsid w:val="007D7EC6"/>
    <w:rsid w:val="007E04A4"/>
    <w:rsid w:val="007E0972"/>
    <w:rsid w:val="007E1BCB"/>
    <w:rsid w:val="007E1F8D"/>
    <w:rsid w:val="007E2379"/>
    <w:rsid w:val="007E33FD"/>
    <w:rsid w:val="007E374D"/>
    <w:rsid w:val="007E431C"/>
    <w:rsid w:val="007E4415"/>
    <w:rsid w:val="007E5251"/>
    <w:rsid w:val="007E5A9F"/>
    <w:rsid w:val="007E652A"/>
    <w:rsid w:val="007E7450"/>
    <w:rsid w:val="007F101F"/>
    <w:rsid w:val="007F176C"/>
    <w:rsid w:val="007F1BE5"/>
    <w:rsid w:val="007F216B"/>
    <w:rsid w:val="007F2D27"/>
    <w:rsid w:val="007F2E44"/>
    <w:rsid w:val="007F2F50"/>
    <w:rsid w:val="007F322F"/>
    <w:rsid w:val="007F3459"/>
    <w:rsid w:val="007F3B10"/>
    <w:rsid w:val="007F431D"/>
    <w:rsid w:val="007F458A"/>
    <w:rsid w:val="007F475F"/>
    <w:rsid w:val="007F4B17"/>
    <w:rsid w:val="007F5518"/>
    <w:rsid w:val="007F585F"/>
    <w:rsid w:val="007F6191"/>
    <w:rsid w:val="00801E21"/>
    <w:rsid w:val="00801F59"/>
    <w:rsid w:val="008028CD"/>
    <w:rsid w:val="0080313A"/>
    <w:rsid w:val="00803278"/>
    <w:rsid w:val="00803734"/>
    <w:rsid w:val="00803A58"/>
    <w:rsid w:val="00803C99"/>
    <w:rsid w:val="00803E4D"/>
    <w:rsid w:val="00804A99"/>
    <w:rsid w:val="0080521A"/>
    <w:rsid w:val="0080567B"/>
    <w:rsid w:val="00805795"/>
    <w:rsid w:val="0081017A"/>
    <w:rsid w:val="00810861"/>
    <w:rsid w:val="00810EA0"/>
    <w:rsid w:val="008127C5"/>
    <w:rsid w:val="00812841"/>
    <w:rsid w:val="00813392"/>
    <w:rsid w:val="00813C4B"/>
    <w:rsid w:val="00814FD5"/>
    <w:rsid w:val="0081525E"/>
    <w:rsid w:val="008164EF"/>
    <w:rsid w:val="008177B6"/>
    <w:rsid w:val="00817F34"/>
    <w:rsid w:val="0082153F"/>
    <w:rsid w:val="00821B2B"/>
    <w:rsid w:val="00822F24"/>
    <w:rsid w:val="00824407"/>
    <w:rsid w:val="0082480A"/>
    <w:rsid w:val="00824DE5"/>
    <w:rsid w:val="008253BA"/>
    <w:rsid w:val="00825C0D"/>
    <w:rsid w:val="00826532"/>
    <w:rsid w:val="00827F90"/>
    <w:rsid w:val="00830A92"/>
    <w:rsid w:val="0083117B"/>
    <w:rsid w:val="00831FB5"/>
    <w:rsid w:val="00832179"/>
    <w:rsid w:val="00832B82"/>
    <w:rsid w:val="00832F16"/>
    <w:rsid w:val="00833C5D"/>
    <w:rsid w:val="00834212"/>
    <w:rsid w:val="0083457F"/>
    <w:rsid w:val="00835DDB"/>
    <w:rsid w:val="00836F3B"/>
    <w:rsid w:val="00837A9D"/>
    <w:rsid w:val="0084168C"/>
    <w:rsid w:val="00842E92"/>
    <w:rsid w:val="00843EBA"/>
    <w:rsid w:val="00844BBC"/>
    <w:rsid w:val="00844F71"/>
    <w:rsid w:val="0084503E"/>
    <w:rsid w:val="00845CE1"/>
    <w:rsid w:val="00845F41"/>
    <w:rsid w:val="0084687C"/>
    <w:rsid w:val="00847390"/>
    <w:rsid w:val="00847B4F"/>
    <w:rsid w:val="00847C01"/>
    <w:rsid w:val="00850FE2"/>
    <w:rsid w:val="00852604"/>
    <w:rsid w:val="00852EA2"/>
    <w:rsid w:val="008537F7"/>
    <w:rsid w:val="0085395D"/>
    <w:rsid w:val="0085420A"/>
    <w:rsid w:val="008547D4"/>
    <w:rsid w:val="00855B65"/>
    <w:rsid w:val="008563F2"/>
    <w:rsid w:val="00856543"/>
    <w:rsid w:val="0086191B"/>
    <w:rsid w:val="00862121"/>
    <w:rsid w:val="00862DB5"/>
    <w:rsid w:val="00862F66"/>
    <w:rsid w:val="00863F2F"/>
    <w:rsid w:val="00864454"/>
    <w:rsid w:val="008648C1"/>
    <w:rsid w:val="00865B14"/>
    <w:rsid w:val="008660F4"/>
    <w:rsid w:val="008661B8"/>
    <w:rsid w:val="00866F09"/>
    <w:rsid w:val="008678ED"/>
    <w:rsid w:val="00867E72"/>
    <w:rsid w:val="00867F3F"/>
    <w:rsid w:val="0087035B"/>
    <w:rsid w:val="00870E9C"/>
    <w:rsid w:val="00871001"/>
    <w:rsid w:val="00871D73"/>
    <w:rsid w:val="0087211F"/>
    <w:rsid w:val="00872191"/>
    <w:rsid w:val="008724A6"/>
    <w:rsid w:val="00872593"/>
    <w:rsid w:val="008732C6"/>
    <w:rsid w:val="008732FC"/>
    <w:rsid w:val="0087375A"/>
    <w:rsid w:val="008737C2"/>
    <w:rsid w:val="00873D2B"/>
    <w:rsid w:val="00874F11"/>
    <w:rsid w:val="008762DA"/>
    <w:rsid w:val="0087705E"/>
    <w:rsid w:val="0087758B"/>
    <w:rsid w:val="00877F08"/>
    <w:rsid w:val="00880B59"/>
    <w:rsid w:val="0088239D"/>
    <w:rsid w:val="0088281C"/>
    <w:rsid w:val="00882CDE"/>
    <w:rsid w:val="00883C38"/>
    <w:rsid w:val="00884951"/>
    <w:rsid w:val="00885CCA"/>
    <w:rsid w:val="00885FA8"/>
    <w:rsid w:val="0088694F"/>
    <w:rsid w:val="00886BD6"/>
    <w:rsid w:val="00887D94"/>
    <w:rsid w:val="0089067B"/>
    <w:rsid w:val="00890B0D"/>
    <w:rsid w:val="00890B60"/>
    <w:rsid w:val="00891035"/>
    <w:rsid w:val="008918BF"/>
    <w:rsid w:val="00891A67"/>
    <w:rsid w:val="00892C6A"/>
    <w:rsid w:val="00892D63"/>
    <w:rsid w:val="0089307B"/>
    <w:rsid w:val="00893622"/>
    <w:rsid w:val="00894862"/>
    <w:rsid w:val="00894B8E"/>
    <w:rsid w:val="00895519"/>
    <w:rsid w:val="00895B5D"/>
    <w:rsid w:val="00895D8E"/>
    <w:rsid w:val="008971A4"/>
    <w:rsid w:val="0089776E"/>
    <w:rsid w:val="00897901"/>
    <w:rsid w:val="00897FAF"/>
    <w:rsid w:val="008A0126"/>
    <w:rsid w:val="008A0587"/>
    <w:rsid w:val="008A06EB"/>
    <w:rsid w:val="008A0993"/>
    <w:rsid w:val="008A0B93"/>
    <w:rsid w:val="008A0E7F"/>
    <w:rsid w:val="008A1629"/>
    <w:rsid w:val="008A1A8B"/>
    <w:rsid w:val="008A2055"/>
    <w:rsid w:val="008A4279"/>
    <w:rsid w:val="008A46EE"/>
    <w:rsid w:val="008A59C9"/>
    <w:rsid w:val="008A5B26"/>
    <w:rsid w:val="008A5C74"/>
    <w:rsid w:val="008A6615"/>
    <w:rsid w:val="008A66CC"/>
    <w:rsid w:val="008A70D8"/>
    <w:rsid w:val="008A742D"/>
    <w:rsid w:val="008B0AC3"/>
    <w:rsid w:val="008B1203"/>
    <w:rsid w:val="008B1687"/>
    <w:rsid w:val="008B247B"/>
    <w:rsid w:val="008B2681"/>
    <w:rsid w:val="008B2D51"/>
    <w:rsid w:val="008B2F94"/>
    <w:rsid w:val="008B36A3"/>
    <w:rsid w:val="008B39E6"/>
    <w:rsid w:val="008B4B97"/>
    <w:rsid w:val="008B5003"/>
    <w:rsid w:val="008B5821"/>
    <w:rsid w:val="008B6630"/>
    <w:rsid w:val="008B6BA6"/>
    <w:rsid w:val="008B6D83"/>
    <w:rsid w:val="008B7A2D"/>
    <w:rsid w:val="008C00FC"/>
    <w:rsid w:val="008C0C00"/>
    <w:rsid w:val="008C18BF"/>
    <w:rsid w:val="008C2A9B"/>
    <w:rsid w:val="008C4166"/>
    <w:rsid w:val="008C42B4"/>
    <w:rsid w:val="008C469F"/>
    <w:rsid w:val="008C472F"/>
    <w:rsid w:val="008C4A2A"/>
    <w:rsid w:val="008C50EC"/>
    <w:rsid w:val="008C5F88"/>
    <w:rsid w:val="008C6312"/>
    <w:rsid w:val="008C7FC0"/>
    <w:rsid w:val="008D1B6A"/>
    <w:rsid w:val="008D229E"/>
    <w:rsid w:val="008D3011"/>
    <w:rsid w:val="008D3EC7"/>
    <w:rsid w:val="008D4DA8"/>
    <w:rsid w:val="008D5A7D"/>
    <w:rsid w:val="008D5EC5"/>
    <w:rsid w:val="008D635E"/>
    <w:rsid w:val="008D6384"/>
    <w:rsid w:val="008D6844"/>
    <w:rsid w:val="008D71EC"/>
    <w:rsid w:val="008E0098"/>
    <w:rsid w:val="008E0719"/>
    <w:rsid w:val="008E0D91"/>
    <w:rsid w:val="008E0F79"/>
    <w:rsid w:val="008E10BB"/>
    <w:rsid w:val="008E14C4"/>
    <w:rsid w:val="008E18FE"/>
    <w:rsid w:val="008E251C"/>
    <w:rsid w:val="008E2A8A"/>
    <w:rsid w:val="008E2AE0"/>
    <w:rsid w:val="008E42D4"/>
    <w:rsid w:val="008E632B"/>
    <w:rsid w:val="008E711E"/>
    <w:rsid w:val="008F0737"/>
    <w:rsid w:val="008F08C9"/>
    <w:rsid w:val="008F15DC"/>
    <w:rsid w:val="008F243C"/>
    <w:rsid w:val="008F262E"/>
    <w:rsid w:val="008F3564"/>
    <w:rsid w:val="008F45C1"/>
    <w:rsid w:val="008F49BE"/>
    <w:rsid w:val="008F5051"/>
    <w:rsid w:val="008F5673"/>
    <w:rsid w:val="008F580F"/>
    <w:rsid w:val="008F643A"/>
    <w:rsid w:val="008F671B"/>
    <w:rsid w:val="008F7A70"/>
    <w:rsid w:val="008F7CD0"/>
    <w:rsid w:val="008F7E2C"/>
    <w:rsid w:val="00900780"/>
    <w:rsid w:val="00900AB5"/>
    <w:rsid w:val="00901054"/>
    <w:rsid w:val="009019AC"/>
    <w:rsid w:val="00901FA3"/>
    <w:rsid w:val="00901FF6"/>
    <w:rsid w:val="00902338"/>
    <w:rsid w:val="009025BE"/>
    <w:rsid w:val="00902923"/>
    <w:rsid w:val="00903381"/>
    <w:rsid w:val="0090348E"/>
    <w:rsid w:val="00904E4F"/>
    <w:rsid w:val="009052B6"/>
    <w:rsid w:val="009055F3"/>
    <w:rsid w:val="00905AFC"/>
    <w:rsid w:val="009066CF"/>
    <w:rsid w:val="00906AD7"/>
    <w:rsid w:val="00907F8E"/>
    <w:rsid w:val="0091038D"/>
    <w:rsid w:val="00910C49"/>
    <w:rsid w:val="00910D41"/>
    <w:rsid w:val="009122A9"/>
    <w:rsid w:val="009128E3"/>
    <w:rsid w:val="00912CFE"/>
    <w:rsid w:val="00913155"/>
    <w:rsid w:val="00913CE0"/>
    <w:rsid w:val="00915550"/>
    <w:rsid w:val="00915837"/>
    <w:rsid w:val="00916FEB"/>
    <w:rsid w:val="00917817"/>
    <w:rsid w:val="009178D4"/>
    <w:rsid w:val="00917A6C"/>
    <w:rsid w:val="009201B5"/>
    <w:rsid w:val="00920815"/>
    <w:rsid w:val="00920902"/>
    <w:rsid w:val="00924B75"/>
    <w:rsid w:val="00924B8E"/>
    <w:rsid w:val="00924F26"/>
    <w:rsid w:val="00925823"/>
    <w:rsid w:val="00925F91"/>
    <w:rsid w:val="0093097A"/>
    <w:rsid w:val="00931481"/>
    <w:rsid w:val="009329EB"/>
    <w:rsid w:val="00932CE3"/>
    <w:rsid w:val="00933A72"/>
    <w:rsid w:val="009347E0"/>
    <w:rsid w:val="00934E6B"/>
    <w:rsid w:val="00935119"/>
    <w:rsid w:val="009354E4"/>
    <w:rsid w:val="00935C73"/>
    <w:rsid w:val="009365BC"/>
    <w:rsid w:val="00936755"/>
    <w:rsid w:val="00937215"/>
    <w:rsid w:val="009375FC"/>
    <w:rsid w:val="00937784"/>
    <w:rsid w:val="00937F35"/>
    <w:rsid w:val="00937FFB"/>
    <w:rsid w:val="009407D4"/>
    <w:rsid w:val="00940AAD"/>
    <w:rsid w:val="009410D6"/>
    <w:rsid w:val="009416AF"/>
    <w:rsid w:val="00942A37"/>
    <w:rsid w:val="00943643"/>
    <w:rsid w:val="00943E45"/>
    <w:rsid w:val="00943E96"/>
    <w:rsid w:val="0094411E"/>
    <w:rsid w:val="009451E8"/>
    <w:rsid w:val="009453DA"/>
    <w:rsid w:val="00945B9B"/>
    <w:rsid w:val="009477D5"/>
    <w:rsid w:val="00950569"/>
    <w:rsid w:val="00950AA0"/>
    <w:rsid w:val="00950FB4"/>
    <w:rsid w:val="00950FEA"/>
    <w:rsid w:val="00951C44"/>
    <w:rsid w:val="00952C2E"/>
    <w:rsid w:val="0095335B"/>
    <w:rsid w:val="00953F62"/>
    <w:rsid w:val="00954391"/>
    <w:rsid w:val="00954CF7"/>
    <w:rsid w:val="00954DDF"/>
    <w:rsid w:val="00954E37"/>
    <w:rsid w:val="009553F9"/>
    <w:rsid w:val="00955F18"/>
    <w:rsid w:val="00955FEE"/>
    <w:rsid w:val="00956BF8"/>
    <w:rsid w:val="009603FE"/>
    <w:rsid w:val="0096047D"/>
    <w:rsid w:val="00961439"/>
    <w:rsid w:val="00961D55"/>
    <w:rsid w:val="00962225"/>
    <w:rsid w:val="0096297A"/>
    <w:rsid w:val="00963279"/>
    <w:rsid w:val="00963AB0"/>
    <w:rsid w:val="00963BF3"/>
    <w:rsid w:val="00965278"/>
    <w:rsid w:val="0096551F"/>
    <w:rsid w:val="00965E66"/>
    <w:rsid w:val="00970259"/>
    <w:rsid w:val="009707D4"/>
    <w:rsid w:val="00970B1E"/>
    <w:rsid w:val="00970EF9"/>
    <w:rsid w:val="00971EAE"/>
    <w:rsid w:val="00973802"/>
    <w:rsid w:val="00973AE9"/>
    <w:rsid w:val="00973C0A"/>
    <w:rsid w:val="00974242"/>
    <w:rsid w:val="00975C90"/>
    <w:rsid w:val="00976468"/>
    <w:rsid w:val="00977558"/>
    <w:rsid w:val="009776F0"/>
    <w:rsid w:val="00980830"/>
    <w:rsid w:val="00980A37"/>
    <w:rsid w:val="009813CF"/>
    <w:rsid w:val="00981642"/>
    <w:rsid w:val="00981EF8"/>
    <w:rsid w:val="009830FC"/>
    <w:rsid w:val="00983F03"/>
    <w:rsid w:val="00984322"/>
    <w:rsid w:val="00984512"/>
    <w:rsid w:val="009849E1"/>
    <w:rsid w:val="00984ECA"/>
    <w:rsid w:val="009866B9"/>
    <w:rsid w:val="00986C21"/>
    <w:rsid w:val="00987147"/>
    <w:rsid w:val="009873AA"/>
    <w:rsid w:val="009903EA"/>
    <w:rsid w:val="00990C5D"/>
    <w:rsid w:val="00991528"/>
    <w:rsid w:val="009923E9"/>
    <w:rsid w:val="00992731"/>
    <w:rsid w:val="00992B5F"/>
    <w:rsid w:val="00993C5A"/>
    <w:rsid w:val="00993DA8"/>
    <w:rsid w:val="0099485A"/>
    <w:rsid w:val="00995F0E"/>
    <w:rsid w:val="0099627C"/>
    <w:rsid w:val="0099630F"/>
    <w:rsid w:val="00996D67"/>
    <w:rsid w:val="00996E16"/>
    <w:rsid w:val="009977B7"/>
    <w:rsid w:val="009A0285"/>
    <w:rsid w:val="009A0765"/>
    <w:rsid w:val="009A0BE2"/>
    <w:rsid w:val="009A0E70"/>
    <w:rsid w:val="009A1EBE"/>
    <w:rsid w:val="009A2B77"/>
    <w:rsid w:val="009A374A"/>
    <w:rsid w:val="009A5D2F"/>
    <w:rsid w:val="009A6C54"/>
    <w:rsid w:val="009A70EE"/>
    <w:rsid w:val="009A79C1"/>
    <w:rsid w:val="009A7C53"/>
    <w:rsid w:val="009B00AF"/>
    <w:rsid w:val="009B0180"/>
    <w:rsid w:val="009B03E4"/>
    <w:rsid w:val="009B08E3"/>
    <w:rsid w:val="009B244D"/>
    <w:rsid w:val="009B2D28"/>
    <w:rsid w:val="009B2F60"/>
    <w:rsid w:val="009B5589"/>
    <w:rsid w:val="009B5A9B"/>
    <w:rsid w:val="009B5D09"/>
    <w:rsid w:val="009B672A"/>
    <w:rsid w:val="009B6738"/>
    <w:rsid w:val="009B68C2"/>
    <w:rsid w:val="009B6D33"/>
    <w:rsid w:val="009B70BC"/>
    <w:rsid w:val="009B7AE5"/>
    <w:rsid w:val="009C0965"/>
    <w:rsid w:val="009C13BA"/>
    <w:rsid w:val="009C1DC5"/>
    <w:rsid w:val="009C3040"/>
    <w:rsid w:val="009C36BC"/>
    <w:rsid w:val="009C36D4"/>
    <w:rsid w:val="009C3D83"/>
    <w:rsid w:val="009C40DA"/>
    <w:rsid w:val="009C4246"/>
    <w:rsid w:val="009C5BB4"/>
    <w:rsid w:val="009C64C0"/>
    <w:rsid w:val="009C706D"/>
    <w:rsid w:val="009C792B"/>
    <w:rsid w:val="009D0580"/>
    <w:rsid w:val="009D0B69"/>
    <w:rsid w:val="009D1225"/>
    <w:rsid w:val="009D16E4"/>
    <w:rsid w:val="009D19E6"/>
    <w:rsid w:val="009D1F19"/>
    <w:rsid w:val="009D28A6"/>
    <w:rsid w:val="009D2C32"/>
    <w:rsid w:val="009D3A7B"/>
    <w:rsid w:val="009D3CD0"/>
    <w:rsid w:val="009D3DAD"/>
    <w:rsid w:val="009D54C4"/>
    <w:rsid w:val="009D65B2"/>
    <w:rsid w:val="009E0662"/>
    <w:rsid w:val="009E09E4"/>
    <w:rsid w:val="009E0D62"/>
    <w:rsid w:val="009E1F75"/>
    <w:rsid w:val="009E2CC8"/>
    <w:rsid w:val="009E2ED3"/>
    <w:rsid w:val="009E3609"/>
    <w:rsid w:val="009E47F0"/>
    <w:rsid w:val="009E4C2A"/>
    <w:rsid w:val="009E507E"/>
    <w:rsid w:val="009E5556"/>
    <w:rsid w:val="009E5723"/>
    <w:rsid w:val="009E5CF2"/>
    <w:rsid w:val="009E6564"/>
    <w:rsid w:val="009E670D"/>
    <w:rsid w:val="009E7920"/>
    <w:rsid w:val="009E7B64"/>
    <w:rsid w:val="009F06BF"/>
    <w:rsid w:val="009F0822"/>
    <w:rsid w:val="009F08A4"/>
    <w:rsid w:val="009F0C69"/>
    <w:rsid w:val="009F1BA6"/>
    <w:rsid w:val="009F2354"/>
    <w:rsid w:val="009F269B"/>
    <w:rsid w:val="009F321E"/>
    <w:rsid w:val="009F381C"/>
    <w:rsid w:val="009F4CA1"/>
    <w:rsid w:val="009F4F0F"/>
    <w:rsid w:val="009F5714"/>
    <w:rsid w:val="009F577C"/>
    <w:rsid w:val="009F70AB"/>
    <w:rsid w:val="009F7BB0"/>
    <w:rsid w:val="009F7C46"/>
    <w:rsid w:val="00A00704"/>
    <w:rsid w:val="00A0117F"/>
    <w:rsid w:val="00A01451"/>
    <w:rsid w:val="00A01655"/>
    <w:rsid w:val="00A02602"/>
    <w:rsid w:val="00A02C20"/>
    <w:rsid w:val="00A02D4B"/>
    <w:rsid w:val="00A03992"/>
    <w:rsid w:val="00A03CBB"/>
    <w:rsid w:val="00A04302"/>
    <w:rsid w:val="00A07E73"/>
    <w:rsid w:val="00A07EA0"/>
    <w:rsid w:val="00A1003B"/>
    <w:rsid w:val="00A108E0"/>
    <w:rsid w:val="00A10CD3"/>
    <w:rsid w:val="00A110E7"/>
    <w:rsid w:val="00A12090"/>
    <w:rsid w:val="00A1216A"/>
    <w:rsid w:val="00A121D0"/>
    <w:rsid w:val="00A1269F"/>
    <w:rsid w:val="00A12869"/>
    <w:rsid w:val="00A12937"/>
    <w:rsid w:val="00A12ECA"/>
    <w:rsid w:val="00A13344"/>
    <w:rsid w:val="00A13B61"/>
    <w:rsid w:val="00A1414D"/>
    <w:rsid w:val="00A15335"/>
    <w:rsid w:val="00A1589A"/>
    <w:rsid w:val="00A158A9"/>
    <w:rsid w:val="00A2314A"/>
    <w:rsid w:val="00A2406F"/>
    <w:rsid w:val="00A248C9"/>
    <w:rsid w:val="00A24931"/>
    <w:rsid w:val="00A24CCA"/>
    <w:rsid w:val="00A25553"/>
    <w:rsid w:val="00A25EE0"/>
    <w:rsid w:val="00A26D72"/>
    <w:rsid w:val="00A27569"/>
    <w:rsid w:val="00A27692"/>
    <w:rsid w:val="00A3147A"/>
    <w:rsid w:val="00A314B4"/>
    <w:rsid w:val="00A316C2"/>
    <w:rsid w:val="00A319E0"/>
    <w:rsid w:val="00A3418A"/>
    <w:rsid w:val="00A3452B"/>
    <w:rsid w:val="00A35838"/>
    <w:rsid w:val="00A35870"/>
    <w:rsid w:val="00A35DF1"/>
    <w:rsid w:val="00A371C4"/>
    <w:rsid w:val="00A376DF"/>
    <w:rsid w:val="00A37781"/>
    <w:rsid w:val="00A403EC"/>
    <w:rsid w:val="00A41D3F"/>
    <w:rsid w:val="00A41DBE"/>
    <w:rsid w:val="00A42A56"/>
    <w:rsid w:val="00A4311C"/>
    <w:rsid w:val="00A43483"/>
    <w:rsid w:val="00A437DC"/>
    <w:rsid w:val="00A44144"/>
    <w:rsid w:val="00A443D2"/>
    <w:rsid w:val="00A4478B"/>
    <w:rsid w:val="00A44804"/>
    <w:rsid w:val="00A44E9A"/>
    <w:rsid w:val="00A45D0E"/>
    <w:rsid w:val="00A469C1"/>
    <w:rsid w:val="00A46ED8"/>
    <w:rsid w:val="00A52A90"/>
    <w:rsid w:val="00A53295"/>
    <w:rsid w:val="00A53B2C"/>
    <w:rsid w:val="00A543D8"/>
    <w:rsid w:val="00A54BBA"/>
    <w:rsid w:val="00A5511C"/>
    <w:rsid w:val="00A579AF"/>
    <w:rsid w:val="00A57C82"/>
    <w:rsid w:val="00A60ABC"/>
    <w:rsid w:val="00A60D8E"/>
    <w:rsid w:val="00A610CE"/>
    <w:rsid w:val="00A61450"/>
    <w:rsid w:val="00A61510"/>
    <w:rsid w:val="00A6173E"/>
    <w:rsid w:val="00A61861"/>
    <w:rsid w:val="00A61CE9"/>
    <w:rsid w:val="00A6372E"/>
    <w:rsid w:val="00A637BA"/>
    <w:rsid w:val="00A63D3C"/>
    <w:rsid w:val="00A64170"/>
    <w:rsid w:val="00A647EB"/>
    <w:rsid w:val="00A65FB1"/>
    <w:rsid w:val="00A661C2"/>
    <w:rsid w:val="00A66E8D"/>
    <w:rsid w:val="00A67CAA"/>
    <w:rsid w:val="00A70AC7"/>
    <w:rsid w:val="00A70BA8"/>
    <w:rsid w:val="00A70D71"/>
    <w:rsid w:val="00A725A1"/>
    <w:rsid w:val="00A7297F"/>
    <w:rsid w:val="00A73A7D"/>
    <w:rsid w:val="00A73FF3"/>
    <w:rsid w:val="00A74638"/>
    <w:rsid w:val="00A74D35"/>
    <w:rsid w:val="00A750B7"/>
    <w:rsid w:val="00A754DE"/>
    <w:rsid w:val="00A75BEB"/>
    <w:rsid w:val="00A75D5E"/>
    <w:rsid w:val="00A76ED2"/>
    <w:rsid w:val="00A777DD"/>
    <w:rsid w:val="00A778F0"/>
    <w:rsid w:val="00A80119"/>
    <w:rsid w:val="00A80990"/>
    <w:rsid w:val="00A80FBB"/>
    <w:rsid w:val="00A81E55"/>
    <w:rsid w:val="00A84C25"/>
    <w:rsid w:val="00A84F1E"/>
    <w:rsid w:val="00A85637"/>
    <w:rsid w:val="00A8574C"/>
    <w:rsid w:val="00A857C8"/>
    <w:rsid w:val="00A85ABB"/>
    <w:rsid w:val="00A8657E"/>
    <w:rsid w:val="00A877A7"/>
    <w:rsid w:val="00A9004E"/>
    <w:rsid w:val="00A90692"/>
    <w:rsid w:val="00A9232E"/>
    <w:rsid w:val="00A9268C"/>
    <w:rsid w:val="00A9271F"/>
    <w:rsid w:val="00A9303A"/>
    <w:rsid w:val="00A933E7"/>
    <w:rsid w:val="00A936B6"/>
    <w:rsid w:val="00A94236"/>
    <w:rsid w:val="00A959EF"/>
    <w:rsid w:val="00A95F75"/>
    <w:rsid w:val="00A97903"/>
    <w:rsid w:val="00AA025A"/>
    <w:rsid w:val="00AA0BC0"/>
    <w:rsid w:val="00AA1B05"/>
    <w:rsid w:val="00AA240E"/>
    <w:rsid w:val="00AA2C47"/>
    <w:rsid w:val="00AA3D9C"/>
    <w:rsid w:val="00AA3F11"/>
    <w:rsid w:val="00AA3FA1"/>
    <w:rsid w:val="00AA46AF"/>
    <w:rsid w:val="00AA47C1"/>
    <w:rsid w:val="00AA4FC4"/>
    <w:rsid w:val="00AA5B94"/>
    <w:rsid w:val="00AA6BBA"/>
    <w:rsid w:val="00AA6ECF"/>
    <w:rsid w:val="00AB0646"/>
    <w:rsid w:val="00AB06F1"/>
    <w:rsid w:val="00AB07CD"/>
    <w:rsid w:val="00AB0C88"/>
    <w:rsid w:val="00AB22EF"/>
    <w:rsid w:val="00AB2886"/>
    <w:rsid w:val="00AB3415"/>
    <w:rsid w:val="00AB3A44"/>
    <w:rsid w:val="00AB3FD4"/>
    <w:rsid w:val="00AB41E9"/>
    <w:rsid w:val="00AB5061"/>
    <w:rsid w:val="00AB5486"/>
    <w:rsid w:val="00AB5AC2"/>
    <w:rsid w:val="00AB5C18"/>
    <w:rsid w:val="00AB646C"/>
    <w:rsid w:val="00AB6B02"/>
    <w:rsid w:val="00AB6BBE"/>
    <w:rsid w:val="00AB6FC5"/>
    <w:rsid w:val="00AC0307"/>
    <w:rsid w:val="00AC1753"/>
    <w:rsid w:val="00AC18D1"/>
    <w:rsid w:val="00AC1EE1"/>
    <w:rsid w:val="00AC2B05"/>
    <w:rsid w:val="00AC2C5E"/>
    <w:rsid w:val="00AC2D8B"/>
    <w:rsid w:val="00AC2F60"/>
    <w:rsid w:val="00AC4418"/>
    <w:rsid w:val="00AC44C1"/>
    <w:rsid w:val="00AC49DA"/>
    <w:rsid w:val="00AC67D9"/>
    <w:rsid w:val="00AC729B"/>
    <w:rsid w:val="00AC7712"/>
    <w:rsid w:val="00AD0BEC"/>
    <w:rsid w:val="00AD1079"/>
    <w:rsid w:val="00AD11D2"/>
    <w:rsid w:val="00AD18B3"/>
    <w:rsid w:val="00AD1F40"/>
    <w:rsid w:val="00AD289A"/>
    <w:rsid w:val="00AD3AE6"/>
    <w:rsid w:val="00AD59F7"/>
    <w:rsid w:val="00AD5AE7"/>
    <w:rsid w:val="00AD5D2C"/>
    <w:rsid w:val="00AD6EFE"/>
    <w:rsid w:val="00AD7B47"/>
    <w:rsid w:val="00AD7BE9"/>
    <w:rsid w:val="00AD7F55"/>
    <w:rsid w:val="00AE160F"/>
    <w:rsid w:val="00AE1F1A"/>
    <w:rsid w:val="00AE26FA"/>
    <w:rsid w:val="00AE2E07"/>
    <w:rsid w:val="00AE309E"/>
    <w:rsid w:val="00AE35EF"/>
    <w:rsid w:val="00AE4546"/>
    <w:rsid w:val="00AE4557"/>
    <w:rsid w:val="00AE53BB"/>
    <w:rsid w:val="00AE68CF"/>
    <w:rsid w:val="00AE6BD5"/>
    <w:rsid w:val="00AE719A"/>
    <w:rsid w:val="00AE73AA"/>
    <w:rsid w:val="00AE75CE"/>
    <w:rsid w:val="00AE78AF"/>
    <w:rsid w:val="00AE7E9A"/>
    <w:rsid w:val="00AE7F59"/>
    <w:rsid w:val="00AF0BC2"/>
    <w:rsid w:val="00AF0EAF"/>
    <w:rsid w:val="00AF110D"/>
    <w:rsid w:val="00AF20EA"/>
    <w:rsid w:val="00AF466E"/>
    <w:rsid w:val="00AF469B"/>
    <w:rsid w:val="00AF65C8"/>
    <w:rsid w:val="00AF73B8"/>
    <w:rsid w:val="00AF7B60"/>
    <w:rsid w:val="00B03D71"/>
    <w:rsid w:val="00B04558"/>
    <w:rsid w:val="00B04892"/>
    <w:rsid w:val="00B04FDF"/>
    <w:rsid w:val="00B0551A"/>
    <w:rsid w:val="00B06B7E"/>
    <w:rsid w:val="00B071A8"/>
    <w:rsid w:val="00B10068"/>
    <w:rsid w:val="00B112EA"/>
    <w:rsid w:val="00B1213C"/>
    <w:rsid w:val="00B122BE"/>
    <w:rsid w:val="00B12603"/>
    <w:rsid w:val="00B12C78"/>
    <w:rsid w:val="00B1354A"/>
    <w:rsid w:val="00B13D8F"/>
    <w:rsid w:val="00B13E7F"/>
    <w:rsid w:val="00B14FA8"/>
    <w:rsid w:val="00B167D1"/>
    <w:rsid w:val="00B16B31"/>
    <w:rsid w:val="00B17199"/>
    <w:rsid w:val="00B17817"/>
    <w:rsid w:val="00B179D1"/>
    <w:rsid w:val="00B17BE7"/>
    <w:rsid w:val="00B20328"/>
    <w:rsid w:val="00B20E3A"/>
    <w:rsid w:val="00B20F07"/>
    <w:rsid w:val="00B2168D"/>
    <w:rsid w:val="00B2191D"/>
    <w:rsid w:val="00B2246F"/>
    <w:rsid w:val="00B22938"/>
    <w:rsid w:val="00B235C1"/>
    <w:rsid w:val="00B236AF"/>
    <w:rsid w:val="00B23765"/>
    <w:rsid w:val="00B239AB"/>
    <w:rsid w:val="00B23A20"/>
    <w:rsid w:val="00B24185"/>
    <w:rsid w:val="00B249CD"/>
    <w:rsid w:val="00B24CF4"/>
    <w:rsid w:val="00B2523B"/>
    <w:rsid w:val="00B2546F"/>
    <w:rsid w:val="00B25526"/>
    <w:rsid w:val="00B2580D"/>
    <w:rsid w:val="00B25FF6"/>
    <w:rsid w:val="00B26F0F"/>
    <w:rsid w:val="00B3062E"/>
    <w:rsid w:val="00B3111D"/>
    <w:rsid w:val="00B31B09"/>
    <w:rsid w:val="00B31D9D"/>
    <w:rsid w:val="00B31F08"/>
    <w:rsid w:val="00B33664"/>
    <w:rsid w:val="00B339B8"/>
    <w:rsid w:val="00B33EB3"/>
    <w:rsid w:val="00B34BFB"/>
    <w:rsid w:val="00B358D3"/>
    <w:rsid w:val="00B35E27"/>
    <w:rsid w:val="00B36075"/>
    <w:rsid w:val="00B3640D"/>
    <w:rsid w:val="00B41197"/>
    <w:rsid w:val="00B41EA4"/>
    <w:rsid w:val="00B420AC"/>
    <w:rsid w:val="00B43771"/>
    <w:rsid w:val="00B4382C"/>
    <w:rsid w:val="00B43F1E"/>
    <w:rsid w:val="00B4427B"/>
    <w:rsid w:val="00B445BF"/>
    <w:rsid w:val="00B445FE"/>
    <w:rsid w:val="00B44DC8"/>
    <w:rsid w:val="00B44E7D"/>
    <w:rsid w:val="00B450EF"/>
    <w:rsid w:val="00B4568D"/>
    <w:rsid w:val="00B46147"/>
    <w:rsid w:val="00B461D5"/>
    <w:rsid w:val="00B46A10"/>
    <w:rsid w:val="00B47078"/>
    <w:rsid w:val="00B474A5"/>
    <w:rsid w:val="00B504C1"/>
    <w:rsid w:val="00B505B6"/>
    <w:rsid w:val="00B50E4C"/>
    <w:rsid w:val="00B54A88"/>
    <w:rsid w:val="00B54B19"/>
    <w:rsid w:val="00B5569B"/>
    <w:rsid w:val="00B557DC"/>
    <w:rsid w:val="00B56927"/>
    <w:rsid w:val="00B56AB9"/>
    <w:rsid w:val="00B57005"/>
    <w:rsid w:val="00B5763E"/>
    <w:rsid w:val="00B600A2"/>
    <w:rsid w:val="00B600BC"/>
    <w:rsid w:val="00B601FA"/>
    <w:rsid w:val="00B60678"/>
    <w:rsid w:val="00B63BE3"/>
    <w:rsid w:val="00B63F63"/>
    <w:rsid w:val="00B63F67"/>
    <w:rsid w:val="00B64202"/>
    <w:rsid w:val="00B64501"/>
    <w:rsid w:val="00B6471D"/>
    <w:rsid w:val="00B64917"/>
    <w:rsid w:val="00B64F6F"/>
    <w:rsid w:val="00B65889"/>
    <w:rsid w:val="00B66073"/>
    <w:rsid w:val="00B66C9A"/>
    <w:rsid w:val="00B67526"/>
    <w:rsid w:val="00B67C40"/>
    <w:rsid w:val="00B67CCC"/>
    <w:rsid w:val="00B70366"/>
    <w:rsid w:val="00B70E73"/>
    <w:rsid w:val="00B70FB6"/>
    <w:rsid w:val="00B72837"/>
    <w:rsid w:val="00B73A30"/>
    <w:rsid w:val="00B73D2D"/>
    <w:rsid w:val="00B74988"/>
    <w:rsid w:val="00B74D1A"/>
    <w:rsid w:val="00B75160"/>
    <w:rsid w:val="00B75ED0"/>
    <w:rsid w:val="00B76EEF"/>
    <w:rsid w:val="00B77B94"/>
    <w:rsid w:val="00B77EED"/>
    <w:rsid w:val="00B80374"/>
    <w:rsid w:val="00B81ABA"/>
    <w:rsid w:val="00B81ADC"/>
    <w:rsid w:val="00B81D59"/>
    <w:rsid w:val="00B82157"/>
    <w:rsid w:val="00B822A3"/>
    <w:rsid w:val="00B82D1F"/>
    <w:rsid w:val="00B84B2D"/>
    <w:rsid w:val="00B863FF"/>
    <w:rsid w:val="00B872B0"/>
    <w:rsid w:val="00B87A8F"/>
    <w:rsid w:val="00B9017F"/>
    <w:rsid w:val="00B90261"/>
    <w:rsid w:val="00B90536"/>
    <w:rsid w:val="00B91B63"/>
    <w:rsid w:val="00B91C65"/>
    <w:rsid w:val="00B9213C"/>
    <w:rsid w:val="00B92C88"/>
    <w:rsid w:val="00B933B2"/>
    <w:rsid w:val="00B93874"/>
    <w:rsid w:val="00B93C66"/>
    <w:rsid w:val="00B93E37"/>
    <w:rsid w:val="00B95A42"/>
    <w:rsid w:val="00B9654D"/>
    <w:rsid w:val="00B97024"/>
    <w:rsid w:val="00BA0E1A"/>
    <w:rsid w:val="00BA0E55"/>
    <w:rsid w:val="00BA0EA6"/>
    <w:rsid w:val="00BA133B"/>
    <w:rsid w:val="00BA2F46"/>
    <w:rsid w:val="00BA34A7"/>
    <w:rsid w:val="00BA3A9D"/>
    <w:rsid w:val="00BA3DB4"/>
    <w:rsid w:val="00BA413E"/>
    <w:rsid w:val="00BA43B9"/>
    <w:rsid w:val="00BA46FF"/>
    <w:rsid w:val="00BA48B5"/>
    <w:rsid w:val="00BA48F9"/>
    <w:rsid w:val="00BA559C"/>
    <w:rsid w:val="00BA568A"/>
    <w:rsid w:val="00BA5D3B"/>
    <w:rsid w:val="00BA6C0E"/>
    <w:rsid w:val="00BA6DF1"/>
    <w:rsid w:val="00BB0B4E"/>
    <w:rsid w:val="00BB0C8B"/>
    <w:rsid w:val="00BB0EA5"/>
    <w:rsid w:val="00BB237A"/>
    <w:rsid w:val="00BB23B6"/>
    <w:rsid w:val="00BB291D"/>
    <w:rsid w:val="00BB304D"/>
    <w:rsid w:val="00BB36C4"/>
    <w:rsid w:val="00BB3801"/>
    <w:rsid w:val="00BB404C"/>
    <w:rsid w:val="00BB4917"/>
    <w:rsid w:val="00BB5E20"/>
    <w:rsid w:val="00BB7E1C"/>
    <w:rsid w:val="00BC02F5"/>
    <w:rsid w:val="00BC04EE"/>
    <w:rsid w:val="00BC1050"/>
    <w:rsid w:val="00BC183E"/>
    <w:rsid w:val="00BC1C56"/>
    <w:rsid w:val="00BC3362"/>
    <w:rsid w:val="00BC3CA3"/>
    <w:rsid w:val="00BC3EAB"/>
    <w:rsid w:val="00BC5D8C"/>
    <w:rsid w:val="00BC6FF0"/>
    <w:rsid w:val="00BC7F08"/>
    <w:rsid w:val="00BD00E6"/>
    <w:rsid w:val="00BD1024"/>
    <w:rsid w:val="00BD2167"/>
    <w:rsid w:val="00BD285A"/>
    <w:rsid w:val="00BD2D6F"/>
    <w:rsid w:val="00BD3338"/>
    <w:rsid w:val="00BD4165"/>
    <w:rsid w:val="00BD5BBA"/>
    <w:rsid w:val="00BD6CAD"/>
    <w:rsid w:val="00BD7F20"/>
    <w:rsid w:val="00BE1BCD"/>
    <w:rsid w:val="00BE3191"/>
    <w:rsid w:val="00BE3713"/>
    <w:rsid w:val="00BE3C6E"/>
    <w:rsid w:val="00BE3DDD"/>
    <w:rsid w:val="00BE3F45"/>
    <w:rsid w:val="00BE5363"/>
    <w:rsid w:val="00BE771C"/>
    <w:rsid w:val="00BE7B3A"/>
    <w:rsid w:val="00BE7EA9"/>
    <w:rsid w:val="00BF10F3"/>
    <w:rsid w:val="00BF15C9"/>
    <w:rsid w:val="00BF168F"/>
    <w:rsid w:val="00BF2771"/>
    <w:rsid w:val="00BF2E05"/>
    <w:rsid w:val="00BF3EFD"/>
    <w:rsid w:val="00BF4C9C"/>
    <w:rsid w:val="00BF4F7F"/>
    <w:rsid w:val="00BF4FDE"/>
    <w:rsid w:val="00BF6AD5"/>
    <w:rsid w:val="00C00B24"/>
    <w:rsid w:val="00C02DE5"/>
    <w:rsid w:val="00C03981"/>
    <w:rsid w:val="00C0402B"/>
    <w:rsid w:val="00C053FF"/>
    <w:rsid w:val="00C0546A"/>
    <w:rsid w:val="00C05A9A"/>
    <w:rsid w:val="00C05CC5"/>
    <w:rsid w:val="00C05CD8"/>
    <w:rsid w:val="00C0618B"/>
    <w:rsid w:val="00C0630B"/>
    <w:rsid w:val="00C064A5"/>
    <w:rsid w:val="00C06CA2"/>
    <w:rsid w:val="00C0712B"/>
    <w:rsid w:val="00C10CD9"/>
    <w:rsid w:val="00C11411"/>
    <w:rsid w:val="00C1230E"/>
    <w:rsid w:val="00C12A82"/>
    <w:rsid w:val="00C13542"/>
    <w:rsid w:val="00C135FD"/>
    <w:rsid w:val="00C142A3"/>
    <w:rsid w:val="00C14652"/>
    <w:rsid w:val="00C15CA7"/>
    <w:rsid w:val="00C170B1"/>
    <w:rsid w:val="00C20347"/>
    <w:rsid w:val="00C20513"/>
    <w:rsid w:val="00C23293"/>
    <w:rsid w:val="00C23440"/>
    <w:rsid w:val="00C23DF8"/>
    <w:rsid w:val="00C249EC"/>
    <w:rsid w:val="00C25D7E"/>
    <w:rsid w:val="00C26878"/>
    <w:rsid w:val="00C26C0B"/>
    <w:rsid w:val="00C30253"/>
    <w:rsid w:val="00C30CE3"/>
    <w:rsid w:val="00C30D73"/>
    <w:rsid w:val="00C30F16"/>
    <w:rsid w:val="00C313B3"/>
    <w:rsid w:val="00C317D4"/>
    <w:rsid w:val="00C31C49"/>
    <w:rsid w:val="00C31FD0"/>
    <w:rsid w:val="00C324B7"/>
    <w:rsid w:val="00C33207"/>
    <w:rsid w:val="00C33749"/>
    <w:rsid w:val="00C3456E"/>
    <w:rsid w:val="00C35A03"/>
    <w:rsid w:val="00C36297"/>
    <w:rsid w:val="00C363DD"/>
    <w:rsid w:val="00C36FEF"/>
    <w:rsid w:val="00C37023"/>
    <w:rsid w:val="00C37A2F"/>
    <w:rsid w:val="00C4079E"/>
    <w:rsid w:val="00C41C56"/>
    <w:rsid w:val="00C42071"/>
    <w:rsid w:val="00C42463"/>
    <w:rsid w:val="00C42920"/>
    <w:rsid w:val="00C439F3"/>
    <w:rsid w:val="00C43F34"/>
    <w:rsid w:val="00C44271"/>
    <w:rsid w:val="00C445D2"/>
    <w:rsid w:val="00C44694"/>
    <w:rsid w:val="00C44834"/>
    <w:rsid w:val="00C44900"/>
    <w:rsid w:val="00C44E00"/>
    <w:rsid w:val="00C44EF5"/>
    <w:rsid w:val="00C44FCE"/>
    <w:rsid w:val="00C45D6B"/>
    <w:rsid w:val="00C45DC6"/>
    <w:rsid w:val="00C463E7"/>
    <w:rsid w:val="00C46C52"/>
    <w:rsid w:val="00C474E6"/>
    <w:rsid w:val="00C47DD7"/>
    <w:rsid w:val="00C501DA"/>
    <w:rsid w:val="00C510BE"/>
    <w:rsid w:val="00C51406"/>
    <w:rsid w:val="00C51C83"/>
    <w:rsid w:val="00C536CF"/>
    <w:rsid w:val="00C53E3F"/>
    <w:rsid w:val="00C571EA"/>
    <w:rsid w:val="00C5738C"/>
    <w:rsid w:val="00C577CD"/>
    <w:rsid w:val="00C57B37"/>
    <w:rsid w:val="00C60345"/>
    <w:rsid w:val="00C621B2"/>
    <w:rsid w:val="00C62853"/>
    <w:rsid w:val="00C62B62"/>
    <w:rsid w:val="00C649C8"/>
    <w:rsid w:val="00C64A41"/>
    <w:rsid w:val="00C6560B"/>
    <w:rsid w:val="00C658B7"/>
    <w:rsid w:val="00C65DF3"/>
    <w:rsid w:val="00C675B9"/>
    <w:rsid w:val="00C71447"/>
    <w:rsid w:val="00C71C26"/>
    <w:rsid w:val="00C7308E"/>
    <w:rsid w:val="00C73195"/>
    <w:rsid w:val="00C73B0A"/>
    <w:rsid w:val="00C75130"/>
    <w:rsid w:val="00C75194"/>
    <w:rsid w:val="00C75BED"/>
    <w:rsid w:val="00C77367"/>
    <w:rsid w:val="00C77531"/>
    <w:rsid w:val="00C807B4"/>
    <w:rsid w:val="00C8105F"/>
    <w:rsid w:val="00C816A9"/>
    <w:rsid w:val="00C82600"/>
    <w:rsid w:val="00C82FAF"/>
    <w:rsid w:val="00C83529"/>
    <w:rsid w:val="00C84A8F"/>
    <w:rsid w:val="00C84EDA"/>
    <w:rsid w:val="00C857EA"/>
    <w:rsid w:val="00C85E46"/>
    <w:rsid w:val="00C863B7"/>
    <w:rsid w:val="00C866BC"/>
    <w:rsid w:val="00C86BC9"/>
    <w:rsid w:val="00C86BD1"/>
    <w:rsid w:val="00C86FDE"/>
    <w:rsid w:val="00C87E86"/>
    <w:rsid w:val="00C9008B"/>
    <w:rsid w:val="00C918B6"/>
    <w:rsid w:val="00C91EC5"/>
    <w:rsid w:val="00C92B9F"/>
    <w:rsid w:val="00C93103"/>
    <w:rsid w:val="00C939A7"/>
    <w:rsid w:val="00C94236"/>
    <w:rsid w:val="00C94AE5"/>
    <w:rsid w:val="00C94E87"/>
    <w:rsid w:val="00C94FD0"/>
    <w:rsid w:val="00C95871"/>
    <w:rsid w:val="00C958B2"/>
    <w:rsid w:val="00C95FFA"/>
    <w:rsid w:val="00CA1964"/>
    <w:rsid w:val="00CA1A73"/>
    <w:rsid w:val="00CA255F"/>
    <w:rsid w:val="00CA3256"/>
    <w:rsid w:val="00CA4A67"/>
    <w:rsid w:val="00CA4F71"/>
    <w:rsid w:val="00CA52AF"/>
    <w:rsid w:val="00CA5B90"/>
    <w:rsid w:val="00CA5C1B"/>
    <w:rsid w:val="00CA6448"/>
    <w:rsid w:val="00CB049F"/>
    <w:rsid w:val="00CB0648"/>
    <w:rsid w:val="00CB0736"/>
    <w:rsid w:val="00CB0881"/>
    <w:rsid w:val="00CB08A1"/>
    <w:rsid w:val="00CB0F7C"/>
    <w:rsid w:val="00CB170F"/>
    <w:rsid w:val="00CB207A"/>
    <w:rsid w:val="00CB2D97"/>
    <w:rsid w:val="00CB3510"/>
    <w:rsid w:val="00CB3DD5"/>
    <w:rsid w:val="00CB460C"/>
    <w:rsid w:val="00CB46A2"/>
    <w:rsid w:val="00CB548C"/>
    <w:rsid w:val="00CB69D0"/>
    <w:rsid w:val="00CB6BC0"/>
    <w:rsid w:val="00CB6C8B"/>
    <w:rsid w:val="00CB6F2A"/>
    <w:rsid w:val="00CB78FD"/>
    <w:rsid w:val="00CB7AE9"/>
    <w:rsid w:val="00CC08F3"/>
    <w:rsid w:val="00CC09C2"/>
    <w:rsid w:val="00CC0AB6"/>
    <w:rsid w:val="00CC1246"/>
    <w:rsid w:val="00CC1871"/>
    <w:rsid w:val="00CC18BA"/>
    <w:rsid w:val="00CC2152"/>
    <w:rsid w:val="00CC2C62"/>
    <w:rsid w:val="00CC427B"/>
    <w:rsid w:val="00CC45BE"/>
    <w:rsid w:val="00CC4AFC"/>
    <w:rsid w:val="00CC62A3"/>
    <w:rsid w:val="00CC698A"/>
    <w:rsid w:val="00CC6C1B"/>
    <w:rsid w:val="00CC7564"/>
    <w:rsid w:val="00CC7ADB"/>
    <w:rsid w:val="00CC7AF6"/>
    <w:rsid w:val="00CC7BF5"/>
    <w:rsid w:val="00CC7D1A"/>
    <w:rsid w:val="00CC7EA5"/>
    <w:rsid w:val="00CD19F9"/>
    <w:rsid w:val="00CD2574"/>
    <w:rsid w:val="00CD2EAB"/>
    <w:rsid w:val="00CD3380"/>
    <w:rsid w:val="00CD4105"/>
    <w:rsid w:val="00CD4411"/>
    <w:rsid w:val="00CD4604"/>
    <w:rsid w:val="00CD50C3"/>
    <w:rsid w:val="00CD5223"/>
    <w:rsid w:val="00CD60FA"/>
    <w:rsid w:val="00CD64D0"/>
    <w:rsid w:val="00CD6F95"/>
    <w:rsid w:val="00CD7B95"/>
    <w:rsid w:val="00CD7C5E"/>
    <w:rsid w:val="00CD7F36"/>
    <w:rsid w:val="00CE18D3"/>
    <w:rsid w:val="00CE1A76"/>
    <w:rsid w:val="00CE2BF2"/>
    <w:rsid w:val="00CE3562"/>
    <w:rsid w:val="00CE3743"/>
    <w:rsid w:val="00CE3BBB"/>
    <w:rsid w:val="00CE3D3F"/>
    <w:rsid w:val="00CE4A74"/>
    <w:rsid w:val="00CE4D16"/>
    <w:rsid w:val="00CE572C"/>
    <w:rsid w:val="00CE708E"/>
    <w:rsid w:val="00CE7464"/>
    <w:rsid w:val="00CF05FD"/>
    <w:rsid w:val="00CF0A5B"/>
    <w:rsid w:val="00CF0C2C"/>
    <w:rsid w:val="00CF15A7"/>
    <w:rsid w:val="00CF1E57"/>
    <w:rsid w:val="00CF2D3A"/>
    <w:rsid w:val="00CF33D4"/>
    <w:rsid w:val="00CF360B"/>
    <w:rsid w:val="00CF42A8"/>
    <w:rsid w:val="00CF4B9E"/>
    <w:rsid w:val="00CF4E43"/>
    <w:rsid w:val="00CF4EC5"/>
    <w:rsid w:val="00CF5AE2"/>
    <w:rsid w:val="00CF6306"/>
    <w:rsid w:val="00CF6962"/>
    <w:rsid w:val="00CF7777"/>
    <w:rsid w:val="00D000F4"/>
    <w:rsid w:val="00D0030B"/>
    <w:rsid w:val="00D017E9"/>
    <w:rsid w:val="00D01C33"/>
    <w:rsid w:val="00D023E8"/>
    <w:rsid w:val="00D02659"/>
    <w:rsid w:val="00D0316E"/>
    <w:rsid w:val="00D03B44"/>
    <w:rsid w:val="00D03DC6"/>
    <w:rsid w:val="00D03E71"/>
    <w:rsid w:val="00D03FE8"/>
    <w:rsid w:val="00D041B4"/>
    <w:rsid w:val="00D0485A"/>
    <w:rsid w:val="00D04E28"/>
    <w:rsid w:val="00D05954"/>
    <w:rsid w:val="00D062C7"/>
    <w:rsid w:val="00D062ED"/>
    <w:rsid w:val="00D10830"/>
    <w:rsid w:val="00D118F3"/>
    <w:rsid w:val="00D120E2"/>
    <w:rsid w:val="00D12A7C"/>
    <w:rsid w:val="00D12C4A"/>
    <w:rsid w:val="00D131BE"/>
    <w:rsid w:val="00D13361"/>
    <w:rsid w:val="00D1395B"/>
    <w:rsid w:val="00D13FCE"/>
    <w:rsid w:val="00D14B6F"/>
    <w:rsid w:val="00D14F9C"/>
    <w:rsid w:val="00D15451"/>
    <w:rsid w:val="00D163FD"/>
    <w:rsid w:val="00D16BF7"/>
    <w:rsid w:val="00D17BB6"/>
    <w:rsid w:val="00D203BD"/>
    <w:rsid w:val="00D2068B"/>
    <w:rsid w:val="00D20697"/>
    <w:rsid w:val="00D212EB"/>
    <w:rsid w:val="00D219A6"/>
    <w:rsid w:val="00D22016"/>
    <w:rsid w:val="00D25EDC"/>
    <w:rsid w:val="00D26671"/>
    <w:rsid w:val="00D26B0D"/>
    <w:rsid w:val="00D273EC"/>
    <w:rsid w:val="00D27A5B"/>
    <w:rsid w:val="00D30208"/>
    <w:rsid w:val="00D302F8"/>
    <w:rsid w:val="00D3271C"/>
    <w:rsid w:val="00D32B51"/>
    <w:rsid w:val="00D33FE2"/>
    <w:rsid w:val="00D34143"/>
    <w:rsid w:val="00D34A46"/>
    <w:rsid w:val="00D35247"/>
    <w:rsid w:val="00D36175"/>
    <w:rsid w:val="00D36E2B"/>
    <w:rsid w:val="00D36F10"/>
    <w:rsid w:val="00D37415"/>
    <w:rsid w:val="00D37C3B"/>
    <w:rsid w:val="00D40B9A"/>
    <w:rsid w:val="00D40E82"/>
    <w:rsid w:val="00D413D8"/>
    <w:rsid w:val="00D4207F"/>
    <w:rsid w:val="00D4302A"/>
    <w:rsid w:val="00D43422"/>
    <w:rsid w:val="00D436DE"/>
    <w:rsid w:val="00D44212"/>
    <w:rsid w:val="00D45ED7"/>
    <w:rsid w:val="00D46A0E"/>
    <w:rsid w:val="00D46B46"/>
    <w:rsid w:val="00D501DA"/>
    <w:rsid w:val="00D51949"/>
    <w:rsid w:val="00D54880"/>
    <w:rsid w:val="00D551EC"/>
    <w:rsid w:val="00D56A6C"/>
    <w:rsid w:val="00D56CF4"/>
    <w:rsid w:val="00D56D15"/>
    <w:rsid w:val="00D60208"/>
    <w:rsid w:val="00D609FB"/>
    <w:rsid w:val="00D60CAD"/>
    <w:rsid w:val="00D6102E"/>
    <w:rsid w:val="00D614BA"/>
    <w:rsid w:val="00D6209B"/>
    <w:rsid w:val="00D648EC"/>
    <w:rsid w:val="00D664DB"/>
    <w:rsid w:val="00D66AC5"/>
    <w:rsid w:val="00D67101"/>
    <w:rsid w:val="00D67F51"/>
    <w:rsid w:val="00D67F81"/>
    <w:rsid w:val="00D701F8"/>
    <w:rsid w:val="00D71507"/>
    <w:rsid w:val="00D71721"/>
    <w:rsid w:val="00D72117"/>
    <w:rsid w:val="00D73EBA"/>
    <w:rsid w:val="00D74DE3"/>
    <w:rsid w:val="00D75045"/>
    <w:rsid w:val="00D75FD2"/>
    <w:rsid w:val="00D77828"/>
    <w:rsid w:val="00D77AD1"/>
    <w:rsid w:val="00D8042E"/>
    <w:rsid w:val="00D8073B"/>
    <w:rsid w:val="00D811C3"/>
    <w:rsid w:val="00D81786"/>
    <w:rsid w:val="00D819F8"/>
    <w:rsid w:val="00D81C6F"/>
    <w:rsid w:val="00D82560"/>
    <w:rsid w:val="00D83295"/>
    <w:rsid w:val="00D83864"/>
    <w:rsid w:val="00D8467E"/>
    <w:rsid w:val="00D84D4F"/>
    <w:rsid w:val="00D84D50"/>
    <w:rsid w:val="00D84F77"/>
    <w:rsid w:val="00D86106"/>
    <w:rsid w:val="00D90526"/>
    <w:rsid w:val="00D90E44"/>
    <w:rsid w:val="00D90FFC"/>
    <w:rsid w:val="00D9172C"/>
    <w:rsid w:val="00D920B1"/>
    <w:rsid w:val="00D9320C"/>
    <w:rsid w:val="00D9320D"/>
    <w:rsid w:val="00D93267"/>
    <w:rsid w:val="00D938E7"/>
    <w:rsid w:val="00D93A60"/>
    <w:rsid w:val="00D93C64"/>
    <w:rsid w:val="00D93D1B"/>
    <w:rsid w:val="00D95F13"/>
    <w:rsid w:val="00D96117"/>
    <w:rsid w:val="00D9632B"/>
    <w:rsid w:val="00D96485"/>
    <w:rsid w:val="00D969E8"/>
    <w:rsid w:val="00D979B8"/>
    <w:rsid w:val="00D97C40"/>
    <w:rsid w:val="00D97F9E"/>
    <w:rsid w:val="00DA0041"/>
    <w:rsid w:val="00DA1110"/>
    <w:rsid w:val="00DA1A8E"/>
    <w:rsid w:val="00DA2BC8"/>
    <w:rsid w:val="00DA3361"/>
    <w:rsid w:val="00DA3401"/>
    <w:rsid w:val="00DA45BB"/>
    <w:rsid w:val="00DA50CE"/>
    <w:rsid w:val="00DA5681"/>
    <w:rsid w:val="00DA5CD3"/>
    <w:rsid w:val="00DA67C6"/>
    <w:rsid w:val="00DA79AD"/>
    <w:rsid w:val="00DA7F49"/>
    <w:rsid w:val="00DB0DE6"/>
    <w:rsid w:val="00DB0FFF"/>
    <w:rsid w:val="00DB107A"/>
    <w:rsid w:val="00DB10E6"/>
    <w:rsid w:val="00DB1643"/>
    <w:rsid w:val="00DB1B89"/>
    <w:rsid w:val="00DB294E"/>
    <w:rsid w:val="00DB4F50"/>
    <w:rsid w:val="00DB5FA3"/>
    <w:rsid w:val="00DB685C"/>
    <w:rsid w:val="00DB696B"/>
    <w:rsid w:val="00DB7834"/>
    <w:rsid w:val="00DB791E"/>
    <w:rsid w:val="00DB7CAC"/>
    <w:rsid w:val="00DB7F53"/>
    <w:rsid w:val="00DC032F"/>
    <w:rsid w:val="00DC0336"/>
    <w:rsid w:val="00DC25C8"/>
    <w:rsid w:val="00DC29D9"/>
    <w:rsid w:val="00DC2BA1"/>
    <w:rsid w:val="00DC2FE8"/>
    <w:rsid w:val="00DC3962"/>
    <w:rsid w:val="00DC3B4B"/>
    <w:rsid w:val="00DC413A"/>
    <w:rsid w:val="00DC4493"/>
    <w:rsid w:val="00DC4B9E"/>
    <w:rsid w:val="00DC572A"/>
    <w:rsid w:val="00DC676A"/>
    <w:rsid w:val="00DC730F"/>
    <w:rsid w:val="00DC74B7"/>
    <w:rsid w:val="00DD145E"/>
    <w:rsid w:val="00DD19C2"/>
    <w:rsid w:val="00DD2330"/>
    <w:rsid w:val="00DD2EC6"/>
    <w:rsid w:val="00DD3388"/>
    <w:rsid w:val="00DD377C"/>
    <w:rsid w:val="00DD37BA"/>
    <w:rsid w:val="00DD3E63"/>
    <w:rsid w:val="00DD3FB5"/>
    <w:rsid w:val="00DD4361"/>
    <w:rsid w:val="00DD51E4"/>
    <w:rsid w:val="00DD5C4C"/>
    <w:rsid w:val="00DD64D7"/>
    <w:rsid w:val="00DD763A"/>
    <w:rsid w:val="00DD765A"/>
    <w:rsid w:val="00DD76BE"/>
    <w:rsid w:val="00DD7D9C"/>
    <w:rsid w:val="00DD7DEE"/>
    <w:rsid w:val="00DE06E4"/>
    <w:rsid w:val="00DE1068"/>
    <w:rsid w:val="00DE13E5"/>
    <w:rsid w:val="00DE1B63"/>
    <w:rsid w:val="00DE1C7A"/>
    <w:rsid w:val="00DE1CAD"/>
    <w:rsid w:val="00DE235B"/>
    <w:rsid w:val="00DE3CDB"/>
    <w:rsid w:val="00DE443B"/>
    <w:rsid w:val="00DE49B8"/>
    <w:rsid w:val="00DE4A15"/>
    <w:rsid w:val="00DE5181"/>
    <w:rsid w:val="00DE5896"/>
    <w:rsid w:val="00DE713A"/>
    <w:rsid w:val="00DE7FDB"/>
    <w:rsid w:val="00DF0EB5"/>
    <w:rsid w:val="00DF1AD3"/>
    <w:rsid w:val="00DF1BC9"/>
    <w:rsid w:val="00DF22BC"/>
    <w:rsid w:val="00DF22EA"/>
    <w:rsid w:val="00DF2CB6"/>
    <w:rsid w:val="00DF4BB2"/>
    <w:rsid w:val="00DF5938"/>
    <w:rsid w:val="00DF66A1"/>
    <w:rsid w:val="00DF6DD3"/>
    <w:rsid w:val="00DF75AB"/>
    <w:rsid w:val="00DF75B0"/>
    <w:rsid w:val="00E01217"/>
    <w:rsid w:val="00E0160A"/>
    <w:rsid w:val="00E0166F"/>
    <w:rsid w:val="00E01C41"/>
    <w:rsid w:val="00E01F9C"/>
    <w:rsid w:val="00E02121"/>
    <w:rsid w:val="00E021E8"/>
    <w:rsid w:val="00E039F0"/>
    <w:rsid w:val="00E039F8"/>
    <w:rsid w:val="00E04298"/>
    <w:rsid w:val="00E04985"/>
    <w:rsid w:val="00E053EF"/>
    <w:rsid w:val="00E05551"/>
    <w:rsid w:val="00E055A8"/>
    <w:rsid w:val="00E05F2A"/>
    <w:rsid w:val="00E064F8"/>
    <w:rsid w:val="00E10003"/>
    <w:rsid w:val="00E10399"/>
    <w:rsid w:val="00E11930"/>
    <w:rsid w:val="00E123E8"/>
    <w:rsid w:val="00E128B0"/>
    <w:rsid w:val="00E13803"/>
    <w:rsid w:val="00E14252"/>
    <w:rsid w:val="00E147C6"/>
    <w:rsid w:val="00E149B3"/>
    <w:rsid w:val="00E15658"/>
    <w:rsid w:val="00E15F75"/>
    <w:rsid w:val="00E16242"/>
    <w:rsid w:val="00E16F19"/>
    <w:rsid w:val="00E16F50"/>
    <w:rsid w:val="00E20A6D"/>
    <w:rsid w:val="00E23037"/>
    <w:rsid w:val="00E233FF"/>
    <w:rsid w:val="00E252E2"/>
    <w:rsid w:val="00E25833"/>
    <w:rsid w:val="00E25A20"/>
    <w:rsid w:val="00E25BE0"/>
    <w:rsid w:val="00E25ECA"/>
    <w:rsid w:val="00E25EFD"/>
    <w:rsid w:val="00E2605F"/>
    <w:rsid w:val="00E26F20"/>
    <w:rsid w:val="00E30B2E"/>
    <w:rsid w:val="00E30F6E"/>
    <w:rsid w:val="00E310BD"/>
    <w:rsid w:val="00E31E57"/>
    <w:rsid w:val="00E32D1E"/>
    <w:rsid w:val="00E33DA1"/>
    <w:rsid w:val="00E33E1D"/>
    <w:rsid w:val="00E3524C"/>
    <w:rsid w:val="00E36B90"/>
    <w:rsid w:val="00E36DF2"/>
    <w:rsid w:val="00E37679"/>
    <w:rsid w:val="00E37EF8"/>
    <w:rsid w:val="00E4021F"/>
    <w:rsid w:val="00E403CA"/>
    <w:rsid w:val="00E40AE0"/>
    <w:rsid w:val="00E40CE2"/>
    <w:rsid w:val="00E40CF0"/>
    <w:rsid w:val="00E40D7F"/>
    <w:rsid w:val="00E42923"/>
    <w:rsid w:val="00E43155"/>
    <w:rsid w:val="00E44497"/>
    <w:rsid w:val="00E44CAE"/>
    <w:rsid w:val="00E455F4"/>
    <w:rsid w:val="00E4569C"/>
    <w:rsid w:val="00E458B2"/>
    <w:rsid w:val="00E46752"/>
    <w:rsid w:val="00E51972"/>
    <w:rsid w:val="00E51C13"/>
    <w:rsid w:val="00E5205D"/>
    <w:rsid w:val="00E52204"/>
    <w:rsid w:val="00E52EFD"/>
    <w:rsid w:val="00E53442"/>
    <w:rsid w:val="00E54240"/>
    <w:rsid w:val="00E54457"/>
    <w:rsid w:val="00E550F3"/>
    <w:rsid w:val="00E55640"/>
    <w:rsid w:val="00E55937"/>
    <w:rsid w:val="00E560A2"/>
    <w:rsid w:val="00E56AB0"/>
    <w:rsid w:val="00E57294"/>
    <w:rsid w:val="00E578D4"/>
    <w:rsid w:val="00E579D7"/>
    <w:rsid w:val="00E6125A"/>
    <w:rsid w:val="00E620BC"/>
    <w:rsid w:val="00E62137"/>
    <w:rsid w:val="00E62A41"/>
    <w:rsid w:val="00E62B43"/>
    <w:rsid w:val="00E62FF6"/>
    <w:rsid w:val="00E63B6B"/>
    <w:rsid w:val="00E64351"/>
    <w:rsid w:val="00E654E3"/>
    <w:rsid w:val="00E65879"/>
    <w:rsid w:val="00E658E2"/>
    <w:rsid w:val="00E65AEE"/>
    <w:rsid w:val="00E65B39"/>
    <w:rsid w:val="00E66272"/>
    <w:rsid w:val="00E676C4"/>
    <w:rsid w:val="00E70719"/>
    <w:rsid w:val="00E708D0"/>
    <w:rsid w:val="00E70AA1"/>
    <w:rsid w:val="00E70C21"/>
    <w:rsid w:val="00E71201"/>
    <w:rsid w:val="00E73BAA"/>
    <w:rsid w:val="00E73CAE"/>
    <w:rsid w:val="00E74E16"/>
    <w:rsid w:val="00E75B79"/>
    <w:rsid w:val="00E76CE6"/>
    <w:rsid w:val="00E77A59"/>
    <w:rsid w:val="00E77F67"/>
    <w:rsid w:val="00E80EEA"/>
    <w:rsid w:val="00E81601"/>
    <w:rsid w:val="00E816FB"/>
    <w:rsid w:val="00E822AC"/>
    <w:rsid w:val="00E822BF"/>
    <w:rsid w:val="00E82939"/>
    <w:rsid w:val="00E83100"/>
    <w:rsid w:val="00E83197"/>
    <w:rsid w:val="00E8342D"/>
    <w:rsid w:val="00E83469"/>
    <w:rsid w:val="00E84015"/>
    <w:rsid w:val="00E8417A"/>
    <w:rsid w:val="00E84E3A"/>
    <w:rsid w:val="00E85CCC"/>
    <w:rsid w:val="00E86729"/>
    <w:rsid w:val="00E87D74"/>
    <w:rsid w:val="00E910A6"/>
    <w:rsid w:val="00E91387"/>
    <w:rsid w:val="00E92612"/>
    <w:rsid w:val="00E92F9C"/>
    <w:rsid w:val="00E93A87"/>
    <w:rsid w:val="00E94CBC"/>
    <w:rsid w:val="00E9513E"/>
    <w:rsid w:val="00E952BD"/>
    <w:rsid w:val="00E95AA0"/>
    <w:rsid w:val="00E95C24"/>
    <w:rsid w:val="00E97F41"/>
    <w:rsid w:val="00EA048E"/>
    <w:rsid w:val="00EA0DBB"/>
    <w:rsid w:val="00EA2C0E"/>
    <w:rsid w:val="00EA33DE"/>
    <w:rsid w:val="00EA36B7"/>
    <w:rsid w:val="00EA4011"/>
    <w:rsid w:val="00EA5388"/>
    <w:rsid w:val="00EB03E1"/>
    <w:rsid w:val="00EB09F9"/>
    <w:rsid w:val="00EB0F10"/>
    <w:rsid w:val="00EB222A"/>
    <w:rsid w:val="00EB23D2"/>
    <w:rsid w:val="00EB2473"/>
    <w:rsid w:val="00EB2672"/>
    <w:rsid w:val="00EB2909"/>
    <w:rsid w:val="00EB3EDA"/>
    <w:rsid w:val="00EB3EFC"/>
    <w:rsid w:val="00EB4736"/>
    <w:rsid w:val="00EB4A79"/>
    <w:rsid w:val="00EB546F"/>
    <w:rsid w:val="00EB70B7"/>
    <w:rsid w:val="00EB79CB"/>
    <w:rsid w:val="00EC03BC"/>
    <w:rsid w:val="00EC0826"/>
    <w:rsid w:val="00EC0D8C"/>
    <w:rsid w:val="00EC0FDC"/>
    <w:rsid w:val="00EC17AD"/>
    <w:rsid w:val="00EC17D5"/>
    <w:rsid w:val="00EC2488"/>
    <w:rsid w:val="00EC2B37"/>
    <w:rsid w:val="00EC32B4"/>
    <w:rsid w:val="00EC3F4A"/>
    <w:rsid w:val="00EC4A31"/>
    <w:rsid w:val="00EC6243"/>
    <w:rsid w:val="00EC67EF"/>
    <w:rsid w:val="00EC6873"/>
    <w:rsid w:val="00EC71A7"/>
    <w:rsid w:val="00EC7304"/>
    <w:rsid w:val="00EC7B62"/>
    <w:rsid w:val="00ED34E0"/>
    <w:rsid w:val="00ED388F"/>
    <w:rsid w:val="00ED396B"/>
    <w:rsid w:val="00ED4592"/>
    <w:rsid w:val="00ED49A4"/>
    <w:rsid w:val="00ED49CE"/>
    <w:rsid w:val="00ED4CBA"/>
    <w:rsid w:val="00ED4CE8"/>
    <w:rsid w:val="00ED59C8"/>
    <w:rsid w:val="00ED5AFC"/>
    <w:rsid w:val="00ED7E9E"/>
    <w:rsid w:val="00EE08F3"/>
    <w:rsid w:val="00EE0BD7"/>
    <w:rsid w:val="00EE1026"/>
    <w:rsid w:val="00EE1109"/>
    <w:rsid w:val="00EE1759"/>
    <w:rsid w:val="00EE1B69"/>
    <w:rsid w:val="00EE28B5"/>
    <w:rsid w:val="00EE3093"/>
    <w:rsid w:val="00EE387D"/>
    <w:rsid w:val="00EE3BE9"/>
    <w:rsid w:val="00EE410C"/>
    <w:rsid w:val="00EE431F"/>
    <w:rsid w:val="00EE4CFA"/>
    <w:rsid w:val="00EE4EBE"/>
    <w:rsid w:val="00EE521C"/>
    <w:rsid w:val="00EE528B"/>
    <w:rsid w:val="00EE5CBC"/>
    <w:rsid w:val="00EE5CE2"/>
    <w:rsid w:val="00EE606F"/>
    <w:rsid w:val="00EE6084"/>
    <w:rsid w:val="00EE6974"/>
    <w:rsid w:val="00EE71B3"/>
    <w:rsid w:val="00EE7490"/>
    <w:rsid w:val="00EE799A"/>
    <w:rsid w:val="00EF0B1B"/>
    <w:rsid w:val="00EF2761"/>
    <w:rsid w:val="00EF28CD"/>
    <w:rsid w:val="00EF2940"/>
    <w:rsid w:val="00EF2FA4"/>
    <w:rsid w:val="00EF3410"/>
    <w:rsid w:val="00EF3714"/>
    <w:rsid w:val="00EF4014"/>
    <w:rsid w:val="00EF49DE"/>
    <w:rsid w:val="00EF4FE5"/>
    <w:rsid w:val="00EF51EF"/>
    <w:rsid w:val="00EF6538"/>
    <w:rsid w:val="00EF6CDD"/>
    <w:rsid w:val="00EF746C"/>
    <w:rsid w:val="00EF7625"/>
    <w:rsid w:val="00EF7DB2"/>
    <w:rsid w:val="00EF7FC9"/>
    <w:rsid w:val="00F0245C"/>
    <w:rsid w:val="00F02C67"/>
    <w:rsid w:val="00F03702"/>
    <w:rsid w:val="00F04623"/>
    <w:rsid w:val="00F04CB3"/>
    <w:rsid w:val="00F0601C"/>
    <w:rsid w:val="00F0610F"/>
    <w:rsid w:val="00F0620C"/>
    <w:rsid w:val="00F07A59"/>
    <w:rsid w:val="00F07A65"/>
    <w:rsid w:val="00F10D4D"/>
    <w:rsid w:val="00F11927"/>
    <w:rsid w:val="00F1270A"/>
    <w:rsid w:val="00F12B37"/>
    <w:rsid w:val="00F134C8"/>
    <w:rsid w:val="00F13D3C"/>
    <w:rsid w:val="00F143EC"/>
    <w:rsid w:val="00F14AA8"/>
    <w:rsid w:val="00F14BCD"/>
    <w:rsid w:val="00F14C2A"/>
    <w:rsid w:val="00F154D6"/>
    <w:rsid w:val="00F164B8"/>
    <w:rsid w:val="00F1665F"/>
    <w:rsid w:val="00F166AF"/>
    <w:rsid w:val="00F16E8B"/>
    <w:rsid w:val="00F17913"/>
    <w:rsid w:val="00F17CA7"/>
    <w:rsid w:val="00F20785"/>
    <w:rsid w:val="00F20BF2"/>
    <w:rsid w:val="00F21431"/>
    <w:rsid w:val="00F21A14"/>
    <w:rsid w:val="00F223FB"/>
    <w:rsid w:val="00F227BE"/>
    <w:rsid w:val="00F2328A"/>
    <w:rsid w:val="00F23930"/>
    <w:rsid w:val="00F24412"/>
    <w:rsid w:val="00F2458E"/>
    <w:rsid w:val="00F25149"/>
    <w:rsid w:val="00F25B42"/>
    <w:rsid w:val="00F2602E"/>
    <w:rsid w:val="00F262DA"/>
    <w:rsid w:val="00F26490"/>
    <w:rsid w:val="00F276A9"/>
    <w:rsid w:val="00F305A2"/>
    <w:rsid w:val="00F309E7"/>
    <w:rsid w:val="00F3137B"/>
    <w:rsid w:val="00F3242C"/>
    <w:rsid w:val="00F32AFA"/>
    <w:rsid w:val="00F3581D"/>
    <w:rsid w:val="00F35E5E"/>
    <w:rsid w:val="00F36354"/>
    <w:rsid w:val="00F3731A"/>
    <w:rsid w:val="00F43F01"/>
    <w:rsid w:val="00F44EC8"/>
    <w:rsid w:val="00F44F73"/>
    <w:rsid w:val="00F45B51"/>
    <w:rsid w:val="00F46C75"/>
    <w:rsid w:val="00F46D5A"/>
    <w:rsid w:val="00F50233"/>
    <w:rsid w:val="00F50282"/>
    <w:rsid w:val="00F503B1"/>
    <w:rsid w:val="00F50EE7"/>
    <w:rsid w:val="00F50F8A"/>
    <w:rsid w:val="00F5159E"/>
    <w:rsid w:val="00F52A5F"/>
    <w:rsid w:val="00F52E9D"/>
    <w:rsid w:val="00F53169"/>
    <w:rsid w:val="00F536E1"/>
    <w:rsid w:val="00F537CE"/>
    <w:rsid w:val="00F53888"/>
    <w:rsid w:val="00F53F61"/>
    <w:rsid w:val="00F5557B"/>
    <w:rsid w:val="00F56334"/>
    <w:rsid w:val="00F56ACE"/>
    <w:rsid w:val="00F56D0A"/>
    <w:rsid w:val="00F61CAE"/>
    <w:rsid w:val="00F61F23"/>
    <w:rsid w:val="00F624D2"/>
    <w:rsid w:val="00F62594"/>
    <w:rsid w:val="00F62FBA"/>
    <w:rsid w:val="00F6335B"/>
    <w:rsid w:val="00F65406"/>
    <w:rsid w:val="00F65C8A"/>
    <w:rsid w:val="00F660E4"/>
    <w:rsid w:val="00F66D9B"/>
    <w:rsid w:val="00F66F51"/>
    <w:rsid w:val="00F700B2"/>
    <w:rsid w:val="00F71886"/>
    <w:rsid w:val="00F71B87"/>
    <w:rsid w:val="00F7279B"/>
    <w:rsid w:val="00F73368"/>
    <w:rsid w:val="00F7355D"/>
    <w:rsid w:val="00F73A8C"/>
    <w:rsid w:val="00F73EAE"/>
    <w:rsid w:val="00F74105"/>
    <w:rsid w:val="00F74F33"/>
    <w:rsid w:val="00F766C4"/>
    <w:rsid w:val="00F76DC1"/>
    <w:rsid w:val="00F76F47"/>
    <w:rsid w:val="00F77710"/>
    <w:rsid w:val="00F7791E"/>
    <w:rsid w:val="00F77ABC"/>
    <w:rsid w:val="00F77CBD"/>
    <w:rsid w:val="00F77D17"/>
    <w:rsid w:val="00F813A8"/>
    <w:rsid w:val="00F81636"/>
    <w:rsid w:val="00F81DDA"/>
    <w:rsid w:val="00F82A6A"/>
    <w:rsid w:val="00F8368F"/>
    <w:rsid w:val="00F8407F"/>
    <w:rsid w:val="00F8429A"/>
    <w:rsid w:val="00F8487D"/>
    <w:rsid w:val="00F84B3C"/>
    <w:rsid w:val="00F85C5A"/>
    <w:rsid w:val="00F86181"/>
    <w:rsid w:val="00F868D1"/>
    <w:rsid w:val="00F86AFB"/>
    <w:rsid w:val="00F8705A"/>
    <w:rsid w:val="00F87F60"/>
    <w:rsid w:val="00F902DC"/>
    <w:rsid w:val="00F911F6"/>
    <w:rsid w:val="00F917AF"/>
    <w:rsid w:val="00F91942"/>
    <w:rsid w:val="00F92DDF"/>
    <w:rsid w:val="00F93701"/>
    <w:rsid w:val="00F93BC6"/>
    <w:rsid w:val="00F93DBA"/>
    <w:rsid w:val="00F949BD"/>
    <w:rsid w:val="00F9513C"/>
    <w:rsid w:val="00F95A49"/>
    <w:rsid w:val="00F97CDF"/>
    <w:rsid w:val="00F97D85"/>
    <w:rsid w:val="00FA1002"/>
    <w:rsid w:val="00FA179F"/>
    <w:rsid w:val="00FA274B"/>
    <w:rsid w:val="00FA2D19"/>
    <w:rsid w:val="00FA4311"/>
    <w:rsid w:val="00FA478E"/>
    <w:rsid w:val="00FA4ACE"/>
    <w:rsid w:val="00FA5031"/>
    <w:rsid w:val="00FA56A8"/>
    <w:rsid w:val="00FA5A39"/>
    <w:rsid w:val="00FA5C85"/>
    <w:rsid w:val="00FA5EF3"/>
    <w:rsid w:val="00FA6667"/>
    <w:rsid w:val="00FA6839"/>
    <w:rsid w:val="00FA6A51"/>
    <w:rsid w:val="00FA6C28"/>
    <w:rsid w:val="00FA709D"/>
    <w:rsid w:val="00FA718D"/>
    <w:rsid w:val="00FA7660"/>
    <w:rsid w:val="00FA7E59"/>
    <w:rsid w:val="00FB0448"/>
    <w:rsid w:val="00FB060D"/>
    <w:rsid w:val="00FB0B4C"/>
    <w:rsid w:val="00FB1E08"/>
    <w:rsid w:val="00FB24DD"/>
    <w:rsid w:val="00FB2575"/>
    <w:rsid w:val="00FB295C"/>
    <w:rsid w:val="00FB2D37"/>
    <w:rsid w:val="00FB3DF7"/>
    <w:rsid w:val="00FB4768"/>
    <w:rsid w:val="00FB5457"/>
    <w:rsid w:val="00FB57D2"/>
    <w:rsid w:val="00FB6A8E"/>
    <w:rsid w:val="00FB7214"/>
    <w:rsid w:val="00FC012D"/>
    <w:rsid w:val="00FC09E7"/>
    <w:rsid w:val="00FC0BF9"/>
    <w:rsid w:val="00FC2403"/>
    <w:rsid w:val="00FC42BA"/>
    <w:rsid w:val="00FC456D"/>
    <w:rsid w:val="00FC4700"/>
    <w:rsid w:val="00FC525C"/>
    <w:rsid w:val="00FC545E"/>
    <w:rsid w:val="00FC67BF"/>
    <w:rsid w:val="00FC73D3"/>
    <w:rsid w:val="00FC7A58"/>
    <w:rsid w:val="00FD0907"/>
    <w:rsid w:val="00FD0D9D"/>
    <w:rsid w:val="00FD169A"/>
    <w:rsid w:val="00FD2933"/>
    <w:rsid w:val="00FD52CA"/>
    <w:rsid w:val="00FD534C"/>
    <w:rsid w:val="00FD53C3"/>
    <w:rsid w:val="00FD5A34"/>
    <w:rsid w:val="00FD64D4"/>
    <w:rsid w:val="00FD6B90"/>
    <w:rsid w:val="00FD6DA6"/>
    <w:rsid w:val="00FD70B5"/>
    <w:rsid w:val="00FE0000"/>
    <w:rsid w:val="00FE03AE"/>
    <w:rsid w:val="00FE07D5"/>
    <w:rsid w:val="00FE15CE"/>
    <w:rsid w:val="00FE2190"/>
    <w:rsid w:val="00FE27F6"/>
    <w:rsid w:val="00FE2EAA"/>
    <w:rsid w:val="00FE31AC"/>
    <w:rsid w:val="00FE3294"/>
    <w:rsid w:val="00FE3C97"/>
    <w:rsid w:val="00FE51A0"/>
    <w:rsid w:val="00FE5AE6"/>
    <w:rsid w:val="00FE5D44"/>
    <w:rsid w:val="00FE6495"/>
    <w:rsid w:val="00FE6A9F"/>
    <w:rsid w:val="00FE7E23"/>
    <w:rsid w:val="00FF05AC"/>
    <w:rsid w:val="00FF0703"/>
    <w:rsid w:val="00FF1467"/>
    <w:rsid w:val="00FF1FAD"/>
    <w:rsid w:val="00FF3940"/>
    <w:rsid w:val="00FF3C72"/>
    <w:rsid w:val="00FF3E53"/>
    <w:rsid w:val="00FF4823"/>
    <w:rsid w:val="00FF6784"/>
    <w:rsid w:val="00FF6E80"/>
    <w:rsid w:val="00FF7103"/>
    <w:rsid w:val="00FF7B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F4D8D21"/>
  <w15:chartTrackingRefBased/>
  <w15:docId w15:val="{FFA8DFDC-3C76-4E34-8D37-AB6A6039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E05"/>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EA0DBB"/>
    <w:rPr>
      <w:color w:val="954F72" w:themeColor="followedHyperlink"/>
      <w:u w:val="single"/>
    </w:rPr>
  </w:style>
  <w:style w:type="character" w:customStyle="1" w:styleId="shorttext">
    <w:name w:val="short_text"/>
    <w:basedOn w:val="DefaultParagraphFont"/>
    <w:rsid w:val="00B57005"/>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basedOn w:val="DefaultParagraphFont"/>
    <w:link w:val="ListParagraph"/>
    <w:uiPriority w:val="34"/>
    <w:locked/>
    <w:rsid w:val="00CB170F"/>
  </w:style>
  <w:style w:type="paragraph" w:styleId="NoSpacing">
    <w:name w:val="No Spacing"/>
    <w:uiPriority w:val="1"/>
    <w:qFormat/>
    <w:rsid w:val="00F52E9D"/>
    <w:rPr>
      <w:rFonts w:eastAsia="Times New Roman" w:cs="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9000">
      <w:bodyDiv w:val="1"/>
      <w:marLeft w:val="0"/>
      <w:marRight w:val="0"/>
      <w:marTop w:val="0"/>
      <w:marBottom w:val="0"/>
      <w:divBdr>
        <w:top w:val="none" w:sz="0" w:space="0" w:color="auto"/>
        <w:left w:val="none" w:sz="0" w:space="0" w:color="auto"/>
        <w:bottom w:val="none" w:sz="0" w:space="0" w:color="auto"/>
        <w:right w:val="none" w:sz="0" w:space="0" w:color="auto"/>
      </w:divBdr>
    </w:div>
    <w:div w:id="7877137">
      <w:bodyDiv w:val="1"/>
      <w:marLeft w:val="0"/>
      <w:marRight w:val="0"/>
      <w:marTop w:val="0"/>
      <w:marBottom w:val="0"/>
      <w:divBdr>
        <w:top w:val="none" w:sz="0" w:space="0" w:color="auto"/>
        <w:left w:val="none" w:sz="0" w:space="0" w:color="auto"/>
        <w:bottom w:val="none" w:sz="0" w:space="0" w:color="auto"/>
        <w:right w:val="none" w:sz="0" w:space="0" w:color="auto"/>
      </w:divBdr>
    </w:div>
    <w:div w:id="18971608">
      <w:bodyDiv w:val="1"/>
      <w:marLeft w:val="0"/>
      <w:marRight w:val="0"/>
      <w:marTop w:val="0"/>
      <w:marBottom w:val="0"/>
      <w:divBdr>
        <w:top w:val="none" w:sz="0" w:space="0" w:color="auto"/>
        <w:left w:val="none" w:sz="0" w:space="0" w:color="auto"/>
        <w:bottom w:val="none" w:sz="0" w:space="0" w:color="auto"/>
        <w:right w:val="none" w:sz="0" w:space="0" w:color="auto"/>
      </w:divBdr>
    </w:div>
    <w:div w:id="35548714">
      <w:bodyDiv w:val="1"/>
      <w:marLeft w:val="0"/>
      <w:marRight w:val="0"/>
      <w:marTop w:val="0"/>
      <w:marBottom w:val="0"/>
      <w:divBdr>
        <w:top w:val="none" w:sz="0" w:space="0" w:color="auto"/>
        <w:left w:val="none" w:sz="0" w:space="0" w:color="auto"/>
        <w:bottom w:val="none" w:sz="0" w:space="0" w:color="auto"/>
        <w:right w:val="none" w:sz="0" w:space="0" w:color="auto"/>
      </w:divBdr>
    </w:div>
    <w:div w:id="48694430">
      <w:bodyDiv w:val="1"/>
      <w:marLeft w:val="0"/>
      <w:marRight w:val="0"/>
      <w:marTop w:val="0"/>
      <w:marBottom w:val="0"/>
      <w:divBdr>
        <w:top w:val="none" w:sz="0" w:space="0" w:color="auto"/>
        <w:left w:val="none" w:sz="0" w:space="0" w:color="auto"/>
        <w:bottom w:val="none" w:sz="0" w:space="0" w:color="auto"/>
        <w:right w:val="none" w:sz="0" w:space="0" w:color="auto"/>
      </w:divBdr>
    </w:div>
    <w:div w:id="66656698">
      <w:bodyDiv w:val="1"/>
      <w:marLeft w:val="0"/>
      <w:marRight w:val="0"/>
      <w:marTop w:val="0"/>
      <w:marBottom w:val="0"/>
      <w:divBdr>
        <w:top w:val="none" w:sz="0" w:space="0" w:color="auto"/>
        <w:left w:val="none" w:sz="0" w:space="0" w:color="auto"/>
        <w:bottom w:val="none" w:sz="0" w:space="0" w:color="auto"/>
        <w:right w:val="none" w:sz="0" w:space="0" w:color="auto"/>
      </w:divBdr>
    </w:div>
    <w:div w:id="77099208">
      <w:bodyDiv w:val="1"/>
      <w:marLeft w:val="0"/>
      <w:marRight w:val="0"/>
      <w:marTop w:val="0"/>
      <w:marBottom w:val="0"/>
      <w:divBdr>
        <w:top w:val="none" w:sz="0" w:space="0" w:color="auto"/>
        <w:left w:val="none" w:sz="0" w:space="0" w:color="auto"/>
        <w:bottom w:val="none" w:sz="0" w:space="0" w:color="auto"/>
        <w:right w:val="none" w:sz="0" w:space="0" w:color="auto"/>
      </w:divBdr>
    </w:div>
    <w:div w:id="131951275">
      <w:bodyDiv w:val="1"/>
      <w:marLeft w:val="0"/>
      <w:marRight w:val="0"/>
      <w:marTop w:val="0"/>
      <w:marBottom w:val="0"/>
      <w:divBdr>
        <w:top w:val="none" w:sz="0" w:space="0" w:color="auto"/>
        <w:left w:val="none" w:sz="0" w:space="0" w:color="auto"/>
        <w:bottom w:val="none" w:sz="0" w:space="0" w:color="auto"/>
        <w:right w:val="none" w:sz="0" w:space="0" w:color="auto"/>
      </w:divBdr>
    </w:div>
    <w:div w:id="139034165">
      <w:bodyDiv w:val="1"/>
      <w:marLeft w:val="0"/>
      <w:marRight w:val="0"/>
      <w:marTop w:val="0"/>
      <w:marBottom w:val="0"/>
      <w:divBdr>
        <w:top w:val="none" w:sz="0" w:space="0" w:color="auto"/>
        <w:left w:val="none" w:sz="0" w:space="0" w:color="auto"/>
        <w:bottom w:val="none" w:sz="0" w:space="0" w:color="auto"/>
        <w:right w:val="none" w:sz="0" w:space="0" w:color="auto"/>
      </w:divBdr>
    </w:div>
    <w:div w:id="149834871">
      <w:bodyDiv w:val="1"/>
      <w:marLeft w:val="0"/>
      <w:marRight w:val="0"/>
      <w:marTop w:val="0"/>
      <w:marBottom w:val="0"/>
      <w:divBdr>
        <w:top w:val="none" w:sz="0" w:space="0" w:color="auto"/>
        <w:left w:val="none" w:sz="0" w:space="0" w:color="auto"/>
        <w:bottom w:val="none" w:sz="0" w:space="0" w:color="auto"/>
        <w:right w:val="none" w:sz="0" w:space="0" w:color="auto"/>
      </w:divBdr>
    </w:div>
    <w:div w:id="153304345">
      <w:bodyDiv w:val="1"/>
      <w:marLeft w:val="0"/>
      <w:marRight w:val="0"/>
      <w:marTop w:val="0"/>
      <w:marBottom w:val="0"/>
      <w:divBdr>
        <w:top w:val="none" w:sz="0" w:space="0" w:color="auto"/>
        <w:left w:val="none" w:sz="0" w:space="0" w:color="auto"/>
        <w:bottom w:val="none" w:sz="0" w:space="0" w:color="auto"/>
        <w:right w:val="none" w:sz="0" w:space="0" w:color="auto"/>
      </w:divBdr>
    </w:div>
    <w:div w:id="167444574">
      <w:bodyDiv w:val="1"/>
      <w:marLeft w:val="0"/>
      <w:marRight w:val="0"/>
      <w:marTop w:val="0"/>
      <w:marBottom w:val="0"/>
      <w:divBdr>
        <w:top w:val="none" w:sz="0" w:space="0" w:color="auto"/>
        <w:left w:val="none" w:sz="0" w:space="0" w:color="auto"/>
        <w:bottom w:val="none" w:sz="0" w:space="0" w:color="auto"/>
        <w:right w:val="none" w:sz="0" w:space="0" w:color="auto"/>
      </w:divBdr>
    </w:div>
    <w:div w:id="178859426">
      <w:bodyDiv w:val="1"/>
      <w:marLeft w:val="0"/>
      <w:marRight w:val="0"/>
      <w:marTop w:val="0"/>
      <w:marBottom w:val="0"/>
      <w:divBdr>
        <w:top w:val="none" w:sz="0" w:space="0" w:color="auto"/>
        <w:left w:val="none" w:sz="0" w:space="0" w:color="auto"/>
        <w:bottom w:val="none" w:sz="0" w:space="0" w:color="auto"/>
        <w:right w:val="none" w:sz="0" w:space="0" w:color="auto"/>
      </w:divBdr>
    </w:div>
    <w:div w:id="184254207">
      <w:bodyDiv w:val="1"/>
      <w:marLeft w:val="0"/>
      <w:marRight w:val="0"/>
      <w:marTop w:val="0"/>
      <w:marBottom w:val="0"/>
      <w:divBdr>
        <w:top w:val="none" w:sz="0" w:space="0" w:color="auto"/>
        <w:left w:val="none" w:sz="0" w:space="0" w:color="auto"/>
        <w:bottom w:val="none" w:sz="0" w:space="0" w:color="auto"/>
        <w:right w:val="none" w:sz="0" w:space="0" w:color="auto"/>
      </w:divBdr>
    </w:div>
    <w:div w:id="206375272">
      <w:bodyDiv w:val="1"/>
      <w:marLeft w:val="0"/>
      <w:marRight w:val="0"/>
      <w:marTop w:val="0"/>
      <w:marBottom w:val="0"/>
      <w:divBdr>
        <w:top w:val="none" w:sz="0" w:space="0" w:color="auto"/>
        <w:left w:val="none" w:sz="0" w:space="0" w:color="auto"/>
        <w:bottom w:val="none" w:sz="0" w:space="0" w:color="auto"/>
        <w:right w:val="none" w:sz="0" w:space="0" w:color="auto"/>
      </w:divBdr>
    </w:div>
    <w:div w:id="232590855">
      <w:bodyDiv w:val="1"/>
      <w:marLeft w:val="0"/>
      <w:marRight w:val="0"/>
      <w:marTop w:val="0"/>
      <w:marBottom w:val="0"/>
      <w:divBdr>
        <w:top w:val="none" w:sz="0" w:space="0" w:color="auto"/>
        <w:left w:val="none" w:sz="0" w:space="0" w:color="auto"/>
        <w:bottom w:val="none" w:sz="0" w:space="0" w:color="auto"/>
        <w:right w:val="none" w:sz="0" w:space="0" w:color="auto"/>
      </w:divBdr>
    </w:div>
    <w:div w:id="233856689">
      <w:bodyDiv w:val="1"/>
      <w:marLeft w:val="0"/>
      <w:marRight w:val="0"/>
      <w:marTop w:val="0"/>
      <w:marBottom w:val="0"/>
      <w:divBdr>
        <w:top w:val="none" w:sz="0" w:space="0" w:color="auto"/>
        <w:left w:val="none" w:sz="0" w:space="0" w:color="auto"/>
        <w:bottom w:val="none" w:sz="0" w:space="0" w:color="auto"/>
        <w:right w:val="none" w:sz="0" w:space="0" w:color="auto"/>
      </w:divBdr>
    </w:div>
    <w:div w:id="236943764">
      <w:bodyDiv w:val="1"/>
      <w:marLeft w:val="0"/>
      <w:marRight w:val="0"/>
      <w:marTop w:val="0"/>
      <w:marBottom w:val="0"/>
      <w:divBdr>
        <w:top w:val="none" w:sz="0" w:space="0" w:color="auto"/>
        <w:left w:val="none" w:sz="0" w:space="0" w:color="auto"/>
        <w:bottom w:val="none" w:sz="0" w:space="0" w:color="auto"/>
        <w:right w:val="none" w:sz="0" w:space="0" w:color="auto"/>
      </w:divBdr>
    </w:div>
    <w:div w:id="256911038">
      <w:bodyDiv w:val="1"/>
      <w:marLeft w:val="0"/>
      <w:marRight w:val="0"/>
      <w:marTop w:val="0"/>
      <w:marBottom w:val="0"/>
      <w:divBdr>
        <w:top w:val="none" w:sz="0" w:space="0" w:color="auto"/>
        <w:left w:val="none" w:sz="0" w:space="0" w:color="auto"/>
        <w:bottom w:val="none" w:sz="0" w:space="0" w:color="auto"/>
        <w:right w:val="none" w:sz="0" w:space="0" w:color="auto"/>
      </w:divBdr>
    </w:div>
    <w:div w:id="263806149">
      <w:bodyDiv w:val="1"/>
      <w:marLeft w:val="0"/>
      <w:marRight w:val="0"/>
      <w:marTop w:val="0"/>
      <w:marBottom w:val="0"/>
      <w:divBdr>
        <w:top w:val="none" w:sz="0" w:space="0" w:color="auto"/>
        <w:left w:val="none" w:sz="0" w:space="0" w:color="auto"/>
        <w:bottom w:val="none" w:sz="0" w:space="0" w:color="auto"/>
        <w:right w:val="none" w:sz="0" w:space="0" w:color="auto"/>
      </w:divBdr>
    </w:div>
    <w:div w:id="273445632">
      <w:bodyDiv w:val="1"/>
      <w:marLeft w:val="0"/>
      <w:marRight w:val="0"/>
      <w:marTop w:val="0"/>
      <w:marBottom w:val="0"/>
      <w:divBdr>
        <w:top w:val="none" w:sz="0" w:space="0" w:color="auto"/>
        <w:left w:val="none" w:sz="0" w:space="0" w:color="auto"/>
        <w:bottom w:val="none" w:sz="0" w:space="0" w:color="auto"/>
        <w:right w:val="none" w:sz="0" w:space="0" w:color="auto"/>
      </w:divBdr>
    </w:div>
    <w:div w:id="276722024">
      <w:bodyDiv w:val="1"/>
      <w:marLeft w:val="0"/>
      <w:marRight w:val="0"/>
      <w:marTop w:val="0"/>
      <w:marBottom w:val="0"/>
      <w:divBdr>
        <w:top w:val="none" w:sz="0" w:space="0" w:color="auto"/>
        <w:left w:val="none" w:sz="0" w:space="0" w:color="auto"/>
        <w:bottom w:val="none" w:sz="0" w:space="0" w:color="auto"/>
        <w:right w:val="none" w:sz="0" w:space="0" w:color="auto"/>
      </w:divBdr>
    </w:div>
    <w:div w:id="289169934">
      <w:bodyDiv w:val="1"/>
      <w:marLeft w:val="0"/>
      <w:marRight w:val="0"/>
      <w:marTop w:val="0"/>
      <w:marBottom w:val="0"/>
      <w:divBdr>
        <w:top w:val="none" w:sz="0" w:space="0" w:color="auto"/>
        <w:left w:val="none" w:sz="0" w:space="0" w:color="auto"/>
        <w:bottom w:val="none" w:sz="0" w:space="0" w:color="auto"/>
        <w:right w:val="none" w:sz="0" w:space="0" w:color="auto"/>
      </w:divBdr>
    </w:div>
    <w:div w:id="297883361">
      <w:bodyDiv w:val="1"/>
      <w:marLeft w:val="0"/>
      <w:marRight w:val="0"/>
      <w:marTop w:val="0"/>
      <w:marBottom w:val="0"/>
      <w:divBdr>
        <w:top w:val="none" w:sz="0" w:space="0" w:color="auto"/>
        <w:left w:val="none" w:sz="0" w:space="0" w:color="auto"/>
        <w:bottom w:val="none" w:sz="0" w:space="0" w:color="auto"/>
        <w:right w:val="none" w:sz="0" w:space="0" w:color="auto"/>
      </w:divBdr>
    </w:div>
    <w:div w:id="317265989">
      <w:bodyDiv w:val="1"/>
      <w:marLeft w:val="0"/>
      <w:marRight w:val="0"/>
      <w:marTop w:val="0"/>
      <w:marBottom w:val="0"/>
      <w:divBdr>
        <w:top w:val="none" w:sz="0" w:space="0" w:color="auto"/>
        <w:left w:val="none" w:sz="0" w:space="0" w:color="auto"/>
        <w:bottom w:val="none" w:sz="0" w:space="0" w:color="auto"/>
        <w:right w:val="none" w:sz="0" w:space="0" w:color="auto"/>
      </w:divBdr>
    </w:div>
    <w:div w:id="329724930">
      <w:bodyDiv w:val="1"/>
      <w:marLeft w:val="0"/>
      <w:marRight w:val="0"/>
      <w:marTop w:val="0"/>
      <w:marBottom w:val="0"/>
      <w:divBdr>
        <w:top w:val="none" w:sz="0" w:space="0" w:color="auto"/>
        <w:left w:val="none" w:sz="0" w:space="0" w:color="auto"/>
        <w:bottom w:val="none" w:sz="0" w:space="0" w:color="auto"/>
        <w:right w:val="none" w:sz="0" w:space="0" w:color="auto"/>
      </w:divBdr>
    </w:div>
    <w:div w:id="337462145">
      <w:bodyDiv w:val="1"/>
      <w:marLeft w:val="0"/>
      <w:marRight w:val="0"/>
      <w:marTop w:val="0"/>
      <w:marBottom w:val="0"/>
      <w:divBdr>
        <w:top w:val="none" w:sz="0" w:space="0" w:color="auto"/>
        <w:left w:val="none" w:sz="0" w:space="0" w:color="auto"/>
        <w:bottom w:val="none" w:sz="0" w:space="0" w:color="auto"/>
        <w:right w:val="none" w:sz="0" w:space="0" w:color="auto"/>
      </w:divBdr>
    </w:div>
    <w:div w:id="346174243">
      <w:bodyDiv w:val="1"/>
      <w:marLeft w:val="0"/>
      <w:marRight w:val="0"/>
      <w:marTop w:val="0"/>
      <w:marBottom w:val="0"/>
      <w:divBdr>
        <w:top w:val="none" w:sz="0" w:space="0" w:color="auto"/>
        <w:left w:val="none" w:sz="0" w:space="0" w:color="auto"/>
        <w:bottom w:val="none" w:sz="0" w:space="0" w:color="auto"/>
        <w:right w:val="none" w:sz="0" w:space="0" w:color="auto"/>
      </w:divBdr>
    </w:div>
    <w:div w:id="358943037">
      <w:bodyDiv w:val="1"/>
      <w:marLeft w:val="0"/>
      <w:marRight w:val="0"/>
      <w:marTop w:val="0"/>
      <w:marBottom w:val="0"/>
      <w:divBdr>
        <w:top w:val="none" w:sz="0" w:space="0" w:color="auto"/>
        <w:left w:val="none" w:sz="0" w:space="0" w:color="auto"/>
        <w:bottom w:val="none" w:sz="0" w:space="0" w:color="auto"/>
        <w:right w:val="none" w:sz="0" w:space="0" w:color="auto"/>
      </w:divBdr>
    </w:div>
    <w:div w:id="391848497">
      <w:bodyDiv w:val="1"/>
      <w:marLeft w:val="0"/>
      <w:marRight w:val="0"/>
      <w:marTop w:val="0"/>
      <w:marBottom w:val="0"/>
      <w:divBdr>
        <w:top w:val="none" w:sz="0" w:space="0" w:color="auto"/>
        <w:left w:val="none" w:sz="0" w:space="0" w:color="auto"/>
        <w:bottom w:val="none" w:sz="0" w:space="0" w:color="auto"/>
        <w:right w:val="none" w:sz="0" w:space="0" w:color="auto"/>
      </w:divBdr>
    </w:div>
    <w:div w:id="404913871">
      <w:bodyDiv w:val="1"/>
      <w:marLeft w:val="0"/>
      <w:marRight w:val="0"/>
      <w:marTop w:val="0"/>
      <w:marBottom w:val="0"/>
      <w:divBdr>
        <w:top w:val="none" w:sz="0" w:space="0" w:color="auto"/>
        <w:left w:val="none" w:sz="0" w:space="0" w:color="auto"/>
        <w:bottom w:val="none" w:sz="0" w:space="0" w:color="auto"/>
        <w:right w:val="none" w:sz="0" w:space="0" w:color="auto"/>
      </w:divBdr>
    </w:div>
    <w:div w:id="412747802">
      <w:bodyDiv w:val="1"/>
      <w:marLeft w:val="0"/>
      <w:marRight w:val="0"/>
      <w:marTop w:val="0"/>
      <w:marBottom w:val="0"/>
      <w:divBdr>
        <w:top w:val="none" w:sz="0" w:space="0" w:color="auto"/>
        <w:left w:val="none" w:sz="0" w:space="0" w:color="auto"/>
        <w:bottom w:val="none" w:sz="0" w:space="0" w:color="auto"/>
        <w:right w:val="none" w:sz="0" w:space="0" w:color="auto"/>
      </w:divBdr>
    </w:div>
    <w:div w:id="429424583">
      <w:bodyDiv w:val="1"/>
      <w:marLeft w:val="0"/>
      <w:marRight w:val="0"/>
      <w:marTop w:val="0"/>
      <w:marBottom w:val="0"/>
      <w:divBdr>
        <w:top w:val="none" w:sz="0" w:space="0" w:color="auto"/>
        <w:left w:val="none" w:sz="0" w:space="0" w:color="auto"/>
        <w:bottom w:val="none" w:sz="0" w:space="0" w:color="auto"/>
        <w:right w:val="none" w:sz="0" w:space="0" w:color="auto"/>
      </w:divBdr>
    </w:div>
    <w:div w:id="436753453">
      <w:bodyDiv w:val="1"/>
      <w:marLeft w:val="0"/>
      <w:marRight w:val="0"/>
      <w:marTop w:val="0"/>
      <w:marBottom w:val="0"/>
      <w:divBdr>
        <w:top w:val="none" w:sz="0" w:space="0" w:color="auto"/>
        <w:left w:val="none" w:sz="0" w:space="0" w:color="auto"/>
        <w:bottom w:val="none" w:sz="0" w:space="0" w:color="auto"/>
        <w:right w:val="none" w:sz="0" w:space="0" w:color="auto"/>
      </w:divBdr>
    </w:div>
    <w:div w:id="443619956">
      <w:bodyDiv w:val="1"/>
      <w:marLeft w:val="0"/>
      <w:marRight w:val="0"/>
      <w:marTop w:val="0"/>
      <w:marBottom w:val="0"/>
      <w:divBdr>
        <w:top w:val="none" w:sz="0" w:space="0" w:color="auto"/>
        <w:left w:val="none" w:sz="0" w:space="0" w:color="auto"/>
        <w:bottom w:val="none" w:sz="0" w:space="0" w:color="auto"/>
        <w:right w:val="none" w:sz="0" w:space="0" w:color="auto"/>
      </w:divBdr>
    </w:div>
    <w:div w:id="500050156">
      <w:bodyDiv w:val="1"/>
      <w:marLeft w:val="0"/>
      <w:marRight w:val="0"/>
      <w:marTop w:val="0"/>
      <w:marBottom w:val="0"/>
      <w:divBdr>
        <w:top w:val="none" w:sz="0" w:space="0" w:color="auto"/>
        <w:left w:val="none" w:sz="0" w:space="0" w:color="auto"/>
        <w:bottom w:val="none" w:sz="0" w:space="0" w:color="auto"/>
        <w:right w:val="none" w:sz="0" w:space="0" w:color="auto"/>
      </w:divBdr>
    </w:div>
    <w:div w:id="500704901">
      <w:bodyDiv w:val="1"/>
      <w:marLeft w:val="0"/>
      <w:marRight w:val="0"/>
      <w:marTop w:val="0"/>
      <w:marBottom w:val="0"/>
      <w:divBdr>
        <w:top w:val="none" w:sz="0" w:space="0" w:color="auto"/>
        <w:left w:val="none" w:sz="0" w:space="0" w:color="auto"/>
        <w:bottom w:val="none" w:sz="0" w:space="0" w:color="auto"/>
        <w:right w:val="none" w:sz="0" w:space="0" w:color="auto"/>
      </w:divBdr>
    </w:div>
    <w:div w:id="506529420">
      <w:bodyDiv w:val="1"/>
      <w:marLeft w:val="0"/>
      <w:marRight w:val="0"/>
      <w:marTop w:val="0"/>
      <w:marBottom w:val="0"/>
      <w:divBdr>
        <w:top w:val="none" w:sz="0" w:space="0" w:color="auto"/>
        <w:left w:val="none" w:sz="0" w:space="0" w:color="auto"/>
        <w:bottom w:val="none" w:sz="0" w:space="0" w:color="auto"/>
        <w:right w:val="none" w:sz="0" w:space="0" w:color="auto"/>
      </w:divBdr>
    </w:div>
    <w:div w:id="549071670">
      <w:bodyDiv w:val="1"/>
      <w:marLeft w:val="0"/>
      <w:marRight w:val="0"/>
      <w:marTop w:val="0"/>
      <w:marBottom w:val="0"/>
      <w:divBdr>
        <w:top w:val="none" w:sz="0" w:space="0" w:color="auto"/>
        <w:left w:val="none" w:sz="0" w:space="0" w:color="auto"/>
        <w:bottom w:val="none" w:sz="0" w:space="0" w:color="auto"/>
        <w:right w:val="none" w:sz="0" w:space="0" w:color="auto"/>
      </w:divBdr>
    </w:div>
    <w:div w:id="571281450">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606893183">
      <w:bodyDiv w:val="1"/>
      <w:marLeft w:val="0"/>
      <w:marRight w:val="0"/>
      <w:marTop w:val="0"/>
      <w:marBottom w:val="0"/>
      <w:divBdr>
        <w:top w:val="none" w:sz="0" w:space="0" w:color="auto"/>
        <w:left w:val="none" w:sz="0" w:space="0" w:color="auto"/>
        <w:bottom w:val="none" w:sz="0" w:space="0" w:color="auto"/>
        <w:right w:val="none" w:sz="0" w:space="0" w:color="auto"/>
      </w:divBdr>
    </w:div>
    <w:div w:id="613440437">
      <w:bodyDiv w:val="1"/>
      <w:marLeft w:val="0"/>
      <w:marRight w:val="0"/>
      <w:marTop w:val="0"/>
      <w:marBottom w:val="0"/>
      <w:divBdr>
        <w:top w:val="none" w:sz="0" w:space="0" w:color="auto"/>
        <w:left w:val="none" w:sz="0" w:space="0" w:color="auto"/>
        <w:bottom w:val="none" w:sz="0" w:space="0" w:color="auto"/>
        <w:right w:val="none" w:sz="0" w:space="0" w:color="auto"/>
      </w:divBdr>
    </w:div>
    <w:div w:id="619459644">
      <w:bodyDiv w:val="1"/>
      <w:marLeft w:val="0"/>
      <w:marRight w:val="0"/>
      <w:marTop w:val="0"/>
      <w:marBottom w:val="0"/>
      <w:divBdr>
        <w:top w:val="none" w:sz="0" w:space="0" w:color="auto"/>
        <w:left w:val="none" w:sz="0" w:space="0" w:color="auto"/>
        <w:bottom w:val="none" w:sz="0" w:space="0" w:color="auto"/>
        <w:right w:val="none" w:sz="0" w:space="0" w:color="auto"/>
      </w:divBdr>
    </w:div>
    <w:div w:id="624820976">
      <w:bodyDiv w:val="1"/>
      <w:marLeft w:val="0"/>
      <w:marRight w:val="0"/>
      <w:marTop w:val="0"/>
      <w:marBottom w:val="0"/>
      <w:divBdr>
        <w:top w:val="none" w:sz="0" w:space="0" w:color="auto"/>
        <w:left w:val="none" w:sz="0" w:space="0" w:color="auto"/>
        <w:bottom w:val="none" w:sz="0" w:space="0" w:color="auto"/>
        <w:right w:val="none" w:sz="0" w:space="0" w:color="auto"/>
      </w:divBdr>
    </w:div>
    <w:div w:id="645012902">
      <w:bodyDiv w:val="1"/>
      <w:marLeft w:val="0"/>
      <w:marRight w:val="0"/>
      <w:marTop w:val="0"/>
      <w:marBottom w:val="0"/>
      <w:divBdr>
        <w:top w:val="none" w:sz="0" w:space="0" w:color="auto"/>
        <w:left w:val="none" w:sz="0" w:space="0" w:color="auto"/>
        <w:bottom w:val="none" w:sz="0" w:space="0" w:color="auto"/>
        <w:right w:val="none" w:sz="0" w:space="0" w:color="auto"/>
      </w:divBdr>
    </w:div>
    <w:div w:id="649989287">
      <w:bodyDiv w:val="1"/>
      <w:marLeft w:val="0"/>
      <w:marRight w:val="0"/>
      <w:marTop w:val="0"/>
      <w:marBottom w:val="0"/>
      <w:divBdr>
        <w:top w:val="none" w:sz="0" w:space="0" w:color="auto"/>
        <w:left w:val="none" w:sz="0" w:space="0" w:color="auto"/>
        <w:bottom w:val="none" w:sz="0" w:space="0" w:color="auto"/>
        <w:right w:val="none" w:sz="0" w:space="0" w:color="auto"/>
      </w:divBdr>
    </w:div>
    <w:div w:id="654994683">
      <w:bodyDiv w:val="1"/>
      <w:marLeft w:val="0"/>
      <w:marRight w:val="0"/>
      <w:marTop w:val="0"/>
      <w:marBottom w:val="0"/>
      <w:divBdr>
        <w:top w:val="none" w:sz="0" w:space="0" w:color="auto"/>
        <w:left w:val="none" w:sz="0" w:space="0" w:color="auto"/>
        <w:bottom w:val="none" w:sz="0" w:space="0" w:color="auto"/>
        <w:right w:val="none" w:sz="0" w:space="0" w:color="auto"/>
      </w:divBdr>
    </w:div>
    <w:div w:id="667368090">
      <w:bodyDiv w:val="1"/>
      <w:marLeft w:val="0"/>
      <w:marRight w:val="0"/>
      <w:marTop w:val="0"/>
      <w:marBottom w:val="0"/>
      <w:divBdr>
        <w:top w:val="none" w:sz="0" w:space="0" w:color="auto"/>
        <w:left w:val="none" w:sz="0" w:space="0" w:color="auto"/>
        <w:bottom w:val="none" w:sz="0" w:space="0" w:color="auto"/>
        <w:right w:val="none" w:sz="0" w:space="0" w:color="auto"/>
      </w:divBdr>
    </w:div>
    <w:div w:id="693963246">
      <w:bodyDiv w:val="1"/>
      <w:marLeft w:val="0"/>
      <w:marRight w:val="0"/>
      <w:marTop w:val="0"/>
      <w:marBottom w:val="0"/>
      <w:divBdr>
        <w:top w:val="none" w:sz="0" w:space="0" w:color="auto"/>
        <w:left w:val="none" w:sz="0" w:space="0" w:color="auto"/>
        <w:bottom w:val="none" w:sz="0" w:space="0" w:color="auto"/>
        <w:right w:val="none" w:sz="0" w:space="0" w:color="auto"/>
      </w:divBdr>
    </w:div>
    <w:div w:id="705908513">
      <w:bodyDiv w:val="1"/>
      <w:marLeft w:val="0"/>
      <w:marRight w:val="0"/>
      <w:marTop w:val="0"/>
      <w:marBottom w:val="0"/>
      <w:divBdr>
        <w:top w:val="none" w:sz="0" w:space="0" w:color="auto"/>
        <w:left w:val="none" w:sz="0" w:space="0" w:color="auto"/>
        <w:bottom w:val="none" w:sz="0" w:space="0" w:color="auto"/>
        <w:right w:val="none" w:sz="0" w:space="0" w:color="auto"/>
      </w:divBdr>
    </w:div>
    <w:div w:id="712536598">
      <w:bodyDiv w:val="1"/>
      <w:marLeft w:val="0"/>
      <w:marRight w:val="0"/>
      <w:marTop w:val="0"/>
      <w:marBottom w:val="0"/>
      <w:divBdr>
        <w:top w:val="none" w:sz="0" w:space="0" w:color="auto"/>
        <w:left w:val="none" w:sz="0" w:space="0" w:color="auto"/>
        <w:bottom w:val="none" w:sz="0" w:space="0" w:color="auto"/>
        <w:right w:val="none" w:sz="0" w:space="0" w:color="auto"/>
      </w:divBdr>
    </w:div>
    <w:div w:id="723527975">
      <w:bodyDiv w:val="1"/>
      <w:marLeft w:val="0"/>
      <w:marRight w:val="0"/>
      <w:marTop w:val="0"/>
      <w:marBottom w:val="0"/>
      <w:divBdr>
        <w:top w:val="none" w:sz="0" w:space="0" w:color="auto"/>
        <w:left w:val="none" w:sz="0" w:space="0" w:color="auto"/>
        <w:bottom w:val="none" w:sz="0" w:space="0" w:color="auto"/>
        <w:right w:val="none" w:sz="0" w:space="0" w:color="auto"/>
      </w:divBdr>
    </w:div>
    <w:div w:id="736827063">
      <w:bodyDiv w:val="1"/>
      <w:marLeft w:val="0"/>
      <w:marRight w:val="0"/>
      <w:marTop w:val="0"/>
      <w:marBottom w:val="0"/>
      <w:divBdr>
        <w:top w:val="none" w:sz="0" w:space="0" w:color="auto"/>
        <w:left w:val="none" w:sz="0" w:space="0" w:color="auto"/>
        <w:bottom w:val="none" w:sz="0" w:space="0" w:color="auto"/>
        <w:right w:val="none" w:sz="0" w:space="0" w:color="auto"/>
      </w:divBdr>
    </w:div>
    <w:div w:id="762342351">
      <w:bodyDiv w:val="1"/>
      <w:marLeft w:val="0"/>
      <w:marRight w:val="0"/>
      <w:marTop w:val="0"/>
      <w:marBottom w:val="0"/>
      <w:divBdr>
        <w:top w:val="none" w:sz="0" w:space="0" w:color="auto"/>
        <w:left w:val="none" w:sz="0" w:space="0" w:color="auto"/>
        <w:bottom w:val="none" w:sz="0" w:space="0" w:color="auto"/>
        <w:right w:val="none" w:sz="0" w:space="0" w:color="auto"/>
      </w:divBdr>
    </w:div>
    <w:div w:id="782697970">
      <w:bodyDiv w:val="1"/>
      <w:marLeft w:val="0"/>
      <w:marRight w:val="0"/>
      <w:marTop w:val="0"/>
      <w:marBottom w:val="0"/>
      <w:divBdr>
        <w:top w:val="none" w:sz="0" w:space="0" w:color="auto"/>
        <w:left w:val="none" w:sz="0" w:space="0" w:color="auto"/>
        <w:bottom w:val="none" w:sz="0" w:space="0" w:color="auto"/>
        <w:right w:val="none" w:sz="0" w:space="0" w:color="auto"/>
      </w:divBdr>
    </w:div>
    <w:div w:id="792478210">
      <w:bodyDiv w:val="1"/>
      <w:marLeft w:val="0"/>
      <w:marRight w:val="0"/>
      <w:marTop w:val="0"/>
      <w:marBottom w:val="0"/>
      <w:divBdr>
        <w:top w:val="none" w:sz="0" w:space="0" w:color="auto"/>
        <w:left w:val="none" w:sz="0" w:space="0" w:color="auto"/>
        <w:bottom w:val="none" w:sz="0" w:space="0" w:color="auto"/>
        <w:right w:val="none" w:sz="0" w:space="0" w:color="auto"/>
      </w:divBdr>
    </w:div>
    <w:div w:id="821504128">
      <w:bodyDiv w:val="1"/>
      <w:marLeft w:val="0"/>
      <w:marRight w:val="0"/>
      <w:marTop w:val="0"/>
      <w:marBottom w:val="0"/>
      <w:divBdr>
        <w:top w:val="none" w:sz="0" w:space="0" w:color="auto"/>
        <w:left w:val="none" w:sz="0" w:space="0" w:color="auto"/>
        <w:bottom w:val="none" w:sz="0" w:space="0" w:color="auto"/>
        <w:right w:val="none" w:sz="0" w:space="0" w:color="auto"/>
      </w:divBdr>
    </w:div>
    <w:div w:id="864949311">
      <w:bodyDiv w:val="1"/>
      <w:marLeft w:val="0"/>
      <w:marRight w:val="0"/>
      <w:marTop w:val="0"/>
      <w:marBottom w:val="0"/>
      <w:divBdr>
        <w:top w:val="none" w:sz="0" w:space="0" w:color="auto"/>
        <w:left w:val="none" w:sz="0" w:space="0" w:color="auto"/>
        <w:bottom w:val="none" w:sz="0" w:space="0" w:color="auto"/>
        <w:right w:val="none" w:sz="0" w:space="0" w:color="auto"/>
      </w:divBdr>
    </w:div>
    <w:div w:id="866022909">
      <w:bodyDiv w:val="1"/>
      <w:marLeft w:val="0"/>
      <w:marRight w:val="0"/>
      <w:marTop w:val="0"/>
      <w:marBottom w:val="0"/>
      <w:divBdr>
        <w:top w:val="none" w:sz="0" w:space="0" w:color="auto"/>
        <w:left w:val="none" w:sz="0" w:space="0" w:color="auto"/>
        <w:bottom w:val="none" w:sz="0" w:space="0" w:color="auto"/>
        <w:right w:val="none" w:sz="0" w:space="0" w:color="auto"/>
      </w:divBdr>
    </w:div>
    <w:div w:id="899487188">
      <w:bodyDiv w:val="1"/>
      <w:marLeft w:val="0"/>
      <w:marRight w:val="0"/>
      <w:marTop w:val="0"/>
      <w:marBottom w:val="0"/>
      <w:divBdr>
        <w:top w:val="none" w:sz="0" w:space="0" w:color="auto"/>
        <w:left w:val="none" w:sz="0" w:space="0" w:color="auto"/>
        <w:bottom w:val="none" w:sz="0" w:space="0" w:color="auto"/>
        <w:right w:val="none" w:sz="0" w:space="0" w:color="auto"/>
      </w:divBdr>
    </w:div>
    <w:div w:id="908419813">
      <w:bodyDiv w:val="1"/>
      <w:marLeft w:val="0"/>
      <w:marRight w:val="0"/>
      <w:marTop w:val="0"/>
      <w:marBottom w:val="0"/>
      <w:divBdr>
        <w:top w:val="none" w:sz="0" w:space="0" w:color="auto"/>
        <w:left w:val="none" w:sz="0" w:space="0" w:color="auto"/>
        <w:bottom w:val="none" w:sz="0" w:space="0" w:color="auto"/>
        <w:right w:val="none" w:sz="0" w:space="0" w:color="auto"/>
      </w:divBdr>
    </w:div>
    <w:div w:id="916288235">
      <w:bodyDiv w:val="1"/>
      <w:marLeft w:val="0"/>
      <w:marRight w:val="0"/>
      <w:marTop w:val="0"/>
      <w:marBottom w:val="0"/>
      <w:divBdr>
        <w:top w:val="none" w:sz="0" w:space="0" w:color="auto"/>
        <w:left w:val="none" w:sz="0" w:space="0" w:color="auto"/>
        <w:bottom w:val="none" w:sz="0" w:space="0" w:color="auto"/>
        <w:right w:val="none" w:sz="0" w:space="0" w:color="auto"/>
      </w:divBdr>
    </w:div>
    <w:div w:id="926381526">
      <w:bodyDiv w:val="1"/>
      <w:marLeft w:val="0"/>
      <w:marRight w:val="0"/>
      <w:marTop w:val="0"/>
      <w:marBottom w:val="0"/>
      <w:divBdr>
        <w:top w:val="none" w:sz="0" w:space="0" w:color="auto"/>
        <w:left w:val="none" w:sz="0" w:space="0" w:color="auto"/>
        <w:bottom w:val="none" w:sz="0" w:space="0" w:color="auto"/>
        <w:right w:val="none" w:sz="0" w:space="0" w:color="auto"/>
      </w:divBdr>
    </w:div>
    <w:div w:id="945651562">
      <w:bodyDiv w:val="1"/>
      <w:marLeft w:val="0"/>
      <w:marRight w:val="0"/>
      <w:marTop w:val="0"/>
      <w:marBottom w:val="0"/>
      <w:divBdr>
        <w:top w:val="none" w:sz="0" w:space="0" w:color="auto"/>
        <w:left w:val="none" w:sz="0" w:space="0" w:color="auto"/>
        <w:bottom w:val="none" w:sz="0" w:space="0" w:color="auto"/>
        <w:right w:val="none" w:sz="0" w:space="0" w:color="auto"/>
      </w:divBdr>
    </w:div>
    <w:div w:id="950747269">
      <w:bodyDiv w:val="1"/>
      <w:marLeft w:val="0"/>
      <w:marRight w:val="0"/>
      <w:marTop w:val="0"/>
      <w:marBottom w:val="0"/>
      <w:divBdr>
        <w:top w:val="none" w:sz="0" w:space="0" w:color="auto"/>
        <w:left w:val="none" w:sz="0" w:space="0" w:color="auto"/>
        <w:bottom w:val="none" w:sz="0" w:space="0" w:color="auto"/>
        <w:right w:val="none" w:sz="0" w:space="0" w:color="auto"/>
      </w:divBdr>
    </w:div>
    <w:div w:id="985092358">
      <w:bodyDiv w:val="1"/>
      <w:marLeft w:val="0"/>
      <w:marRight w:val="0"/>
      <w:marTop w:val="0"/>
      <w:marBottom w:val="0"/>
      <w:divBdr>
        <w:top w:val="none" w:sz="0" w:space="0" w:color="auto"/>
        <w:left w:val="none" w:sz="0" w:space="0" w:color="auto"/>
        <w:bottom w:val="none" w:sz="0" w:space="0" w:color="auto"/>
        <w:right w:val="none" w:sz="0" w:space="0" w:color="auto"/>
      </w:divBdr>
    </w:div>
    <w:div w:id="1026322527">
      <w:bodyDiv w:val="1"/>
      <w:marLeft w:val="0"/>
      <w:marRight w:val="0"/>
      <w:marTop w:val="0"/>
      <w:marBottom w:val="0"/>
      <w:divBdr>
        <w:top w:val="none" w:sz="0" w:space="0" w:color="auto"/>
        <w:left w:val="none" w:sz="0" w:space="0" w:color="auto"/>
        <w:bottom w:val="none" w:sz="0" w:space="0" w:color="auto"/>
        <w:right w:val="none" w:sz="0" w:space="0" w:color="auto"/>
      </w:divBdr>
    </w:div>
    <w:div w:id="1064178867">
      <w:bodyDiv w:val="1"/>
      <w:marLeft w:val="0"/>
      <w:marRight w:val="0"/>
      <w:marTop w:val="0"/>
      <w:marBottom w:val="0"/>
      <w:divBdr>
        <w:top w:val="none" w:sz="0" w:space="0" w:color="auto"/>
        <w:left w:val="none" w:sz="0" w:space="0" w:color="auto"/>
        <w:bottom w:val="none" w:sz="0" w:space="0" w:color="auto"/>
        <w:right w:val="none" w:sz="0" w:space="0" w:color="auto"/>
      </w:divBdr>
    </w:div>
    <w:div w:id="1069183701">
      <w:bodyDiv w:val="1"/>
      <w:marLeft w:val="0"/>
      <w:marRight w:val="0"/>
      <w:marTop w:val="0"/>
      <w:marBottom w:val="0"/>
      <w:divBdr>
        <w:top w:val="none" w:sz="0" w:space="0" w:color="auto"/>
        <w:left w:val="none" w:sz="0" w:space="0" w:color="auto"/>
        <w:bottom w:val="none" w:sz="0" w:space="0" w:color="auto"/>
        <w:right w:val="none" w:sz="0" w:space="0" w:color="auto"/>
      </w:divBdr>
    </w:div>
    <w:div w:id="1071276252">
      <w:bodyDiv w:val="1"/>
      <w:marLeft w:val="0"/>
      <w:marRight w:val="0"/>
      <w:marTop w:val="0"/>
      <w:marBottom w:val="0"/>
      <w:divBdr>
        <w:top w:val="none" w:sz="0" w:space="0" w:color="auto"/>
        <w:left w:val="none" w:sz="0" w:space="0" w:color="auto"/>
        <w:bottom w:val="none" w:sz="0" w:space="0" w:color="auto"/>
        <w:right w:val="none" w:sz="0" w:space="0" w:color="auto"/>
      </w:divBdr>
    </w:div>
    <w:div w:id="1091465607">
      <w:bodyDiv w:val="1"/>
      <w:marLeft w:val="0"/>
      <w:marRight w:val="0"/>
      <w:marTop w:val="0"/>
      <w:marBottom w:val="0"/>
      <w:divBdr>
        <w:top w:val="none" w:sz="0" w:space="0" w:color="auto"/>
        <w:left w:val="none" w:sz="0" w:space="0" w:color="auto"/>
        <w:bottom w:val="none" w:sz="0" w:space="0" w:color="auto"/>
        <w:right w:val="none" w:sz="0" w:space="0" w:color="auto"/>
      </w:divBdr>
    </w:div>
    <w:div w:id="1106003554">
      <w:bodyDiv w:val="1"/>
      <w:marLeft w:val="0"/>
      <w:marRight w:val="0"/>
      <w:marTop w:val="0"/>
      <w:marBottom w:val="0"/>
      <w:divBdr>
        <w:top w:val="none" w:sz="0" w:space="0" w:color="auto"/>
        <w:left w:val="none" w:sz="0" w:space="0" w:color="auto"/>
        <w:bottom w:val="none" w:sz="0" w:space="0" w:color="auto"/>
        <w:right w:val="none" w:sz="0" w:space="0" w:color="auto"/>
      </w:divBdr>
    </w:div>
    <w:div w:id="1117868807">
      <w:bodyDiv w:val="1"/>
      <w:marLeft w:val="0"/>
      <w:marRight w:val="0"/>
      <w:marTop w:val="0"/>
      <w:marBottom w:val="0"/>
      <w:divBdr>
        <w:top w:val="none" w:sz="0" w:space="0" w:color="auto"/>
        <w:left w:val="none" w:sz="0" w:space="0" w:color="auto"/>
        <w:bottom w:val="none" w:sz="0" w:space="0" w:color="auto"/>
        <w:right w:val="none" w:sz="0" w:space="0" w:color="auto"/>
      </w:divBdr>
    </w:div>
    <w:div w:id="1129519120">
      <w:bodyDiv w:val="1"/>
      <w:marLeft w:val="0"/>
      <w:marRight w:val="0"/>
      <w:marTop w:val="0"/>
      <w:marBottom w:val="0"/>
      <w:divBdr>
        <w:top w:val="none" w:sz="0" w:space="0" w:color="auto"/>
        <w:left w:val="none" w:sz="0" w:space="0" w:color="auto"/>
        <w:bottom w:val="none" w:sz="0" w:space="0" w:color="auto"/>
        <w:right w:val="none" w:sz="0" w:space="0" w:color="auto"/>
      </w:divBdr>
    </w:div>
    <w:div w:id="1151798382">
      <w:bodyDiv w:val="1"/>
      <w:marLeft w:val="0"/>
      <w:marRight w:val="0"/>
      <w:marTop w:val="0"/>
      <w:marBottom w:val="0"/>
      <w:divBdr>
        <w:top w:val="none" w:sz="0" w:space="0" w:color="auto"/>
        <w:left w:val="none" w:sz="0" w:space="0" w:color="auto"/>
        <w:bottom w:val="none" w:sz="0" w:space="0" w:color="auto"/>
        <w:right w:val="none" w:sz="0" w:space="0" w:color="auto"/>
      </w:divBdr>
    </w:div>
    <w:div w:id="1152331446">
      <w:bodyDiv w:val="1"/>
      <w:marLeft w:val="0"/>
      <w:marRight w:val="0"/>
      <w:marTop w:val="0"/>
      <w:marBottom w:val="0"/>
      <w:divBdr>
        <w:top w:val="none" w:sz="0" w:space="0" w:color="auto"/>
        <w:left w:val="none" w:sz="0" w:space="0" w:color="auto"/>
        <w:bottom w:val="none" w:sz="0" w:space="0" w:color="auto"/>
        <w:right w:val="none" w:sz="0" w:space="0" w:color="auto"/>
      </w:divBdr>
    </w:div>
    <w:div w:id="1166627360">
      <w:bodyDiv w:val="1"/>
      <w:marLeft w:val="0"/>
      <w:marRight w:val="0"/>
      <w:marTop w:val="0"/>
      <w:marBottom w:val="0"/>
      <w:divBdr>
        <w:top w:val="none" w:sz="0" w:space="0" w:color="auto"/>
        <w:left w:val="none" w:sz="0" w:space="0" w:color="auto"/>
        <w:bottom w:val="none" w:sz="0" w:space="0" w:color="auto"/>
        <w:right w:val="none" w:sz="0" w:space="0" w:color="auto"/>
      </w:divBdr>
    </w:div>
    <w:div w:id="1171524365">
      <w:bodyDiv w:val="1"/>
      <w:marLeft w:val="0"/>
      <w:marRight w:val="0"/>
      <w:marTop w:val="0"/>
      <w:marBottom w:val="0"/>
      <w:divBdr>
        <w:top w:val="none" w:sz="0" w:space="0" w:color="auto"/>
        <w:left w:val="none" w:sz="0" w:space="0" w:color="auto"/>
        <w:bottom w:val="none" w:sz="0" w:space="0" w:color="auto"/>
        <w:right w:val="none" w:sz="0" w:space="0" w:color="auto"/>
      </w:divBdr>
    </w:div>
    <w:div w:id="1188252463">
      <w:bodyDiv w:val="1"/>
      <w:marLeft w:val="0"/>
      <w:marRight w:val="0"/>
      <w:marTop w:val="0"/>
      <w:marBottom w:val="0"/>
      <w:divBdr>
        <w:top w:val="none" w:sz="0" w:space="0" w:color="auto"/>
        <w:left w:val="none" w:sz="0" w:space="0" w:color="auto"/>
        <w:bottom w:val="none" w:sz="0" w:space="0" w:color="auto"/>
        <w:right w:val="none" w:sz="0" w:space="0" w:color="auto"/>
      </w:divBdr>
    </w:div>
    <w:div w:id="1194272577">
      <w:bodyDiv w:val="1"/>
      <w:marLeft w:val="0"/>
      <w:marRight w:val="0"/>
      <w:marTop w:val="0"/>
      <w:marBottom w:val="0"/>
      <w:divBdr>
        <w:top w:val="none" w:sz="0" w:space="0" w:color="auto"/>
        <w:left w:val="none" w:sz="0" w:space="0" w:color="auto"/>
        <w:bottom w:val="none" w:sz="0" w:space="0" w:color="auto"/>
        <w:right w:val="none" w:sz="0" w:space="0" w:color="auto"/>
      </w:divBdr>
    </w:div>
    <w:div w:id="1219243995">
      <w:bodyDiv w:val="1"/>
      <w:marLeft w:val="0"/>
      <w:marRight w:val="0"/>
      <w:marTop w:val="0"/>
      <w:marBottom w:val="0"/>
      <w:divBdr>
        <w:top w:val="none" w:sz="0" w:space="0" w:color="auto"/>
        <w:left w:val="none" w:sz="0" w:space="0" w:color="auto"/>
        <w:bottom w:val="none" w:sz="0" w:space="0" w:color="auto"/>
        <w:right w:val="none" w:sz="0" w:space="0" w:color="auto"/>
      </w:divBdr>
    </w:div>
    <w:div w:id="1227254961">
      <w:bodyDiv w:val="1"/>
      <w:marLeft w:val="0"/>
      <w:marRight w:val="0"/>
      <w:marTop w:val="0"/>
      <w:marBottom w:val="0"/>
      <w:divBdr>
        <w:top w:val="none" w:sz="0" w:space="0" w:color="auto"/>
        <w:left w:val="none" w:sz="0" w:space="0" w:color="auto"/>
        <w:bottom w:val="none" w:sz="0" w:space="0" w:color="auto"/>
        <w:right w:val="none" w:sz="0" w:space="0" w:color="auto"/>
      </w:divBdr>
    </w:div>
    <w:div w:id="1258095593">
      <w:bodyDiv w:val="1"/>
      <w:marLeft w:val="0"/>
      <w:marRight w:val="0"/>
      <w:marTop w:val="0"/>
      <w:marBottom w:val="0"/>
      <w:divBdr>
        <w:top w:val="none" w:sz="0" w:space="0" w:color="auto"/>
        <w:left w:val="none" w:sz="0" w:space="0" w:color="auto"/>
        <w:bottom w:val="none" w:sz="0" w:space="0" w:color="auto"/>
        <w:right w:val="none" w:sz="0" w:space="0" w:color="auto"/>
      </w:divBdr>
    </w:div>
    <w:div w:id="1275284950">
      <w:bodyDiv w:val="1"/>
      <w:marLeft w:val="0"/>
      <w:marRight w:val="0"/>
      <w:marTop w:val="0"/>
      <w:marBottom w:val="0"/>
      <w:divBdr>
        <w:top w:val="none" w:sz="0" w:space="0" w:color="auto"/>
        <w:left w:val="none" w:sz="0" w:space="0" w:color="auto"/>
        <w:bottom w:val="none" w:sz="0" w:space="0" w:color="auto"/>
        <w:right w:val="none" w:sz="0" w:space="0" w:color="auto"/>
      </w:divBdr>
    </w:div>
    <w:div w:id="1293705392">
      <w:bodyDiv w:val="1"/>
      <w:marLeft w:val="0"/>
      <w:marRight w:val="0"/>
      <w:marTop w:val="0"/>
      <w:marBottom w:val="0"/>
      <w:divBdr>
        <w:top w:val="none" w:sz="0" w:space="0" w:color="auto"/>
        <w:left w:val="none" w:sz="0" w:space="0" w:color="auto"/>
        <w:bottom w:val="none" w:sz="0" w:space="0" w:color="auto"/>
        <w:right w:val="none" w:sz="0" w:space="0" w:color="auto"/>
      </w:divBdr>
    </w:div>
    <w:div w:id="1315643743">
      <w:bodyDiv w:val="1"/>
      <w:marLeft w:val="0"/>
      <w:marRight w:val="0"/>
      <w:marTop w:val="0"/>
      <w:marBottom w:val="0"/>
      <w:divBdr>
        <w:top w:val="none" w:sz="0" w:space="0" w:color="auto"/>
        <w:left w:val="none" w:sz="0" w:space="0" w:color="auto"/>
        <w:bottom w:val="none" w:sz="0" w:space="0" w:color="auto"/>
        <w:right w:val="none" w:sz="0" w:space="0" w:color="auto"/>
      </w:divBdr>
    </w:div>
    <w:div w:id="1326056719">
      <w:bodyDiv w:val="1"/>
      <w:marLeft w:val="0"/>
      <w:marRight w:val="0"/>
      <w:marTop w:val="0"/>
      <w:marBottom w:val="0"/>
      <w:divBdr>
        <w:top w:val="none" w:sz="0" w:space="0" w:color="auto"/>
        <w:left w:val="none" w:sz="0" w:space="0" w:color="auto"/>
        <w:bottom w:val="none" w:sz="0" w:space="0" w:color="auto"/>
        <w:right w:val="none" w:sz="0" w:space="0" w:color="auto"/>
      </w:divBdr>
    </w:div>
    <w:div w:id="1330669282">
      <w:bodyDiv w:val="1"/>
      <w:marLeft w:val="0"/>
      <w:marRight w:val="0"/>
      <w:marTop w:val="0"/>
      <w:marBottom w:val="0"/>
      <w:divBdr>
        <w:top w:val="none" w:sz="0" w:space="0" w:color="auto"/>
        <w:left w:val="none" w:sz="0" w:space="0" w:color="auto"/>
        <w:bottom w:val="none" w:sz="0" w:space="0" w:color="auto"/>
        <w:right w:val="none" w:sz="0" w:space="0" w:color="auto"/>
      </w:divBdr>
    </w:div>
    <w:div w:id="1337534561">
      <w:bodyDiv w:val="1"/>
      <w:marLeft w:val="0"/>
      <w:marRight w:val="0"/>
      <w:marTop w:val="0"/>
      <w:marBottom w:val="0"/>
      <w:divBdr>
        <w:top w:val="none" w:sz="0" w:space="0" w:color="auto"/>
        <w:left w:val="none" w:sz="0" w:space="0" w:color="auto"/>
        <w:bottom w:val="none" w:sz="0" w:space="0" w:color="auto"/>
        <w:right w:val="none" w:sz="0" w:space="0" w:color="auto"/>
      </w:divBdr>
    </w:div>
    <w:div w:id="1349403590">
      <w:bodyDiv w:val="1"/>
      <w:marLeft w:val="0"/>
      <w:marRight w:val="0"/>
      <w:marTop w:val="0"/>
      <w:marBottom w:val="0"/>
      <w:divBdr>
        <w:top w:val="none" w:sz="0" w:space="0" w:color="auto"/>
        <w:left w:val="none" w:sz="0" w:space="0" w:color="auto"/>
        <w:bottom w:val="none" w:sz="0" w:space="0" w:color="auto"/>
        <w:right w:val="none" w:sz="0" w:space="0" w:color="auto"/>
      </w:divBdr>
    </w:div>
    <w:div w:id="1360429045">
      <w:bodyDiv w:val="1"/>
      <w:marLeft w:val="0"/>
      <w:marRight w:val="0"/>
      <w:marTop w:val="0"/>
      <w:marBottom w:val="0"/>
      <w:divBdr>
        <w:top w:val="none" w:sz="0" w:space="0" w:color="auto"/>
        <w:left w:val="none" w:sz="0" w:space="0" w:color="auto"/>
        <w:bottom w:val="none" w:sz="0" w:space="0" w:color="auto"/>
        <w:right w:val="none" w:sz="0" w:space="0" w:color="auto"/>
      </w:divBdr>
    </w:div>
    <w:div w:id="1405494558">
      <w:bodyDiv w:val="1"/>
      <w:marLeft w:val="0"/>
      <w:marRight w:val="0"/>
      <w:marTop w:val="0"/>
      <w:marBottom w:val="0"/>
      <w:divBdr>
        <w:top w:val="none" w:sz="0" w:space="0" w:color="auto"/>
        <w:left w:val="none" w:sz="0" w:space="0" w:color="auto"/>
        <w:bottom w:val="none" w:sz="0" w:space="0" w:color="auto"/>
        <w:right w:val="none" w:sz="0" w:space="0" w:color="auto"/>
      </w:divBdr>
    </w:div>
    <w:div w:id="1408067451">
      <w:bodyDiv w:val="1"/>
      <w:marLeft w:val="0"/>
      <w:marRight w:val="0"/>
      <w:marTop w:val="0"/>
      <w:marBottom w:val="0"/>
      <w:divBdr>
        <w:top w:val="none" w:sz="0" w:space="0" w:color="auto"/>
        <w:left w:val="none" w:sz="0" w:space="0" w:color="auto"/>
        <w:bottom w:val="none" w:sz="0" w:space="0" w:color="auto"/>
        <w:right w:val="none" w:sz="0" w:space="0" w:color="auto"/>
      </w:divBdr>
    </w:div>
    <w:div w:id="1428506013">
      <w:bodyDiv w:val="1"/>
      <w:marLeft w:val="0"/>
      <w:marRight w:val="0"/>
      <w:marTop w:val="0"/>
      <w:marBottom w:val="0"/>
      <w:divBdr>
        <w:top w:val="none" w:sz="0" w:space="0" w:color="auto"/>
        <w:left w:val="none" w:sz="0" w:space="0" w:color="auto"/>
        <w:bottom w:val="none" w:sz="0" w:space="0" w:color="auto"/>
        <w:right w:val="none" w:sz="0" w:space="0" w:color="auto"/>
      </w:divBdr>
    </w:div>
    <w:div w:id="1441804312">
      <w:bodyDiv w:val="1"/>
      <w:marLeft w:val="0"/>
      <w:marRight w:val="0"/>
      <w:marTop w:val="0"/>
      <w:marBottom w:val="0"/>
      <w:divBdr>
        <w:top w:val="none" w:sz="0" w:space="0" w:color="auto"/>
        <w:left w:val="none" w:sz="0" w:space="0" w:color="auto"/>
        <w:bottom w:val="none" w:sz="0" w:space="0" w:color="auto"/>
        <w:right w:val="none" w:sz="0" w:space="0" w:color="auto"/>
      </w:divBdr>
    </w:div>
    <w:div w:id="1451583787">
      <w:bodyDiv w:val="1"/>
      <w:marLeft w:val="0"/>
      <w:marRight w:val="0"/>
      <w:marTop w:val="0"/>
      <w:marBottom w:val="0"/>
      <w:divBdr>
        <w:top w:val="none" w:sz="0" w:space="0" w:color="auto"/>
        <w:left w:val="none" w:sz="0" w:space="0" w:color="auto"/>
        <w:bottom w:val="none" w:sz="0" w:space="0" w:color="auto"/>
        <w:right w:val="none" w:sz="0" w:space="0" w:color="auto"/>
      </w:divBdr>
    </w:div>
    <w:div w:id="1490948729">
      <w:bodyDiv w:val="1"/>
      <w:marLeft w:val="0"/>
      <w:marRight w:val="0"/>
      <w:marTop w:val="0"/>
      <w:marBottom w:val="0"/>
      <w:divBdr>
        <w:top w:val="none" w:sz="0" w:space="0" w:color="auto"/>
        <w:left w:val="none" w:sz="0" w:space="0" w:color="auto"/>
        <w:bottom w:val="none" w:sz="0" w:space="0" w:color="auto"/>
        <w:right w:val="none" w:sz="0" w:space="0" w:color="auto"/>
      </w:divBdr>
    </w:div>
    <w:div w:id="1506357536">
      <w:bodyDiv w:val="1"/>
      <w:marLeft w:val="0"/>
      <w:marRight w:val="0"/>
      <w:marTop w:val="0"/>
      <w:marBottom w:val="0"/>
      <w:divBdr>
        <w:top w:val="none" w:sz="0" w:space="0" w:color="auto"/>
        <w:left w:val="none" w:sz="0" w:space="0" w:color="auto"/>
        <w:bottom w:val="none" w:sz="0" w:space="0" w:color="auto"/>
        <w:right w:val="none" w:sz="0" w:space="0" w:color="auto"/>
      </w:divBdr>
    </w:div>
    <w:div w:id="1522083253">
      <w:bodyDiv w:val="1"/>
      <w:marLeft w:val="0"/>
      <w:marRight w:val="0"/>
      <w:marTop w:val="0"/>
      <w:marBottom w:val="0"/>
      <w:divBdr>
        <w:top w:val="none" w:sz="0" w:space="0" w:color="auto"/>
        <w:left w:val="none" w:sz="0" w:space="0" w:color="auto"/>
        <w:bottom w:val="none" w:sz="0" w:space="0" w:color="auto"/>
        <w:right w:val="none" w:sz="0" w:space="0" w:color="auto"/>
      </w:divBdr>
    </w:div>
    <w:div w:id="1531531236">
      <w:bodyDiv w:val="1"/>
      <w:marLeft w:val="0"/>
      <w:marRight w:val="0"/>
      <w:marTop w:val="0"/>
      <w:marBottom w:val="0"/>
      <w:divBdr>
        <w:top w:val="none" w:sz="0" w:space="0" w:color="auto"/>
        <w:left w:val="none" w:sz="0" w:space="0" w:color="auto"/>
        <w:bottom w:val="none" w:sz="0" w:space="0" w:color="auto"/>
        <w:right w:val="none" w:sz="0" w:space="0" w:color="auto"/>
      </w:divBdr>
    </w:div>
    <w:div w:id="1534998234">
      <w:bodyDiv w:val="1"/>
      <w:marLeft w:val="0"/>
      <w:marRight w:val="0"/>
      <w:marTop w:val="0"/>
      <w:marBottom w:val="0"/>
      <w:divBdr>
        <w:top w:val="none" w:sz="0" w:space="0" w:color="auto"/>
        <w:left w:val="none" w:sz="0" w:space="0" w:color="auto"/>
        <w:bottom w:val="none" w:sz="0" w:space="0" w:color="auto"/>
        <w:right w:val="none" w:sz="0" w:space="0" w:color="auto"/>
      </w:divBdr>
    </w:div>
    <w:div w:id="1537884374">
      <w:bodyDiv w:val="1"/>
      <w:marLeft w:val="0"/>
      <w:marRight w:val="0"/>
      <w:marTop w:val="0"/>
      <w:marBottom w:val="0"/>
      <w:divBdr>
        <w:top w:val="none" w:sz="0" w:space="0" w:color="auto"/>
        <w:left w:val="none" w:sz="0" w:space="0" w:color="auto"/>
        <w:bottom w:val="none" w:sz="0" w:space="0" w:color="auto"/>
        <w:right w:val="none" w:sz="0" w:space="0" w:color="auto"/>
      </w:divBdr>
    </w:div>
    <w:div w:id="1551501933">
      <w:bodyDiv w:val="1"/>
      <w:marLeft w:val="0"/>
      <w:marRight w:val="0"/>
      <w:marTop w:val="0"/>
      <w:marBottom w:val="0"/>
      <w:divBdr>
        <w:top w:val="none" w:sz="0" w:space="0" w:color="auto"/>
        <w:left w:val="none" w:sz="0" w:space="0" w:color="auto"/>
        <w:bottom w:val="none" w:sz="0" w:space="0" w:color="auto"/>
        <w:right w:val="none" w:sz="0" w:space="0" w:color="auto"/>
      </w:divBdr>
    </w:div>
    <w:div w:id="1582179677">
      <w:bodyDiv w:val="1"/>
      <w:marLeft w:val="0"/>
      <w:marRight w:val="0"/>
      <w:marTop w:val="0"/>
      <w:marBottom w:val="0"/>
      <w:divBdr>
        <w:top w:val="none" w:sz="0" w:space="0" w:color="auto"/>
        <w:left w:val="none" w:sz="0" w:space="0" w:color="auto"/>
        <w:bottom w:val="none" w:sz="0" w:space="0" w:color="auto"/>
        <w:right w:val="none" w:sz="0" w:space="0" w:color="auto"/>
      </w:divBdr>
    </w:div>
    <w:div w:id="1596598886">
      <w:bodyDiv w:val="1"/>
      <w:marLeft w:val="0"/>
      <w:marRight w:val="0"/>
      <w:marTop w:val="0"/>
      <w:marBottom w:val="0"/>
      <w:divBdr>
        <w:top w:val="none" w:sz="0" w:space="0" w:color="auto"/>
        <w:left w:val="none" w:sz="0" w:space="0" w:color="auto"/>
        <w:bottom w:val="none" w:sz="0" w:space="0" w:color="auto"/>
        <w:right w:val="none" w:sz="0" w:space="0" w:color="auto"/>
      </w:divBdr>
    </w:div>
    <w:div w:id="1599368362">
      <w:bodyDiv w:val="1"/>
      <w:marLeft w:val="0"/>
      <w:marRight w:val="0"/>
      <w:marTop w:val="0"/>
      <w:marBottom w:val="0"/>
      <w:divBdr>
        <w:top w:val="none" w:sz="0" w:space="0" w:color="auto"/>
        <w:left w:val="none" w:sz="0" w:space="0" w:color="auto"/>
        <w:bottom w:val="none" w:sz="0" w:space="0" w:color="auto"/>
        <w:right w:val="none" w:sz="0" w:space="0" w:color="auto"/>
      </w:divBdr>
    </w:div>
    <w:div w:id="1614481582">
      <w:bodyDiv w:val="1"/>
      <w:marLeft w:val="0"/>
      <w:marRight w:val="0"/>
      <w:marTop w:val="0"/>
      <w:marBottom w:val="0"/>
      <w:divBdr>
        <w:top w:val="none" w:sz="0" w:space="0" w:color="auto"/>
        <w:left w:val="none" w:sz="0" w:space="0" w:color="auto"/>
        <w:bottom w:val="none" w:sz="0" w:space="0" w:color="auto"/>
        <w:right w:val="none" w:sz="0" w:space="0" w:color="auto"/>
      </w:divBdr>
    </w:div>
    <w:div w:id="1638493336">
      <w:bodyDiv w:val="1"/>
      <w:marLeft w:val="0"/>
      <w:marRight w:val="0"/>
      <w:marTop w:val="0"/>
      <w:marBottom w:val="0"/>
      <w:divBdr>
        <w:top w:val="none" w:sz="0" w:space="0" w:color="auto"/>
        <w:left w:val="none" w:sz="0" w:space="0" w:color="auto"/>
        <w:bottom w:val="none" w:sz="0" w:space="0" w:color="auto"/>
        <w:right w:val="none" w:sz="0" w:space="0" w:color="auto"/>
      </w:divBdr>
    </w:div>
    <w:div w:id="1641111330">
      <w:bodyDiv w:val="1"/>
      <w:marLeft w:val="0"/>
      <w:marRight w:val="0"/>
      <w:marTop w:val="0"/>
      <w:marBottom w:val="0"/>
      <w:divBdr>
        <w:top w:val="none" w:sz="0" w:space="0" w:color="auto"/>
        <w:left w:val="none" w:sz="0" w:space="0" w:color="auto"/>
        <w:bottom w:val="none" w:sz="0" w:space="0" w:color="auto"/>
        <w:right w:val="none" w:sz="0" w:space="0" w:color="auto"/>
      </w:divBdr>
    </w:div>
    <w:div w:id="1666274226">
      <w:bodyDiv w:val="1"/>
      <w:marLeft w:val="0"/>
      <w:marRight w:val="0"/>
      <w:marTop w:val="0"/>
      <w:marBottom w:val="0"/>
      <w:divBdr>
        <w:top w:val="none" w:sz="0" w:space="0" w:color="auto"/>
        <w:left w:val="none" w:sz="0" w:space="0" w:color="auto"/>
        <w:bottom w:val="none" w:sz="0" w:space="0" w:color="auto"/>
        <w:right w:val="none" w:sz="0" w:space="0" w:color="auto"/>
      </w:divBdr>
    </w:div>
    <w:div w:id="1703437925">
      <w:bodyDiv w:val="1"/>
      <w:marLeft w:val="0"/>
      <w:marRight w:val="0"/>
      <w:marTop w:val="0"/>
      <w:marBottom w:val="0"/>
      <w:divBdr>
        <w:top w:val="none" w:sz="0" w:space="0" w:color="auto"/>
        <w:left w:val="none" w:sz="0" w:space="0" w:color="auto"/>
        <w:bottom w:val="none" w:sz="0" w:space="0" w:color="auto"/>
        <w:right w:val="none" w:sz="0" w:space="0" w:color="auto"/>
      </w:divBdr>
    </w:div>
    <w:div w:id="1711225478">
      <w:bodyDiv w:val="1"/>
      <w:marLeft w:val="0"/>
      <w:marRight w:val="0"/>
      <w:marTop w:val="0"/>
      <w:marBottom w:val="0"/>
      <w:divBdr>
        <w:top w:val="none" w:sz="0" w:space="0" w:color="auto"/>
        <w:left w:val="none" w:sz="0" w:space="0" w:color="auto"/>
        <w:bottom w:val="none" w:sz="0" w:space="0" w:color="auto"/>
        <w:right w:val="none" w:sz="0" w:space="0" w:color="auto"/>
      </w:divBdr>
    </w:div>
    <w:div w:id="1718163217">
      <w:bodyDiv w:val="1"/>
      <w:marLeft w:val="0"/>
      <w:marRight w:val="0"/>
      <w:marTop w:val="0"/>
      <w:marBottom w:val="0"/>
      <w:divBdr>
        <w:top w:val="none" w:sz="0" w:space="0" w:color="auto"/>
        <w:left w:val="none" w:sz="0" w:space="0" w:color="auto"/>
        <w:bottom w:val="none" w:sz="0" w:space="0" w:color="auto"/>
        <w:right w:val="none" w:sz="0" w:space="0" w:color="auto"/>
      </w:divBdr>
    </w:div>
    <w:div w:id="1718317387">
      <w:bodyDiv w:val="1"/>
      <w:marLeft w:val="0"/>
      <w:marRight w:val="0"/>
      <w:marTop w:val="0"/>
      <w:marBottom w:val="0"/>
      <w:divBdr>
        <w:top w:val="none" w:sz="0" w:space="0" w:color="auto"/>
        <w:left w:val="none" w:sz="0" w:space="0" w:color="auto"/>
        <w:bottom w:val="none" w:sz="0" w:space="0" w:color="auto"/>
        <w:right w:val="none" w:sz="0" w:space="0" w:color="auto"/>
      </w:divBdr>
    </w:div>
    <w:div w:id="1722168112">
      <w:bodyDiv w:val="1"/>
      <w:marLeft w:val="0"/>
      <w:marRight w:val="0"/>
      <w:marTop w:val="0"/>
      <w:marBottom w:val="0"/>
      <w:divBdr>
        <w:top w:val="none" w:sz="0" w:space="0" w:color="auto"/>
        <w:left w:val="none" w:sz="0" w:space="0" w:color="auto"/>
        <w:bottom w:val="none" w:sz="0" w:space="0" w:color="auto"/>
        <w:right w:val="none" w:sz="0" w:space="0" w:color="auto"/>
      </w:divBdr>
    </w:div>
    <w:div w:id="1732116596">
      <w:bodyDiv w:val="1"/>
      <w:marLeft w:val="0"/>
      <w:marRight w:val="0"/>
      <w:marTop w:val="0"/>
      <w:marBottom w:val="0"/>
      <w:divBdr>
        <w:top w:val="none" w:sz="0" w:space="0" w:color="auto"/>
        <w:left w:val="none" w:sz="0" w:space="0" w:color="auto"/>
        <w:bottom w:val="none" w:sz="0" w:space="0" w:color="auto"/>
        <w:right w:val="none" w:sz="0" w:space="0" w:color="auto"/>
      </w:divBdr>
    </w:div>
    <w:div w:id="1756240697">
      <w:bodyDiv w:val="1"/>
      <w:marLeft w:val="0"/>
      <w:marRight w:val="0"/>
      <w:marTop w:val="0"/>
      <w:marBottom w:val="0"/>
      <w:divBdr>
        <w:top w:val="none" w:sz="0" w:space="0" w:color="auto"/>
        <w:left w:val="none" w:sz="0" w:space="0" w:color="auto"/>
        <w:bottom w:val="none" w:sz="0" w:space="0" w:color="auto"/>
        <w:right w:val="none" w:sz="0" w:space="0" w:color="auto"/>
      </w:divBdr>
    </w:div>
    <w:div w:id="1776703459">
      <w:bodyDiv w:val="1"/>
      <w:marLeft w:val="0"/>
      <w:marRight w:val="0"/>
      <w:marTop w:val="0"/>
      <w:marBottom w:val="0"/>
      <w:divBdr>
        <w:top w:val="none" w:sz="0" w:space="0" w:color="auto"/>
        <w:left w:val="none" w:sz="0" w:space="0" w:color="auto"/>
        <w:bottom w:val="none" w:sz="0" w:space="0" w:color="auto"/>
        <w:right w:val="none" w:sz="0" w:space="0" w:color="auto"/>
      </w:divBdr>
    </w:div>
    <w:div w:id="1803157636">
      <w:bodyDiv w:val="1"/>
      <w:marLeft w:val="0"/>
      <w:marRight w:val="0"/>
      <w:marTop w:val="0"/>
      <w:marBottom w:val="0"/>
      <w:divBdr>
        <w:top w:val="none" w:sz="0" w:space="0" w:color="auto"/>
        <w:left w:val="none" w:sz="0" w:space="0" w:color="auto"/>
        <w:bottom w:val="none" w:sz="0" w:space="0" w:color="auto"/>
        <w:right w:val="none" w:sz="0" w:space="0" w:color="auto"/>
      </w:divBdr>
    </w:div>
    <w:div w:id="1803376392">
      <w:bodyDiv w:val="1"/>
      <w:marLeft w:val="0"/>
      <w:marRight w:val="0"/>
      <w:marTop w:val="0"/>
      <w:marBottom w:val="0"/>
      <w:divBdr>
        <w:top w:val="none" w:sz="0" w:space="0" w:color="auto"/>
        <w:left w:val="none" w:sz="0" w:space="0" w:color="auto"/>
        <w:bottom w:val="none" w:sz="0" w:space="0" w:color="auto"/>
        <w:right w:val="none" w:sz="0" w:space="0" w:color="auto"/>
      </w:divBdr>
    </w:div>
    <w:div w:id="1815567114">
      <w:bodyDiv w:val="1"/>
      <w:marLeft w:val="0"/>
      <w:marRight w:val="0"/>
      <w:marTop w:val="0"/>
      <w:marBottom w:val="0"/>
      <w:divBdr>
        <w:top w:val="none" w:sz="0" w:space="0" w:color="auto"/>
        <w:left w:val="none" w:sz="0" w:space="0" w:color="auto"/>
        <w:bottom w:val="none" w:sz="0" w:space="0" w:color="auto"/>
        <w:right w:val="none" w:sz="0" w:space="0" w:color="auto"/>
      </w:divBdr>
    </w:div>
    <w:div w:id="1848520908">
      <w:bodyDiv w:val="1"/>
      <w:marLeft w:val="0"/>
      <w:marRight w:val="0"/>
      <w:marTop w:val="0"/>
      <w:marBottom w:val="0"/>
      <w:divBdr>
        <w:top w:val="none" w:sz="0" w:space="0" w:color="auto"/>
        <w:left w:val="none" w:sz="0" w:space="0" w:color="auto"/>
        <w:bottom w:val="none" w:sz="0" w:space="0" w:color="auto"/>
        <w:right w:val="none" w:sz="0" w:space="0" w:color="auto"/>
      </w:divBdr>
    </w:div>
    <w:div w:id="1864203348">
      <w:bodyDiv w:val="1"/>
      <w:marLeft w:val="0"/>
      <w:marRight w:val="0"/>
      <w:marTop w:val="0"/>
      <w:marBottom w:val="0"/>
      <w:divBdr>
        <w:top w:val="none" w:sz="0" w:space="0" w:color="auto"/>
        <w:left w:val="none" w:sz="0" w:space="0" w:color="auto"/>
        <w:bottom w:val="none" w:sz="0" w:space="0" w:color="auto"/>
        <w:right w:val="none" w:sz="0" w:space="0" w:color="auto"/>
      </w:divBdr>
    </w:div>
    <w:div w:id="1925063836">
      <w:bodyDiv w:val="1"/>
      <w:marLeft w:val="0"/>
      <w:marRight w:val="0"/>
      <w:marTop w:val="0"/>
      <w:marBottom w:val="0"/>
      <w:divBdr>
        <w:top w:val="none" w:sz="0" w:space="0" w:color="auto"/>
        <w:left w:val="none" w:sz="0" w:space="0" w:color="auto"/>
        <w:bottom w:val="none" w:sz="0" w:space="0" w:color="auto"/>
        <w:right w:val="none" w:sz="0" w:space="0" w:color="auto"/>
      </w:divBdr>
    </w:div>
    <w:div w:id="1926381359">
      <w:bodyDiv w:val="1"/>
      <w:marLeft w:val="0"/>
      <w:marRight w:val="0"/>
      <w:marTop w:val="0"/>
      <w:marBottom w:val="0"/>
      <w:divBdr>
        <w:top w:val="none" w:sz="0" w:space="0" w:color="auto"/>
        <w:left w:val="none" w:sz="0" w:space="0" w:color="auto"/>
        <w:bottom w:val="none" w:sz="0" w:space="0" w:color="auto"/>
        <w:right w:val="none" w:sz="0" w:space="0" w:color="auto"/>
      </w:divBdr>
    </w:div>
    <w:div w:id="1926500503">
      <w:bodyDiv w:val="1"/>
      <w:marLeft w:val="0"/>
      <w:marRight w:val="0"/>
      <w:marTop w:val="0"/>
      <w:marBottom w:val="0"/>
      <w:divBdr>
        <w:top w:val="none" w:sz="0" w:space="0" w:color="auto"/>
        <w:left w:val="none" w:sz="0" w:space="0" w:color="auto"/>
        <w:bottom w:val="none" w:sz="0" w:space="0" w:color="auto"/>
        <w:right w:val="none" w:sz="0" w:space="0" w:color="auto"/>
      </w:divBdr>
    </w:div>
    <w:div w:id="1971786630">
      <w:bodyDiv w:val="1"/>
      <w:marLeft w:val="0"/>
      <w:marRight w:val="0"/>
      <w:marTop w:val="0"/>
      <w:marBottom w:val="0"/>
      <w:divBdr>
        <w:top w:val="none" w:sz="0" w:space="0" w:color="auto"/>
        <w:left w:val="none" w:sz="0" w:space="0" w:color="auto"/>
        <w:bottom w:val="none" w:sz="0" w:space="0" w:color="auto"/>
        <w:right w:val="none" w:sz="0" w:space="0" w:color="auto"/>
      </w:divBdr>
    </w:div>
    <w:div w:id="1972779591">
      <w:bodyDiv w:val="1"/>
      <w:marLeft w:val="0"/>
      <w:marRight w:val="0"/>
      <w:marTop w:val="0"/>
      <w:marBottom w:val="0"/>
      <w:divBdr>
        <w:top w:val="none" w:sz="0" w:space="0" w:color="auto"/>
        <w:left w:val="none" w:sz="0" w:space="0" w:color="auto"/>
        <w:bottom w:val="none" w:sz="0" w:space="0" w:color="auto"/>
        <w:right w:val="none" w:sz="0" w:space="0" w:color="auto"/>
      </w:divBdr>
    </w:div>
    <w:div w:id="2012172544">
      <w:bodyDiv w:val="1"/>
      <w:marLeft w:val="0"/>
      <w:marRight w:val="0"/>
      <w:marTop w:val="0"/>
      <w:marBottom w:val="0"/>
      <w:divBdr>
        <w:top w:val="none" w:sz="0" w:space="0" w:color="auto"/>
        <w:left w:val="none" w:sz="0" w:space="0" w:color="auto"/>
        <w:bottom w:val="none" w:sz="0" w:space="0" w:color="auto"/>
        <w:right w:val="none" w:sz="0" w:space="0" w:color="auto"/>
      </w:divBdr>
    </w:div>
    <w:div w:id="2023314598">
      <w:bodyDiv w:val="1"/>
      <w:marLeft w:val="0"/>
      <w:marRight w:val="0"/>
      <w:marTop w:val="0"/>
      <w:marBottom w:val="0"/>
      <w:divBdr>
        <w:top w:val="none" w:sz="0" w:space="0" w:color="auto"/>
        <w:left w:val="none" w:sz="0" w:space="0" w:color="auto"/>
        <w:bottom w:val="none" w:sz="0" w:space="0" w:color="auto"/>
        <w:right w:val="none" w:sz="0" w:space="0" w:color="auto"/>
      </w:divBdr>
    </w:div>
    <w:div w:id="2024622057">
      <w:bodyDiv w:val="1"/>
      <w:marLeft w:val="0"/>
      <w:marRight w:val="0"/>
      <w:marTop w:val="0"/>
      <w:marBottom w:val="0"/>
      <w:divBdr>
        <w:top w:val="none" w:sz="0" w:space="0" w:color="auto"/>
        <w:left w:val="none" w:sz="0" w:space="0" w:color="auto"/>
        <w:bottom w:val="none" w:sz="0" w:space="0" w:color="auto"/>
        <w:right w:val="none" w:sz="0" w:space="0" w:color="auto"/>
      </w:divBdr>
    </w:div>
    <w:div w:id="2028632647">
      <w:bodyDiv w:val="1"/>
      <w:marLeft w:val="0"/>
      <w:marRight w:val="0"/>
      <w:marTop w:val="0"/>
      <w:marBottom w:val="0"/>
      <w:divBdr>
        <w:top w:val="none" w:sz="0" w:space="0" w:color="auto"/>
        <w:left w:val="none" w:sz="0" w:space="0" w:color="auto"/>
        <w:bottom w:val="none" w:sz="0" w:space="0" w:color="auto"/>
        <w:right w:val="none" w:sz="0" w:space="0" w:color="auto"/>
      </w:divBdr>
    </w:div>
    <w:div w:id="2038046600">
      <w:bodyDiv w:val="1"/>
      <w:marLeft w:val="0"/>
      <w:marRight w:val="0"/>
      <w:marTop w:val="0"/>
      <w:marBottom w:val="0"/>
      <w:divBdr>
        <w:top w:val="none" w:sz="0" w:space="0" w:color="auto"/>
        <w:left w:val="none" w:sz="0" w:space="0" w:color="auto"/>
        <w:bottom w:val="none" w:sz="0" w:space="0" w:color="auto"/>
        <w:right w:val="none" w:sz="0" w:space="0" w:color="auto"/>
      </w:divBdr>
    </w:div>
    <w:div w:id="2064789976">
      <w:bodyDiv w:val="1"/>
      <w:marLeft w:val="0"/>
      <w:marRight w:val="0"/>
      <w:marTop w:val="0"/>
      <w:marBottom w:val="0"/>
      <w:divBdr>
        <w:top w:val="none" w:sz="0" w:space="0" w:color="auto"/>
        <w:left w:val="none" w:sz="0" w:space="0" w:color="auto"/>
        <w:bottom w:val="none" w:sz="0" w:space="0" w:color="auto"/>
        <w:right w:val="none" w:sz="0" w:space="0" w:color="auto"/>
      </w:divBdr>
    </w:div>
    <w:div w:id="2066950994">
      <w:bodyDiv w:val="1"/>
      <w:marLeft w:val="0"/>
      <w:marRight w:val="0"/>
      <w:marTop w:val="0"/>
      <w:marBottom w:val="0"/>
      <w:divBdr>
        <w:top w:val="none" w:sz="0" w:space="0" w:color="auto"/>
        <w:left w:val="none" w:sz="0" w:space="0" w:color="auto"/>
        <w:bottom w:val="none" w:sz="0" w:space="0" w:color="auto"/>
        <w:right w:val="none" w:sz="0" w:space="0" w:color="auto"/>
      </w:divBdr>
    </w:div>
    <w:div w:id="2094889741">
      <w:bodyDiv w:val="1"/>
      <w:marLeft w:val="0"/>
      <w:marRight w:val="0"/>
      <w:marTop w:val="0"/>
      <w:marBottom w:val="0"/>
      <w:divBdr>
        <w:top w:val="none" w:sz="0" w:space="0" w:color="auto"/>
        <w:left w:val="none" w:sz="0" w:space="0" w:color="auto"/>
        <w:bottom w:val="none" w:sz="0" w:space="0" w:color="auto"/>
        <w:right w:val="none" w:sz="0" w:space="0" w:color="auto"/>
      </w:divBdr>
    </w:div>
    <w:div w:id="2125418616">
      <w:bodyDiv w:val="1"/>
      <w:marLeft w:val="0"/>
      <w:marRight w:val="0"/>
      <w:marTop w:val="0"/>
      <w:marBottom w:val="0"/>
      <w:divBdr>
        <w:top w:val="none" w:sz="0" w:space="0" w:color="auto"/>
        <w:left w:val="none" w:sz="0" w:space="0" w:color="auto"/>
        <w:bottom w:val="none" w:sz="0" w:space="0" w:color="auto"/>
        <w:right w:val="none" w:sz="0" w:space="0" w:color="auto"/>
      </w:divBdr>
    </w:div>
    <w:div w:id="213818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4.xml"/><Relationship Id="rId299" Type="http://schemas.openxmlformats.org/officeDocument/2006/relationships/chart" Target="charts/chart286.xml"/><Relationship Id="rId21" Type="http://schemas.openxmlformats.org/officeDocument/2006/relationships/chart" Target="charts/chart8.xml"/><Relationship Id="rId63" Type="http://schemas.openxmlformats.org/officeDocument/2006/relationships/chart" Target="charts/chart50.xml"/><Relationship Id="rId159" Type="http://schemas.openxmlformats.org/officeDocument/2006/relationships/chart" Target="charts/chart146.xml"/><Relationship Id="rId324" Type="http://schemas.openxmlformats.org/officeDocument/2006/relationships/chart" Target="charts/chart311.xml"/><Relationship Id="rId366" Type="http://schemas.openxmlformats.org/officeDocument/2006/relationships/chart" Target="charts/chart353.xml"/><Relationship Id="rId170" Type="http://schemas.openxmlformats.org/officeDocument/2006/relationships/chart" Target="charts/chart157.xml"/><Relationship Id="rId226" Type="http://schemas.openxmlformats.org/officeDocument/2006/relationships/chart" Target="charts/chart213.xml"/><Relationship Id="rId268" Type="http://schemas.openxmlformats.org/officeDocument/2006/relationships/chart" Target="charts/chart255.xml"/><Relationship Id="rId32" Type="http://schemas.openxmlformats.org/officeDocument/2006/relationships/chart" Target="charts/chart19.xml"/><Relationship Id="rId74" Type="http://schemas.openxmlformats.org/officeDocument/2006/relationships/chart" Target="charts/chart61.xml"/><Relationship Id="rId128" Type="http://schemas.openxmlformats.org/officeDocument/2006/relationships/chart" Target="charts/chart115.xml"/><Relationship Id="rId335" Type="http://schemas.openxmlformats.org/officeDocument/2006/relationships/chart" Target="charts/chart322.xml"/><Relationship Id="rId377" Type="http://schemas.openxmlformats.org/officeDocument/2006/relationships/chart" Target="charts/chart364.xml"/><Relationship Id="rId5" Type="http://schemas.openxmlformats.org/officeDocument/2006/relationships/webSettings" Target="webSettings.xml"/><Relationship Id="rId181" Type="http://schemas.openxmlformats.org/officeDocument/2006/relationships/chart" Target="charts/chart168.xml"/><Relationship Id="rId237" Type="http://schemas.openxmlformats.org/officeDocument/2006/relationships/chart" Target="charts/chart224.xml"/><Relationship Id="rId402" Type="http://schemas.openxmlformats.org/officeDocument/2006/relationships/chart" Target="charts/chart389.xml"/><Relationship Id="rId279" Type="http://schemas.openxmlformats.org/officeDocument/2006/relationships/chart" Target="charts/chart266.xml"/><Relationship Id="rId43" Type="http://schemas.openxmlformats.org/officeDocument/2006/relationships/chart" Target="charts/chart30.xml"/><Relationship Id="rId139" Type="http://schemas.openxmlformats.org/officeDocument/2006/relationships/chart" Target="charts/chart126.xml"/><Relationship Id="rId290" Type="http://schemas.openxmlformats.org/officeDocument/2006/relationships/chart" Target="charts/chart277.xml"/><Relationship Id="rId304" Type="http://schemas.openxmlformats.org/officeDocument/2006/relationships/chart" Target="charts/chart291.xml"/><Relationship Id="rId346" Type="http://schemas.openxmlformats.org/officeDocument/2006/relationships/chart" Target="charts/chart333.xml"/><Relationship Id="rId388" Type="http://schemas.openxmlformats.org/officeDocument/2006/relationships/chart" Target="charts/chart375.xml"/><Relationship Id="rId85" Type="http://schemas.openxmlformats.org/officeDocument/2006/relationships/chart" Target="charts/chart72.xml"/><Relationship Id="rId150" Type="http://schemas.openxmlformats.org/officeDocument/2006/relationships/chart" Target="charts/chart137.xml"/><Relationship Id="rId192" Type="http://schemas.openxmlformats.org/officeDocument/2006/relationships/chart" Target="charts/chart179.xml"/><Relationship Id="rId206" Type="http://schemas.openxmlformats.org/officeDocument/2006/relationships/chart" Target="charts/chart193.xml"/><Relationship Id="rId248" Type="http://schemas.openxmlformats.org/officeDocument/2006/relationships/chart" Target="charts/chart235.xml"/><Relationship Id="rId12" Type="http://schemas.microsoft.com/office/2007/relationships/diagramDrawing" Target="diagrams/drawing1.xml"/><Relationship Id="rId108" Type="http://schemas.openxmlformats.org/officeDocument/2006/relationships/chart" Target="charts/chart95.xml"/><Relationship Id="rId315" Type="http://schemas.openxmlformats.org/officeDocument/2006/relationships/chart" Target="charts/chart302.xml"/><Relationship Id="rId357" Type="http://schemas.openxmlformats.org/officeDocument/2006/relationships/chart" Target="charts/chart344.xml"/><Relationship Id="rId54" Type="http://schemas.openxmlformats.org/officeDocument/2006/relationships/chart" Target="charts/chart41.xml"/><Relationship Id="rId96" Type="http://schemas.openxmlformats.org/officeDocument/2006/relationships/chart" Target="charts/chart83.xml"/><Relationship Id="rId161" Type="http://schemas.openxmlformats.org/officeDocument/2006/relationships/chart" Target="charts/chart148.xml"/><Relationship Id="rId217" Type="http://schemas.openxmlformats.org/officeDocument/2006/relationships/chart" Target="charts/chart204.xml"/><Relationship Id="rId399" Type="http://schemas.openxmlformats.org/officeDocument/2006/relationships/chart" Target="charts/chart386.xml"/><Relationship Id="rId259" Type="http://schemas.openxmlformats.org/officeDocument/2006/relationships/chart" Target="charts/chart246.xml"/><Relationship Id="rId23" Type="http://schemas.openxmlformats.org/officeDocument/2006/relationships/chart" Target="charts/chart10.xml"/><Relationship Id="rId119" Type="http://schemas.openxmlformats.org/officeDocument/2006/relationships/chart" Target="charts/chart106.xml"/><Relationship Id="rId270" Type="http://schemas.openxmlformats.org/officeDocument/2006/relationships/chart" Target="charts/chart257.xml"/><Relationship Id="rId326" Type="http://schemas.openxmlformats.org/officeDocument/2006/relationships/chart" Target="charts/chart313.xml"/><Relationship Id="rId65" Type="http://schemas.openxmlformats.org/officeDocument/2006/relationships/chart" Target="charts/chart52.xml"/><Relationship Id="rId130" Type="http://schemas.openxmlformats.org/officeDocument/2006/relationships/chart" Target="charts/chart117.xml"/><Relationship Id="rId368" Type="http://schemas.openxmlformats.org/officeDocument/2006/relationships/chart" Target="charts/chart355.xml"/><Relationship Id="rId172" Type="http://schemas.openxmlformats.org/officeDocument/2006/relationships/chart" Target="charts/chart159.xml"/><Relationship Id="rId228" Type="http://schemas.openxmlformats.org/officeDocument/2006/relationships/chart" Target="charts/chart215.xml"/><Relationship Id="rId281" Type="http://schemas.openxmlformats.org/officeDocument/2006/relationships/chart" Target="charts/chart268.xml"/><Relationship Id="rId337" Type="http://schemas.openxmlformats.org/officeDocument/2006/relationships/chart" Target="charts/chart324.xml"/><Relationship Id="rId34" Type="http://schemas.openxmlformats.org/officeDocument/2006/relationships/chart" Target="charts/chart21.xml"/><Relationship Id="rId76" Type="http://schemas.openxmlformats.org/officeDocument/2006/relationships/chart" Target="charts/chart63.xml"/><Relationship Id="rId141" Type="http://schemas.openxmlformats.org/officeDocument/2006/relationships/chart" Target="charts/chart128.xml"/><Relationship Id="rId379" Type="http://schemas.openxmlformats.org/officeDocument/2006/relationships/chart" Target="charts/chart366.xml"/><Relationship Id="rId7" Type="http://schemas.openxmlformats.org/officeDocument/2006/relationships/endnotes" Target="endnotes.xml"/><Relationship Id="rId183" Type="http://schemas.openxmlformats.org/officeDocument/2006/relationships/chart" Target="charts/chart170.xml"/><Relationship Id="rId239" Type="http://schemas.openxmlformats.org/officeDocument/2006/relationships/chart" Target="charts/chart226.xml"/><Relationship Id="rId390" Type="http://schemas.openxmlformats.org/officeDocument/2006/relationships/chart" Target="charts/chart377.xml"/><Relationship Id="rId404" Type="http://schemas.openxmlformats.org/officeDocument/2006/relationships/chart" Target="charts/chart391.xml"/><Relationship Id="rId250" Type="http://schemas.openxmlformats.org/officeDocument/2006/relationships/chart" Target="charts/chart237.xml"/><Relationship Id="rId292" Type="http://schemas.openxmlformats.org/officeDocument/2006/relationships/chart" Target="charts/chart279.xml"/><Relationship Id="rId306" Type="http://schemas.openxmlformats.org/officeDocument/2006/relationships/chart" Target="charts/chart293.xml"/><Relationship Id="rId45" Type="http://schemas.openxmlformats.org/officeDocument/2006/relationships/chart" Target="charts/chart32.xml"/><Relationship Id="rId87" Type="http://schemas.openxmlformats.org/officeDocument/2006/relationships/chart" Target="charts/chart74.xml"/><Relationship Id="rId110" Type="http://schemas.openxmlformats.org/officeDocument/2006/relationships/chart" Target="charts/chart97.xml"/><Relationship Id="rId348" Type="http://schemas.openxmlformats.org/officeDocument/2006/relationships/chart" Target="charts/chart335.xml"/><Relationship Id="rId152" Type="http://schemas.openxmlformats.org/officeDocument/2006/relationships/chart" Target="charts/chart139.xml"/><Relationship Id="rId194" Type="http://schemas.openxmlformats.org/officeDocument/2006/relationships/chart" Target="charts/chart181.xml"/><Relationship Id="rId208" Type="http://schemas.openxmlformats.org/officeDocument/2006/relationships/chart" Target="charts/chart195.xml"/><Relationship Id="rId261" Type="http://schemas.openxmlformats.org/officeDocument/2006/relationships/chart" Target="charts/chart248.xml"/><Relationship Id="rId14" Type="http://schemas.openxmlformats.org/officeDocument/2006/relationships/chart" Target="charts/chart1.xml"/><Relationship Id="rId56" Type="http://schemas.openxmlformats.org/officeDocument/2006/relationships/chart" Target="charts/chart43.xml"/><Relationship Id="rId317" Type="http://schemas.openxmlformats.org/officeDocument/2006/relationships/chart" Target="charts/chart304.xml"/><Relationship Id="rId359" Type="http://schemas.openxmlformats.org/officeDocument/2006/relationships/chart" Target="charts/chart346.xml"/><Relationship Id="rId98" Type="http://schemas.openxmlformats.org/officeDocument/2006/relationships/chart" Target="charts/chart85.xml"/><Relationship Id="rId121" Type="http://schemas.openxmlformats.org/officeDocument/2006/relationships/chart" Target="charts/chart108.xml"/><Relationship Id="rId163" Type="http://schemas.openxmlformats.org/officeDocument/2006/relationships/chart" Target="charts/chart150.xml"/><Relationship Id="rId219" Type="http://schemas.openxmlformats.org/officeDocument/2006/relationships/chart" Target="charts/chart206.xml"/><Relationship Id="rId370" Type="http://schemas.openxmlformats.org/officeDocument/2006/relationships/chart" Target="charts/chart357.xml"/><Relationship Id="rId230" Type="http://schemas.openxmlformats.org/officeDocument/2006/relationships/chart" Target="charts/chart217.xml"/><Relationship Id="rId25" Type="http://schemas.openxmlformats.org/officeDocument/2006/relationships/chart" Target="charts/chart12.xml"/><Relationship Id="rId67" Type="http://schemas.openxmlformats.org/officeDocument/2006/relationships/chart" Target="charts/chart54.xml"/><Relationship Id="rId272" Type="http://schemas.openxmlformats.org/officeDocument/2006/relationships/chart" Target="charts/chart259.xml"/><Relationship Id="rId328" Type="http://schemas.openxmlformats.org/officeDocument/2006/relationships/chart" Target="charts/chart315.xml"/><Relationship Id="rId132" Type="http://schemas.openxmlformats.org/officeDocument/2006/relationships/chart" Target="charts/chart119.xml"/><Relationship Id="rId174" Type="http://schemas.openxmlformats.org/officeDocument/2006/relationships/chart" Target="charts/chart161.xml"/><Relationship Id="rId381" Type="http://schemas.openxmlformats.org/officeDocument/2006/relationships/chart" Target="charts/chart368.xml"/><Relationship Id="rId241" Type="http://schemas.openxmlformats.org/officeDocument/2006/relationships/chart" Target="charts/chart228.xml"/><Relationship Id="rId36" Type="http://schemas.openxmlformats.org/officeDocument/2006/relationships/chart" Target="charts/chart23.xml"/><Relationship Id="rId283" Type="http://schemas.openxmlformats.org/officeDocument/2006/relationships/chart" Target="charts/chart270.xml"/><Relationship Id="rId339" Type="http://schemas.openxmlformats.org/officeDocument/2006/relationships/chart" Target="charts/chart326.xml"/><Relationship Id="rId78" Type="http://schemas.openxmlformats.org/officeDocument/2006/relationships/chart" Target="charts/chart65.xml"/><Relationship Id="rId101" Type="http://schemas.openxmlformats.org/officeDocument/2006/relationships/chart" Target="charts/chart88.xml"/><Relationship Id="rId143" Type="http://schemas.openxmlformats.org/officeDocument/2006/relationships/chart" Target="charts/chart130.xml"/><Relationship Id="rId185" Type="http://schemas.openxmlformats.org/officeDocument/2006/relationships/chart" Target="charts/chart172.xml"/><Relationship Id="rId350" Type="http://schemas.openxmlformats.org/officeDocument/2006/relationships/chart" Target="charts/chart337.xml"/><Relationship Id="rId406" Type="http://schemas.openxmlformats.org/officeDocument/2006/relationships/fontTable" Target="fontTable.xml"/><Relationship Id="rId9" Type="http://schemas.openxmlformats.org/officeDocument/2006/relationships/diagramLayout" Target="diagrams/layout1.xml"/><Relationship Id="rId210" Type="http://schemas.openxmlformats.org/officeDocument/2006/relationships/chart" Target="charts/chart197.xml"/><Relationship Id="rId392" Type="http://schemas.openxmlformats.org/officeDocument/2006/relationships/chart" Target="charts/chart379.xml"/><Relationship Id="rId252" Type="http://schemas.openxmlformats.org/officeDocument/2006/relationships/chart" Target="charts/chart239.xml"/><Relationship Id="rId294" Type="http://schemas.openxmlformats.org/officeDocument/2006/relationships/chart" Target="charts/chart281.xml"/><Relationship Id="rId308" Type="http://schemas.openxmlformats.org/officeDocument/2006/relationships/chart" Target="charts/chart295.xml"/><Relationship Id="rId47" Type="http://schemas.openxmlformats.org/officeDocument/2006/relationships/chart" Target="charts/chart34.xml"/><Relationship Id="rId89" Type="http://schemas.openxmlformats.org/officeDocument/2006/relationships/chart" Target="charts/chart76.xml"/><Relationship Id="rId112" Type="http://schemas.openxmlformats.org/officeDocument/2006/relationships/chart" Target="charts/chart99.xml"/><Relationship Id="rId154" Type="http://schemas.openxmlformats.org/officeDocument/2006/relationships/chart" Target="charts/chart141.xml"/><Relationship Id="rId361" Type="http://schemas.openxmlformats.org/officeDocument/2006/relationships/chart" Target="charts/chart348.xml"/><Relationship Id="rId196" Type="http://schemas.openxmlformats.org/officeDocument/2006/relationships/chart" Target="charts/chart183.xml"/><Relationship Id="rId16" Type="http://schemas.openxmlformats.org/officeDocument/2006/relationships/chart" Target="charts/chart3.xml"/><Relationship Id="rId221" Type="http://schemas.openxmlformats.org/officeDocument/2006/relationships/chart" Target="charts/chart208.xml"/><Relationship Id="rId263" Type="http://schemas.openxmlformats.org/officeDocument/2006/relationships/chart" Target="charts/chart250.xml"/><Relationship Id="rId319" Type="http://schemas.openxmlformats.org/officeDocument/2006/relationships/chart" Target="charts/chart306.xml"/><Relationship Id="rId58" Type="http://schemas.openxmlformats.org/officeDocument/2006/relationships/chart" Target="charts/chart45.xml"/><Relationship Id="rId123" Type="http://schemas.openxmlformats.org/officeDocument/2006/relationships/chart" Target="charts/chart110.xml"/><Relationship Id="rId330" Type="http://schemas.openxmlformats.org/officeDocument/2006/relationships/chart" Target="charts/chart317.xml"/><Relationship Id="rId165" Type="http://schemas.openxmlformats.org/officeDocument/2006/relationships/chart" Target="charts/chart152.xml"/><Relationship Id="rId372" Type="http://schemas.openxmlformats.org/officeDocument/2006/relationships/chart" Target="charts/chart359.xml"/><Relationship Id="rId211" Type="http://schemas.openxmlformats.org/officeDocument/2006/relationships/chart" Target="charts/chart198.xml"/><Relationship Id="rId232" Type="http://schemas.openxmlformats.org/officeDocument/2006/relationships/chart" Target="charts/chart219.xml"/><Relationship Id="rId253" Type="http://schemas.openxmlformats.org/officeDocument/2006/relationships/chart" Target="charts/chart240.xml"/><Relationship Id="rId274" Type="http://schemas.openxmlformats.org/officeDocument/2006/relationships/chart" Target="charts/chart261.xml"/><Relationship Id="rId295" Type="http://schemas.openxmlformats.org/officeDocument/2006/relationships/chart" Target="charts/chart282.xml"/><Relationship Id="rId309" Type="http://schemas.openxmlformats.org/officeDocument/2006/relationships/chart" Target="charts/chart296.xml"/><Relationship Id="rId27" Type="http://schemas.openxmlformats.org/officeDocument/2006/relationships/chart" Target="charts/chart14.xml"/><Relationship Id="rId48" Type="http://schemas.openxmlformats.org/officeDocument/2006/relationships/chart" Target="charts/chart35.xml"/><Relationship Id="rId69" Type="http://schemas.openxmlformats.org/officeDocument/2006/relationships/chart" Target="charts/chart56.xml"/><Relationship Id="rId113" Type="http://schemas.openxmlformats.org/officeDocument/2006/relationships/chart" Target="charts/chart100.xml"/><Relationship Id="rId134" Type="http://schemas.openxmlformats.org/officeDocument/2006/relationships/chart" Target="charts/chart121.xml"/><Relationship Id="rId320" Type="http://schemas.openxmlformats.org/officeDocument/2006/relationships/chart" Target="charts/chart307.xml"/><Relationship Id="rId80" Type="http://schemas.openxmlformats.org/officeDocument/2006/relationships/chart" Target="charts/chart67.xml"/><Relationship Id="rId155" Type="http://schemas.openxmlformats.org/officeDocument/2006/relationships/chart" Target="charts/chart142.xml"/><Relationship Id="rId176" Type="http://schemas.openxmlformats.org/officeDocument/2006/relationships/chart" Target="charts/chart163.xml"/><Relationship Id="rId197" Type="http://schemas.openxmlformats.org/officeDocument/2006/relationships/chart" Target="charts/chart184.xml"/><Relationship Id="rId341" Type="http://schemas.openxmlformats.org/officeDocument/2006/relationships/chart" Target="charts/chart328.xml"/><Relationship Id="rId362" Type="http://schemas.openxmlformats.org/officeDocument/2006/relationships/chart" Target="charts/chart349.xml"/><Relationship Id="rId383" Type="http://schemas.openxmlformats.org/officeDocument/2006/relationships/chart" Target="charts/chart370.xml"/><Relationship Id="rId201" Type="http://schemas.openxmlformats.org/officeDocument/2006/relationships/chart" Target="charts/chart188.xml"/><Relationship Id="rId222" Type="http://schemas.openxmlformats.org/officeDocument/2006/relationships/chart" Target="charts/chart209.xml"/><Relationship Id="rId243" Type="http://schemas.openxmlformats.org/officeDocument/2006/relationships/chart" Target="charts/chart230.xml"/><Relationship Id="rId264" Type="http://schemas.openxmlformats.org/officeDocument/2006/relationships/chart" Target="charts/chart251.xml"/><Relationship Id="rId285" Type="http://schemas.openxmlformats.org/officeDocument/2006/relationships/chart" Target="charts/chart272.xml"/><Relationship Id="rId17" Type="http://schemas.openxmlformats.org/officeDocument/2006/relationships/chart" Target="charts/chart4.xml"/><Relationship Id="rId38" Type="http://schemas.openxmlformats.org/officeDocument/2006/relationships/chart" Target="charts/chart25.xml"/><Relationship Id="rId59" Type="http://schemas.openxmlformats.org/officeDocument/2006/relationships/chart" Target="charts/chart46.xml"/><Relationship Id="rId103" Type="http://schemas.openxmlformats.org/officeDocument/2006/relationships/chart" Target="charts/chart90.xml"/><Relationship Id="rId124" Type="http://schemas.openxmlformats.org/officeDocument/2006/relationships/chart" Target="charts/chart111.xml"/><Relationship Id="rId310" Type="http://schemas.openxmlformats.org/officeDocument/2006/relationships/chart" Target="charts/chart297.xml"/><Relationship Id="rId70" Type="http://schemas.openxmlformats.org/officeDocument/2006/relationships/chart" Target="charts/chart57.xml"/><Relationship Id="rId91" Type="http://schemas.openxmlformats.org/officeDocument/2006/relationships/chart" Target="charts/chart78.xml"/><Relationship Id="rId145" Type="http://schemas.openxmlformats.org/officeDocument/2006/relationships/chart" Target="charts/chart132.xml"/><Relationship Id="rId166" Type="http://schemas.openxmlformats.org/officeDocument/2006/relationships/chart" Target="charts/chart153.xml"/><Relationship Id="rId187" Type="http://schemas.openxmlformats.org/officeDocument/2006/relationships/chart" Target="charts/chart174.xml"/><Relationship Id="rId331" Type="http://schemas.openxmlformats.org/officeDocument/2006/relationships/chart" Target="charts/chart318.xml"/><Relationship Id="rId352" Type="http://schemas.openxmlformats.org/officeDocument/2006/relationships/chart" Target="charts/chart339.xml"/><Relationship Id="rId373" Type="http://schemas.openxmlformats.org/officeDocument/2006/relationships/chart" Target="charts/chart360.xml"/><Relationship Id="rId394" Type="http://schemas.openxmlformats.org/officeDocument/2006/relationships/chart" Target="charts/chart381.xml"/><Relationship Id="rId1" Type="http://schemas.openxmlformats.org/officeDocument/2006/relationships/customXml" Target="../customXml/item1.xml"/><Relationship Id="rId212" Type="http://schemas.openxmlformats.org/officeDocument/2006/relationships/chart" Target="charts/chart199.xml"/><Relationship Id="rId233" Type="http://schemas.openxmlformats.org/officeDocument/2006/relationships/chart" Target="charts/chart220.xml"/><Relationship Id="rId254" Type="http://schemas.openxmlformats.org/officeDocument/2006/relationships/chart" Target="charts/chart241.xml"/><Relationship Id="rId28" Type="http://schemas.openxmlformats.org/officeDocument/2006/relationships/chart" Target="charts/chart15.xml"/><Relationship Id="rId49" Type="http://schemas.openxmlformats.org/officeDocument/2006/relationships/chart" Target="charts/chart36.xml"/><Relationship Id="rId114" Type="http://schemas.openxmlformats.org/officeDocument/2006/relationships/chart" Target="charts/chart101.xml"/><Relationship Id="rId275" Type="http://schemas.openxmlformats.org/officeDocument/2006/relationships/chart" Target="charts/chart262.xml"/><Relationship Id="rId296" Type="http://schemas.openxmlformats.org/officeDocument/2006/relationships/chart" Target="charts/chart283.xml"/><Relationship Id="rId300" Type="http://schemas.openxmlformats.org/officeDocument/2006/relationships/chart" Target="charts/chart287.xml"/><Relationship Id="rId60" Type="http://schemas.openxmlformats.org/officeDocument/2006/relationships/chart" Target="charts/chart47.xml"/><Relationship Id="rId81" Type="http://schemas.openxmlformats.org/officeDocument/2006/relationships/chart" Target="charts/chart68.xml"/><Relationship Id="rId135" Type="http://schemas.openxmlformats.org/officeDocument/2006/relationships/chart" Target="charts/chart122.xml"/><Relationship Id="rId156" Type="http://schemas.openxmlformats.org/officeDocument/2006/relationships/chart" Target="charts/chart143.xml"/><Relationship Id="rId177" Type="http://schemas.openxmlformats.org/officeDocument/2006/relationships/chart" Target="charts/chart164.xml"/><Relationship Id="rId198" Type="http://schemas.openxmlformats.org/officeDocument/2006/relationships/chart" Target="charts/chart185.xml"/><Relationship Id="rId321" Type="http://schemas.openxmlformats.org/officeDocument/2006/relationships/chart" Target="charts/chart308.xml"/><Relationship Id="rId342" Type="http://schemas.openxmlformats.org/officeDocument/2006/relationships/chart" Target="charts/chart329.xml"/><Relationship Id="rId363" Type="http://schemas.openxmlformats.org/officeDocument/2006/relationships/chart" Target="charts/chart350.xml"/><Relationship Id="rId384" Type="http://schemas.openxmlformats.org/officeDocument/2006/relationships/chart" Target="charts/chart371.xml"/><Relationship Id="rId202" Type="http://schemas.openxmlformats.org/officeDocument/2006/relationships/chart" Target="charts/chart189.xml"/><Relationship Id="rId223" Type="http://schemas.openxmlformats.org/officeDocument/2006/relationships/chart" Target="charts/chart210.xml"/><Relationship Id="rId244" Type="http://schemas.openxmlformats.org/officeDocument/2006/relationships/chart" Target="charts/chart231.xml"/><Relationship Id="rId18" Type="http://schemas.openxmlformats.org/officeDocument/2006/relationships/chart" Target="charts/chart5.xml"/><Relationship Id="rId39" Type="http://schemas.openxmlformats.org/officeDocument/2006/relationships/chart" Target="charts/chart26.xml"/><Relationship Id="rId265" Type="http://schemas.openxmlformats.org/officeDocument/2006/relationships/chart" Target="charts/chart252.xml"/><Relationship Id="rId286" Type="http://schemas.openxmlformats.org/officeDocument/2006/relationships/chart" Target="charts/chart273.xml"/><Relationship Id="rId50" Type="http://schemas.openxmlformats.org/officeDocument/2006/relationships/chart" Target="charts/chart37.xml"/><Relationship Id="rId104" Type="http://schemas.openxmlformats.org/officeDocument/2006/relationships/chart" Target="charts/chart91.xml"/><Relationship Id="rId125" Type="http://schemas.openxmlformats.org/officeDocument/2006/relationships/chart" Target="charts/chart112.xml"/><Relationship Id="rId146" Type="http://schemas.openxmlformats.org/officeDocument/2006/relationships/chart" Target="charts/chart133.xml"/><Relationship Id="rId167" Type="http://schemas.openxmlformats.org/officeDocument/2006/relationships/chart" Target="charts/chart154.xml"/><Relationship Id="rId188" Type="http://schemas.openxmlformats.org/officeDocument/2006/relationships/chart" Target="charts/chart175.xml"/><Relationship Id="rId311" Type="http://schemas.openxmlformats.org/officeDocument/2006/relationships/chart" Target="charts/chart298.xml"/><Relationship Id="rId332" Type="http://schemas.openxmlformats.org/officeDocument/2006/relationships/chart" Target="charts/chart319.xml"/><Relationship Id="rId353" Type="http://schemas.openxmlformats.org/officeDocument/2006/relationships/chart" Target="charts/chart340.xml"/><Relationship Id="rId374" Type="http://schemas.openxmlformats.org/officeDocument/2006/relationships/chart" Target="charts/chart361.xml"/><Relationship Id="rId395" Type="http://schemas.openxmlformats.org/officeDocument/2006/relationships/chart" Target="charts/chart382.xml"/><Relationship Id="rId71" Type="http://schemas.openxmlformats.org/officeDocument/2006/relationships/chart" Target="charts/chart58.xml"/><Relationship Id="rId92" Type="http://schemas.openxmlformats.org/officeDocument/2006/relationships/chart" Target="charts/chart79.xml"/><Relationship Id="rId213" Type="http://schemas.openxmlformats.org/officeDocument/2006/relationships/chart" Target="charts/chart200.xml"/><Relationship Id="rId234" Type="http://schemas.openxmlformats.org/officeDocument/2006/relationships/chart" Target="charts/chart221.xml"/><Relationship Id="rId2" Type="http://schemas.openxmlformats.org/officeDocument/2006/relationships/numbering" Target="numbering.xml"/><Relationship Id="rId29" Type="http://schemas.openxmlformats.org/officeDocument/2006/relationships/chart" Target="charts/chart16.xml"/><Relationship Id="rId255" Type="http://schemas.openxmlformats.org/officeDocument/2006/relationships/chart" Target="charts/chart242.xml"/><Relationship Id="rId276" Type="http://schemas.openxmlformats.org/officeDocument/2006/relationships/chart" Target="charts/chart263.xml"/><Relationship Id="rId297" Type="http://schemas.openxmlformats.org/officeDocument/2006/relationships/chart" Target="charts/chart284.xml"/><Relationship Id="rId40" Type="http://schemas.openxmlformats.org/officeDocument/2006/relationships/chart" Target="charts/chart27.xml"/><Relationship Id="rId115" Type="http://schemas.openxmlformats.org/officeDocument/2006/relationships/chart" Target="charts/chart102.xml"/><Relationship Id="rId136" Type="http://schemas.openxmlformats.org/officeDocument/2006/relationships/chart" Target="charts/chart123.xml"/><Relationship Id="rId157" Type="http://schemas.openxmlformats.org/officeDocument/2006/relationships/chart" Target="charts/chart144.xml"/><Relationship Id="rId178" Type="http://schemas.openxmlformats.org/officeDocument/2006/relationships/chart" Target="charts/chart165.xml"/><Relationship Id="rId301" Type="http://schemas.openxmlformats.org/officeDocument/2006/relationships/chart" Target="charts/chart288.xml"/><Relationship Id="rId322" Type="http://schemas.openxmlformats.org/officeDocument/2006/relationships/chart" Target="charts/chart309.xml"/><Relationship Id="rId343" Type="http://schemas.openxmlformats.org/officeDocument/2006/relationships/chart" Target="charts/chart330.xml"/><Relationship Id="rId364" Type="http://schemas.openxmlformats.org/officeDocument/2006/relationships/chart" Target="charts/chart351.xml"/><Relationship Id="rId61" Type="http://schemas.openxmlformats.org/officeDocument/2006/relationships/chart" Target="charts/chart48.xml"/><Relationship Id="rId82" Type="http://schemas.openxmlformats.org/officeDocument/2006/relationships/chart" Target="charts/chart69.xml"/><Relationship Id="rId199" Type="http://schemas.openxmlformats.org/officeDocument/2006/relationships/chart" Target="charts/chart186.xml"/><Relationship Id="rId203" Type="http://schemas.openxmlformats.org/officeDocument/2006/relationships/chart" Target="charts/chart190.xml"/><Relationship Id="rId385" Type="http://schemas.openxmlformats.org/officeDocument/2006/relationships/chart" Target="charts/chart372.xml"/><Relationship Id="rId19" Type="http://schemas.openxmlformats.org/officeDocument/2006/relationships/chart" Target="charts/chart6.xml"/><Relationship Id="rId224" Type="http://schemas.openxmlformats.org/officeDocument/2006/relationships/chart" Target="charts/chart211.xml"/><Relationship Id="rId245" Type="http://schemas.openxmlformats.org/officeDocument/2006/relationships/chart" Target="charts/chart232.xml"/><Relationship Id="rId266" Type="http://schemas.openxmlformats.org/officeDocument/2006/relationships/chart" Target="charts/chart253.xml"/><Relationship Id="rId287" Type="http://schemas.openxmlformats.org/officeDocument/2006/relationships/chart" Target="charts/chart274.xml"/><Relationship Id="rId30" Type="http://schemas.openxmlformats.org/officeDocument/2006/relationships/chart" Target="charts/chart17.xml"/><Relationship Id="rId105" Type="http://schemas.openxmlformats.org/officeDocument/2006/relationships/chart" Target="charts/chart92.xml"/><Relationship Id="rId126" Type="http://schemas.openxmlformats.org/officeDocument/2006/relationships/chart" Target="charts/chart113.xml"/><Relationship Id="rId147" Type="http://schemas.openxmlformats.org/officeDocument/2006/relationships/chart" Target="charts/chart134.xml"/><Relationship Id="rId168" Type="http://schemas.openxmlformats.org/officeDocument/2006/relationships/chart" Target="charts/chart155.xml"/><Relationship Id="rId312" Type="http://schemas.openxmlformats.org/officeDocument/2006/relationships/chart" Target="charts/chart299.xml"/><Relationship Id="rId333" Type="http://schemas.openxmlformats.org/officeDocument/2006/relationships/chart" Target="charts/chart320.xml"/><Relationship Id="rId354" Type="http://schemas.openxmlformats.org/officeDocument/2006/relationships/chart" Target="charts/chart341.xml"/><Relationship Id="rId51" Type="http://schemas.openxmlformats.org/officeDocument/2006/relationships/chart" Target="charts/chart38.xml"/><Relationship Id="rId72" Type="http://schemas.openxmlformats.org/officeDocument/2006/relationships/chart" Target="charts/chart59.xml"/><Relationship Id="rId93" Type="http://schemas.openxmlformats.org/officeDocument/2006/relationships/chart" Target="charts/chart80.xml"/><Relationship Id="rId189" Type="http://schemas.openxmlformats.org/officeDocument/2006/relationships/chart" Target="charts/chart176.xml"/><Relationship Id="rId375" Type="http://schemas.openxmlformats.org/officeDocument/2006/relationships/chart" Target="charts/chart362.xml"/><Relationship Id="rId396" Type="http://schemas.openxmlformats.org/officeDocument/2006/relationships/chart" Target="charts/chart383.xml"/><Relationship Id="rId3" Type="http://schemas.openxmlformats.org/officeDocument/2006/relationships/styles" Target="styles.xml"/><Relationship Id="rId214" Type="http://schemas.openxmlformats.org/officeDocument/2006/relationships/chart" Target="charts/chart201.xml"/><Relationship Id="rId235" Type="http://schemas.openxmlformats.org/officeDocument/2006/relationships/chart" Target="charts/chart222.xml"/><Relationship Id="rId256" Type="http://schemas.openxmlformats.org/officeDocument/2006/relationships/chart" Target="charts/chart243.xml"/><Relationship Id="rId277" Type="http://schemas.openxmlformats.org/officeDocument/2006/relationships/chart" Target="charts/chart264.xml"/><Relationship Id="rId298" Type="http://schemas.openxmlformats.org/officeDocument/2006/relationships/chart" Target="charts/chart285.xml"/><Relationship Id="rId400" Type="http://schemas.openxmlformats.org/officeDocument/2006/relationships/chart" Target="charts/chart387.xml"/><Relationship Id="rId116" Type="http://schemas.openxmlformats.org/officeDocument/2006/relationships/chart" Target="charts/chart103.xml"/><Relationship Id="rId137" Type="http://schemas.openxmlformats.org/officeDocument/2006/relationships/chart" Target="charts/chart124.xml"/><Relationship Id="rId158" Type="http://schemas.openxmlformats.org/officeDocument/2006/relationships/chart" Target="charts/chart145.xml"/><Relationship Id="rId302" Type="http://schemas.openxmlformats.org/officeDocument/2006/relationships/chart" Target="charts/chart289.xml"/><Relationship Id="rId323" Type="http://schemas.openxmlformats.org/officeDocument/2006/relationships/chart" Target="charts/chart310.xml"/><Relationship Id="rId344" Type="http://schemas.openxmlformats.org/officeDocument/2006/relationships/chart" Target="charts/chart331.xml"/><Relationship Id="rId20" Type="http://schemas.openxmlformats.org/officeDocument/2006/relationships/chart" Target="charts/chart7.xml"/><Relationship Id="rId41" Type="http://schemas.openxmlformats.org/officeDocument/2006/relationships/chart" Target="charts/chart28.xml"/><Relationship Id="rId62" Type="http://schemas.openxmlformats.org/officeDocument/2006/relationships/chart" Target="charts/chart49.xml"/><Relationship Id="rId83" Type="http://schemas.openxmlformats.org/officeDocument/2006/relationships/chart" Target="charts/chart70.xml"/><Relationship Id="rId179" Type="http://schemas.openxmlformats.org/officeDocument/2006/relationships/chart" Target="charts/chart166.xml"/><Relationship Id="rId365" Type="http://schemas.openxmlformats.org/officeDocument/2006/relationships/chart" Target="charts/chart352.xml"/><Relationship Id="rId386" Type="http://schemas.openxmlformats.org/officeDocument/2006/relationships/chart" Target="charts/chart373.xml"/><Relationship Id="rId190" Type="http://schemas.openxmlformats.org/officeDocument/2006/relationships/chart" Target="charts/chart177.xml"/><Relationship Id="rId204" Type="http://schemas.openxmlformats.org/officeDocument/2006/relationships/chart" Target="charts/chart191.xml"/><Relationship Id="rId225" Type="http://schemas.openxmlformats.org/officeDocument/2006/relationships/chart" Target="charts/chart212.xml"/><Relationship Id="rId246" Type="http://schemas.openxmlformats.org/officeDocument/2006/relationships/chart" Target="charts/chart233.xml"/><Relationship Id="rId267" Type="http://schemas.openxmlformats.org/officeDocument/2006/relationships/chart" Target="charts/chart254.xml"/><Relationship Id="rId288" Type="http://schemas.openxmlformats.org/officeDocument/2006/relationships/chart" Target="charts/chart275.xml"/><Relationship Id="rId106" Type="http://schemas.openxmlformats.org/officeDocument/2006/relationships/chart" Target="charts/chart93.xml"/><Relationship Id="rId127" Type="http://schemas.openxmlformats.org/officeDocument/2006/relationships/chart" Target="charts/chart114.xml"/><Relationship Id="rId313" Type="http://schemas.openxmlformats.org/officeDocument/2006/relationships/chart" Target="charts/chart300.xml"/><Relationship Id="rId10" Type="http://schemas.openxmlformats.org/officeDocument/2006/relationships/diagramQuickStyle" Target="diagrams/quickStyle1.xml"/><Relationship Id="rId31" Type="http://schemas.openxmlformats.org/officeDocument/2006/relationships/chart" Target="charts/chart18.xml"/><Relationship Id="rId52" Type="http://schemas.openxmlformats.org/officeDocument/2006/relationships/chart" Target="charts/chart39.xml"/><Relationship Id="rId73" Type="http://schemas.openxmlformats.org/officeDocument/2006/relationships/chart" Target="charts/chart60.xml"/><Relationship Id="rId94" Type="http://schemas.openxmlformats.org/officeDocument/2006/relationships/chart" Target="charts/chart81.xml"/><Relationship Id="rId148" Type="http://schemas.openxmlformats.org/officeDocument/2006/relationships/chart" Target="charts/chart135.xml"/><Relationship Id="rId169" Type="http://schemas.openxmlformats.org/officeDocument/2006/relationships/chart" Target="charts/chart156.xml"/><Relationship Id="rId334" Type="http://schemas.openxmlformats.org/officeDocument/2006/relationships/chart" Target="charts/chart321.xml"/><Relationship Id="rId355" Type="http://schemas.openxmlformats.org/officeDocument/2006/relationships/chart" Target="charts/chart342.xml"/><Relationship Id="rId376" Type="http://schemas.openxmlformats.org/officeDocument/2006/relationships/chart" Target="charts/chart363.xml"/><Relationship Id="rId397" Type="http://schemas.openxmlformats.org/officeDocument/2006/relationships/chart" Target="charts/chart384.xml"/><Relationship Id="rId4" Type="http://schemas.openxmlformats.org/officeDocument/2006/relationships/settings" Target="settings.xml"/><Relationship Id="rId180" Type="http://schemas.openxmlformats.org/officeDocument/2006/relationships/chart" Target="charts/chart167.xml"/><Relationship Id="rId215" Type="http://schemas.openxmlformats.org/officeDocument/2006/relationships/chart" Target="charts/chart202.xml"/><Relationship Id="rId236" Type="http://schemas.openxmlformats.org/officeDocument/2006/relationships/chart" Target="charts/chart223.xml"/><Relationship Id="rId257" Type="http://schemas.openxmlformats.org/officeDocument/2006/relationships/chart" Target="charts/chart244.xml"/><Relationship Id="rId278" Type="http://schemas.openxmlformats.org/officeDocument/2006/relationships/chart" Target="charts/chart265.xml"/><Relationship Id="rId401" Type="http://schemas.openxmlformats.org/officeDocument/2006/relationships/chart" Target="charts/chart388.xml"/><Relationship Id="rId303" Type="http://schemas.openxmlformats.org/officeDocument/2006/relationships/chart" Target="charts/chart290.xml"/><Relationship Id="rId42" Type="http://schemas.openxmlformats.org/officeDocument/2006/relationships/chart" Target="charts/chart29.xml"/><Relationship Id="rId84" Type="http://schemas.openxmlformats.org/officeDocument/2006/relationships/chart" Target="charts/chart71.xml"/><Relationship Id="rId138" Type="http://schemas.openxmlformats.org/officeDocument/2006/relationships/chart" Target="charts/chart125.xml"/><Relationship Id="rId345" Type="http://schemas.openxmlformats.org/officeDocument/2006/relationships/chart" Target="charts/chart332.xml"/><Relationship Id="rId387" Type="http://schemas.openxmlformats.org/officeDocument/2006/relationships/chart" Target="charts/chart374.xml"/><Relationship Id="rId191" Type="http://schemas.openxmlformats.org/officeDocument/2006/relationships/chart" Target="charts/chart178.xml"/><Relationship Id="rId205" Type="http://schemas.openxmlformats.org/officeDocument/2006/relationships/chart" Target="charts/chart192.xml"/><Relationship Id="rId247" Type="http://schemas.openxmlformats.org/officeDocument/2006/relationships/chart" Target="charts/chart234.xml"/><Relationship Id="rId107" Type="http://schemas.openxmlformats.org/officeDocument/2006/relationships/chart" Target="charts/chart94.xml"/><Relationship Id="rId289" Type="http://schemas.openxmlformats.org/officeDocument/2006/relationships/chart" Target="charts/chart276.xml"/><Relationship Id="rId11" Type="http://schemas.openxmlformats.org/officeDocument/2006/relationships/diagramColors" Target="diagrams/colors1.xml"/><Relationship Id="rId53" Type="http://schemas.openxmlformats.org/officeDocument/2006/relationships/chart" Target="charts/chart40.xml"/><Relationship Id="rId149" Type="http://schemas.openxmlformats.org/officeDocument/2006/relationships/chart" Target="charts/chart136.xml"/><Relationship Id="rId314" Type="http://schemas.openxmlformats.org/officeDocument/2006/relationships/chart" Target="charts/chart301.xml"/><Relationship Id="rId356" Type="http://schemas.openxmlformats.org/officeDocument/2006/relationships/chart" Target="charts/chart343.xml"/><Relationship Id="rId398" Type="http://schemas.openxmlformats.org/officeDocument/2006/relationships/chart" Target="charts/chart385.xml"/><Relationship Id="rId95" Type="http://schemas.openxmlformats.org/officeDocument/2006/relationships/chart" Target="charts/chart82.xml"/><Relationship Id="rId160" Type="http://schemas.openxmlformats.org/officeDocument/2006/relationships/chart" Target="charts/chart147.xml"/><Relationship Id="rId216" Type="http://schemas.openxmlformats.org/officeDocument/2006/relationships/chart" Target="charts/chart203.xml"/><Relationship Id="rId258" Type="http://schemas.openxmlformats.org/officeDocument/2006/relationships/chart" Target="charts/chart245.xml"/><Relationship Id="rId22" Type="http://schemas.openxmlformats.org/officeDocument/2006/relationships/chart" Target="charts/chart9.xml"/><Relationship Id="rId64" Type="http://schemas.openxmlformats.org/officeDocument/2006/relationships/chart" Target="charts/chart51.xml"/><Relationship Id="rId118" Type="http://schemas.openxmlformats.org/officeDocument/2006/relationships/chart" Target="charts/chart105.xml"/><Relationship Id="rId325" Type="http://schemas.openxmlformats.org/officeDocument/2006/relationships/chart" Target="charts/chart312.xml"/><Relationship Id="rId367" Type="http://schemas.openxmlformats.org/officeDocument/2006/relationships/chart" Target="charts/chart354.xml"/><Relationship Id="rId171" Type="http://schemas.openxmlformats.org/officeDocument/2006/relationships/chart" Target="charts/chart158.xml"/><Relationship Id="rId227" Type="http://schemas.openxmlformats.org/officeDocument/2006/relationships/chart" Target="charts/chart214.xml"/><Relationship Id="rId269" Type="http://schemas.openxmlformats.org/officeDocument/2006/relationships/chart" Target="charts/chart256.xml"/><Relationship Id="rId33" Type="http://schemas.openxmlformats.org/officeDocument/2006/relationships/chart" Target="charts/chart20.xml"/><Relationship Id="rId129" Type="http://schemas.openxmlformats.org/officeDocument/2006/relationships/chart" Target="charts/chart116.xml"/><Relationship Id="rId280" Type="http://schemas.openxmlformats.org/officeDocument/2006/relationships/chart" Target="charts/chart267.xml"/><Relationship Id="rId336" Type="http://schemas.openxmlformats.org/officeDocument/2006/relationships/chart" Target="charts/chart323.xml"/><Relationship Id="rId75" Type="http://schemas.openxmlformats.org/officeDocument/2006/relationships/chart" Target="charts/chart62.xml"/><Relationship Id="rId140" Type="http://schemas.openxmlformats.org/officeDocument/2006/relationships/chart" Target="charts/chart127.xml"/><Relationship Id="rId182" Type="http://schemas.openxmlformats.org/officeDocument/2006/relationships/chart" Target="charts/chart169.xml"/><Relationship Id="rId378" Type="http://schemas.openxmlformats.org/officeDocument/2006/relationships/chart" Target="charts/chart365.xml"/><Relationship Id="rId403" Type="http://schemas.openxmlformats.org/officeDocument/2006/relationships/chart" Target="charts/chart390.xml"/><Relationship Id="rId6" Type="http://schemas.openxmlformats.org/officeDocument/2006/relationships/footnotes" Target="footnotes.xml"/><Relationship Id="rId238" Type="http://schemas.openxmlformats.org/officeDocument/2006/relationships/chart" Target="charts/chart225.xml"/><Relationship Id="rId291" Type="http://schemas.openxmlformats.org/officeDocument/2006/relationships/chart" Target="charts/chart278.xml"/><Relationship Id="rId305" Type="http://schemas.openxmlformats.org/officeDocument/2006/relationships/chart" Target="charts/chart292.xml"/><Relationship Id="rId347" Type="http://schemas.openxmlformats.org/officeDocument/2006/relationships/chart" Target="charts/chart334.xml"/><Relationship Id="rId44" Type="http://schemas.openxmlformats.org/officeDocument/2006/relationships/chart" Target="charts/chart31.xml"/><Relationship Id="rId86" Type="http://schemas.openxmlformats.org/officeDocument/2006/relationships/chart" Target="charts/chart73.xml"/><Relationship Id="rId151" Type="http://schemas.openxmlformats.org/officeDocument/2006/relationships/chart" Target="charts/chart138.xml"/><Relationship Id="rId389" Type="http://schemas.openxmlformats.org/officeDocument/2006/relationships/chart" Target="charts/chart376.xml"/><Relationship Id="rId193" Type="http://schemas.openxmlformats.org/officeDocument/2006/relationships/chart" Target="charts/chart180.xml"/><Relationship Id="rId207" Type="http://schemas.openxmlformats.org/officeDocument/2006/relationships/chart" Target="charts/chart194.xml"/><Relationship Id="rId249" Type="http://schemas.openxmlformats.org/officeDocument/2006/relationships/chart" Target="charts/chart236.xml"/><Relationship Id="rId13" Type="http://schemas.openxmlformats.org/officeDocument/2006/relationships/image" Target="media/image1.png"/><Relationship Id="rId109" Type="http://schemas.openxmlformats.org/officeDocument/2006/relationships/chart" Target="charts/chart96.xml"/><Relationship Id="rId260" Type="http://schemas.openxmlformats.org/officeDocument/2006/relationships/chart" Target="charts/chart247.xml"/><Relationship Id="rId316" Type="http://schemas.openxmlformats.org/officeDocument/2006/relationships/chart" Target="charts/chart303.xml"/><Relationship Id="rId55" Type="http://schemas.openxmlformats.org/officeDocument/2006/relationships/chart" Target="charts/chart42.xml"/><Relationship Id="rId97" Type="http://schemas.openxmlformats.org/officeDocument/2006/relationships/chart" Target="charts/chart84.xml"/><Relationship Id="rId120" Type="http://schemas.openxmlformats.org/officeDocument/2006/relationships/chart" Target="charts/chart107.xml"/><Relationship Id="rId358" Type="http://schemas.openxmlformats.org/officeDocument/2006/relationships/chart" Target="charts/chart345.xml"/><Relationship Id="rId162" Type="http://schemas.openxmlformats.org/officeDocument/2006/relationships/chart" Target="charts/chart149.xml"/><Relationship Id="rId218" Type="http://schemas.openxmlformats.org/officeDocument/2006/relationships/chart" Target="charts/chart205.xml"/><Relationship Id="rId271" Type="http://schemas.openxmlformats.org/officeDocument/2006/relationships/chart" Target="charts/chart258.xml"/><Relationship Id="rId24" Type="http://schemas.openxmlformats.org/officeDocument/2006/relationships/chart" Target="charts/chart11.xml"/><Relationship Id="rId66" Type="http://schemas.openxmlformats.org/officeDocument/2006/relationships/chart" Target="charts/chart53.xml"/><Relationship Id="rId131" Type="http://schemas.openxmlformats.org/officeDocument/2006/relationships/chart" Target="charts/chart118.xml"/><Relationship Id="rId327" Type="http://schemas.openxmlformats.org/officeDocument/2006/relationships/chart" Target="charts/chart314.xml"/><Relationship Id="rId369" Type="http://schemas.openxmlformats.org/officeDocument/2006/relationships/chart" Target="charts/chart356.xml"/><Relationship Id="rId173" Type="http://schemas.openxmlformats.org/officeDocument/2006/relationships/chart" Target="charts/chart160.xml"/><Relationship Id="rId229" Type="http://schemas.openxmlformats.org/officeDocument/2006/relationships/chart" Target="charts/chart216.xml"/><Relationship Id="rId380" Type="http://schemas.openxmlformats.org/officeDocument/2006/relationships/chart" Target="charts/chart367.xml"/><Relationship Id="rId240" Type="http://schemas.openxmlformats.org/officeDocument/2006/relationships/chart" Target="charts/chart227.xml"/><Relationship Id="rId35" Type="http://schemas.openxmlformats.org/officeDocument/2006/relationships/chart" Target="charts/chart22.xml"/><Relationship Id="rId77" Type="http://schemas.openxmlformats.org/officeDocument/2006/relationships/chart" Target="charts/chart64.xml"/><Relationship Id="rId100" Type="http://schemas.openxmlformats.org/officeDocument/2006/relationships/chart" Target="charts/chart87.xml"/><Relationship Id="rId282" Type="http://schemas.openxmlformats.org/officeDocument/2006/relationships/chart" Target="charts/chart269.xml"/><Relationship Id="rId338" Type="http://schemas.openxmlformats.org/officeDocument/2006/relationships/chart" Target="charts/chart325.xml"/><Relationship Id="rId8" Type="http://schemas.openxmlformats.org/officeDocument/2006/relationships/diagramData" Target="diagrams/data1.xml"/><Relationship Id="rId142" Type="http://schemas.openxmlformats.org/officeDocument/2006/relationships/chart" Target="charts/chart129.xml"/><Relationship Id="rId184" Type="http://schemas.openxmlformats.org/officeDocument/2006/relationships/chart" Target="charts/chart171.xml"/><Relationship Id="rId391" Type="http://schemas.openxmlformats.org/officeDocument/2006/relationships/chart" Target="charts/chart378.xml"/><Relationship Id="rId405" Type="http://schemas.openxmlformats.org/officeDocument/2006/relationships/footer" Target="footer1.xml"/><Relationship Id="rId251" Type="http://schemas.openxmlformats.org/officeDocument/2006/relationships/chart" Target="charts/chart238.xml"/><Relationship Id="rId46" Type="http://schemas.openxmlformats.org/officeDocument/2006/relationships/chart" Target="charts/chart33.xml"/><Relationship Id="rId293" Type="http://schemas.openxmlformats.org/officeDocument/2006/relationships/chart" Target="charts/chart280.xml"/><Relationship Id="rId307" Type="http://schemas.openxmlformats.org/officeDocument/2006/relationships/chart" Target="charts/chart294.xml"/><Relationship Id="rId349" Type="http://schemas.openxmlformats.org/officeDocument/2006/relationships/chart" Target="charts/chart336.xml"/><Relationship Id="rId88" Type="http://schemas.openxmlformats.org/officeDocument/2006/relationships/chart" Target="charts/chart75.xml"/><Relationship Id="rId111" Type="http://schemas.openxmlformats.org/officeDocument/2006/relationships/chart" Target="charts/chart98.xml"/><Relationship Id="rId153" Type="http://schemas.openxmlformats.org/officeDocument/2006/relationships/chart" Target="charts/chart140.xml"/><Relationship Id="rId195" Type="http://schemas.openxmlformats.org/officeDocument/2006/relationships/chart" Target="charts/chart182.xml"/><Relationship Id="rId209" Type="http://schemas.openxmlformats.org/officeDocument/2006/relationships/chart" Target="charts/chart196.xml"/><Relationship Id="rId360" Type="http://schemas.openxmlformats.org/officeDocument/2006/relationships/chart" Target="charts/chart347.xml"/><Relationship Id="rId220" Type="http://schemas.openxmlformats.org/officeDocument/2006/relationships/chart" Target="charts/chart207.xml"/><Relationship Id="rId15" Type="http://schemas.openxmlformats.org/officeDocument/2006/relationships/chart" Target="charts/chart2.xml"/><Relationship Id="rId57" Type="http://schemas.openxmlformats.org/officeDocument/2006/relationships/chart" Target="charts/chart44.xml"/><Relationship Id="rId262" Type="http://schemas.openxmlformats.org/officeDocument/2006/relationships/chart" Target="charts/chart249.xml"/><Relationship Id="rId318" Type="http://schemas.openxmlformats.org/officeDocument/2006/relationships/chart" Target="charts/chart305.xml"/><Relationship Id="rId99" Type="http://schemas.openxmlformats.org/officeDocument/2006/relationships/chart" Target="charts/chart86.xml"/><Relationship Id="rId122" Type="http://schemas.openxmlformats.org/officeDocument/2006/relationships/chart" Target="charts/chart109.xml"/><Relationship Id="rId164" Type="http://schemas.openxmlformats.org/officeDocument/2006/relationships/chart" Target="charts/chart151.xml"/><Relationship Id="rId371" Type="http://schemas.openxmlformats.org/officeDocument/2006/relationships/chart" Target="charts/chart358.xml"/><Relationship Id="rId26" Type="http://schemas.openxmlformats.org/officeDocument/2006/relationships/chart" Target="charts/chart13.xml"/><Relationship Id="rId231" Type="http://schemas.openxmlformats.org/officeDocument/2006/relationships/chart" Target="charts/chart218.xml"/><Relationship Id="rId273" Type="http://schemas.openxmlformats.org/officeDocument/2006/relationships/chart" Target="charts/chart260.xml"/><Relationship Id="rId329" Type="http://schemas.openxmlformats.org/officeDocument/2006/relationships/chart" Target="charts/chart316.xml"/><Relationship Id="rId68" Type="http://schemas.openxmlformats.org/officeDocument/2006/relationships/chart" Target="charts/chart55.xml"/><Relationship Id="rId133" Type="http://schemas.openxmlformats.org/officeDocument/2006/relationships/chart" Target="charts/chart120.xml"/><Relationship Id="rId175" Type="http://schemas.openxmlformats.org/officeDocument/2006/relationships/chart" Target="charts/chart162.xml"/><Relationship Id="rId340" Type="http://schemas.openxmlformats.org/officeDocument/2006/relationships/chart" Target="charts/chart327.xml"/><Relationship Id="rId200" Type="http://schemas.openxmlformats.org/officeDocument/2006/relationships/chart" Target="charts/chart187.xml"/><Relationship Id="rId382" Type="http://schemas.openxmlformats.org/officeDocument/2006/relationships/chart" Target="charts/chart369.xml"/><Relationship Id="rId242" Type="http://schemas.openxmlformats.org/officeDocument/2006/relationships/chart" Target="charts/chart229.xml"/><Relationship Id="rId284" Type="http://schemas.openxmlformats.org/officeDocument/2006/relationships/chart" Target="charts/chart271.xml"/><Relationship Id="rId37" Type="http://schemas.openxmlformats.org/officeDocument/2006/relationships/chart" Target="charts/chart24.xml"/><Relationship Id="rId79" Type="http://schemas.openxmlformats.org/officeDocument/2006/relationships/chart" Target="charts/chart66.xml"/><Relationship Id="rId102" Type="http://schemas.openxmlformats.org/officeDocument/2006/relationships/chart" Target="charts/chart89.xml"/><Relationship Id="rId144" Type="http://schemas.openxmlformats.org/officeDocument/2006/relationships/chart" Target="charts/chart131.xml"/><Relationship Id="rId90" Type="http://schemas.openxmlformats.org/officeDocument/2006/relationships/chart" Target="charts/chart77.xml"/><Relationship Id="rId186" Type="http://schemas.openxmlformats.org/officeDocument/2006/relationships/chart" Target="charts/chart173.xml"/><Relationship Id="rId351" Type="http://schemas.openxmlformats.org/officeDocument/2006/relationships/chart" Target="charts/chart338.xml"/><Relationship Id="rId393" Type="http://schemas.openxmlformats.org/officeDocument/2006/relationships/chart" Target="charts/chart380.xml"/><Relationship Id="rId40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k\bpad\Bud&#382;eta_metodolo&#291;ijas_noda&#316;a\Apropri&#257;cijas\DarbaFails.xlsm"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k\bpad\Bud&#382;eta_metodolo&#291;ijas_noda&#316;a\Apropri&#257;cijas\DarbaFails.xlsm"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fk\bpad\Bud&#382;eta_metodolo&#291;ijas_noda&#316;a\Apropri&#257;cijas\DarbaFails.xlsm"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fk\bpad\Bud&#382;eta_metodolo&#291;ijas_noda&#316;a\Apropri&#257;cijas\DarbaFails.xlsm"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fk\bpad\Bud&#382;eta_metodolo&#291;ijas_noda&#316;a\Apropri&#257;cijas\DarbaFails.xlsm"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fk\bpad\Bud&#382;eta_metodolo&#291;ijas_noda&#316;a\Apropri&#257;cijas\DarbaFails.xlsm"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fk\bpad\Bud&#382;eta_metodolo&#291;ijas_noda&#316;a\Apropri&#257;cijas\DarbaFails.xlsm"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fk\bpad\Bud&#382;eta_metodolo&#291;ijas_noda&#316;a\Apropri&#257;cijas\DarbaFails.xlsm"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fk\bpad\Bud&#382;eta_metodolo&#291;ijas_noda&#316;a\Apropri&#257;cijas\DarbaFails.xlsm"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fk\bpad\Bud&#382;eta_metodolo&#291;ijas_noda&#316;a\Apropri&#257;cijas\DarbaFails.xlsm"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fk\bpad\Bud&#382;eta_metodolo&#291;ijas_noda&#316;a\Apropri&#257;cijas\DarbaFails.xlsm"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fk\bpad\Bud&#382;eta_metodolo&#291;ijas_noda&#316;a\Apropri&#257;cijas\DarbaFails.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k\bpad\Bud&#382;eta_metodolo&#291;ijas_noda&#316;a\Apropri&#257;cijas\DarbaFails.xlsm" TargetMode="Externa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fk\bpad\Bud&#382;eta_metodolo&#291;ijas_noda&#316;a\Apropri&#257;cijas\DarbaFails.xlsm"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fk\bpad\Bud&#382;eta_metodolo&#291;ijas_noda&#316;a\Apropri&#257;cijas\DarbaFails.xlsm"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fk\bpad\Bud&#382;eta_metodolo&#291;ijas_noda&#316;a\Apropri&#257;cijas\DarbaFails.xlsm"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fk\bpad\Bud&#382;eta_metodolo&#291;ijas_noda&#316;a\Apropri&#257;cijas\DarbaFails.xlsm"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fk\bpad\Bud&#382;eta_metodolo&#291;ijas_noda&#316;a\Apropri&#257;cijas\DarbaFails.xlsm"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oleObject" Target="file:///\\fk\bpad\Bud&#382;eta_metodolo&#291;ijas_noda&#316;a\Apropri&#257;cijas\DarbaFails.xlsm"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fk\bpad\Bud&#382;eta_metodolo&#291;ijas_noda&#316;a\Apropri&#257;cijas\DarbaFails.xlsm"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oleObject" Target="file:///\\fk\bpad\Bud&#382;eta_metodolo&#291;ijas_noda&#316;a\Apropri&#257;cijas\DarbaFails.xlsm"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fk\bpad\Bud&#382;eta_metodolo&#291;ijas_noda&#316;a\Apropri&#257;cijas\DarbaFails.xlsm"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oleObject" Target="file:///\\fk\bpad\Bud&#382;eta_metodolo&#291;ijas_noda&#316;a\Apropri&#257;cijas\DarbaFails.xlsm"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k\bpad\Bud&#382;eta_metodolo&#291;ijas_noda&#316;a\Apropri&#257;cijas\DarbaFails.xlsm"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fk\bpad\Bud&#382;eta_metodolo&#291;ijas_noda&#316;a\Apropri&#257;cijas\DarbaFails.xlsm"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file:///\\fk\bpad\Bud&#382;eta_metodolo&#291;ijas_noda&#316;a\Apropri&#257;cijas\DarbaFails.xlsm"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fk\bpad\Bud&#382;eta_metodolo&#291;ijas_noda&#316;a\Apropri&#257;cijas\DarbaFails.xlsm"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file:///\\fk\bpad\Bud&#382;eta_metodolo&#291;ijas_noda&#316;a\Apropri&#257;cijas\DarbaFails.xlsm"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fk\bpad\Bud&#382;eta_metodolo&#291;ijas_noda&#316;a\Apropri&#257;cijas\DarbaFails.xlsm"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fk\bpad\Bud&#382;eta_metodolo&#291;ijas_noda&#316;a\Apropri&#257;cijas\DarbaFails.xlsm"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fk\bpad\Bud&#382;eta_metodolo&#291;ijas_noda&#316;a\Apropri&#257;cijas\DarbaFails.xlsm"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file:///\\fk\bpad\Bud&#382;eta_metodolo&#291;ijas_noda&#316;a\Apropri&#257;cijas\DarbaFails.xlsm" TargetMode="External"/></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file:///\\fk\bpad\Bud&#382;eta_metodolo&#291;ijas_noda&#316;a\Apropri&#257;cijas\DarbaFails.xlsm"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oleObject" Target="file:///\\fk\bpad\Bud&#382;eta_metodolo&#291;ijas_noda&#316;a\Apropri&#257;cijas\DarbaFails.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k\bpad\Bud&#382;eta_metodolo&#291;ijas_noda&#316;a\Apropri&#257;cijas\DarbaFails.xlsm"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fk\bpad\Bud&#382;eta_metodolo&#291;ijas_noda&#316;a\Apropri&#257;cijas\DarbaFails.xlsm"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file:///\\fk\bpad\Bud&#382;eta_metodolo&#291;ijas_noda&#316;a\Apropri&#257;cijas\DarbaFails.xlsm"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fk\bpad\Bud&#382;eta_metodolo&#291;ijas_noda&#316;a\Apropri&#257;cijas\DarbaFails.xlsm"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file:///\\fk\bpad\Bud&#382;eta_metodolo&#291;ijas_noda&#316;a\Apropri&#257;cijas\DarbaFails.xlsm"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fk\bpad\Bud&#382;eta_metodolo&#291;ijas_noda&#316;a\Apropri&#257;cijas\DarbaFails.xlsm"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fk\bpad\Bud&#382;eta_metodolo&#291;ijas_noda&#316;a\Apropri&#257;cijas\DarbaFails.xlsm"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fk\bpad\Bud&#382;eta_metodolo&#291;ijas_noda&#316;a\Apropri&#257;cijas\DarbaFails.xlsm"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fk\bpad\Bud&#382;eta_metodolo&#291;ijas_noda&#316;a\Apropri&#257;cijas\DarbaFails.xlsm"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fk\bpad\Bud&#382;eta_metodolo&#291;ijas_noda&#316;a\Apropri&#257;cijas\DarbaFails.xlsm"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fk\bpad\Bud&#382;eta_metodolo&#291;ijas_noda&#316;a\Apropri&#257;cijas\DarbaFails.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k\bpad\Bud&#382;eta_metodolo&#291;ijas_noda&#316;a\Apropri&#257;cijas\DarbaFails.xlsm" TargetMode="Externa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file:///\\fk\bpad\Bud&#382;eta_metodolo&#291;ijas_noda&#316;a\Apropri&#257;cijas\DarbaFails.xlsm"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fk\bpad\Bud&#382;eta_metodolo&#291;ijas_noda&#316;a\Apropri&#257;cijas\DarbaFails.xlsm"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file:///\\fk\bpad\Bud&#382;eta_metodolo&#291;ijas_noda&#316;a\Apropri&#257;cijas\DarbaFails.xlsm"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fk\bpad\Bud&#382;eta_metodolo&#291;ijas_noda&#316;a\Apropri&#257;cijas\DarbaFails.xlsm"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file:///\\fk\bpad\Bud&#382;eta_metodolo&#291;ijas_noda&#316;a\Apropri&#257;cijas\DarbaFails.xlsm"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file:///\\fk\bpad\Bud&#382;eta_metodolo&#291;ijas_noda&#316;a\Apropri&#257;cijas\DarbaFails.xlsm"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file:///\\fk\bpad\Bud&#382;eta_metodolo&#291;ijas_noda&#316;a\Apropri&#257;cijas\DarbaFails.xlsm"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file:///\\fk\bpad\Bud&#382;eta_metodolo&#291;ijas_noda&#316;a\Apropri&#257;cijas\DarbaFails.xlsm" TargetMode="Externa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oleObject" Target="file:///\\fk\bpad\Bud&#382;eta_metodolo&#291;ijas_noda&#316;a\Apropri&#257;cijas\DarbaFails.xlsm" TargetMode="Externa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file:///\\fk\bpad\Bud&#382;eta_metodolo&#291;ijas_noda&#316;a\Apropri&#257;cijas\DarbaFails.xlsm"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k\bpad\Bud&#382;eta_metodolo&#291;ijas_noda&#316;a\Apropri&#257;cijas\DarbaFails.xlsm" TargetMode="Externa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oleObject" Target="file:///\\fk\bpad\Bud&#382;eta_metodolo&#291;ijas_noda&#316;a\Apropri&#257;cijas\DarbaFails.xlsm"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oleObject" Target="file:///\\fk\bpad\Bud&#382;eta_metodolo&#291;ijas_noda&#316;a\Apropri&#257;cijas\DarbaFails.xlsm"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file:///\\fk\bpad\Bud&#382;eta_metodolo&#291;ijas_noda&#316;a\Apropri&#257;cijas\DarbaFails.xlsm"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file:///\\fk\bpad\Bud&#382;eta_metodolo&#291;ijas_noda&#316;a\Apropri&#257;cijas\DarbaFails.xlsm"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file:///\\fk\bpad\Bud&#382;eta_metodolo&#291;ijas_noda&#316;a\Apropri&#257;cijas\DarbaFails.xlsm"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oleObject" Target="file:///\\fk\bpad\Bud&#382;eta_metodolo&#291;ijas_noda&#316;a\Apropri&#257;cijas\DarbaFails.xlsm"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oleObject" Target="file:///\\fk\bpad\Bud&#382;eta_metodolo&#291;ijas_noda&#316;a\Apropri&#257;cijas\DarbaFails.xlsm" TargetMode="External"/></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oleObject" Target="file:///\\fk\bpad\Bud&#382;eta_metodolo&#291;ijas_noda&#316;a\Apropri&#257;cijas\DarbaFails.xlsm" TargetMode="Externa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oleObject" Target="file:///\\fk\bpad\Bud&#382;eta_metodolo&#291;ijas_noda&#316;a\Apropri&#257;cijas\DarbaFails.xlsm" TargetMode="External"/></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oleObject" Target="file:///\\fk\bpad\Bud&#382;eta_metodolo&#291;ijas_noda&#316;a\Apropri&#257;cijas\DarbaFails.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k\bpad\Bud&#382;eta_metodolo&#291;ijas_noda&#316;a\Apropri&#257;cijas\DarbaFails.xlsm"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oleObject" Target="file:///\\fk\bpad\Bud&#382;eta_metodolo&#291;ijas_noda&#316;a\Apropri&#257;cijas\DarbaFails.xlsm" TargetMode="External"/></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oleObject" Target="file:///\\fk\bpad\Bud&#382;eta_metodolo&#291;ijas_noda&#316;a\Apropri&#257;cijas\DarbaFails.xlsm" TargetMode="External"/></Relationships>
</file>

<file path=word/charts/_rels/chart162.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oleObject" Target="file:///\\fk\bpad\Bud&#382;eta_metodolo&#291;ijas_noda&#316;a\Apropri&#257;cijas\DarbaFails.xlsm" TargetMode="External"/></Relationships>
</file>

<file path=word/charts/_rels/chart163.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oleObject" Target="file:///\\fk\bpad\Bud&#382;eta_metodolo&#291;ijas_noda&#316;a\Apropri&#257;cijas\DarbaFails.xlsm" TargetMode="External"/></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oleObject" Target="file:///\\fk\bpad\Bud&#382;eta_metodolo&#291;ijas_noda&#316;a\Apropri&#257;cijas\DarbaFails.xlsm" TargetMode="External"/></Relationships>
</file>

<file path=word/charts/_rels/chart165.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oleObject" Target="file:///\\fk\bpad\Bud&#382;eta_metodolo&#291;ijas_noda&#316;a\Apropri&#257;cijas\DarbaFails.xlsm" TargetMode="External"/></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oleObject" Target="file:///\\fk\bpad\Bud&#382;eta_metodolo&#291;ijas_noda&#316;a\Apropri&#257;cijas\DarbaFails.xlsm" TargetMode="External"/></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oleObject" Target="file:///\\fk\bpad\Bud&#382;eta_metodolo&#291;ijas_noda&#316;a\Apropri&#257;cijas\DarbaFails.xlsm" TargetMode="External"/></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oleObject" Target="file:///\\fk\bpad\Bud&#382;eta_metodolo&#291;ijas_noda&#316;a\Apropri&#257;cijas\DarbaFails.xlsm" TargetMode="External"/></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oleObject" Target="file:///\\fk\bpad\Bud&#382;eta_metodolo&#291;ijas_noda&#316;a\Apropri&#257;cijas\DarbaFails.xlsm"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k\bpad\Bud&#382;eta_metodolo&#291;ijas_noda&#316;a\Apropri&#257;cijas\DarbaFails.xlsm" TargetMode="External"/></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oleObject" Target="file:///\\fk\bpad\Bud&#382;eta_metodolo&#291;ijas_noda&#316;a\Apropri&#257;cijas\DarbaFails.xlsm" TargetMode="External"/></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oleObject" Target="file:///\\fk\bpad\Bud&#382;eta_metodolo&#291;ijas_noda&#316;a\Apropri&#257;cijas\DarbaFails.xlsm" TargetMode="External"/></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oleObject" Target="file:///\\fk\bpad\Bud&#382;eta_metodolo&#291;ijas_noda&#316;a\Apropri&#257;cijas\DarbaFails.xlsm" TargetMode="External"/></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oleObject" Target="file:///\\fk\bpad\Bud&#382;eta_metodolo&#291;ijas_noda&#316;a\Apropri&#257;cijas\DarbaFails.xlsm" TargetMode="External"/></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oleObject" Target="file:///\\fk\bpad\Bud&#382;eta_metodolo&#291;ijas_noda&#316;a\Apropri&#257;cijas\DarbaFails.xlsm" TargetMode="External"/></Relationships>
</file>

<file path=word/charts/_rels/chart175.xml.rels><?xml version="1.0" encoding="UTF-8" standalone="yes"?>
<Relationships xmlns="http://schemas.openxmlformats.org/package/2006/relationships"><Relationship Id="rId3" Type="http://schemas.openxmlformats.org/officeDocument/2006/relationships/themeOverride" Target="../theme/themeOverride175.xm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oleObject" Target="file:///\\fk\bpad\Bud&#382;eta_metodolo&#291;ijas_noda&#316;a\Apropri&#257;cijas\DarbaFails.xlsm" TargetMode="External"/></Relationships>
</file>

<file path=word/charts/_rels/chart176.xml.rels><?xml version="1.0" encoding="UTF-8" standalone="yes"?>
<Relationships xmlns="http://schemas.openxmlformats.org/package/2006/relationships"><Relationship Id="rId3" Type="http://schemas.openxmlformats.org/officeDocument/2006/relationships/themeOverride" Target="../theme/themeOverride176.xm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oleObject" Target="file:///\\fk\bpad\Bud&#382;eta_metodolo&#291;ijas_noda&#316;a\Apropri&#257;cijas\DarbaFails.xlsm" TargetMode="External"/></Relationships>
</file>

<file path=word/charts/_rels/chart177.xml.rels><?xml version="1.0" encoding="UTF-8" standalone="yes"?>
<Relationships xmlns="http://schemas.openxmlformats.org/package/2006/relationships"><Relationship Id="rId3" Type="http://schemas.openxmlformats.org/officeDocument/2006/relationships/themeOverride" Target="../theme/themeOverride177.xm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oleObject" Target="file:///\\fk\bpad\Bud&#382;eta_metodolo&#291;ijas_noda&#316;a\Apropri&#257;cijas\DarbaFails.xlsm" TargetMode="External"/></Relationships>
</file>

<file path=word/charts/_rels/chart178.xml.rels><?xml version="1.0" encoding="UTF-8" standalone="yes"?>
<Relationships xmlns="http://schemas.openxmlformats.org/package/2006/relationships"><Relationship Id="rId3" Type="http://schemas.openxmlformats.org/officeDocument/2006/relationships/themeOverride" Target="../theme/themeOverride178.xm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oleObject" Target="file:///\\fk\bpad\Bud&#382;eta_metodolo&#291;ijas_noda&#316;a\Apropri&#257;cijas\DarbaFails.xlsm" TargetMode="External"/></Relationships>
</file>

<file path=word/charts/_rels/chart179.xml.rels><?xml version="1.0" encoding="UTF-8" standalone="yes"?>
<Relationships xmlns="http://schemas.openxmlformats.org/package/2006/relationships"><Relationship Id="rId3" Type="http://schemas.openxmlformats.org/officeDocument/2006/relationships/themeOverride" Target="../theme/themeOverride179.xm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oleObject" Target="file:///\\fk\bpad\Bud&#382;eta_metodolo&#291;ijas_noda&#316;a\Apropri&#257;cijas\DarbaFails.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k\bpad\Bud&#382;eta_metodolo&#291;ijas_noda&#316;a\Apropri&#257;cijas\DarbaFails.xlsm" TargetMode="Externa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oleObject" Target="file:///\\fk\bpad\Bud&#382;eta_metodolo&#291;ijas_noda&#316;a\Apropri&#257;cijas\DarbaFails.xlsm" TargetMode="External"/></Relationships>
</file>

<file path=word/charts/_rels/chart181.xml.rels><?xml version="1.0" encoding="UTF-8" standalone="yes"?>
<Relationships xmlns="http://schemas.openxmlformats.org/package/2006/relationships"><Relationship Id="rId3" Type="http://schemas.openxmlformats.org/officeDocument/2006/relationships/themeOverride" Target="../theme/themeOverride181.xm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oleObject" Target="file:///\\fk\bpad\Bud&#382;eta_metodolo&#291;ijas_noda&#316;a\Apropri&#257;cijas\DarbaFails.xlsm" TargetMode="External"/></Relationships>
</file>

<file path=word/charts/_rels/chart182.xml.rels><?xml version="1.0" encoding="UTF-8" standalone="yes"?>
<Relationships xmlns="http://schemas.openxmlformats.org/package/2006/relationships"><Relationship Id="rId3" Type="http://schemas.openxmlformats.org/officeDocument/2006/relationships/themeOverride" Target="../theme/themeOverride182.xm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oleObject" Target="file:///\\fk\bpad\Bud&#382;eta_metodolo&#291;ijas_noda&#316;a\Apropri&#257;cijas\DarbaFails.xlsm" TargetMode="External"/></Relationships>
</file>

<file path=word/charts/_rels/chart183.xml.rels><?xml version="1.0" encoding="UTF-8" standalone="yes"?>
<Relationships xmlns="http://schemas.openxmlformats.org/package/2006/relationships"><Relationship Id="rId3" Type="http://schemas.openxmlformats.org/officeDocument/2006/relationships/themeOverride" Target="../theme/themeOverride183.xml"/><Relationship Id="rId2" Type="http://schemas.microsoft.com/office/2011/relationships/chartColorStyle" Target="colors183.xml"/><Relationship Id="rId1" Type="http://schemas.microsoft.com/office/2011/relationships/chartStyle" Target="style183.xml"/><Relationship Id="rId4" Type="http://schemas.openxmlformats.org/officeDocument/2006/relationships/oleObject" Target="file:///\\fk\bpad\Bud&#382;eta_metodolo&#291;ijas_noda&#316;a\Apropri&#257;cijas\DarbaFails.xlsm" TargetMode="External"/></Relationships>
</file>

<file path=word/charts/_rels/chart184.xml.rels><?xml version="1.0" encoding="UTF-8" standalone="yes"?>
<Relationships xmlns="http://schemas.openxmlformats.org/package/2006/relationships"><Relationship Id="rId3" Type="http://schemas.openxmlformats.org/officeDocument/2006/relationships/themeOverride" Target="../theme/themeOverride184.xml"/><Relationship Id="rId2" Type="http://schemas.microsoft.com/office/2011/relationships/chartColorStyle" Target="colors184.xml"/><Relationship Id="rId1" Type="http://schemas.microsoft.com/office/2011/relationships/chartStyle" Target="style184.xml"/><Relationship Id="rId4" Type="http://schemas.openxmlformats.org/officeDocument/2006/relationships/oleObject" Target="file:///\\fk\bpad\Bud&#382;eta_metodolo&#291;ijas_noda&#316;a\Apropri&#257;cijas\DarbaFails.xlsm" TargetMode="External"/></Relationships>
</file>

<file path=word/charts/_rels/chart185.xml.rels><?xml version="1.0" encoding="UTF-8" standalone="yes"?>
<Relationships xmlns="http://schemas.openxmlformats.org/package/2006/relationships"><Relationship Id="rId3" Type="http://schemas.openxmlformats.org/officeDocument/2006/relationships/themeOverride" Target="../theme/themeOverride185.xml"/><Relationship Id="rId2" Type="http://schemas.microsoft.com/office/2011/relationships/chartColorStyle" Target="colors185.xml"/><Relationship Id="rId1" Type="http://schemas.microsoft.com/office/2011/relationships/chartStyle" Target="style185.xml"/><Relationship Id="rId4" Type="http://schemas.openxmlformats.org/officeDocument/2006/relationships/oleObject" Target="file:///\\fk\bpad\Bud&#382;eta_metodolo&#291;ijas_noda&#316;a\Apropri&#257;cijas\DarbaFails.xlsm" TargetMode="External"/></Relationships>
</file>

<file path=word/charts/_rels/chart186.xml.rels><?xml version="1.0" encoding="UTF-8" standalone="yes"?>
<Relationships xmlns="http://schemas.openxmlformats.org/package/2006/relationships"><Relationship Id="rId3" Type="http://schemas.openxmlformats.org/officeDocument/2006/relationships/themeOverride" Target="../theme/themeOverride186.xml"/><Relationship Id="rId2" Type="http://schemas.microsoft.com/office/2011/relationships/chartColorStyle" Target="colors186.xml"/><Relationship Id="rId1" Type="http://schemas.microsoft.com/office/2011/relationships/chartStyle" Target="style186.xml"/><Relationship Id="rId4" Type="http://schemas.openxmlformats.org/officeDocument/2006/relationships/oleObject" Target="file:///\\fk\bpad\Bud&#382;eta_metodolo&#291;ijas_noda&#316;a\Apropri&#257;cijas\DarbaFails.xlsm" TargetMode="External"/></Relationships>
</file>

<file path=word/charts/_rels/chart187.xml.rels><?xml version="1.0" encoding="UTF-8" standalone="yes"?>
<Relationships xmlns="http://schemas.openxmlformats.org/package/2006/relationships"><Relationship Id="rId3" Type="http://schemas.openxmlformats.org/officeDocument/2006/relationships/themeOverride" Target="../theme/themeOverride187.xml"/><Relationship Id="rId2" Type="http://schemas.microsoft.com/office/2011/relationships/chartColorStyle" Target="colors187.xml"/><Relationship Id="rId1" Type="http://schemas.microsoft.com/office/2011/relationships/chartStyle" Target="style187.xml"/><Relationship Id="rId4" Type="http://schemas.openxmlformats.org/officeDocument/2006/relationships/oleObject" Target="file:///\\fk\bpad\Bud&#382;eta_metodolo&#291;ijas_noda&#316;a\Apropri&#257;cijas\DarbaFails.xlsm" TargetMode="External"/></Relationships>
</file>

<file path=word/charts/_rels/chart188.xml.rels><?xml version="1.0" encoding="UTF-8" standalone="yes"?>
<Relationships xmlns="http://schemas.openxmlformats.org/package/2006/relationships"><Relationship Id="rId3" Type="http://schemas.openxmlformats.org/officeDocument/2006/relationships/themeOverride" Target="../theme/themeOverride188.xml"/><Relationship Id="rId2" Type="http://schemas.microsoft.com/office/2011/relationships/chartColorStyle" Target="colors188.xml"/><Relationship Id="rId1" Type="http://schemas.microsoft.com/office/2011/relationships/chartStyle" Target="style188.xml"/><Relationship Id="rId4" Type="http://schemas.openxmlformats.org/officeDocument/2006/relationships/oleObject" Target="file:///\\fk\bpad\Bud&#382;eta_metodolo&#291;ijas_noda&#316;a\Apropri&#257;cijas\DarbaFails.xlsm" TargetMode="External"/></Relationships>
</file>

<file path=word/charts/_rels/chart189.xml.rels><?xml version="1.0" encoding="UTF-8" standalone="yes"?>
<Relationships xmlns="http://schemas.openxmlformats.org/package/2006/relationships"><Relationship Id="rId3" Type="http://schemas.openxmlformats.org/officeDocument/2006/relationships/themeOverride" Target="../theme/themeOverride189.xml"/><Relationship Id="rId2" Type="http://schemas.microsoft.com/office/2011/relationships/chartColorStyle" Target="colors189.xml"/><Relationship Id="rId1" Type="http://schemas.microsoft.com/office/2011/relationships/chartStyle" Target="style189.xml"/><Relationship Id="rId4" Type="http://schemas.openxmlformats.org/officeDocument/2006/relationships/oleObject" Target="file:///\\fk\bpad\Bud&#382;eta_metodolo&#291;ijas_noda&#316;a\Apropri&#257;cijas\DarbaFails.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k\bpad\Bud&#382;eta_metodolo&#291;ijas_noda&#316;a\Apropri&#257;cijas\DarbaFails.xlsm"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90.xm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oleObject" Target="file:///\\fk\bpad\Bud&#382;eta_metodolo&#291;ijas_noda&#316;a\Apropri&#257;cijas\DarbaFails.xlsm" TargetMode="External"/></Relationships>
</file>

<file path=word/charts/_rels/chart191.xml.rels><?xml version="1.0" encoding="UTF-8" standalone="yes"?>
<Relationships xmlns="http://schemas.openxmlformats.org/package/2006/relationships"><Relationship Id="rId3" Type="http://schemas.openxmlformats.org/officeDocument/2006/relationships/themeOverride" Target="../theme/themeOverride191.xml"/><Relationship Id="rId2" Type="http://schemas.microsoft.com/office/2011/relationships/chartColorStyle" Target="colors191.xml"/><Relationship Id="rId1" Type="http://schemas.microsoft.com/office/2011/relationships/chartStyle" Target="style191.xml"/><Relationship Id="rId4" Type="http://schemas.openxmlformats.org/officeDocument/2006/relationships/oleObject" Target="file:///\\fk\bpad\Bud&#382;eta_metodolo&#291;ijas_noda&#316;a\Apropri&#257;cijas\DarbaFails.xlsm" TargetMode="External"/></Relationships>
</file>

<file path=word/charts/_rels/chart192.xml.rels><?xml version="1.0" encoding="UTF-8" standalone="yes"?>
<Relationships xmlns="http://schemas.openxmlformats.org/package/2006/relationships"><Relationship Id="rId3" Type="http://schemas.openxmlformats.org/officeDocument/2006/relationships/themeOverride" Target="../theme/themeOverride192.xml"/><Relationship Id="rId2" Type="http://schemas.microsoft.com/office/2011/relationships/chartColorStyle" Target="colors192.xml"/><Relationship Id="rId1" Type="http://schemas.microsoft.com/office/2011/relationships/chartStyle" Target="style192.xml"/><Relationship Id="rId4" Type="http://schemas.openxmlformats.org/officeDocument/2006/relationships/oleObject" Target="file:///\\fk\bpad\Bud&#382;eta_metodolo&#291;ijas_noda&#316;a\Apropri&#257;cijas\DarbaFails.xlsm" TargetMode="External"/></Relationships>
</file>

<file path=word/charts/_rels/chart193.xml.rels><?xml version="1.0" encoding="UTF-8" standalone="yes"?>
<Relationships xmlns="http://schemas.openxmlformats.org/package/2006/relationships"><Relationship Id="rId3" Type="http://schemas.openxmlformats.org/officeDocument/2006/relationships/themeOverride" Target="../theme/themeOverride193.xml"/><Relationship Id="rId2" Type="http://schemas.microsoft.com/office/2011/relationships/chartColorStyle" Target="colors193.xml"/><Relationship Id="rId1" Type="http://schemas.microsoft.com/office/2011/relationships/chartStyle" Target="style193.xml"/><Relationship Id="rId4" Type="http://schemas.openxmlformats.org/officeDocument/2006/relationships/oleObject" Target="file:///\\fk\bpad\Bud&#382;eta_metodolo&#291;ijas_noda&#316;a\Apropri&#257;cijas\DarbaFails.xlsm" TargetMode="External"/></Relationships>
</file>

<file path=word/charts/_rels/chart194.xml.rels><?xml version="1.0" encoding="UTF-8" standalone="yes"?>
<Relationships xmlns="http://schemas.openxmlformats.org/package/2006/relationships"><Relationship Id="rId3" Type="http://schemas.openxmlformats.org/officeDocument/2006/relationships/themeOverride" Target="../theme/themeOverride194.xml"/><Relationship Id="rId2" Type="http://schemas.microsoft.com/office/2011/relationships/chartColorStyle" Target="colors194.xml"/><Relationship Id="rId1" Type="http://schemas.microsoft.com/office/2011/relationships/chartStyle" Target="style194.xml"/><Relationship Id="rId4" Type="http://schemas.openxmlformats.org/officeDocument/2006/relationships/oleObject" Target="file:///\\fk\bpad\Bud&#382;eta_metodolo&#291;ijas_noda&#316;a\Apropri&#257;cijas\DarbaFails.xlsm" TargetMode="External"/></Relationships>
</file>

<file path=word/charts/_rels/chart195.xml.rels><?xml version="1.0" encoding="UTF-8" standalone="yes"?>
<Relationships xmlns="http://schemas.openxmlformats.org/package/2006/relationships"><Relationship Id="rId3" Type="http://schemas.openxmlformats.org/officeDocument/2006/relationships/themeOverride" Target="../theme/themeOverride195.xml"/><Relationship Id="rId2" Type="http://schemas.microsoft.com/office/2011/relationships/chartColorStyle" Target="colors195.xml"/><Relationship Id="rId1" Type="http://schemas.microsoft.com/office/2011/relationships/chartStyle" Target="style195.xml"/><Relationship Id="rId4" Type="http://schemas.openxmlformats.org/officeDocument/2006/relationships/oleObject" Target="file:///\\fk\bpad\Bud&#382;eta_metodolo&#291;ijas_noda&#316;a\Apropri&#257;cijas\DarbaFails.xlsm" TargetMode="External"/></Relationships>
</file>

<file path=word/charts/_rels/chart196.xml.rels><?xml version="1.0" encoding="UTF-8" standalone="yes"?>
<Relationships xmlns="http://schemas.openxmlformats.org/package/2006/relationships"><Relationship Id="rId3" Type="http://schemas.openxmlformats.org/officeDocument/2006/relationships/themeOverride" Target="../theme/themeOverride196.xml"/><Relationship Id="rId2" Type="http://schemas.microsoft.com/office/2011/relationships/chartColorStyle" Target="colors196.xml"/><Relationship Id="rId1" Type="http://schemas.microsoft.com/office/2011/relationships/chartStyle" Target="style196.xml"/><Relationship Id="rId4" Type="http://schemas.openxmlformats.org/officeDocument/2006/relationships/oleObject" Target="file:///\\fk\bpad\Bud&#382;eta_metodolo&#291;ijas_noda&#316;a\Apropri&#257;cijas\DarbaFails.xlsm" TargetMode="External"/></Relationships>
</file>

<file path=word/charts/_rels/chart197.xml.rels><?xml version="1.0" encoding="UTF-8" standalone="yes"?>
<Relationships xmlns="http://schemas.openxmlformats.org/package/2006/relationships"><Relationship Id="rId3" Type="http://schemas.openxmlformats.org/officeDocument/2006/relationships/themeOverride" Target="../theme/themeOverride197.xml"/><Relationship Id="rId2" Type="http://schemas.microsoft.com/office/2011/relationships/chartColorStyle" Target="colors197.xml"/><Relationship Id="rId1" Type="http://schemas.microsoft.com/office/2011/relationships/chartStyle" Target="style197.xml"/><Relationship Id="rId4" Type="http://schemas.openxmlformats.org/officeDocument/2006/relationships/oleObject" Target="file:///\\fk\bpad\Bud&#382;eta_metodolo&#291;ijas_noda&#316;a\Apropri&#257;cijas\DarbaFails.xlsm" TargetMode="External"/></Relationships>
</file>

<file path=word/charts/_rels/chart198.xml.rels><?xml version="1.0" encoding="UTF-8" standalone="yes"?>
<Relationships xmlns="http://schemas.openxmlformats.org/package/2006/relationships"><Relationship Id="rId3" Type="http://schemas.openxmlformats.org/officeDocument/2006/relationships/themeOverride" Target="../theme/themeOverride198.xml"/><Relationship Id="rId2" Type="http://schemas.microsoft.com/office/2011/relationships/chartColorStyle" Target="colors198.xml"/><Relationship Id="rId1" Type="http://schemas.microsoft.com/office/2011/relationships/chartStyle" Target="style198.xml"/><Relationship Id="rId4" Type="http://schemas.openxmlformats.org/officeDocument/2006/relationships/oleObject" Target="file:///\\fk\bpad\Bud&#382;eta_metodolo&#291;ijas_noda&#316;a\Apropri&#257;cijas\DarbaFails.xlsm" TargetMode="External"/></Relationships>
</file>

<file path=word/charts/_rels/chart199.xml.rels><?xml version="1.0" encoding="UTF-8" standalone="yes"?>
<Relationships xmlns="http://schemas.openxmlformats.org/package/2006/relationships"><Relationship Id="rId3" Type="http://schemas.openxmlformats.org/officeDocument/2006/relationships/themeOverride" Target="../theme/themeOverride199.xml"/><Relationship Id="rId2" Type="http://schemas.microsoft.com/office/2011/relationships/chartColorStyle" Target="colors199.xml"/><Relationship Id="rId1" Type="http://schemas.microsoft.com/office/2011/relationships/chartStyle" Target="style199.xml"/><Relationship Id="rId4" Type="http://schemas.openxmlformats.org/officeDocument/2006/relationships/oleObject" Target="file:///\\fk\bpad\Bud&#382;eta_metodolo&#291;ijas_noda&#316;a\Apropri&#257;cijas\DarbaFails.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k\bpad\Bud&#382;eta_metodolo&#291;ijas_noda&#316;a\Apropri&#257;cijas\DarbaFails.xlsm"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k\bpad\Bud&#382;eta_metodolo&#291;ijas_noda&#316;a\Apropri&#257;cijas\DarbaFails.xlsm" TargetMode="External"/></Relationships>
</file>

<file path=word/charts/_rels/chart200.xml.rels><?xml version="1.0" encoding="UTF-8" standalone="yes"?>
<Relationships xmlns="http://schemas.openxmlformats.org/package/2006/relationships"><Relationship Id="rId3" Type="http://schemas.openxmlformats.org/officeDocument/2006/relationships/themeOverride" Target="../theme/themeOverride200.xm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oleObject" Target="file:///\\fk\bpad\Bud&#382;eta_metodolo&#291;ijas_noda&#316;a\Apropri&#257;cijas\DarbaFails.xlsm" TargetMode="External"/></Relationships>
</file>

<file path=word/charts/_rels/chart201.xml.rels><?xml version="1.0" encoding="UTF-8" standalone="yes"?>
<Relationships xmlns="http://schemas.openxmlformats.org/package/2006/relationships"><Relationship Id="rId3" Type="http://schemas.openxmlformats.org/officeDocument/2006/relationships/themeOverride" Target="../theme/themeOverride201.xml"/><Relationship Id="rId2" Type="http://schemas.microsoft.com/office/2011/relationships/chartColorStyle" Target="colors201.xml"/><Relationship Id="rId1" Type="http://schemas.microsoft.com/office/2011/relationships/chartStyle" Target="style201.xml"/><Relationship Id="rId4" Type="http://schemas.openxmlformats.org/officeDocument/2006/relationships/oleObject" Target="file:///\\fk\bpad\Bud&#382;eta_metodolo&#291;ijas_noda&#316;a\Apropri&#257;cijas\DarbaFails.xlsm" TargetMode="External"/></Relationships>
</file>

<file path=word/charts/_rels/chart202.xml.rels><?xml version="1.0" encoding="UTF-8" standalone="yes"?>
<Relationships xmlns="http://schemas.openxmlformats.org/package/2006/relationships"><Relationship Id="rId3" Type="http://schemas.openxmlformats.org/officeDocument/2006/relationships/themeOverride" Target="../theme/themeOverride202.xml"/><Relationship Id="rId2" Type="http://schemas.microsoft.com/office/2011/relationships/chartColorStyle" Target="colors202.xml"/><Relationship Id="rId1" Type="http://schemas.microsoft.com/office/2011/relationships/chartStyle" Target="style202.xml"/><Relationship Id="rId4" Type="http://schemas.openxmlformats.org/officeDocument/2006/relationships/oleObject" Target="file:///\\fk\bpad\Bud&#382;eta_metodolo&#291;ijas_noda&#316;a\Apropri&#257;cijas\DarbaFails.xlsm" TargetMode="External"/></Relationships>
</file>

<file path=word/charts/_rels/chart203.xml.rels><?xml version="1.0" encoding="UTF-8" standalone="yes"?>
<Relationships xmlns="http://schemas.openxmlformats.org/package/2006/relationships"><Relationship Id="rId3" Type="http://schemas.openxmlformats.org/officeDocument/2006/relationships/themeOverride" Target="../theme/themeOverride203.xml"/><Relationship Id="rId2" Type="http://schemas.microsoft.com/office/2011/relationships/chartColorStyle" Target="colors203.xml"/><Relationship Id="rId1" Type="http://schemas.microsoft.com/office/2011/relationships/chartStyle" Target="style203.xml"/><Relationship Id="rId4" Type="http://schemas.openxmlformats.org/officeDocument/2006/relationships/oleObject" Target="file:///\\fk\bpad\Bud&#382;eta_metodolo&#291;ijas_noda&#316;a\Apropri&#257;cijas\DarbaFails.xlsm" TargetMode="External"/></Relationships>
</file>

<file path=word/charts/_rels/chart204.xml.rels><?xml version="1.0" encoding="UTF-8" standalone="yes"?>
<Relationships xmlns="http://schemas.openxmlformats.org/package/2006/relationships"><Relationship Id="rId3" Type="http://schemas.openxmlformats.org/officeDocument/2006/relationships/themeOverride" Target="../theme/themeOverride204.xml"/><Relationship Id="rId2" Type="http://schemas.microsoft.com/office/2011/relationships/chartColorStyle" Target="colors204.xml"/><Relationship Id="rId1" Type="http://schemas.microsoft.com/office/2011/relationships/chartStyle" Target="style204.xml"/><Relationship Id="rId4" Type="http://schemas.openxmlformats.org/officeDocument/2006/relationships/oleObject" Target="file:///\\fk\bpad\Bud&#382;eta_metodolo&#291;ijas_noda&#316;a\Apropri&#257;cijas\DarbaFails.xlsm" TargetMode="External"/></Relationships>
</file>

<file path=word/charts/_rels/chart205.xml.rels><?xml version="1.0" encoding="UTF-8" standalone="yes"?>
<Relationships xmlns="http://schemas.openxmlformats.org/package/2006/relationships"><Relationship Id="rId3" Type="http://schemas.openxmlformats.org/officeDocument/2006/relationships/themeOverride" Target="../theme/themeOverride205.xml"/><Relationship Id="rId2" Type="http://schemas.microsoft.com/office/2011/relationships/chartColorStyle" Target="colors205.xml"/><Relationship Id="rId1" Type="http://schemas.microsoft.com/office/2011/relationships/chartStyle" Target="style205.xml"/><Relationship Id="rId4" Type="http://schemas.openxmlformats.org/officeDocument/2006/relationships/oleObject" Target="file:///\\fk\bpad\Bud&#382;eta_metodolo&#291;ijas_noda&#316;a\Apropri&#257;cijas\DarbaFails.xlsm" TargetMode="External"/></Relationships>
</file>

<file path=word/charts/_rels/chart206.xml.rels><?xml version="1.0" encoding="UTF-8" standalone="yes"?>
<Relationships xmlns="http://schemas.openxmlformats.org/package/2006/relationships"><Relationship Id="rId3" Type="http://schemas.openxmlformats.org/officeDocument/2006/relationships/themeOverride" Target="../theme/themeOverride206.xml"/><Relationship Id="rId2" Type="http://schemas.microsoft.com/office/2011/relationships/chartColorStyle" Target="colors206.xml"/><Relationship Id="rId1" Type="http://schemas.microsoft.com/office/2011/relationships/chartStyle" Target="style206.xml"/><Relationship Id="rId4" Type="http://schemas.openxmlformats.org/officeDocument/2006/relationships/oleObject" Target="file:///\\fk\bpad\Bud&#382;eta_metodolo&#291;ijas_noda&#316;a\Apropri&#257;cijas\DarbaFails.xlsm" TargetMode="External"/></Relationships>
</file>

<file path=word/charts/_rels/chart207.xml.rels><?xml version="1.0" encoding="UTF-8" standalone="yes"?>
<Relationships xmlns="http://schemas.openxmlformats.org/package/2006/relationships"><Relationship Id="rId3" Type="http://schemas.openxmlformats.org/officeDocument/2006/relationships/themeOverride" Target="../theme/themeOverride207.xml"/><Relationship Id="rId2" Type="http://schemas.microsoft.com/office/2011/relationships/chartColorStyle" Target="colors207.xml"/><Relationship Id="rId1" Type="http://schemas.microsoft.com/office/2011/relationships/chartStyle" Target="style207.xml"/><Relationship Id="rId4" Type="http://schemas.openxmlformats.org/officeDocument/2006/relationships/oleObject" Target="file:///\\fk\bpad\Bud&#382;eta_metodolo&#291;ijas_noda&#316;a\Apropri&#257;cijas\DarbaFails.xlsm" TargetMode="External"/></Relationships>
</file>

<file path=word/charts/_rels/chart208.xml.rels><?xml version="1.0" encoding="UTF-8" standalone="yes"?>
<Relationships xmlns="http://schemas.openxmlformats.org/package/2006/relationships"><Relationship Id="rId3" Type="http://schemas.openxmlformats.org/officeDocument/2006/relationships/themeOverride" Target="../theme/themeOverride208.xml"/><Relationship Id="rId2" Type="http://schemas.microsoft.com/office/2011/relationships/chartColorStyle" Target="colors208.xml"/><Relationship Id="rId1" Type="http://schemas.microsoft.com/office/2011/relationships/chartStyle" Target="style208.xml"/><Relationship Id="rId4" Type="http://schemas.openxmlformats.org/officeDocument/2006/relationships/oleObject" Target="file:///\\fk\bpad\Bud&#382;eta_metodolo&#291;ijas_noda&#316;a\Apropri&#257;cijas\DarbaFails.xlsm" TargetMode="External"/></Relationships>
</file>

<file path=word/charts/_rels/chart209.xml.rels><?xml version="1.0" encoding="UTF-8" standalone="yes"?>
<Relationships xmlns="http://schemas.openxmlformats.org/package/2006/relationships"><Relationship Id="rId3" Type="http://schemas.openxmlformats.org/officeDocument/2006/relationships/themeOverride" Target="../theme/themeOverride209.xml"/><Relationship Id="rId2" Type="http://schemas.microsoft.com/office/2011/relationships/chartColorStyle" Target="colors209.xml"/><Relationship Id="rId1" Type="http://schemas.microsoft.com/office/2011/relationships/chartStyle" Target="style209.xml"/><Relationship Id="rId4" Type="http://schemas.openxmlformats.org/officeDocument/2006/relationships/oleObject" Target="file:///\\fk\bpad\Bud&#382;eta_metodolo&#291;ijas_noda&#316;a\Apropri&#257;cijas\DarbaFails.xlsm"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k\bpad\Bud&#382;eta_metodolo&#291;ijas_noda&#316;a\Apropri&#257;cijas\DarbaFails.xlsm" TargetMode="External"/></Relationships>
</file>

<file path=word/charts/_rels/chart210.xml.rels><?xml version="1.0" encoding="UTF-8" standalone="yes"?>
<Relationships xmlns="http://schemas.openxmlformats.org/package/2006/relationships"><Relationship Id="rId3" Type="http://schemas.openxmlformats.org/officeDocument/2006/relationships/themeOverride" Target="../theme/themeOverride210.xml"/><Relationship Id="rId2" Type="http://schemas.microsoft.com/office/2011/relationships/chartColorStyle" Target="colors210.xml"/><Relationship Id="rId1" Type="http://schemas.microsoft.com/office/2011/relationships/chartStyle" Target="style210.xml"/><Relationship Id="rId4" Type="http://schemas.openxmlformats.org/officeDocument/2006/relationships/oleObject" Target="file:///\\fk\bpad\Bud&#382;eta_metodolo&#291;ijas_noda&#316;a\Apropri&#257;cijas\DarbaFails.xlsm" TargetMode="External"/></Relationships>
</file>

<file path=word/charts/_rels/chart211.xml.rels><?xml version="1.0" encoding="UTF-8" standalone="yes"?>
<Relationships xmlns="http://schemas.openxmlformats.org/package/2006/relationships"><Relationship Id="rId3" Type="http://schemas.openxmlformats.org/officeDocument/2006/relationships/themeOverride" Target="../theme/themeOverride211.xm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oleObject" Target="file:///\\fk\bpad\Bud&#382;eta_metodolo&#291;ijas_noda&#316;a\Apropri&#257;cijas\DarbaFails.xlsm" TargetMode="External"/></Relationships>
</file>

<file path=word/charts/_rels/chart212.xml.rels><?xml version="1.0" encoding="UTF-8" standalone="yes"?>
<Relationships xmlns="http://schemas.openxmlformats.org/package/2006/relationships"><Relationship Id="rId3" Type="http://schemas.openxmlformats.org/officeDocument/2006/relationships/themeOverride" Target="../theme/themeOverride212.xml"/><Relationship Id="rId2" Type="http://schemas.microsoft.com/office/2011/relationships/chartColorStyle" Target="colors212.xml"/><Relationship Id="rId1" Type="http://schemas.microsoft.com/office/2011/relationships/chartStyle" Target="style212.xml"/><Relationship Id="rId4" Type="http://schemas.openxmlformats.org/officeDocument/2006/relationships/oleObject" Target="file:///\\fk\bpad\Bud&#382;eta_metodolo&#291;ijas_noda&#316;a\Apropri&#257;cijas\DarbaFails.xlsm" TargetMode="External"/></Relationships>
</file>

<file path=word/charts/_rels/chart213.xml.rels><?xml version="1.0" encoding="UTF-8" standalone="yes"?>
<Relationships xmlns="http://schemas.openxmlformats.org/package/2006/relationships"><Relationship Id="rId3" Type="http://schemas.openxmlformats.org/officeDocument/2006/relationships/themeOverride" Target="../theme/themeOverride213.xml"/><Relationship Id="rId2" Type="http://schemas.microsoft.com/office/2011/relationships/chartColorStyle" Target="colors213.xml"/><Relationship Id="rId1" Type="http://schemas.microsoft.com/office/2011/relationships/chartStyle" Target="style213.xml"/><Relationship Id="rId4" Type="http://schemas.openxmlformats.org/officeDocument/2006/relationships/oleObject" Target="file:///\\fk\bpad\Bud&#382;eta_metodolo&#291;ijas_noda&#316;a\Apropri&#257;cijas\DarbaFails.xlsm" TargetMode="External"/></Relationships>
</file>

<file path=word/charts/_rels/chart214.xml.rels><?xml version="1.0" encoding="UTF-8" standalone="yes"?>
<Relationships xmlns="http://schemas.openxmlformats.org/package/2006/relationships"><Relationship Id="rId3" Type="http://schemas.openxmlformats.org/officeDocument/2006/relationships/themeOverride" Target="../theme/themeOverride214.xml"/><Relationship Id="rId2" Type="http://schemas.microsoft.com/office/2011/relationships/chartColorStyle" Target="colors214.xml"/><Relationship Id="rId1" Type="http://schemas.microsoft.com/office/2011/relationships/chartStyle" Target="style214.xml"/><Relationship Id="rId4" Type="http://schemas.openxmlformats.org/officeDocument/2006/relationships/oleObject" Target="file:///\\fk\bpad\Bud&#382;eta_metodolo&#291;ijas_noda&#316;a\Apropri&#257;cijas\DarbaFails.xlsm" TargetMode="External"/></Relationships>
</file>

<file path=word/charts/_rels/chart215.xml.rels><?xml version="1.0" encoding="UTF-8" standalone="yes"?>
<Relationships xmlns="http://schemas.openxmlformats.org/package/2006/relationships"><Relationship Id="rId3" Type="http://schemas.openxmlformats.org/officeDocument/2006/relationships/themeOverride" Target="../theme/themeOverride215.xml"/><Relationship Id="rId2" Type="http://schemas.microsoft.com/office/2011/relationships/chartColorStyle" Target="colors215.xml"/><Relationship Id="rId1" Type="http://schemas.microsoft.com/office/2011/relationships/chartStyle" Target="style215.xml"/><Relationship Id="rId4" Type="http://schemas.openxmlformats.org/officeDocument/2006/relationships/oleObject" Target="file:///\\fk\bpad\Bud&#382;eta_metodolo&#291;ijas_noda&#316;a\Apropri&#257;cijas\DarbaFails.xlsm" TargetMode="External"/></Relationships>
</file>

<file path=word/charts/_rels/chart216.xml.rels><?xml version="1.0" encoding="UTF-8" standalone="yes"?>
<Relationships xmlns="http://schemas.openxmlformats.org/package/2006/relationships"><Relationship Id="rId3" Type="http://schemas.openxmlformats.org/officeDocument/2006/relationships/themeOverride" Target="../theme/themeOverride216.xml"/><Relationship Id="rId2" Type="http://schemas.microsoft.com/office/2011/relationships/chartColorStyle" Target="colors216.xml"/><Relationship Id="rId1" Type="http://schemas.microsoft.com/office/2011/relationships/chartStyle" Target="style216.xml"/><Relationship Id="rId4" Type="http://schemas.openxmlformats.org/officeDocument/2006/relationships/oleObject" Target="file:///\\fk\bpad\Bud&#382;eta_metodolo&#291;ijas_noda&#316;a\Apropri&#257;cijas\DarbaFails.xlsm" TargetMode="External"/></Relationships>
</file>

<file path=word/charts/_rels/chart217.xml.rels><?xml version="1.0" encoding="UTF-8" standalone="yes"?>
<Relationships xmlns="http://schemas.openxmlformats.org/package/2006/relationships"><Relationship Id="rId3" Type="http://schemas.openxmlformats.org/officeDocument/2006/relationships/themeOverride" Target="../theme/themeOverride217.xml"/><Relationship Id="rId2" Type="http://schemas.microsoft.com/office/2011/relationships/chartColorStyle" Target="colors217.xml"/><Relationship Id="rId1" Type="http://schemas.microsoft.com/office/2011/relationships/chartStyle" Target="style217.xml"/><Relationship Id="rId4" Type="http://schemas.openxmlformats.org/officeDocument/2006/relationships/oleObject" Target="file:///\\fk\bpad\Bud&#382;eta_metodolo&#291;ijas_noda&#316;a\Apropri&#257;cijas\DarbaFails.xlsm" TargetMode="External"/></Relationships>
</file>

<file path=word/charts/_rels/chart218.xml.rels><?xml version="1.0" encoding="UTF-8" standalone="yes"?>
<Relationships xmlns="http://schemas.openxmlformats.org/package/2006/relationships"><Relationship Id="rId3" Type="http://schemas.openxmlformats.org/officeDocument/2006/relationships/themeOverride" Target="../theme/themeOverride218.xml"/><Relationship Id="rId2" Type="http://schemas.microsoft.com/office/2011/relationships/chartColorStyle" Target="colors218.xml"/><Relationship Id="rId1" Type="http://schemas.microsoft.com/office/2011/relationships/chartStyle" Target="style218.xml"/><Relationship Id="rId4" Type="http://schemas.openxmlformats.org/officeDocument/2006/relationships/oleObject" Target="file:///\\fk\bpad\Bud&#382;eta_metodolo&#291;ijas_noda&#316;a\Apropri&#257;cijas\DarbaFails.xlsm" TargetMode="External"/></Relationships>
</file>

<file path=word/charts/_rels/chart219.xml.rels><?xml version="1.0" encoding="UTF-8" standalone="yes"?>
<Relationships xmlns="http://schemas.openxmlformats.org/package/2006/relationships"><Relationship Id="rId3" Type="http://schemas.openxmlformats.org/officeDocument/2006/relationships/themeOverride" Target="../theme/themeOverride219.xml"/><Relationship Id="rId2" Type="http://schemas.microsoft.com/office/2011/relationships/chartColorStyle" Target="colors219.xml"/><Relationship Id="rId1" Type="http://schemas.microsoft.com/office/2011/relationships/chartStyle" Target="style219.xml"/><Relationship Id="rId4" Type="http://schemas.openxmlformats.org/officeDocument/2006/relationships/oleObject" Target="file:///\\fk\bpad\Bud&#382;eta_metodolo&#291;ijas_noda&#316;a\Apropri&#257;cijas\DarbaFails.xlsm"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k\bpad\Bud&#382;eta_metodolo&#291;ijas_noda&#316;a\Apropri&#257;cijas\DarbaFails.xlsm" TargetMode="External"/></Relationships>
</file>

<file path=word/charts/_rels/chart220.xml.rels><?xml version="1.0" encoding="UTF-8" standalone="yes"?>
<Relationships xmlns="http://schemas.openxmlformats.org/package/2006/relationships"><Relationship Id="rId3" Type="http://schemas.openxmlformats.org/officeDocument/2006/relationships/themeOverride" Target="../theme/themeOverride220.xml"/><Relationship Id="rId2" Type="http://schemas.microsoft.com/office/2011/relationships/chartColorStyle" Target="colors220.xml"/><Relationship Id="rId1" Type="http://schemas.microsoft.com/office/2011/relationships/chartStyle" Target="style220.xml"/><Relationship Id="rId4" Type="http://schemas.openxmlformats.org/officeDocument/2006/relationships/oleObject" Target="file:///\\fk\bpad\Bud&#382;eta_metodolo&#291;ijas_noda&#316;a\Apropri&#257;cijas\DarbaFails.xlsm" TargetMode="External"/></Relationships>
</file>

<file path=word/charts/_rels/chart221.xml.rels><?xml version="1.0" encoding="UTF-8" standalone="yes"?>
<Relationships xmlns="http://schemas.openxmlformats.org/package/2006/relationships"><Relationship Id="rId3" Type="http://schemas.openxmlformats.org/officeDocument/2006/relationships/themeOverride" Target="../theme/themeOverride221.xml"/><Relationship Id="rId2" Type="http://schemas.microsoft.com/office/2011/relationships/chartColorStyle" Target="colors221.xml"/><Relationship Id="rId1" Type="http://schemas.microsoft.com/office/2011/relationships/chartStyle" Target="style221.xml"/><Relationship Id="rId4" Type="http://schemas.openxmlformats.org/officeDocument/2006/relationships/oleObject" Target="file:///\\fk\bpad\Bud&#382;eta_metodolo&#291;ijas_noda&#316;a\Apropri&#257;cijas\DarbaFails.xlsm" TargetMode="External"/></Relationships>
</file>

<file path=word/charts/_rels/chart222.xml.rels><?xml version="1.0" encoding="UTF-8" standalone="yes"?>
<Relationships xmlns="http://schemas.openxmlformats.org/package/2006/relationships"><Relationship Id="rId3" Type="http://schemas.openxmlformats.org/officeDocument/2006/relationships/themeOverride" Target="../theme/themeOverride222.xml"/><Relationship Id="rId2" Type="http://schemas.microsoft.com/office/2011/relationships/chartColorStyle" Target="colors222.xml"/><Relationship Id="rId1" Type="http://schemas.microsoft.com/office/2011/relationships/chartStyle" Target="style222.xml"/><Relationship Id="rId4" Type="http://schemas.openxmlformats.org/officeDocument/2006/relationships/oleObject" Target="file:///\\fk\bpad\Bud&#382;eta_metodolo&#291;ijas_noda&#316;a\Apropri&#257;cijas\DarbaFails.xlsm" TargetMode="External"/></Relationships>
</file>

<file path=word/charts/_rels/chart223.xml.rels><?xml version="1.0" encoding="UTF-8" standalone="yes"?>
<Relationships xmlns="http://schemas.openxmlformats.org/package/2006/relationships"><Relationship Id="rId3" Type="http://schemas.openxmlformats.org/officeDocument/2006/relationships/themeOverride" Target="../theme/themeOverride223.xml"/><Relationship Id="rId2" Type="http://schemas.microsoft.com/office/2011/relationships/chartColorStyle" Target="colors223.xml"/><Relationship Id="rId1" Type="http://schemas.microsoft.com/office/2011/relationships/chartStyle" Target="style223.xml"/><Relationship Id="rId4" Type="http://schemas.openxmlformats.org/officeDocument/2006/relationships/oleObject" Target="file:///\\fk\bpad\Bud&#382;eta_metodolo&#291;ijas_noda&#316;a\Apropri&#257;cijas\DarbaFails.xlsm" TargetMode="External"/></Relationships>
</file>

<file path=word/charts/_rels/chart224.xml.rels><?xml version="1.0" encoding="UTF-8" standalone="yes"?>
<Relationships xmlns="http://schemas.openxmlformats.org/package/2006/relationships"><Relationship Id="rId3" Type="http://schemas.openxmlformats.org/officeDocument/2006/relationships/themeOverride" Target="../theme/themeOverride224.xml"/><Relationship Id="rId2" Type="http://schemas.microsoft.com/office/2011/relationships/chartColorStyle" Target="colors224.xml"/><Relationship Id="rId1" Type="http://schemas.microsoft.com/office/2011/relationships/chartStyle" Target="style224.xml"/><Relationship Id="rId4" Type="http://schemas.openxmlformats.org/officeDocument/2006/relationships/oleObject" Target="file:///\\fk\bpad\Bud&#382;eta_metodolo&#291;ijas_noda&#316;a\Apropri&#257;cijas\DarbaFails.xlsm" TargetMode="External"/></Relationships>
</file>

<file path=word/charts/_rels/chart225.xml.rels><?xml version="1.0" encoding="UTF-8" standalone="yes"?>
<Relationships xmlns="http://schemas.openxmlformats.org/package/2006/relationships"><Relationship Id="rId3" Type="http://schemas.openxmlformats.org/officeDocument/2006/relationships/themeOverride" Target="../theme/themeOverride225.xml"/><Relationship Id="rId2" Type="http://schemas.microsoft.com/office/2011/relationships/chartColorStyle" Target="colors225.xml"/><Relationship Id="rId1" Type="http://schemas.microsoft.com/office/2011/relationships/chartStyle" Target="style225.xml"/><Relationship Id="rId4" Type="http://schemas.openxmlformats.org/officeDocument/2006/relationships/oleObject" Target="file:///\\fk\bpad\Bud&#382;eta_metodolo&#291;ijas_noda&#316;a\Apropri&#257;cijas\DarbaFails.xlsm" TargetMode="External"/></Relationships>
</file>

<file path=word/charts/_rels/chart226.xml.rels><?xml version="1.0" encoding="UTF-8" standalone="yes"?>
<Relationships xmlns="http://schemas.openxmlformats.org/package/2006/relationships"><Relationship Id="rId3" Type="http://schemas.openxmlformats.org/officeDocument/2006/relationships/themeOverride" Target="../theme/themeOverride226.xml"/><Relationship Id="rId2" Type="http://schemas.microsoft.com/office/2011/relationships/chartColorStyle" Target="colors226.xml"/><Relationship Id="rId1" Type="http://schemas.microsoft.com/office/2011/relationships/chartStyle" Target="style226.xml"/><Relationship Id="rId4" Type="http://schemas.openxmlformats.org/officeDocument/2006/relationships/oleObject" Target="file:///\\fk\bpad\Bud&#382;eta_metodolo&#291;ijas_noda&#316;a\Apropri&#257;cijas\DarbaFails.xlsm" TargetMode="External"/></Relationships>
</file>

<file path=word/charts/_rels/chart227.xml.rels><?xml version="1.0" encoding="UTF-8" standalone="yes"?>
<Relationships xmlns="http://schemas.openxmlformats.org/package/2006/relationships"><Relationship Id="rId3" Type="http://schemas.openxmlformats.org/officeDocument/2006/relationships/themeOverride" Target="../theme/themeOverride227.xml"/><Relationship Id="rId2" Type="http://schemas.microsoft.com/office/2011/relationships/chartColorStyle" Target="colors227.xml"/><Relationship Id="rId1" Type="http://schemas.microsoft.com/office/2011/relationships/chartStyle" Target="style227.xml"/><Relationship Id="rId4" Type="http://schemas.openxmlformats.org/officeDocument/2006/relationships/oleObject" Target="file:///\\fk\bpad\Bud&#382;eta_metodolo&#291;ijas_noda&#316;a\Apropri&#257;cijas\DarbaFails.xlsm" TargetMode="External"/></Relationships>
</file>

<file path=word/charts/_rels/chart228.xml.rels><?xml version="1.0" encoding="UTF-8" standalone="yes"?>
<Relationships xmlns="http://schemas.openxmlformats.org/package/2006/relationships"><Relationship Id="rId3" Type="http://schemas.openxmlformats.org/officeDocument/2006/relationships/themeOverride" Target="../theme/themeOverride228.xml"/><Relationship Id="rId2" Type="http://schemas.microsoft.com/office/2011/relationships/chartColorStyle" Target="colors228.xml"/><Relationship Id="rId1" Type="http://schemas.microsoft.com/office/2011/relationships/chartStyle" Target="style228.xml"/><Relationship Id="rId4" Type="http://schemas.openxmlformats.org/officeDocument/2006/relationships/oleObject" Target="file:///\\fk\bpad\Bud&#382;eta_metodolo&#291;ijas_noda&#316;a\Apropri&#257;cijas\DarbaFails.xlsm" TargetMode="External"/></Relationships>
</file>

<file path=word/charts/_rels/chart229.xml.rels><?xml version="1.0" encoding="UTF-8" standalone="yes"?>
<Relationships xmlns="http://schemas.openxmlformats.org/package/2006/relationships"><Relationship Id="rId3" Type="http://schemas.openxmlformats.org/officeDocument/2006/relationships/themeOverride" Target="../theme/themeOverride229.xml"/><Relationship Id="rId2" Type="http://schemas.microsoft.com/office/2011/relationships/chartColorStyle" Target="colors229.xml"/><Relationship Id="rId1" Type="http://schemas.microsoft.com/office/2011/relationships/chartStyle" Target="style229.xml"/><Relationship Id="rId4" Type="http://schemas.openxmlformats.org/officeDocument/2006/relationships/oleObject" Target="file:///\\fk\bpad\Bud&#382;eta_metodolo&#291;ijas_noda&#316;a\Apropri&#257;cijas\DarbaFails.xlsm"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k\bpad\Bud&#382;eta_metodolo&#291;ijas_noda&#316;a\Apropri&#257;cijas\DarbaFails.xlsm" TargetMode="External"/></Relationships>
</file>

<file path=word/charts/_rels/chart230.xml.rels><?xml version="1.0" encoding="UTF-8" standalone="yes"?>
<Relationships xmlns="http://schemas.openxmlformats.org/package/2006/relationships"><Relationship Id="rId3" Type="http://schemas.openxmlformats.org/officeDocument/2006/relationships/themeOverride" Target="../theme/themeOverride230.xm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oleObject" Target="file:///\\fk\bpad\Bud&#382;eta_metodolo&#291;ijas_noda&#316;a\Apropri&#257;cijas\DarbaFails.xlsm" TargetMode="External"/></Relationships>
</file>

<file path=word/charts/_rels/chart231.xml.rels><?xml version="1.0" encoding="UTF-8" standalone="yes"?>
<Relationships xmlns="http://schemas.openxmlformats.org/package/2006/relationships"><Relationship Id="rId3" Type="http://schemas.openxmlformats.org/officeDocument/2006/relationships/themeOverride" Target="../theme/themeOverride231.xml"/><Relationship Id="rId2" Type="http://schemas.microsoft.com/office/2011/relationships/chartColorStyle" Target="colors231.xml"/><Relationship Id="rId1" Type="http://schemas.microsoft.com/office/2011/relationships/chartStyle" Target="style231.xml"/><Relationship Id="rId4" Type="http://schemas.openxmlformats.org/officeDocument/2006/relationships/oleObject" Target="file:///\\fk\bpad\Bud&#382;eta_metodolo&#291;ijas_noda&#316;a\Apropri&#257;cijas\DarbaFails.xlsm" TargetMode="External"/></Relationships>
</file>

<file path=word/charts/_rels/chart232.xml.rels><?xml version="1.0" encoding="UTF-8" standalone="yes"?>
<Relationships xmlns="http://schemas.openxmlformats.org/package/2006/relationships"><Relationship Id="rId3" Type="http://schemas.openxmlformats.org/officeDocument/2006/relationships/themeOverride" Target="../theme/themeOverride232.xml"/><Relationship Id="rId2" Type="http://schemas.microsoft.com/office/2011/relationships/chartColorStyle" Target="colors232.xml"/><Relationship Id="rId1" Type="http://schemas.microsoft.com/office/2011/relationships/chartStyle" Target="style232.xml"/><Relationship Id="rId4" Type="http://schemas.openxmlformats.org/officeDocument/2006/relationships/oleObject" Target="file:///\\fk\bpad\Bud&#382;eta_metodolo&#291;ijas_noda&#316;a\Apropri&#257;cijas\DarbaFails.xlsm" TargetMode="External"/></Relationships>
</file>

<file path=word/charts/_rels/chart233.xml.rels><?xml version="1.0" encoding="UTF-8" standalone="yes"?>
<Relationships xmlns="http://schemas.openxmlformats.org/package/2006/relationships"><Relationship Id="rId3" Type="http://schemas.openxmlformats.org/officeDocument/2006/relationships/themeOverride" Target="../theme/themeOverride233.xml"/><Relationship Id="rId2" Type="http://schemas.microsoft.com/office/2011/relationships/chartColorStyle" Target="colors233.xml"/><Relationship Id="rId1" Type="http://schemas.microsoft.com/office/2011/relationships/chartStyle" Target="style233.xml"/><Relationship Id="rId4" Type="http://schemas.openxmlformats.org/officeDocument/2006/relationships/oleObject" Target="file:///\\fk\bpad\Bud&#382;eta_metodolo&#291;ijas_noda&#316;a\Apropri&#257;cijas\DarbaFails.xlsm" TargetMode="External"/></Relationships>
</file>

<file path=word/charts/_rels/chart234.xml.rels><?xml version="1.0" encoding="UTF-8" standalone="yes"?>
<Relationships xmlns="http://schemas.openxmlformats.org/package/2006/relationships"><Relationship Id="rId3" Type="http://schemas.openxmlformats.org/officeDocument/2006/relationships/themeOverride" Target="../theme/themeOverride234.xml"/><Relationship Id="rId2" Type="http://schemas.microsoft.com/office/2011/relationships/chartColorStyle" Target="colors234.xml"/><Relationship Id="rId1" Type="http://schemas.microsoft.com/office/2011/relationships/chartStyle" Target="style234.xml"/><Relationship Id="rId4" Type="http://schemas.openxmlformats.org/officeDocument/2006/relationships/oleObject" Target="file:///\\fk\bpad\Bud&#382;eta_metodolo&#291;ijas_noda&#316;a\Apropri&#257;cijas\DarbaFails.xlsm" TargetMode="External"/></Relationships>
</file>

<file path=word/charts/_rels/chart235.xml.rels><?xml version="1.0" encoding="UTF-8" standalone="yes"?>
<Relationships xmlns="http://schemas.openxmlformats.org/package/2006/relationships"><Relationship Id="rId3" Type="http://schemas.openxmlformats.org/officeDocument/2006/relationships/themeOverride" Target="../theme/themeOverride235.xml"/><Relationship Id="rId2" Type="http://schemas.microsoft.com/office/2011/relationships/chartColorStyle" Target="colors235.xml"/><Relationship Id="rId1" Type="http://schemas.microsoft.com/office/2011/relationships/chartStyle" Target="style235.xml"/><Relationship Id="rId4" Type="http://schemas.openxmlformats.org/officeDocument/2006/relationships/oleObject" Target="file:///\\fk\bpad\Bud&#382;eta_metodolo&#291;ijas_noda&#316;a\Apropri&#257;cijas\DarbaFails.xlsm" TargetMode="External"/></Relationships>
</file>

<file path=word/charts/_rels/chart236.xml.rels><?xml version="1.0" encoding="UTF-8" standalone="yes"?>
<Relationships xmlns="http://schemas.openxmlformats.org/package/2006/relationships"><Relationship Id="rId3" Type="http://schemas.openxmlformats.org/officeDocument/2006/relationships/themeOverride" Target="../theme/themeOverride236.xml"/><Relationship Id="rId2" Type="http://schemas.microsoft.com/office/2011/relationships/chartColorStyle" Target="colors236.xml"/><Relationship Id="rId1" Type="http://schemas.microsoft.com/office/2011/relationships/chartStyle" Target="style236.xml"/><Relationship Id="rId4" Type="http://schemas.openxmlformats.org/officeDocument/2006/relationships/oleObject" Target="file:///\\fk\bpad\Bud&#382;eta_metodolo&#291;ijas_noda&#316;a\Apropri&#257;cijas\DarbaFails.xlsm" TargetMode="External"/></Relationships>
</file>

<file path=word/charts/_rels/chart237.xml.rels><?xml version="1.0" encoding="UTF-8" standalone="yes"?>
<Relationships xmlns="http://schemas.openxmlformats.org/package/2006/relationships"><Relationship Id="rId3" Type="http://schemas.openxmlformats.org/officeDocument/2006/relationships/themeOverride" Target="../theme/themeOverride237.xml"/><Relationship Id="rId2" Type="http://schemas.microsoft.com/office/2011/relationships/chartColorStyle" Target="colors237.xml"/><Relationship Id="rId1" Type="http://schemas.microsoft.com/office/2011/relationships/chartStyle" Target="style237.xml"/><Relationship Id="rId4" Type="http://schemas.openxmlformats.org/officeDocument/2006/relationships/oleObject" Target="file:///\\fk\bpad\Bud&#382;eta_metodolo&#291;ijas_noda&#316;a\Apropri&#257;cijas\DarbaFails.xlsm" TargetMode="External"/></Relationships>
</file>

<file path=word/charts/_rels/chart238.xml.rels><?xml version="1.0" encoding="UTF-8" standalone="yes"?>
<Relationships xmlns="http://schemas.openxmlformats.org/package/2006/relationships"><Relationship Id="rId3" Type="http://schemas.openxmlformats.org/officeDocument/2006/relationships/themeOverride" Target="../theme/themeOverride238.xml"/><Relationship Id="rId2" Type="http://schemas.microsoft.com/office/2011/relationships/chartColorStyle" Target="colors238.xml"/><Relationship Id="rId1" Type="http://schemas.microsoft.com/office/2011/relationships/chartStyle" Target="style238.xml"/><Relationship Id="rId4" Type="http://schemas.openxmlformats.org/officeDocument/2006/relationships/oleObject" Target="file:///\\fk\bpad\Bud&#382;eta_metodolo&#291;ijas_noda&#316;a\Apropri&#257;cijas\DarbaFails.xlsm" TargetMode="External"/></Relationships>
</file>

<file path=word/charts/_rels/chart239.xml.rels><?xml version="1.0" encoding="UTF-8" standalone="yes"?>
<Relationships xmlns="http://schemas.openxmlformats.org/package/2006/relationships"><Relationship Id="rId3" Type="http://schemas.openxmlformats.org/officeDocument/2006/relationships/themeOverride" Target="../theme/themeOverride239.xml"/><Relationship Id="rId2" Type="http://schemas.microsoft.com/office/2011/relationships/chartColorStyle" Target="colors239.xml"/><Relationship Id="rId1" Type="http://schemas.microsoft.com/office/2011/relationships/chartStyle" Target="style239.xml"/><Relationship Id="rId4" Type="http://schemas.openxmlformats.org/officeDocument/2006/relationships/oleObject" Target="file:///\\fk\bpad\Bud&#382;eta_metodolo&#291;ijas_noda&#316;a\Apropri&#257;cijas\DarbaFails.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k\bpad\Bud&#382;eta_metodolo&#291;ijas_noda&#316;a\Apropri&#257;cijas\DarbaFails.xlsm" TargetMode="External"/></Relationships>
</file>

<file path=word/charts/_rels/chart240.xml.rels><?xml version="1.0" encoding="UTF-8" standalone="yes"?>
<Relationships xmlns="http://schemas.openxmlformats.org/package/2006/relationships"><Relationship Id="rId3" Type="http://schemas.openxmlformats.org/officeDocument/2006/relationships/themeOverride" Target="../theme/themeOverride240.xm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oleObject" Target="file:///\\fk\bpad\Bud&#382;eta_metodolo&#291;ijas_noda&#316;a\Apropri&#257;cijas\DarbaFails.xlsm" TargetMode="External"/></Relationships>
</file>

<file path=word/charts/_rels/chart241.xml.rels><?xml version="1.0" encoding="UTF-8" standalone="yes"?>
<Relationships xmlns="http://schemas.openxmlformats.org/package/2006/relationships"><Relationship Id="rId3" Type="http://schemas.openxmlformats.org/officeDocument/2006/relationships/themeOverride" Target="../theme/themeOverride241.xml"/><Relationship Id="rId2" Type="http://schemas.microsoft.com/office/2011/relationships/chartColorStyle" Target="colors241.xml"/><Relationship Id="rId1" Type="http://schemas.microsoft.com/office/2011/relationships/chartStyle" Target="style241.xml"/><Relationship Id="rId4" Type="http://schemas.openxmlformats.org/officeDocument/2006/relationships/oleObject" Target="file:///\\fk\bpad\Bud&#382;eta_metodolo&#291;ijas_noda&#316;a\Apropri&#257;cijas\DarbaFails.xlsm" TargetMode="External"/></Relationships>
</file>

<file path=word/charts/_rels/chart242.xml.rels><?xml version="1.0" encoding="UTF-8" standalone="yes"?>
<Relationships xmlns="http://schemas.openxmlformats.org/package/2006/relationships"><Relationship Id="rId3" Type="http://schemas.openxmlformats.org/officeDocument/2006/relationships/themeOverride" Target="../theme/themeOverride242.xml"/><Relationship Id="rId2" Type="http://schemas.microsoft.com/office/2011/relationships/chartColorStyle" Target="colors242.xml"/><Relationship Id="rId1" Type="http://schemas.microsoft.com/office/2011/relationships/chartStyle" Target="style242.xml"/><Relationship Id="rId4" Type="http://schemas.openxmlformats.org/officeDocument/2006/relationships/oleObject" Target="file:///\\fk\bpad\Bud&#382;eta_metodolo&#291;ijas_noda&#316;a\Apropri&#257;cijas\DarbaFails.xlsm" TargetMode="External"/></Relationships>
</file>

<file path=word/charts/_rels/chart243.xml.rels><?xml version="1.0" encoding="UTF-8" standalone="yes"?>
<Relationships xmlns="http://schemas.openxmlformats.org/package/2006/relationships"><Relationship Id="rId3" Type="http://schemas.openxmlformats.org/officeDocument/2006/relationships/themeOverride" Target="../theme/themeOverride243.xml"/><Relationship Id="rId2" Type="http://schemas.microsoft.com/office/2011/relationships/chartColorStyle" Target="colors243.xml"/><Relationship Id="rId1" Type="http://schemas.microsoft.com/office/2011/relationships/chartStyle" Target="style243.xml"/><Relationship Id="rId4" Type="http://schemas.openxmlformats.org/officeDocument/2006/relationships/oleObject" Target="file:///\\fk\bpad\Bud&#382;eta_metodolo&#291;ijas_noda&#316;a\Apropri&#257;cijas\DarbaFails.xlsm" TargetMode="External"/></Relationships>
</file>

<file path=word/charts/_rels/chart244.xml.rels><?xml version="1.0" encoding="UTF-8" standalone="yes"?>
<Relationships xmlns="http://schemas.openxmlformats.org/package/2006/relationships"><Relationship Id="rId3" Type="http://schemas.openxmlformats.org/officeDocument/2006/relationships/themeOverride" Target="../theme/themeOverride244.xml"/><Relationship Id="rId2" Type="http://schemas.microsoft.com/office/2011/relationships/chartColorStyle" Target="colors244.xml"/><Relationship Id="rId1" Type="http://schemas.microsoft.com/office/2011/relationships/chartStyle" Target="style244.xml"/><Relationship Id="rId4" Type="http://schemas.openxmlformats.org/officeDocument/2006/relationships/oleObject" Target="file:///\\fk\bpad\Bud&#382;eta_metodolo&#291;ijas_noda&#316;a\Apropri&#257;cijas\DarbaFails.xlsm" TargetMode="External"/></Relationships>
</file>

<file path=word/charts/_rels/chart245.xml.rels><?xml version="1.0" encoding="UTF-8" standalone="yes"?>
<Relationships xmlns="http://schemas.openxmlformats.org/package/2006/relationships"><Relationship Id="rId3" Type="http://schemas.openxmlformats.org/officeDocument/2006/relationships/themeOverride" Target="../theme/themeOverride245.xml"/><Relationship Id="rId2" Type="http://schemas.microsoft.com/office/2011/relationships/chartColorStyle" Target="colors245.xml"/><Relationship Id="rId1" Type="http://schemas.microsoft.com/office/2011/relationships/chartStyle" Target="style245.xml"/><Relationship Id="rId4" Type="http://schemas.openxmlformats.org/officeDocument/2006/relationships/oleObject" Target="file:///\\fk\bpad\Bud&#382;eta_metodolo&#291;ijas_noda&#316;a\Apropri&#257;cijas\DarbaFails.xlsm" TargetMode="External"/></Relationships>
</file>

<file path=word/charts/_rels/chart246.xml.rels><?xml version="1.0" encoding="UTF-8" standalone="yes"?>
<Relationships xmlns="http://schemas.openxmlformats.org/package/2006/relationships"><Relationship Id="rId3" Type="http://schemas.openxmlformats.org/officeDocument/2006/relationships/themeOverride" Target="../theme/themeOverride246.xml"/><Relationship Id="rId2" Type="http://schemas.microsoft.com/office/2011/relationships/chartColorStyle" Target="colors246.xml"/><Relationship Id="rId1" Type="http://schemas.microsoft.com/office/2011/relationships/chartStyle" Target="style246.xml"/><Relationship Id="rId4" Type="http://schemas.openxmlformats.org/officeDocument/2006/relationships/oleObject" Target="file:///\\fk\bpad\Bud&#382;eta_metodolo&#291;ijas_noda&#316;a\Apropri&#257;cijas\DarbaFails.xlsm" TargetMode="External"/></Relationships>
</file>

<file path=word/charts/_rels/chart247.xml.rels><?xml version="1.0" encoding="UTF-8" standalone="yes"?>
<Relationships xmlns="http://schemas.openxmlformats.org/package/2006/relationships"><Relationship Id="rId3" Type="http://schemas.openxmlformats.org/officeDocument/2006/relationships/themeOverride" Target="../theme/themeOverride247.xml"/><Relationship Id="rId2" Type="http://schemas.microsoft.com/office/2011/relationships/chartColorStyle" Target="colors247.xml"/><Relationship Id="rId1" Type="http://schemas.microsoft.com/office/2011/relationships/chartStyle" Target="style247.xml"/><Relationship Id="rId4" Type="http://schemas.openxmlformats.org/officeDocument/2006/relationships/oleObject" Target="file:///\\fk\bpad\Bud&#382;eta_metodolo&#291;ijas_noda&#316;a\Apropri&#257;cijas\DarbaFails.xlsm" TargetMode="External"/></Relationships>
</file>

<file path=word/charts/_rels/chart248.xml.rels><?xml version="1.0" encoding="UTF-8" standalone="yes"?>
<Relationships xmlns="http://schemas.openxmlformats.org/package/2006/relationships"><Relationship Id="rId3" Type="http://schemas.openxmlformats.org/officeDocument/2006/relationships/themeOverride" Target="../theme/themeOverride248.xml"/><Relationship Id="rId2" Type="http://schemas.microsoft.com/office/2011/relationships/chartColorStyle" Target="colors248.xml"/><Relationship Id="rId1" Type="http://schemas.microsoft.com/office/2011/relationships/chartStyle" Target="style248.xml"/><Relationship Id="rId4" Type="http://schemas.openxmlformats.org/officeDocument/2006/relationships/oleObject" Target="file:///\\fk\bpad\Bud&#382;eta_metodolo&#291;ijas_noda&#316;a\Apropri&#257;cijas\DarbaFails.xlsm" TargetMode="External"/></Relationships>
</file>

<file path=word/charts/_rels/chart249.xml.rels><?xml version="1.0" encoding="UTF-8" standalone="yes"?>
<Relationships xmlns="http://schemas.openxmlformats.org/package/2006/relationships"><Relationship Id="rId3" Type="http://schemas.openxmlformats.org/officeDocument/2006/relationships/themeOverride" Target="../theme/themeOverride249.xml"/><Relationship Id="rId2" Type="http://schemas.microsoft.com/office/2011/relationships/chartColorStyle" Target="colors249.xml"/><Relationship Id="rId1" Type="http://schemas.microsoft.com/office/2011/relationships/chartStyle" Target="style249.xml"/><Relationship Id="rId4" Type="http://schemas.openxmlformats.org/officeDocument/2006/relationships/oleObject" Target="file:///\\fk\bpad\Bud&#382;eta_metodolo&#291;ijas_noda&#316;a\Apropri&#257;cijas\DarbaFails.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k\bpad\Bud&#382;eta_metodolo&#291;ijas_noda&#316;a\Apropri&#257;cijas\DarbaFails.xlsm"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250.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file:///\\fk\bpad\Bud&#382;eta_metodolo&#291;ijas_noda&#316;a\Apropri&#257;cijas\DarbaFails.xlsm" TargetMode="External"/></Relationships>
</file>

<file path=word/charts/_rels/chart251.xml.rels><?xml version="1.0" encoding="UTF-8" standalone="yes"?>
<Relationships xmlns="http://schemas.openxmlformats.org/package/2006/relationships"><Relationship Id="rId3" Type="http://schemas.openxmlformats.org/officeDocument/2006/relationships/themeOverride" Target="../theme/themeOverride251.xml"/><Relationship Id="rId2" Type="http://schemas.microsoft.com/office/2011/relationships/chartColorStyle" Target="colors251.xml"/><Relationship Id="rId1" Type="http://schemas.microsoft.com/office/2011/relationships/chartStyle" Target="style251.xml"/><Relationship Id="rId4" Type="http://schemas.openxmlformats.org/officeDocument/2006/relationships/oleObject" Target="file:///\\fk\bpad\Bud&#382;eta_metodolo&#291;ijas_noda&#316;a\Apropri&#257;cijas\DarbaFails.xlsm" TargetMode="External"/></Relationships>
</file>

<file path=word/charts/_rels/chart252.xml.rels><?xml version="1.0" encoding="UTF-8" standalone="yes"?>
<Relationships xmlns="http://schemas.openxmlformats.org/package/2006/relationships"><Relationship Id="rId3" Type="http://schemas.openxmlformats.org/officeDocument/2006/relationships/themeOverride" Target="../theme/themeOverride252.xml"/><Relationship Id="rId2" Type="http://schemas.microsoft.com/office/2011/relationships/chartColorStyle" Target="colors252.xml"/><Relationship Id="rId1" Type="http://schemas.microsoft.com/office/2011/relationships/chartStyle" Target="style252.xml"/><Relationship Id="rId4" Type="http://schemas.openxmlformats.org/officeDocument/2006/relationships/oleObject" Target="file:///\\fk\bpad\Bud&#382;eta_metodolo&#291;ijas_noda&#316;a\Apropri&#257;cijas\DarbaFails.xlsm" TargetMode="External"/></Relationships>
</file>

<file path=word/charts/_rels/chart253.xml.rels><?xml version="1.0" encoding="UTF-8" standalone="yes"?>
<Relationships xmlns="http://schemas.openxmlformats.org/package/2006/relationships"><Relationship Id="rId3" Type="http://schemas.openxmlformats.org/officeDocument/2006/relationships/themeOverride" Target="../theme/themeOverride253.xml"/><Relationship Id="rId2" Type="http://schemas.microsoft.com/office/2011/relationships/chartColorStyle" Target="colors253.xml"/><Relationship Id="rId1" Type="http://schemas.microsoft.com/office/2011/relationships/chartStyle" Target="style253.xml"/><Relationship Id="rId4" Type="http://schemas.openxmlformats.org/officeDocument/2006/relationships/oleObject" Target="file:///\\fk\bpad\Bud&#382;eta_metodolo&#291;ijas_noda&#316;a\Apropri&#257;cijas\DarbaFails.xlsm" TargetMode="External"/></Relationships>
</file>

<file path=word/charts/_rels/chart254.xml.rels><?xml version="1.0" encoding="UTF-8" standalone="yes"?>
<Relationships xmlns="http://schemas.openxmlformats.org/package/2006/relationships"><Relationship Id="rId3" Type="http://schemas.openxmlformats.org/officeDocument/2006/relationships/themeOverride" Target="../theme/themeOverride254.xml"/><Relationship Id="rId2" Type="http://schemas.microsoft.com/office/2011/relationships/chartColorStyle" Target="colors254.xml"/><Relationship Id="rId1" Type="http://schemas.microsoft.com/office/2011/relationships/chartStyle" Target="style254.xml"/><Relationship Id="rId4" Type="http://schemas.openxmlformats.org/officeDocument/2006/relationships/oleObject" Target="file:///\\fk\bpad\Bud&#382;eta_metodolo&#291;ijas_noda&#316;a\Apropri&#257;cijas\DarbaFails.xlsm" TargetMode="External"/></Relationships>
</file>

<file path=word/charts/_rels/chart255.xml.rels><?xml version="1.0" encoding="UTF-8" standalone="yes"?>
<Relationships xmlns="http://schemas.openxmlformats.org/package/2006/relationships"><Relationship Id="rId3" Type="http://schemas.openxmlformats.org/officeDocument/2006/relationships/themeOverride" Target="../theme/themeOverride255.xml"/><Relationship Id="rId2" Type="http://schemas.microsoft.com/office/2011/relationships/chartColorStyle" Target="colors255.xml"/><Relationship Id="rId1" Type="http://schemas.microsoft.com/office/2011/relationships/chartStyle" Target="style255.xml"/><Relationship Id="rId4" Type="http://schemas.openxmlformats.org/officeDocument/2006/relationships/oleObject" Target="file:///\\fk\bpad\Bud&#382;eta_metodolo&#291;ijas_noda&#316;a\Apropri&#257;cijas\DarbaFails.xlsm" TargetMode="External"/></Relationships>
</file>

<file path=word/charts/_rels/chart256.xml.rels><?xml version="1.0" encoding="UTF-8" standalone="yes"?>
<Relationships xmlns="http://schemas.openxmlformats.org/package/2006/relationships"><Relationship Id="rId3" Type="http://schemas.openxmlformats.org/officeDocument/2006/relationships/themeOverride" Target="../theme/themeOverride256.xml"/><Relationship Id="rId2" Type="http://schemas.microsoft.com/office/2011/relationships/chartColorStyle" Target="colors256.xml"/><Relationship Id="rId1" Type="http://schemas.microsoft.com/office/2011/relationships/chartStyle" Target="style256.xml"/><Relationship Id="rId4" Type="http://schemas.openxmlformats.org/officeDocument/2006/relationships/oleObject" Target="file:///\\fk\bpad\Bud&#382;eta_metodolo&#291;ijas_noda&#316;a\Apropri&#257;cijas\DarbaFails.xlsm" TargetMode="External"/></Relationships>
</file>

<file path=word/charts/_rels/chart257.xml.rels><?xml version="1.0" encoding="UTF-8" standalone="yes"?>
<Relationships xmlns="http://schemas.openxmlformats.org/package/2006/relationships"><Relationship Id="rId3" Type="http://schemas.openxmlformats.org/officeDocument/2006/relationships/themeOverride" Target="../theme/themeOverride257.xml"/><Relationship Id="rId2" Type="http://schemas.microsoft.com/office/2011/relationships/chartColorStyle" Target="colors257.xml"/><Relationship Id="rId1" Type="http://schemas.microsoft.com/office/2011/relationships/chartStyle" Target="style257.xml"/><Relationship Id="rId4" Type="http://schemas.openxmlformats.org/officeDocument/2006/relationships/oleObject" Target="file:///\\fk\bpad\Bud&#382;eta_metodolo&#291;ijas_noda&#316;a\Apropri&#257;cijas\DarbaFails.xlsm" TargetMode="External"/></Relationships>
</file>

<file path=word/charts/_rels/chart258.xml.rels><?xml version="1.0" encoding="UTF-8" standalone="yes"?>
<Relationships xmlns="http://schemas.openxmlformats.org/package/2006/relationships"><Relationship Id="rId3" Type="http://schemas.openxmlformats.org/officeDocument/2006/relationships/themeOverride" Target="../theme/themeOverride258.xml"/><Relationship Id="rId2" Type="http://schemas.microsoft.com/office/2011/relationships/chartColorStyle" Target="colors258.xml"/><Relationship Id="rId1" Type="http://schemas.microsoft.com/office/2011/relationships/chartStyle" Target="style258.xml"/><Relationship Id="rId4" Type="http://schemas.openxmlformats.org/officeDocument/2006/relationships/oleObject" Target="file:///\\fk\bpad\Bud&#382;eta_metodolo&#291;ijas_noda&#316;a\Apropri&#257;cijas\DarbaFails.xlsm" TargetMode="External"/></Relationships>
</file>

<file path=word/charts/_rels/chart259.xml.rels><?xml version="1.0" encoding="UTF-8" standalone="yes"?>
<Relationships xmlns="http://schemas.openxmlformats.org/package/2006/relationships"><Relationship Id="rId3" Type="http://schemas.openxmlformats.org/officeDocument/2006/relationships/themeOverride" Target="../theme/themeOverride259.xml"/><Relationship Id="rId2" Type="http://schemas.microsoft.com/office/2011/relationships/chartColorStyle" Target="colors259.xml"/><Relationship Id="rId1" Type="http://schemas.microsoft.com/office/2011/relationships/chartStyle" Target="style259.xml"/><Relationship Id="rId4" Type="http://schemas.openxmlformats.org/officeDocument/2006/relationships/oleObject" Target="file:///\\fk\bpad\Bud&#382;eta_metodolo&#291;ijas_noda&#316;a\Apropri&#257;cijas\DarbaFails.xlsm"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k\bpad\Bud&#382;eta_metodolo&#291;ijas_noda&#316;a\Apropri&#257;cijas\DarbaFails.xlsm" TargetMode="External"/></Relationships>
</file>

<file path=word/charts/_rels/chart260.xml.rels><?xml version="1.0" encoding="UTF-8" standalone="yes"?>
<Relationships xmlns="http://schemas.openxmlformats.org/package/2006/relationships"><Relationship Id="rId3" Type="http://schemas.openxmlformats.org/officeDocument/2006/relationships/themeOverride" Target="../theme/themeOverride260.xml"/><Relationship Id="rId2" Type="http://schemas.microsoft.com/office/2011/relationships/chartColorStyle" Target="colors260.xml"/><Relationship Id="rId1" Type="http://schemas.microsoft.com/office/2011/relationships/chartStyle" Target="style260.xml"/><Relationship Id="rId4" Type="http://schemas.openxmlformats.org/officeDocument/2006/relationships/oleObject" Target="file:///\\fk\bpad\Bud&#382;eta_metodolo&#291;ijas_noda&#316;a\Apropri&#257;cijas\DarbaFails.xlsm" TargetMode="External"/></Relationships>
</file>

<file path=word/charts/_rels/chart261.xml.rels><?xml version="1.0" encoding="UTF-8" standalone="yes"?>
<Relationships xmlns="http://schemas.openxmlformats.org/package/2006/relationships"><Relationship Id="rId3" Type="http://schemas.openxmlformats.org/officeDocument/2006/relationships/themeOverride" Target="../theme/themeOverride261.xml"/><Relationship Id="rId2" Type="http://schemas.microsoft.com/office/2011/relationships/chartColorStyle" Target="colors261.xml"/><Relationship Id="rId1" Type="http://schemas.microsoft.com/office/2011/relationships/chartStyle" Target="style261.xml"/><Relationship Id="rId4" Type="http://schemas.openxmlformats.org/officeDocument/2006/relationships/oleObject" Target="file:///\\fk\bpad\Bud&#382;eta_metodolo&#291;ijas_noda&#316;a\Apropri&#257;cijas\DarbaFails.xlsm" TargetMode="External"/></Relationships>
</file>

<file path=word/charts/_rels/chart262.xml.rels><?xml version="1.0" encoding="UTF-8" standalone="yes"?>
<Relationships xmlns="http://schemas.openxmlformats.org/package/2006/relationships"><Relationship Id="rId3" Type="http://schemas.openxmlformats.org/officeDocument/2006/relationships/themeOverride" Target="../theme/themeOverride262.xml"/><Relationship Id="rId2" Type="http://schemas.microsoft.com/office/2011/relationships/chartColorStyle" Target="colors262.xml"/><Relationship Id="rId1" Type="http://schemas.microsoft.com/office/2011/relationships/chartStyle" Target="style262.xml"/><Relationship Id="rId4" Type="http://schemas.openxmlformats.org/officeDocument/2006/relationships/oleObject" Target="file:///\\fk\bpad\Bud&#382;eta_metodolo&#291;ijas_noda&#316;a\Apropri&#257;cijas\DarbaFails.xlsm" TargetMode="External"/></Relationships>
</file>

<file path=word/charts/_rels/chart263.xml.rels><?xml version="1.0" encoding="UTF-8" standalone="yes"?>
<Relationships xmlns="http://schemas.openxmlformats.org/package/2006/relationships"><Relationship Id="rId3" Type="http://schemas.openxmlformats.org/officeDocument/2006/relationships/themeOverride" Target="../theme/themeOverride263.xml"/><Relationship Id="rId2" Type="http://schemas.microsoft.com/office/2011/relationships/chartColorStyle" Target="colors263.xml"/><Relationship Id="rId1" Type="http://schemas.microsoft.com/office/2011/relationships/chartStyle" Target="style263.xml"/><Relationship Id="rId4" Type="http://schemas.openxmlformats.org/officeDocument/2006/relationships/oleObject" Target="file:///\\fk\bpad\Bud&#382;eta_metodolo&#291;ijas_noda&#316;a\Apropri&#257;cijas\DarbaFails.xlsm" TargetMode="External"/></Relationships>
</file>

<file path=word/charts/_rels/chart264.xml.rels><?xml version="1.0" encoding="UTF-8" standalone="yes"?>
<Relationships xmlns="http://schemas.openxmlformats.org/package/2006/relationships"><Relationship Id="rId3" Type="http://schemas.openxmlformats.org/officeDocument/2006/relationships/themeOverride" Target="../theme/themeOverride264.xml"/><Relationship Id="rId2" Type="http://schemas.microsoft.com/office/2011/relationships/chartColorStyle" Target="colors264.xml"/><Relationship Id="rId1" Type="http://schemas.microsoft.com/office/2011/relationships/chartStyle" Target="style264.xml"/><Relationship Id="rId4" Type="http://schemas.openxmlformats.org/officeDocument/2006/relationships/oleObject" Target="file:///\\fk\bpad\Bud&#382;eta_metodolo&#291;ijas_noda&#316;a\Apropri&#257;cijas\DarbaFails.xlsm" TargetMode="External"/></Relationships>
</file>

<file path=word/charts/_rels/chart265.xml.rels><?xml version="1.0" encoding="UTF-8" standalone="yes"?>
<Relationships xmlns="http://schemas.openxmlformats.org/package/2006/relationships"><Relationship Id="rId3" Type="http://schemas.openxmlformats.org/officeDocument/2006/relationships/themeOverride" Target="../theme/themeOverride265.xml"/><Relationship Id="rId2" Type="http://schemas.microsoft.com/office/2011/relationships/chartColorStyle" Target="colors265.xml"/><Relationship Id="rId1" Type="http://schemas.microsoft.com/office/2011/relationships/chartStyle" Target="style265.xml"/><Relationship Id="rId4" Type="http://schemas.openxmlformats.org/officeDocument/2006/relationships/oleObject" Target="file:///\\fk\bpad\Bud&#382;eta_metodolo&#291;ijas_noda&#316;a\Apropri&#257;cijas\DarbaFails.xlsm" TargetMode="External"/></Relationships>
</file>

<file path=word/charts/_rels/chart266.xml.rels><?xml version="1.0" encoding="UTF-8" standalone="yes"?>
<Relationships xmlns="http://schemas.openxmlformats.org/package/2006/relationships"><Relationship Id="rId3" Type="http://schemas.openxmlformats.org/officeDocument/2006/relationships/themeOverride" Target="../theme/themeOverride266.xml"/><Relationship Id="rId2" Type="http://schemas.microsoft.com/office/2011/relationships/chartColorStyle" Target="colors266.xml"/><Relationship Id="rId1" Type="http://schemas.microsoft.com/office/2011/relationships/chartStyle" Target="style266.xml"/><Relationship Id="rId4" Type="http://schemas.openxmlformats.org/officeDocument/2006/relationships/oleObject" Target="file:///\\fk\bpad\Bud&#382;eta_metodolo&#291;ijas_noda&#316;a\Apropri&#257;cijas\DarbaFails.xlsm" TargetMode="External"/></Relationships>
</file>

<file path=word/charts/_rels/chart267.xml.rels><?xml version="1.0" encoding="UTF-8" standalone="yes"?>
<Relationships xmlns="http://schemas.openxmlformats.org/package/2006/relationships"><Relationship Id="rId3" Type="http://schemas.openxmlformats.org/officeDocument/2006/relationships/themeOverride" Target="../theme/themeOverride267.xml"/><Relationship Id="rId2" Type="http://schemas.microsoft.com/office/2011/relationships/chartColorStyle" Target="colors267.xml"/><Relationship Id="rId1" Type="http://schemas.microsoft.com/office/2011/relationships/chartStyle" Target="style267.xml"/><Relationship Id="rId4" Type="http://schemas.openxmlformats.org/officeDocument/2006/relationships/oleObject" Target="file:///\\fk\bpad\Bud&#382;eta_metodolo&#291;ijas_noda&#316;a\Apropri&#257;cijas\DarbaFails.xlsm" TargetMode="External"/></Relationships>
</file>

<file path=word/charts/_rels/chart268.xml.rels><?xml version="1.0" encoding="UTF-8" standalone="yes"?>
<Relationships xmlns="http://schemas.openxmlformats.org/package/2006/relationships"><Relationship Id="rId3" Type="http://schemas.openxmlformats.org/officeDocument/2006/relationships/themeOverride" Target="../theme/themeOverride268.xml"/><Relationship Id="rId2" Type="http://schemas.microsoft.com/office/2011/relationships/chartColorStyle" Target="colors268.xml"/><Relationship Id="rId1" Type="http://schemas.microsoft.com/office/2011/relationships/chartStyle" Target="style268.xml"/><Relationship Id="rId4" Type="http://schemas.openxmlformats.org/officeDocument/2006/relationships/oleObject" Target="file:///\\fk\bpad\Bud&#382;eta_metodolo&#291;ijas_noda&#316;a\Apropri&#257;cijas\DarbaFails.xlsm" TargetMode="External"/></Relationships>
</file>

<file path=word/charts/_rels/chart269.xml.rels><?xml version="1.0" encoding="UTF-8" standalone="yes"?>
<Relationships xmlns="http://schemas.openxmlformats.org/package/2006/relationships"><Relationship Id="rId3" Type="http://schemas.openxmlformats.org/officeDocument/2006/relationships/themeOverride" Target="../theme/themeOverride269.xml"/><Relationship Id="rId2" Type="http://schemas.microsoft.com/office/2011/relationships/chartColorStyle" Target="colors269.xml"/><Relationship Id="rId1" Type="http://schemas.microsoft.com/office/2011/relationships/chartStyle" Target="style269.xml"/><Relationship Id="rId4" Type="http://schemas.openxmlformats.org/officeDocument/2006/relationships/oleObject" Target="file:///\\fk\bpad\Bud&#382;eta_metodolo&#291;ijas_noda&#316;a\Apropri&#257;cijas\DarbaFails.xlsm"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k\bpad\Bud&#382;eta_metodolo&#291;ijas_noda&#316;a\Apropri&#257;cijas\DarbaFails.xlsm" TargetMode="External"/></Relationships>
</file>

<file path=word/charts/_rels/chart270.xml.rels><?xml version="1.0" encoding="UTF-8" standalone="yes"?>
<Relationships xmlns="http://schemas.openxmlformats.org/package/2006/relationships"><Relationship Id="rId3" Type="http://schemas.openxmlformats.org/officeDocument/2006/relationships/themeOverride" Target="../theme/themeOverride270.xml"/><Relationship Id="rId2" Type="http://schemas.microsoft.com/office/2011/relationships/chartColorStyle" Target="colors270.xml"/><Relationship Id="rId1" Type="http://schemas.microsoft.com/office/2011/relationships/chartStyle" Target="style270.xml"/><Relationship Id="rId4" Type="http://schemas.openxmlformats.org/officeDocument/2006/relationships/oleObject" Target="file:///\\fk\bpad\Bud&#382;eta_metodolo&#291;ijas_noda&#316;a\Apropri&#257;cijas\DarbaFails.xlsm" TargetMode="External"/></Relationships>
</file>

<file path=word/charts/_rels/chart271.xml.rels><?xml version="1.0" encoding="UTF-8" standalone="yes"?>
<Relationships xmlns="http://schemas.openxmlformats.org/package/2006/relationships"><Relationship Id="rId3" Type="http://schemas.openxmlformats.org/officeDocument/2006/relationships/themeOverride" Target="../theme/themeOverride271.xml"/><Relationship Id="rId2" Type="http://schemas.microsoft.com/office/2011/relationships/chartColorStyle" Target="colors271.xml"/><Relationship Id="rId1" Type="http://schemas.microsoft.com/office/2011/relationships/chartStyle" Target="style271.xml"/><Relationship Id="rId4" Type="http://schemas.openxmlformats.org/officeDocument/2006/relationships/oleObject" Target="file:///\\fk\bpad\Bud&#382;eta_metodolo&#291;ijas_noda&#316;a\Apropri&#257;cijas\DarbaFails.xlsm" TargetMode="External"/></Relationships>
</file>

<file path=word/charts/_rels/chart272.xml.rels><?xml version="1.0" encoding="UTF-8" standalone="yes"?>
<Relationships xmlns="http://schemas.openxmlformats.org/package/2006/relationships"><Relationship Id="rId3" Type="http://schemas.openxmlformats.org/officeDocument/2006/relationships/themeOverride" Target="../theme/themeOverride272.xml"/><Relationship Id="rId2" Type="http://schemas.microsoft.com/office/2011/relationships/chartColorStyle" Target="colors272.xml"/><Relationship Id="rId1" Type="http://schemas.microsoft.com/office/2011/relationships/chartStyle" Target="style272.xml"/><Relationship Id="rId4" Type="http://schemas.openxmlformats.org/officeDocument/2006/relationships/oleObject" Target="file:///\\fk\bpad\Bud&#382;eta_metodolo&#291;ijas_noda&#316;a\Apropri&#257;cijas\DarbaFails.xlsm" TargetMode="External"/></Relationships>
</file>

<file path=word/charts/_rels/chart273.xml.rels><?xml version="1.0" encoding="UTF-8" standalone="yes"?>
<Relationships xmlns="http://schemas.openxmlformats.org/package/2006/relationships"><Relationship Id="rId3" Type="http://schemas.openxmlformats.org/officeDocument/2006/relationships/themeOverride" Target="../theme/themeOverride273.xml"/><Relationship Id="rId2" Type="http://schemas.microsoft.com/office/2011/relationships/chartColorStyle" Target="colors273.xml"/><Relationship Id="rId1" Type="http://schemas.microsoft.com/office/2011/relationships/chartStyle" Target="style273.xml"/><Relationship Id="rId4" Type="http://schemas.openxmlformats.org/officeDocument/2006/relationships/oleObject" Target="file:///\\fk\bpad\Bud&#382;eta_metodolo&#291;ijas_noda&#316;a\Apropri&#257;cijas\DarbaFails.xlsm" TargetMode="External"/></Relationships>
</file>

<file path=word/charts/_rels/chart274.xml.rels><?xml version="1.0" encoding="UTF-8" standalone="yes"?>
<Relationships xmlns="http://schemas.openxmlformats.org/package/2006/relationships"><Relationship Id="rId3" Type="http://schemas.openxmlformats.org/officeDocument/2006/relationships/themeOverride" Target="../theme/themeOverride274.xml"/><Relationship Id="rId2" Type="http://schemas.microsoft.com/office/2011/relationships/chartColorStyle" Target="colors274.xml"/><Relationship Id="rId1" Type="http://schemas.microsoft.com/office/2011/relationships/chartStyle" Target="style274.xml"/><Relationship Id="rId4" Type="http://schemas.openxmlformats.org/officeDocument/2006/relationships/oleObject" Target="file:///\\fk\bpad\Bud&#382;eta_metodolo&#291;ijas_noda&#316;a\Apropri&#257;cijas\DarbaFails.xlsm" TargetMode="External"/></Relationships>
</file>

<file path=word/charts/_rels/chart275.xml.rels><?xml version="1.0" encoding="UTF-8" standalone="yes"?>
<Relationships xmlns="http://schemas.openxmlformats.org/package/2006/relationships"><Relationship Id="rId3" Type="http://schemas.openxmlformats.org/officeDocument/2006/relationships/themeOverride" Target="../theme/themeOverride275.xml"/><Relationship Id="rId2" Type="http://schemas.microsoft.com/office/2011/relationships/chartColorStyle" Target="colors275.xml"/><Relationship Id="rId1" Type="http://schemas.microsoft.com/office/2011/relationships/chartStyle" Target="style275.xml"/><Relationship Id="rId4" Type="http://schemas.openxmlformats.org/officeDocument/2006/relationships/oleObject" Target="file:///\\fk\bpad\Bud&#382;eta_metodolo&#291;ijas_noda&#316;a\Apropri&#257;cijas\DarbaFails.xlsm" TargetMode="External"/></Relationships>
</file>

<file path=word/charts/_rels/chart276.xml.rels><?xml version="1.0" encoding="UTF-8" standalone="yes"?>
<Relationships xmlns="http://schemas.openxmlformats.org/package/2006/relationships"><Relationship Id="rId3" Type="http://schemas.openxmlformats.org/officeDocument/2006/relationships/themeOverride" Target="../theme/themeOverride276.xml"/><Relationship Id="rId2" Type="http://schemas.microsoft.com/office/2011/relationships/chartColorStyle" Target="colors276.xml"/><Relationship Id="rId1" Type="http://schemas.microsoft.com/office/2011/relationships/chartStyle" Target="style276.xml"/><Relationship Id="rId4" Type="http://schemas.openxmlformats.org/officeDocument/2006/relationships/oleObject" Target="file:///\\fk\bpad\Bud&#382;eta_metodolo&#291;ijas_noda&#316;a\Apropri&#257;cijas\DarbaFails.xlsm" TargetMode="External"/></Relationships>
</file>

<file path=word/charts/_rels/chart277.xml.rels><?xml version="1.0" encoding="UTF-8" standalone="yes"?>
<Relationships xmlns="http://schemas.openxmlformats.org/package/2006/relationships"><Relationship Id="rId3" Type="http://schemas.openxmlformats.org/officeDocument/2006/relationships/themeOverride" Target="../theme/themeOverride277.xml"/><Relationship Id="rId2" Type="http://schemas.microsoft.com/office/2011/relationships/chartColorStyle" Target="colors277.xml"/><Relationship Id="rId1" Type="http://schemas.microsoft.com/office/2011/relationships/chartStyle" Target="style277.xml"/><Relationship Id="rId4" Type="http://schemas.openxmlformats.org/officeDocument/2006/relationships/oleObject" Target="file:///\\fk\bpad\Bud&#382;eta_metodolo&#291;ijas_noda&#316;a\Apropri&#257;cijas\DarbaFails.xlsm" TargetMode="External"/></Relationships>
</file>

<file path=word/charts/_rels/chart278.xml.rels><?xml version="1.0" encoding="UTF-8" standalone="yes"?>
<Relationships xmlns="http://schemas.openxmlformats.org/package/2006/relationships"><Relationship Id="rId3" Type="http://schemas.openxmlformats.org/officeDocument/2006/relationships/themeOverride" Target="../theme/themeOverride278.xml"/><Relationship Id="rId2" Type="http://schemas.microsoft.com/office/2011/relationships/chartColorStyle" Target="colors278.xml"/><Relationship Id="rId1" Type="http://schemas.microsoft.com/office/2011/relationships/chartStyle" Target="style278.xml"/><Relationship Id="rId4" Type="http://schemas.openxmlformats.org/officeDocument/2006/relationships/oleObject" Target="file:///\\fk\bpad\Bud&#382;eta_metodolo&#291;ijas_noda&#316;a\Apropri&#257;cijas\DarbaFails.xlsm" TargetMode="External"/></Relationships>
</file>

<file path=word/charts/_rels/chart279.xml.rels><?xml version="1.0" encoding="UTF-8" standalone="yes"?>
<Relationships xmlns="http://schemas.openxmlformats.org/package/2006/relationships"><Relationship Id="rId3" Type="http://schemas.openxmlformats.org/officeDocument/2006/relationships/themeOverride" Target="../theme/themeOverride279.xml"/><Relationship Id="rId2" Type="http://schemas.microsoft.com/office/2011/relationships/chartColorStyle" Target="colors279.xml"/><Relationship Id="rId1" Type="http://schemas.microsoft.com/office/2011/relationships/chartStyle" Target="style279.xml"/><Relationship Id="rId4" Type="http://schemas.openxmlformats.org/officeDocument/2006/relationships/oleObject" Target="file:///\\fk\bpad\Bud&#382;eta_metodolo&#291;ijas_noda&#316;a\Apropri&#257;cijas\DarbaFails.xlsm"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k\bpad\Bud&#382;eta_metodolo&#291;ijas_noda&#316;a\Apropri&#257;cijas\DarbaFails.xlsm" TargetMode="External"/></Relationships>
</file>

<file path=word/charts/_rels/chart280.xml.rels><?xml version="1.0" encoding="UTF-8" standalone="yes"?>
<Relationships xmlns="http://schemas.openxmlformats.org/package/2006/relationships"><Relationship Id="rId3" Type="http://schemas.openxmlformats.org/officeDocument/2006/relationships/themeOverride" Target="../theme/themeOverride280.xml"/><Relationship Id="rId2" Type="http://schemas.microsoft.com/office/2011/relationships/chartColorStyle" Target="colors280.xml"/><Relationship Id="rId1" Type="http://schemas.microsoft.com/office/2011/relationships/chartStyle" Target="style280.xml"/><Relationship Id="rId4" Type="http://schemas.openxmlformats.org/officeDocument/2006/relationships/oleObject" Target="file:///\\fk\bpad\Bud&#382;eta_metodolo&#291;ijas_noda&#316;a\Apropri&#257;cijas\DarbaFails.xlsm" TargetMode="External"/></Relationships>
</file>

<file path=word/charts/_rels/chart281.xml.rels><?xml version="1.0" encoding="UTF-8" standalone="yes"?>
<Relationships xmlns="http://schemas.openxmlformats.org/package/2006/relationships"><Relationship Id="rId3" Type="http://schemas.openxmlformats.org/officeDocument/2006/relationships/themeOverride" Target="../theme/themeOverride281.xml"/><Relationship Id="rId2" Type="http://schemas.microsoft.com/office/2011/relationships/chartColorStyle" Target="colors281.xml"/><Relationship Id="rId1" Type="http://schemas.microsoft.com/office/2011/relationships/chartStyle" Target="style281.xml"/><Relationship Id="rId4" Type="http://schemas.openxmlformats.org/officeDocument/2006/relationships/oleObject" Target="file:///\\fk\bpad\Bud&#382;eta_metodolo&#291;ijas_noda&#316;a\Apropri&#257;cijas\DarbaFails.xlsm" TargetMode="External"/></Relationships>
</file>

<file path=word/charts/_rels/chart282.xml.rels><?xml version="1.0" encoding="UTF-8" standalone="yes"?>
<Relationships xmlns="http://schemas.openxmlformats.org/package/2006/relationships"><Relationship Id="rId3" Type="http://schemas.openxmlformats.org/officeDocument/2006/relationships/themeOverride" Target="../theme/themeOverride282.xml"/><Relationship Id="rId2" Type="http://schemas.microsoft.com/office/2011/relationships/chartColorStyle" Target="colors282.xml"/><Relationship Id="rId1" Type="http://schemas.microsoft.com/office/2011/relationships/chartStyle" Target="style282.xml"/><Relationship Id="rId4" Type="http://schemas.openxmlformats.org/officeDocument/2006/relationships/oleObject" Target="file:///\\fk\bpad\Bud&#382;eta_metodolo&#291;ijas_noda&#316;a\Apropri&#257;cijas\DarbaFails.xlsm" TargetMode="External"/></Relationships>
</file>

<file path=word/charts/_rels/chart283.xml.rels><?xml version="1.0" encoding="UTF-8" standalone="yes"?>
<Relationships xmlns="http://schemas.openxmlformats.org/package/2006/relationships"><Relationship Id="rId3" Type="http://schemas.openxmlformats.org/officeDocument/2006/relationships/themeOverride" Target="../theme/themeOverride283.xml"/><Relationship Id="rId2" Type="http://schemas.microsoft.com/office/2011/relationships/chartColorStyle" Target="colors283.xml"/><Relationship Id="rId1" Type="http://schemas.microsoft.com/office/2011/relationships/chartStyle" Target="style283.xml"/><Relationship Id="rId4" Type="http://schemas.openxmlformats.org/officeDocument/2006/relationships/oleObject" Target="file:///\\fk\bpad\Bud&#382;eta_metodolo&#291;ijas_noda&#316;a\Apropri&#257;cijas\DarbaFails.xlsm" TargetMode="External"/></Relationships>
</file>

<file path=word/charts/_rels/chart284.xml.rels><?xml version="1.0" encoding="UTF-8" standalone="yes"?>
<Relationships xmlns="http://schemas.openxmlformats.org/package/2006/relationships"><Relationship Id="rId3" Type="http://schemas.openxmlformats.org/officeDocument/2006/relationships/themeOverride" Target="../theme/themeOverride284.xml"/><Relationship Id="rId2" Type="http://schemas.microsoft.com/office/2011/relationships/chartColorStyle" Target="colors284.xml"/><Relationship Id="rId1" Type="http://schemas.microsoft.com/office/2011/relationships/chartStyle" Target="style284.xml"/><Relationship Id="rId4" Type="http://schemas.openxmlformats.org/officeDocument/2006/relationships/oleObject" Target="file:///\\fk\bpad\Bud&#382;eta_metodolo&#291;ijas_noda&#316;a\Apropri&#257;cijas\DarbaFails.xlsm" TargetMode="External"/></Relationships>
</file>

<file path=word/charts/_rels/chart285.xml.rels><?xml version="1.0" encoding="UTF-8" standalone="yes"?>
<Relationships xmlns="http://schemas.openxmlformats.org/package/2006/relationships"><Relationship Id="rId3" Type="http://schemas.openxmlformats.org/officeDocument/2006/relationships/themeOverride" Target="../theme/themeOverride285.xml"/><Relationship Id="rId2" Type="http://schemas.microsoft.com/office/2011/relationships/chartColorStyle" Target="colors285.xml"/><Relationship Id="rId1" Type="http://schemas.microsoft.com/office/2011/relationships/chartStyle" Target="style285.xml"/><Relationship Id="rId4" Type="http://schemas.openxmlformats.org/officeDocument/2006/relationships/oleObject" Target="file:///\\fk\bpad\Bud&#382;eta_metodolo&#291;ijas_noda&#316;a\Apropri&#257;cijas\DarbaFails.xlsm" TargetMode="External"/></Relationships>
</file>

<file path=word/charts/_rels/chart286.xml.rels><?xml version="1.0" encoding="UTF-8" standalone="yes"?>
<Relationships xmlns="http://schemas.openxmlformats.org/package/2006/relationships"><Relationship Id="rId3" Type="http://schemas.openxmlformats.org/officeDocument/2006/relationships/themeOverride" Target="../theme/themeOverride286.xml"/><Relationship Id="rId2" Type="http://schemas.microsoft.com/office/2011/relationships/chartColorStyle" Target="colors286.xml"/><Relationship Id="rId1" Type="http://schemas.microsoft.com/office/2011/relationships/chartStyle" Target="style286.xml"/><Relationship Id="rId4" Type="http://schemas.openxmlformats.org/officeDocument/2006/relationships/oleObject" Target="file:///\\fk\bpad\Bud&#382;eta_metodolo&#291;ijas_noda&#316;a\Apropri&#257;cijas\DarbaFails.xlsm" TargetMode="External"/></Relationships>
</file>

<file path=word/charts/_rels/chart287.xml.rels><?xml version="1.0" encoding="UTF-8" standalone="yes"?>
<Relationships xmlns="http://schemas.openxmlformats.org/package/2006/relationships"><Relationship Id="rId3" Type="http://schemas.openxmlformats.org/officeDocument/2006/relationships/themeOverride" Target="../theme/themeOverride287.xml"/><Relationship Id="rId2" Type="http://schemas.microsoft.com/office/2011/relationships/chartColorStyle" Target="colors287.xml"/><Relationship Id="rId1" Type="http://schemas.microsoft.com/office/2011/relationships/chartStyle" Target="style287.xml"/><Relationship Id="rId4" Type="http://schemas.openxmlformats.org/officeDocument/2006/relationships/oleObject" Target="file:///\\fk\bpad\Bud&#382;eta_metodolo&#291;ijas_noda&#316;a\Apropri&#257;cijas\DarbaFails.xlsm" TargetMode="External"/></Relationships>
</file>

<file path=word/charts/_rels/chart288.xml.rels><?xml version="1.0" encoding="UTF-8" standalone="yes"?>
<Relationships xmlns="http://schemas.openxmlformats.org/package/2006/relationships"><Relationship Id="rId3" Type="http://schemas.openxmlformats.org/officeDocument/2006/relationships/themeOverride" Target="../theme/themeOverride288.xml"/><Relationship Id="rId2" Type="http://schemas.microsoft.com/office/2011/relationships/chartColorStyle" Target="colors288.xml"/><Relationship Id="rId1" Type="http://schemas.microsoft.com/office/2011/relationships/chartStyle" Target="style288.xml"/><Relationship Id="rId4" Type="http://schemas.openxmlformats.org/officeDocument/2006/relationships/oleObject" Target="file:///\\fk\bpad\Bud&#382;eta_metodolo&#291;ijas_noda&#316;a\Apropri&#257;cijas\DarbaFails.xlsm" TargetMode="External"/></Relationships>
</file>

<file path=word/charts/_rels/chart289.xml.rels><?xml version="1.0" encoding="UTF-8" standalone="yes"?>
<Relationships xmlns="http://schemas.openxmlformats.org/package/2006/relationships"><Relationship Id="rId3" Type="http://schemas.openxmlformats.org/officeDocument/2006/relationships/themeOverride" Target="../theme/themeOverride289.xml"/><Relationship Id="rId2" Type="http://schemas.microsoft.com/office/2011/relationships/chartColorStyle" Target="colors289.xml"/><Relationship Id="rId1" Type="http://schemas.microsoft.com/office/2011/relationships/chartStyle" Target="style289.xml"/><Relationship Id="rId4" Type="http://schemas.openxmlformats.org/officeDocument/2006/relationships/oleObject" Target="file:///\\fk\bpad\Bud&#382;eta_metodolo&#291;ijas_noda&#316;a\Apropri&#257;cijas\DarbaFails.xlsm"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k\bpad\Bud&#382;eta_metodolo&#291;ijas_noda&#316;a\Apropri&#257;cijas\DarbaFails.xlsm" TargetMode="External"/></Relationships>
</file>

<file path=word/charts/_rels/chart290.xml.rels><?xml version="1.0" encoding="UTF-8" standalone="yes"?>
<Relationships xmlns="http://schemas.openxmlformats.org/package/2006/relationships"><Relationship Id="rId3" Type="http://schemas.openxmlformats.org/officeDocument/2006/relationships/themeOverride" Target="../theme/themeOverride290.xml"/><Relationship Id="rId2" Type="http://schemas.microsoft.com/office/2011/relationships/chartColorStyle" Target="colors290.xml"/><Relationship Id="rId1" Type="http://schemas.microsoft.com/office/2011/relationships/chartStyle" Target="style290.xml"/><Relationship Id="rId4" Type="http://schemas.openxmlformats.org/officeDocument/2006/relationships/oleObject" Target="file:///\\fk\bpad\Bud&#382;eta_metodolo&#291;ijas_noda&#316;a\Apropri&#257;cijas\DarbaFails.xlsm" TargetMode="External"/></Relationships>
</file>

<file path=word/charts/_rels/chart291.xml.rels><?xml version="1.0" encoding="UTF-8" standalone="yes"?>
<Relationships xmlns="http://schemas.openxmlformats.org/package/2006/relationships"><Relationship Id="rId3" Type="http://schemas.openxmlformats.org/officeDocument/2006/relationships/themeOverride" Target="../theme/themeOverride291.xml"/><Relationship Id="rId2" Type="http://schemas.microsoft.com/office/2011/relationships/chartColorStyle" Target="colors291.xml"/><Relationship Id="rId1" Type="http://schemas.microsoft.com/office/2011/relationships/chartStyle" Target="style291.xml"/><Relationship Id="rId4" Type="http://schemas.openxmlformats.org/officeDocument/2006/relationships/oleObject" Target="file:///\\fk\bpad\Bud&#382;eta_metodolo&#291;ijas_noda&#316;a\Apropri&#257;cijas\DarbaFails.xlsm" TargetMode="External"/></Relationships>
</file>

<file path=word/charts/_rels/chart292.xml.rels><?xml version="1.0" encoding="UTF-8" standalone="yes"?>
<Relationships xmlns="http://schemas.openxmlformats.org/package/2006/relationships"><Relationship Id="rId3" Type="http://schemas.openxmlformats.org/officeDocument/2006/relationships/themeOverride" Target="../theme/themeOverride292.xml"/><Relationship Id="rId2" Type="http://schemas.microsoft.com/office/2011/relationships/chartColorStyle" Target="colors292.xml"/><Relationship Id="rId1" Type="http://schemas.microsoft.com/office/2011/relationships/chartStyle" Target="style292.xml"/><Relationship Id="rId4" Type="http://schemas.openxmlformats.org/officeDocument/2006/relationships/oleObject" Target="file:///\\fk\bpad\Bud&#382;eta_metodolo&#291;ijas_noda&#316;a\Apropri&#257;cijas\DarbaFails.xlsm" TargetMode="External"/></Relationships>
</file>

<file path=word/charts/_rels/chart293.xml.rels><?xml version="1.0" encoding="UTF-8" standalone="yes"?>
<Relationships xmlns="http://schemas.openxmlformats.org/package/2006/relationships"><Relationship Id="rId3" Type="http://schemas.openxmlformats.org/officeDocument/2006/relationships/themeOverride" Target="../theme/themeOverride293.xml"/><Relationship Id="rId2" Type="http://schemas.microsoft.com/office/2011/relationships/chartColorStyle" Target="colors293.xml"/><Relationship Id="rId1" Type="http://schemas.microsoft.com/office/2011/relationships/chartStyle" Target="style293.xml"/><Relationship Id="rId4" Type="http://schemas.openxmlformats.org/officeDocument/2006/relationships/oleObject" Target="file:///\\fk\bpad\Bud&#382;eta_metodolo&#291;ijas_noda&#316;a\Apropri&#257;cijas\DarbaFails.xlsm" TargetMode="External"/></Relationships>
</file>

<file path=word/charts/_rels/chart294.xml.rels><?xml version="1.0" encoding="UTF-8" standalone="yes"?>
<Relationships xmlns="http://schemas.openxmlformats.org/package/2006/relationships"><Relationship Id="rId3" Type="http://schemas.openxmlformats.org/officeDocument/2006/relationships/themeOverride" Target="../theme/themeOverride294.xml"/><Relationship Id="rId2" Type="http://schemas.microsoft.com/office/2011/relationships/chartColorStyle" Target="colors294.xml"/><Relationship Id="rId1" Type="http://schemas.microsoft.com/office/2011/relationships/chartStyle" Target="style294.xml"/><Relationship Id="rId4" Type="http://schemas.openxmlformats.org/officeDocument/2006/relationships/oleObject" Target="file:///\\fk\bpad\Bud&#382;eta_metodolo&#291;ijas_noda&#316;a\Apropri&#257;cijas\DarbaFails.xlsm" TargetMode="External"/></Relationships>
</file>

<file path=word/charts/_rels/chart295.xml.rels><?xml version="1.0" encoding="UTF-8" standalone="yes"?>
<Relationships xmlns="http://schemas.openxmlformats.org/package/2006/relationships"><Relationship Id="rId3" Type="http://schemas.openxmlformats.org/officeDocument/2006/relationships/themeOverride" Target="../theme/themeOverride295.xml"/><Relationship Id="rId2" Type="http://schemas.microsoft.com/office/2011/relationships/chartColorStyle" Target="colors295.xml"/><Relationship Id="rId1" Type="http://schemas.microsoft.com/office/2011/relationships/chartStyle" Target="style295.xml"/><Relationship Id="rId4" Type="http://schemas.openxmlformats.org/officeDocument/2006/relationships/oleObject" Target="file:///\\fk\bpad\Bud&#382;eta_metodolo&#291;ijas_noda&#316;a\Apropri&#257;cijas\DarbaFails.xlsm" TargetMode="External"/></Relationships>
</file>

<file path=word/charts/_rels/chart296.xml.rels><?xml version="1.0" encoding="UTF-8" standalone="yes"?>
<Relationships xmlns="http://schemas.openxmlformats.org/package/2006/relationships"><Relationship Id="rId3" Type="http://schemas.openxmlformats.org/officeDocument/2006/relationships/themeOverride" Target="../theme/themeOverride296.xml"/><Relationship Id="rId2" Type="http://schemas.microsoft.com/office/2011/relationships/chartColorStyle" Target="colors296.xml"/><Relationship Id="rId1" Type="http://schemas.microsoft.com/office/2011/relationships/chartStyle" Target="style296.xml"/><Relationship Id="rId4" Type="http://schemas.openxmlformats.org/officeDocument/2006/relationships/oleObject" Target="file:///\\fk\bpad\Bud&#382;eta_metodolo&#291;ijas_noda&#316;a\Apropri&#257;cijas\DarbaFails.xlsm" TargetMode="External"/></Relationships>
</file>

<file path=word/charts/_rels/chart297.xml.rels><?xml version="1.0" encoding="UTF-8" standalone="yes"?>
<Relationships xmlns="http://schemas.openxmlformats.org/package/2006/relationships"><Relationship Id="rId3" Type="http://schemas.openxmlformats.org/officeDocument/2006/relationships/themeOverride" Target="../theme/themeOverride297.xml"/><Relationship Id="rId2" Type="http://schemas.microsoft.com/office/2011/relationships/chartColorStyle" Target="colors297.xml"/><Relationship Id="rId1" Type="http://schemas.microsoft.com/office/2011/relationships/chartStyle" Target="style297.xml"/><Relationship Id="rId4" Type="http://schemas.openxmlformats.org/officeDocument/2006/relationships/oleObject" Target="file:///\\fk\bpad\Bud&#382;eta_metodolo&#291;ijas_noda&#316;a\Apropri&#257;cijas\DarbaFails.xlsm" TargetMode="External"/></Relationships>
</file>

<file path=word/charts/_rels/chart298.xml.rels><?xml version="1.0" encoding="UTF-8" standalone="yes"?>
<Relationships xmlns="http://schemas.openxmlformats.org/package/2006/relationships"><Relationship Id="rId3" Type="http://schemas.openxmlformats.org/officeDocument/2006/relationships/themeOverride" Target="../theme/themeOverride298.xml"/><Relationship Id="rId2" Type="http://schemas.microsoft.com/office/2011/relationships/chartColorStyle" Target="colors298.xml"/><Relationship Id="rId1" Type="http://schemas.microsoft.com/office/2011/relationships/chartStyle" Target="style298.xml"/><Relationship Id="rId4" Type="http://schemas.openxmlformats.org/officeDocument/2006/relationships/oleObject" Target="file:///\\fk\bpad\Bud&#382;eta_metodolo&#291;ijas_noda&#316;a\Apropri&#257;cijas\DarbaFails.xlsm" TargetMode="External"/></Relationships>
</file>

<file path=word/charts/_rels/chart299.xml.rels><?xml version="1.0" encoding="UTF-8" standalone="yes"?>
<Relationships xmlns="http://schemas.openxmlformats.org/package/2006/relationships"><Relationship Id="rId3" Type="http://schemas.openxmlformats.org/officeDocument/2006/relationships/themeOverride" Target="../theme/themeOverride299.xml"/><Relationship Id="rId2" Type="http://schemas.microsoft.com/office/2011/relationships/chartColorStyle" Target="colors299.xml"/><Relationship Id="rId1" Type="http://schemas.microsoft.com/office/2011/relationships/chartStyle" Target="style299.xml"/><Relationship Id="rId4" Type="http://schemas.openxmlformats.org/officeDocument/2006/relationships/oleObject" Target="file:///\\fk\bpad\Bud&#382;eta_metodolo&#291;ijas_noda&#316;a\Apropri&#257;cijas\DarbaFails.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k\bpad\Bud&#382;eta_metodolo&#291;ijas_noda&#316;a\Apropri&#257;cijas\DarbaFails.xlsm"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k\bpad\Bud&#382;eta_metodolo&#291;ijas_noda&#316;a\Apropri&#257;cijas\DarbaFails.xlsm" TargetMode="External"/></Relationships>
</file>

<file path=word/charts/_rels/chart300.xml.rels><?xml version="1.0" encoding="UTF-8" standalone="yes"?>
<Relationships xmlns="http://schemas.openxmlformats.org/package/2006/relationships"><Relationship Id="rId3" Type="http://schemas.openxmlformats.org/officeDocument/2006/relationships/themeOverride" Target="../theme/themeOverride300.xml"/><Relationship Id="rId2" Type="http://schemas.microsoft.com/office/2011/relationships/chartColorStyle" Target="colors300.xml"/><Relationship Id="rId1" Type="http://schemas.microsoft.com/office/2011/relationships/chartStyle" Target="style300.xml"/><Relationship Id="rId4" Type="http://schemas.openxmlformats.org/officeDocument/2006/relationships/oleObject" Target="file:///\\fk\bpad\Bud&#382;eta_metodolo&#291;ijas_noda&#316;a\Apropri&#257;cijas\DarbaFails.xlsm" TargetMode="External"/></Relationships>
</file>

<file path=word/charts/_rels/chart301.xml.rels><?xml version="1.0" encoding="UTF-8" standalone="yes"?>
<Relationships xmlns="http://schemas.openxmlformats.org/package/2006/relationships"><Relationship Id="rId3" Type="http://schemas.openxmlformats.org/officeDocument/2006/relationships/themeOverride" Target="../theme/themeOverride301.xml"/><Relationship Id="rId2" Type="http://schemas.microsoft.com/office/2011/relationships/chartColorStyle" Target="colors301.xml"/><Relationship Id="rId1" Type="http://schemas.microsoft.com/office/2011/relationships/chartStyle" Target="style301.xml"/><Relationship Id="rId4" Type="http://schemas.openxmlformats.org/officeDocument/2006/relationships/oleObject" Target="file:///\\fk\bpad\Bud&#382;eta_metodolo&#291;ijas_noda&#316;a\Apropri&#257;cijas\DarbaFails.xlsm" TargetMode="External"/></Relationships>
</file>

<file path=word/charts/_rels/chart302.xml.rels><?xml version="1.0" encoding="UTF-8" standalone="yes"?>
<Relationships xmlns="http://schemas.openxmlformats.org/package/2006/relationships"><Relationship Id="rId3" Type="http://schemas.openxmlformats.org/officeDocument/2006/relationships/themeOverride" Target="../theme/themeOverride302.xml"/><Relationship Id="rId2" Type="http://schemas.microsoft.com/office/2011/relationships/chartColorStyle" Target="colors302.xml"/><Relationship Id="rId1" Type="http://schemas.microsoft.com/office/2011/relationships/chartStyle" Target="style302.xml"/><Relationship Id="rId4" Type="http://schemas.openxmlformats.org/officeDocument/2006/relationships/oleObject" Target="file:///\\fk\bpad\Bud&#382;eta_metodolo&#291;ijas_noda&#316;a\Apropri&#257;cijas\DarbaFails.xlsm" TargetMode="External"/></Relationships>
</file>

<file path=word/charts/_rels/chart303.xml.rels><?xml version="1.0" encoding="UTF-8" standalone="yes"?>
<Relationships xmlns="http://schemas.openxmlformats.org/package/2006/relationships"><Relationship Id="rId3" Type="http://schemas.openxmlformats.org/officeDocument/2006/relationships/themeOverride" Target="../theme/themeOverride303.xml"/><Relationship Id="rId2" Type="http://schemas.microsoft.com/office/2011/relationships/chartColorStyle" Target="colors303.xml"/><Relationship Id="rId1" Type="http://schemas.microsoft.com/office/2011/relationships/chartStyle" Target="style303.xml"/><Relationship Id="rId4" Type="http://schemas.openxmlformats.org/officeDocument/2006/relationships/oleObject" Target="file:///\\fk\bpad\Bud&#382;eta_metodolo&#291;ijas_noda&#316;a\Apropri&#257;cijas\DarbaFails.xlsm" TargetMode="External"/></Relationships>
</file>

<file path=word/charts/_rels/chart304.xml.rels><?xml version="1.0" encoding="UTF-8" standalone="yes"?>
<Relationships xmlns="http://schemas.openxmlformats.org/package/2006/relationships"><Relationship Id="rId3" Type="http://schemas.openxmlformats.org/officeDocument/2006/relationships/themeOverride" Target="../theme/themeOverride304.xml"/><Relationship Id="rId2" Type="http://schemas.microsoft.com/office/2011/relationships/chartColorStyle" Target="colors304.xml"/><Relationship Id="rId1" Type="http://schemas.microsoft.com/office/2011/relationships/chartStyle" Target="style304.xml"/><Relationship Id="rId4" Type="http://schemas.openxmlformats.org/officeDocument/2006/relationships/oleObject" Target="file:///\\fk\bpad\Bud&#382;eta_metodolo&#291;ijas_noda&#316;a\Apropri&#257;cijas\DarbaFails.xlsm" TargetMode="External"/></Relationships>
</file>

<file path=word/charts/_rels/chart305.xml.rels><?xml version="1.0" encoding="UTF-8" standalone="yes"?>
<Relationships xmlns="http://schemas.openxmlformats.org/package/2006/relationships"><Relationship Id="rId3" Type="http://schemas.openxmlformats.org/officeDocument/2006/relationships/themeOverride" Target="../theme/themeOverride305.xml"/><Relationship Id="rId2" Type="http://schemas.microsoft.com/office/2011/relationships/chartColorStyle" Target="colors305.xml"/><Relationship Id="rId1" Type="http://schemas.microsoft.com/office/2011/relationships/chartStyle" Target="style305.xml"/><Relationship Id="rId4" Type="http://schemas.openxmlformats.org/officeDocument/2006/relationships/oleObject" Target="file:///\\fk\bpad\Bud&#382;eta_metodolo&#291;ijas_noda&#316;a\Apropri&#257;cijas\DarbaFails.xlsm" TargetMode="External"/></Relationships>
</file>

<file path=word/charts/_rels/chart306.xml.rels><?xml version="1.0" encoding="UTF-8" standalone="yes"?>
<Relationships xmlns="http://schemas.openxmlformats.org/package/2006/relationships"><Relationship Id="rId3" Type="http://schemas.openxmlformats.org/officeDocument/2006/relationships/themeOverride" Target="../theme/themeOverride306.xml"/><Relationship Id="rId2" Type="http://schemas.microsoft.com/office/2011/relationships/chartColorStyle" Target="colors306.xml"/><Relationship Id="rId1" Type="http://schemas.microsoft.com/office/2011/relationships/chartStyle" Target="style306.xml"/><Relationship Id="rId4" Type="http://schemas.openxmlformats.org/officeDocument/2006/relationships/oleObject" Target="file:///\\fk\bpad\Bud&#382;eta_metodolo&#291;ijas_noda&#316;a\Apropri&#257;cijas\DarbaFails.xlsm" TargetMode="External"/></Relationships>
</file>

<file path=word/charts/_rels/chart307.xml.rels><?xml version="1.0" encoding="UTF-8" standalone="yes"?>
<Relationships xmlns="http://schemas.openxmlformats.org/package/2006/relationships"><Relationship Id="rId3" Type="http://schemas.openxmlformats.org/officeDocument/2006/relationships/themeOverride" Target="../theme/themeOverride307.xml"/><Relationship Id="rId2" Type="http://schemas.microsoft.com/office/2011/relationships/chartColorStyle" Target="colors307.xml"/><Relationship Id="rId1" Type="http://schemas.microsoft.com/office/2011/relationships/chartStyle" Target="style307.xml"/><Relationship Id="rId4" Type="http://schemas.openxmlformats.org/officeDocument/2006/relationships/oleObject" Target="file:///\\fk\bpad\Bud&#382;eta_metodolo&#291;ijas_noda&#316;a\Apropri&#257;cijas\DarbaFails.xlsm" TargetMode="External"/></Relationships>
</file>

<file path=word/charts/_rels/chart308.xml.rels><?xml version="1.0" encoding="UTF-8" standalone="yes"?>
<Relationships xmlns="http://schemas.openxmlformats.org/package/2006/relationships"><Relationship Id="rId3" Type="http://schemas.openxmlformats.org/officeDocument/2006/relationships/themeOverride" Target="../theme/themeOverride308.xml"/><Relationship Id="rId2" Type="http://schemas.microsoft.com/office/2011/relationships/chartColorStyle" Target="colors308.xml"/><Relationship Id="rId1" Type="http://schemas.microsoft.com/office/2011/relationships/chartStyle" Target="style308.xml"/><Relationship Id="rId4" Type="http://schemas.openxmlformats.org/officeDocument/2006/relationships/oleObject" Target="file:///\\fk\bpad\Bud&#382;eta_metodolo&#291;ijas_noda&#316;a\Apropri&#257;cijas\DarbaFails.xlsm" TargetMode="External"/></Relationships>
</file>

<file path=word/charts/_rels/chart309.xml.rels><?xml version="1.0" encoding="UTF-8" standalone="yes"?>
<Relationships xmlns="http://schemas.openxmlformats.org/package/2006/relationships"><Relationship Id="rId3" Type="http://schemas.openxmlformats.org/officeDocument/2006/relationships/themeOverride" Target="../theme/themeOverride309.xml"/><Relationship Id="rId2" Type="http://schemas.microsoft.com/office/2011/relationships/chartColorStyle" Target="colors309.xml"/><Relationship Id="rId1" Type="http://schemas.microsoft.com/office/2011/relationships/chartStyle" Target="style309.xml"/><Relationship Id="rId4" Type="http://schemas.openxmlformats.org/officeDocument/2006/relationships/oleObject" Target="file:///\\fk\bpad\Bud&#382;eta_metodolo&#291;ijas_noda&#316;a\Apropri&#257;cijas\DarbaFails.xlsm"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k\bpad\Bud&#382;eta_metodolo&#291;ijas_noda&#316;a\Apropri&#257;cijas\DarbaFails.xlsm" TargetMode="External"/></Relationships>
</file>

<file path=word/charts/_rels/chart310.xml.rels><?xml version="1.0" encoding="UTF-8" standalone="yes"?>
<Relationships xmlns="http://schemas.openxmlformats.org/package/2006/relationships"><Relationship Id="rId3" Type="http://schemas.openxmlformats.org/officeDocument/2006/relationships/themeOverride" Target="../theme/themeOverride310.xml"/><Relationship Id="rId2" Type="http://schemas.microsoft.com/office/2011/relationships/chartColorStyle" Target="colors310.xml"/><Relationship Id="rId1" Type="http://schemas.microsoft.com/office/2011/relationships/chartStyle" Target="style310.xml"/><Relationship Id="rId4" Type="http://schemas.openxmlformats.org/officeDocument/2006/relationships/oleObject" Target="file:///\\fk\bpad\Bud&#382;eta_metodolo&#291;ijas_noda&#316;a\Apropri&#257;cijas\DarbaFails.xlsm" TargetMode="External"/></Relationships>
</file>

<file path=word/charts/_rels/chart311.xml.rels><?xml version="1.0" encoding="UTF-8" standalone="yes"?>
<Relationships xmlns="http://schemas.openxmlformats.org/package/2006/relationships"><Relationship Id="rId3" Type="http://schemas.openxmlformats.org/officeDocument/2006/relationships/themeOverride" Target="../theme/themeOverride311.xml"/><Relationship Id="rId2" Type="http://schemas.microsoft.com/office/2011/relationships/chartColorStyle" Target="colors311.xml"/><Relationship Id="rId1" Type="http://schemas.microsoft.com/office/2011/relationships/chartStyle" Target="style311.xml"/><Relationship Id="rId4" Type="http://schemas.openxmlformats.org/officeDocument/2006/relationships/oleObject" Target="file:///\\fk\bpad\Bud&#382;eta_metodolo&#291;ijas_noda&#316;a\Apropri&#257;cijas\DarbaFails.xlsm" TargetMode="External"/></Relationships>
</file>

<file path=word/charts/_rels/chart312.xml.rels><?xml version="1.0" encoding="UTF-8" standalone="yes"?>
<Relationships xmlns="http://schemas.openxmlformats.org/package/2006/relationships"><Relationship Id="rId3" Type="http://schemas.openxmlformats.org/officeDocument/2006/relationships/themeOverride" Target="../theme/themeOverride312.xml"/><Relationship Id="rId2" Type="http://schemas.microsoft.com/office/2011/relationships/chartColorStyle" Target="colors312.xml"/><Relationship Id="rId1" Type="http://schemas.microsoft.com/office/2011/relationships/chartStyle" Target="style312.xml"/><Relationship Id="rId4" Type="http://schemas.openxmlformats.org/officeDocument/2006/relationships/oleObject" Target="file:///\\fk\bpad\Bud&#382;eta_metodolo&#291;ijas_noda&#316;a\Apropri&#257;cijas\DarbaFails.xlsm" TargetMode="External"/></Relationships>
</file>

<file path=word/charts/_rels/chart313.xml.rels><?xml version="1.0" encoding="UTF-8" standalone="yes"?>
<Relationships xmlns="http://schemas.openxmlformats.org/package/2006/relationships"><Relationship Id="rId3" Type="http://schemas.openxmlformats.org/officeDocument/2006/relationships/themeOverride" Target="../theme/themeOverride313.xml"/><Relationship Id="rId2" Type="http://schemas.microsoft.com/office/2011/relationships/chartColorStyle" Target="colors313.xml"/><Relationship Id="rId1" Type="http://schemas.microsoft.com/office/2011/relationships/chartStyle" Target="style313.xml"/><Relationship Id="rId4" Type="http://schemas.openxmlformats.org/officeDocument/2006/relationships/oleObject" Target="file:///\\fk\bpad\Bud&#382;eta_metodolo&#291;ijas_noda&#316;a\Apropri&#257;cijas\DarbaFails.xlsm" TargetMode="External"/></Relationships>
</file>

<file path=word/charts/_rels/chart314.xml.rels><?xml version="1.0" encoding="UTF-8" standalone="yes"?>
<Relationships xmlns="http://schemas.openxmlformats.org/package/2006/relationships"><Relationship Id="rId3" Type="http://schemas.openxmlformats.org/officeDocument/2006/relationships/themeOverride" Target="../theme/themeOverride314.xml"/><Relationship Id="rId2" Type="http://schemas.microsoft.com/office/2011/relationships/chartColorStyle" Target="colors314.xml"/><Relationship Id="rId1" Type="http://schemas.microsoft.com/office/2011/relationships/chartStyle" Target="style314.xml"/><Relationship Id="rId4" Type="http://schemas.openxmlformats.org/officeDocument/2006/relationships/oleObject" Target="file:///\\fk\bpad\Bud&#382;eta_metodolo&#291;ijas_noda&#316;a\Apropri&#257;cijas\DarbaFails.xlsm" TargetMode="External"/></Relationships>
</file>

<file path=word/charts/_rels/chart315.xml.rels><?xml version="1.0" encoding="UTF-8" standalone="yes"?>
<Relationships xmlns="http://schemas.openxmlformats.org/package/2006/relationships"><Relationship Id="rId3" Type="http://schemas.openxmlformats.org/officeDocument/2006/relationships/themeOverride" Target="../theme/themeOverride315.xml"/><Relationship Id="rId2" Type="http://schemas.microsoft.com/office/2011/relationships/chartColorStyle" Target="colors315.xml"/><Relationship Id="rId1" Type="http://schemas.microsoft.com/office/2011/relationships/chartStyle" Target="style315.xml"/><Relationship Id="rId4" Type="http://schemas.openxmlformats.org/officeDocument/2006/relationships/oleObject" Target="file:///\\fk\bpad\Bud&#382;eta_metodolo&#291;ijas_noda&#316;a\Apropri&#257;cijas\DarbaFails.xlsm" TargetMode="External"/></Relationships>
</file>

<file path=word/charts/_rels/chart316.xml.rels><?xml version="1.0" encoding="UTF-8" standalone="yes"?>
<Relationships xmlns="http://schemas.openxmlformats.org/package/2006/relationships"><Relationship Id="rId3" Type="http://schemas.openxmlformats.org/officeDocument/2006/relationships/themeOverride" Target="../theme/themeOverride316.xml"/><Relationship Id="rId2" Type="http://schemas.microsoft.com/office/2011/relationships/chartColorStyle" Target="colors316.xml"/><Relationship Id="rId1" Type="http://schemas.microsoft.com/office/2011/relationships/chartStyle" Target="style316.xml"/><Relationship Id="rId4" Type="http://schemas.openxmlformats.org/officeDocument/2006/relationships/oleObject" Target="file:///\\fk\bpad\Bud&#382;eta_metodolo&#291;ijas_noda&#316;a\Apropri&#257;cijas\DarbaFails.xlsm" TargetMode="External"/></Relationships>
</file>

<file path=word/charts/_rels/chart317.xml.rels><?xml version="1.0" encoding="UTF-8" standalone="yes"?>
<Relationships xmlns="http://schemas.openxmlformats.org/package/2006/relationships"><Relationship Id="rId3" Type="http://schemas.openxmlformats.org/officeDocument/2006/relationships/themeOverride" Target="../theme/themeOverride317.xml"/><Relationship Id="rId2" Type="http://schemas.microsoft.com/office/2011/relationships/chartColorStyle" Target="colors317.xml"/><Relationship Id="rId1" Type="http://schemas.microsoft.com/office/2011/relationships/chartStyle" Target="style317.xml"/><Relationship Id="rId4" Type="http://schemas.openxmlformats.org/officeDocument/2006/relationships/oleObject" Target="file:///\\fk\bpad\Bud&#382;eta_metodolo&#291;ijas_noda&#316;a\Apropri&#257;cijas\DarbaFails.xlsm" TargetMode="External"/></Relationships>
</file>

<file path=word/charts/_rels/chart318.xml.rels><?xml version="1.0" encoding="UTF-8" standalone="yes"?>
<Relationships xmlns="http://schemas.openxmlformats.org/package/2006/relationships"><Relationship Id="rId3" Type="http://schemas.openxmlformats.org/officeDocument/2006/relationships/themeOverride" Target="../theme/themeOverride318.xml"/><Relationship Id="rId2" Type="http://schemas.microsoft.com/office/2011/relationships/chartColorStyle" Target="colors318.xml"/><Relationship Id="rId1" Type="http://schemas.microsoft.com/office/2011/relationships/chartStyle" Target="style318.xml"/><Relationship Id="rId4" Type="http://schemas.openxmlformats.org/officeDocument/2006/relationships/oleObject" Target="file:///\\fk\bpad\Bud&#382;eta_metodolo&#291;ijas_noda&#316;a\Apropri&#257;cijas\DarbaFails.xlsm" TargetMode="External"/></Relationships>
</file>

<file path=word/charts/_rels/chart319.xml.rels><?xml version="1.0" encoding="UTF-8" standalone="yes"?>
<Relationships xmlns="http://schemas.openxmlformats.org/package/2006/relationships"><Relationship Id="rId3" Type="http://schemas.openxmlformats.org/officeDocument/2006/relationships/themeOverride" Target="../theme/themeOverride319.xml"/><Relationship Id="rId2" Type="http://schemas.microsoft.com/office/2011/relationships/chartColorStyle" Target="colors319.xml"/><Relationship Id="rId1" Type="http://schemas.microsoft.com/office/2011/relationships/chartStyle" Target="style319.xml"/><Relationship Id="rId4" Type="http://schemas.openxmlformats.org/officeDocument/2006/relationships/oleObject" Target="file:///\\fk\bpad\Bud&#382;eta_metodolo&#291;ijas_noda&#316;a\Apropri&#257;cijas\DarbaFails.xlsm"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k\bpad\Bud&#382;eta_metodolo&#291;ijas_noda&#316;a\Apropri&#257;cijas\DarbaFails.xlsm" TargetMode="External"/></Relationships>
</file>

<file path=word/charts/_rels/chart320.xml.rels><?xml version="1.0" encoding="UTF-8" standalone="yes"?>
<Relationships xmlns="http://schemas.openxmlformats.org/package/2006/relationships"><Relationship Id="rId3" Type="http://schemas.openxmlformats.org/officeDocument/2006/relationships/themeOverride" Target="../theme/themeOverride320.xml"/><Relationship Id="rId2" Type="http://schemas.microsoft.com/office/2011/relationships/chartColorStyle" Target="colors320.xml"/><Relationship Id="rId1" Type="http://schemas.microsoft.com/office/2011/relationships/chartStyle" Target="style320.xml"/><Relationship Id="rId4" Type="http://schemas.openxmlformats.org/officeDocument/2006/relationships/oleObject" Target="file:///\\fk\bpad\Bud&#382;eta_metodolo&#291;ijas_noda&#316;a\Apropri&#257;cijas\DarbaFails.xlsm" TargetMode="External"/></Relationships>
</file>

<file path=word/charts/_rels/chart321.xml.rels><?xml version="1.0" encoding="UTF-8" standalone="yes"?>
<Relationships xmlns="http://schemas.openxmlformats.org/package/2006/relationships"><Relationship Id="rId3" Type="http://schemas.openxmlformats.org/officeDocument/2006/relationships/themeOverride" Target="../theme/themeOverride321.xml"/><Relationship Id="rId2" Type="http://schemas.microsoft.com/office/2011/relationships/chartColorStyle" Target="colors321.xml"/><Relationship Id="rId1" Type="http://schemas.microsoft.com/office/2011/relationships/chartStyle" Target="style321.xml"/><Relationship Id="rId4" Type="http://schemas.openxmlformats.org/officeDocument/2006/relationships/oleObject" Target="file:///\\fk\bpad\Bud&#382;eta_metodolo&#291;ijas_noda&#316;a\Apropri&#257;cijas\DarbaFails.xlsm" TargetMode="External"/></Relationships>
</file>

<file path=word/charts/_rels/chart322.xml.rels><?xml version="1.0" encoding="UTF-8" standalone="yes"?>
<Relationships xmlns="http://schemas.openxmlformats.org/package/2006/relationships"><Relationship Id="rId3" Type="http://schemas.openxmlformats.org/officeDocument/2006/relationships/themeOverride" Target="../theme/themeOverride322.xml"/><Relationship Id="rId2" Type="http://schemas.microsoft.com/office/2011/relationships/chartColorStyle" Target="colors322.xml"/><Relationship Id="rId1" Type="http://schemas.microsoft.com/office/2011/relationships/chartStyle" Target="style322.xml"/><Relationship Id="rId4" Type="http://schemas.openxmlformats.org/officeDocument/2006/relationships/oleObject" Target="file:///\\fk\bpad\Bud&#382;eta_metodolo&#291;ijas_noda&#316;a\Apropri&#257;cijas\DarbaFails.xlsm" TargetMode="External"/></Relationships>
</file>

<file path=word/charts/_rels/chart323.xml.rels><?xml version="1.0" encoding="UTF-8" standalone="yes"?>
<Relationships xmlns="http://schemas.openxmlformats.org/package/2006/relationships"><Relationship Id="rId3" Type="http://schemas.openxmlformats.org/officeDocument/2006/relationships/themeOverride" Target="../theme/themeOverride323.xml"/><Relationship Id="rId2" Type="http://schemas.microsoft.com/office/2011/relationships/chartColorStyle" Target="colors323.xml"/><Relationship Id="rId1" Type="http://schemas.microsoft.com/office/2011/relationships/chartStyle" Target="style323.xml"/><Relationship Id="rId4" Type="http://schemas.openxmlformats.org/officeDocument/2006/relationships/oleObject" Target="file:///\\fk\bpad\Bud&#382;eta_metodolo&#291;ijas_noda&#316;a\Apropri&#257;cijas\DarbaFails.xlsm" TargetMode="External"/></Relationships>
</file>

<file path=word/charts/_rels/chart324.xml.rels><?xml version="1.0" encoding="UTF-8" standalone="yes"?>
<Relationships xmlns="http://schemas.openxmlformats.org/package/2006/relationships"><Relationship Id="rId3" Type="http://schemas.openxmlformats.org/officeDocument/2006/relationships/themeOverride" Target="../theme/themeOverride324.xml"/><Relationship Id="rId2" Type="http://schemas.microsoft.com/office/2011/relationships/chartColorStyle" Target="colors324.xml"/><Relationship Id="rId1" Type="http://schemas.microsoft.com/office/2011/relationships/chartStyle" Target="style324.xml"/><Relationship Id="rId4" Type="http://schemas.openxmlformats.org/officeDocument/2006/relationships/oleObject" Target="file:///\\fk\bpad\Bud&#382;eta_metodolo&#291;ijas_noda&#316;a\Apropri&#257;cijas\DarbaFails.xlsm" TargetMode="External"/></Relationships>
</file>

<file path=word/charts/_rels/chart325.xml.rels><?xml version="1.0" encoding="UTF-8" standalone="yes"?>
<Relationships xmlns="http://schemas.openxmlformats.org/package/2006/relationships"><Relationship Id="rId3" Type="http://schemas.openxmlformats.org/officeDocument/2006/relationships/themeOverride" Target="../theme/themeOverride325.xml"/><Relationship Id="rId2" Type="http://schemas.microsoft.com/office/2011/relationships/chartColorStyle" Target="colors325.xml"/><Relationship Id="rId1" Type="http://schemas.microsoft.com/office/2011/relationships/chartStyle" Target="style325.xml"/><Relationship Id="rId4" Type="http://schemas.openxmlformats.org/officeDocument/2006/relationships/oleObject" Target="file:///\\fk\bpad\Bud&#382;eta_metodolo&#291;ijas_noda&#316;a\Apropri&#257;cijas\DarbaFails.xlsm" TargetMode="External"/></Relationships>
</file>

<file path=word/charts/_rels/chart326.xml.rels><?xml version="1.0" encoding="UTF-8" standalone="yes"?>
<Relationships xmlns="http://schemas.openxmlformats.org/package/2006/relationships"><Relationship Id="rId3" Type="http://schemas.openxmlformats.org/officeDocument/2006/relationships/themeOverride" Target="../theme/themeOverride326.xml"/><Relationship Id="rId2" Type="http://schemas.microsoft.com/office/2011/relationships/chartColorStyle" Target="colors326.xml"/><Relationship Id="rId1" Type="http://schemas.microsoft.com/office/2011/relationships/chartStyle" Target="style326.xml"/><Relationship Id="rId4" Type="http://schemas.openxmlformats.org/officeDocument/2006/relationships/oleObject" Target="file:///\\fk\bpad\Bud&#382;eta_metodolo&#291;ijas_noda&#316;a\Apropri&#257;cijas\DarbaFails.xlsm" TargetMode="External"/></Relationships>
</file>

<file path=word/charts/_rels/chart327.xml.rels><?xml version="1.0" encoding="UTF-8" standalone="yes"?>
<Relationships xmlns="http://schemas.openxmlformats.org/package/2006/relationships"><Relationship Id="rId3" Type="http://schemas.openxmlformats.org/officeDocument/2006/relationships/themeOverride" Target="../theme/themeOverride327.xml"/><Relationship Id="rId2" Type="http://schemas.microsoft.com/office/2011/relationships/chartColorStyle" Target="colors327.xml"/><Relationship Id="rId1" Type="http://schemas.microsoft.com/office/2011/relationships/chartStyle" Target="style327.xml"/><Relationship Id="rId4" Type="http://schemas.openxmlformats.org/officeDocument/2006/relationships/oleObject" Target="file:///\\fk\bpad\Bud&#382;eta_metodolo&#291;ijas_noda&#316;a\Apropri&#257;cijas\DarbaFails.xlsm" TargetMode="External"/></Relationships>
</file>

<file path=word/charts/_rels/chart328.xml.rels><?xml version="1.0" encoding="UTF-8" standalone="yes"?>
<Relationships xmlns="http://schemas.openxmlformats.org/package/2006/relationships"><Relationship Id="rId3" Type="http://schemas.openxmlformats.org/officeDocument/2006/relationships/themeOverride" Target="../theme/themeOverride328.xml"/><Relationship Id="rId2" Type="http://schemas.microsoft.com/office/2011/relationships/chartColorStyle" Target="colors328.xml"/><Relationship Id="rId1" Type="http://schemas.microsoft.com/office/2011/relationships/chartStyle" Target="style328.xml"/><Relationship Id="rId4" Type="http://schemas.openxmlformats.org/officeDocument/2006/relationships/oleObject" Target="file:///\\fk\bpad\Bud&#382;eta_metodolo&#291;ijas_noda&#316;a\Apropri&#257;cijas\DarbaFails.xlsm" TargetMode="External"/></Relationships>
</file>

<file path=word/charts/_rels/chart329.xml.rels><?xml version="1.0" encoding="UTF-8" standalone="yes"?>
<Relationships xmlns="http://schemas.openxmlformats.org/package/2006/relationships"><Relationship Id="rId3" Type="http://schemas.openxmlformats.org/officeDocument/2006/relationships/themeOverride" Target="../theme/themeOverride329.xml"/><Relationship Id="rId2" Type="http://schemas.microsoft.com/office/2011/relationships/chartColorStyle" Target="colors329.xml"/><Relationship Id="rId1" Type="http://schemas.microsoft.com/office/2011/relationships/chartStyle" Target="style329.xml"/><Relationship Id="rId4" Type="http://schemas.openxmlformats.org/officeDocument/2006/relationships/oleObject" Target="file:///\\fk\bpad\Bud&#382;eta_metodolo&#291;ijas_noda&#316;a\Apropri&#257;cijas\DarbaFails.xlsm"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fk\bpad\Bud&#382;eta_metodolo&#291;ijas_noda&#316;a\Apropri&#257;cijas\DarbaFails.xlsm" TargetMode="External"/></Relationships>
</file>

<file path=word/charts/_rels/chart330.xml.rels><?xml version="1.0" encoding="UTF-8" standalone="yes"?>
<Relationships xmlns="http://schemas.openxmlformats.org/package/2006/relationships"><Relationship Id="rId3" Type="http://schemas.openxmlformats.org/officeDocument/2006/relationships/themeOverride" Target="../theme/themeOverride330.xml"/><Relationship Id="rId2" Type="http://schemas.microsoft.com/office/2011/relationships/chartColorStyle" Target="colors330.xml"/><Relationship Id="rId1" Type="http://schemas.microsoft.com/office/2011/relationships/chartStyle" Target="style330.xml"/><Relationship Id="rId4" Type="http://schemas.openxmlformats.org/officeDocument/2006/relationships/oleObject" Target="file:///\\fk\bpad\Bud&#382;eta_metodolo&#291;ijas_noda&#316;a\Apropri&#257;cijas\DarbaFails.xlsm" TargetMode="External"/></Relationships>
</file>

<file path=word/charts/_rels/chart331.xml.rels><?xml version="1.0" encoding="UTF-8" standalone="yes"?>
<Relationships xmlns="http://schemas.openxmlformats.org/package/2006/relationships"><Relationship Id="rId3" Type="http://schemas.openxmlformats.org/officeDocument/2006/relationships/themeOverride" Target="../theme/themeOverride331.xml"/><Relationship Id="rId2" Type="http://schemas.microsoft.com/office/2011/relationships/chartColorStyle" Target="colors331.xml"/><Relationship Id="rId1" Type="http://schemas.microsoft.com/office/2011/relationships/chartStyle" Target="style331.xml"/><Relationship Id="rId4" Type="http://schemas.openxmlformats.org/officeDocument/2006/relationships/oleObject" Target="file:///\\fk\bpad\Bud&#382;eta_metodolo&#291;ijas_noda&#316;a\Apropri&#257;cijas\DarbaFails.xlsm" TargetMode="External"/></Relationships>
</file>

<file path=word/charts/_rels/chart332.xml.rels><?xml version="1.0" encoding="UTF-8" standalone="yes"?>
<Relationships xmlns="http://schemas.openxmlformats.org/package/2006/relationships"><Relationship Id="rId3" Type="http://schemas.openxmlformats.org/officeDocument/2006/relationships/themeOverride" Target="../theme/themeOverride332.xml"/><Relationship Id="rId2" Type="http://schemas.microsoft.com/office/2011/relationships/chartColorStyle" Target="colors332.xml"/><Relationship Id="rId1" Type="http://schemas.microsoft.com/office/2011/relationships/chartStyle" Target="style332.xml"/><Relationship Id="rId4" Type="http://schemas.openxmlformats.org/officeDocument/2006/relationships/oleObject" Target="file:///\\fk\bpad\Bud&#382;eta_metodolo&#291;ijas_noda&#316;a\Apropri&#257;cijas\DarbaFails.xlsm" TargetMode="External"/></Relationships>
</file>

<file path=word/charts/_rels/chart333.xml.rels><?xml version="1.0" encoding="UTF-8" standalone="yes"?>
<Relationships xmlns="http://schemas.openxmlformats.org/package/2006/relationships"><Relationship Id="rId3" Type="http://schemas.openxmlformats.org/officeDocument/2006/relationships/themeOverride" Target="../theme/themeOverride333.xml"/><Relationship Id="rId2" Type="http://schemas.microsoft.com/office/2011/relationships/chartColorStyle" Target="colors333.xml"/><Relationship Id="rId1" Type="http://schemas.microsoft.com/office/2011/relationships/chartStyle" Target="style333.xml"/><Relationship Id="rId4" Type="http://schemas.openxmlformats.org/officeDocument/2006/relationships/oleObject" Target="file:///\\fk\bpad\Bud&#382;eta_metodolo&#291;ijas_noda&#316;a\Apropri&#257;cijas\DarbaFails.xlsm" TargetMode="External"/></Relationships>
</file>

<file path=word/charts/_rels/chart334.xml.rels><?xml version="1.0" encoding="UTF-8" standalone="yes"?>
<Relationships xmlns="http://schemas.openxmlformats.org/package/2006/relationships"><Relationship Id="rId3" Type="http://schemas.openxmlformats.org/officeDocument/2006/relationships/themeOverride" Target="../theme/themeOverride334.xml"/><Relationship Id="rId2" Type="http://schemas.microsoft.com/office/2011/relationships/chartColorStyle" Target="colors334.xml"/><Relationship Id="rId1" Type="http://schemas.microsoft.com/office/2011/relationships/chartStyle" Target="style334.xml"/><Relationship Id="rId4" Type="http://schemas.openxmlformats.org/officeDocument/2006/relationships/oleObject" Target="file:///\\fk\bpad\Bud&#382;eta_metodolo&#291;ijas_noda&#316;a\Apropri&#257;cijas\DarbaFails.xlsm" TargetMode="External"/></Relationships>
</file>

<file path=word/charts/_rels/chart335.xml.rels><?xml version="1.0" encoding="UTF-8" standalone="yes"?>
<Relationships xmlns="http://schemas.openxmlformats.org/package/2006/relationships"><Relationship Id="rId3" Type="http://schemas.openxmlformats.org/officeDocument/2006/relationships/themeOverride" Target="../theme/themeOverride335.xml"/><Relationship Id="rId2" Type="http://schemas.microsoft.com/office/2011/relationships/chartColorStyle" Target="colors335.xml"/><Relationship Id="rId1" Type="http://schemas.microsoft.com/office/2011/relationships/chartStyle" Target="style335.xml"/><Relationship Id="rId4" Type="http://schemas.openxmlformats.org/officeDocument/2006/relationships/oleObject" Target="file:///\\fk\bpad\Bud&#382;eta_metodolo&#291;ijas_noda&#316;a\Apropri&#257;cijas\DarbaFails.xlsm" TargetMode="External"/></Relationships>
</file>

<file path=word/charts/_rels/chart336.xml.rels><?xml version="1.0" encoding="UTF-8" standalone="yes"?>
<Relationships xmlns="http://schemas.openxmlformats.org/package/2006/relationships"><Relationship Id="rId3" Type="http://schemas.openxmlformats.org/officeDocument/2006/relationships/themeOverride" Target="../theme/themeOverride336.xml"/><Relationship Id="rId2" Type="http://schemas.microsoft.com/office/2011/relationships/chartColorStyle" Target="colors336.xml"/><Relationship Id="rId1" Type="http://schemas.microsoft.com/office/2011/relationships/chartStyle" Target="style336.xml"/><Relationship Id="rId4" Type="http://schemas.openxmlformats.org/officeDocument/2006/relationships/oleObject" Target="file:///\\fk\bpad\Bud&#382;eta_metodolo&#291;ijas_noda&#316;a\Apropri&#257;cijas\DarbaFails.xlsm" TargetMode="External"/></Relationships>
</file>

<file path=word/charts/_rels/chart337.xml.rels><?xml version="1.0" encoding="UTF-8" standalone="yes"?>
<Relationships xmlns="http://schemas.openxmlformats.org/package/2006/relationships"><Relationship Id="rId3" Type="http://schemas.openxmlformats.org/officeDocument/2006/relationships/themeOverride" Target="../theme/themeOverride337.xml"/><Relationship Id="rId2" Type="http://schemas.microsoft.com/office/2011/relationships/chartColorStyle" Target="colors337.xml"/><Relationship Id="rId1" Type="http://schemas.microsoft.com/office/2011/relationships/chartStyle" Target="style337.xml"/><Relationship Id="rId4" Type="http://schemas.openxmlformats.org/officeDocument/2006/relationships/oleObject" Target="file:///\\fk\bpad\Bud&#382;eta_metodolo&#291;ijas_noda&#316;a\Apropri&#257;cijas\DarbaFails.xlsm" TargetMode="External"/></Relationships>
</file>

<file path=word/charts/_rels/chart338.xml.rels><?xml version="1.0" encoding="UTF-8" standalone="yes"?>
<Relationships xmlns="http://schemas.openxmlformats.org/package/2006/relationships"><Relationship Id="rId3" Type="http://schemas.openxmlformats.org/officeDocument/2006/relationships/themeOverride" Target="../theme/themeOverride338.xml"/><Relationship Id="rId2" Type="http://schemas.microsoft.com/office/2011/relationships/chartColorStyle" Target="colors338.xml"/><Relationship Id="rId1" Type="http://schemas.microsoft.com/office/2011/relationships/chartStyle" Target="style338.xml"/><Relationship Id="rId4" Type="http://schemas.openxmlformats.org/officeDocument/2006/relationships/oleObject" Target="file:///\\fk\bpad\Bud&#382;eta_metodolo&#291;ijas_noda&#316;a\Apropri&#257;cijas\DarbaFails.xlsm" TargetMode="External"/></Relationships>
</file>

<file path=word/charts/_rels/chart339.xml.rels><?xml version="1.0" encoding="UTF-8" standalone="yes"?>
<Relationships xmlns="http://schemas.openxmlformats.org/package/2006/relationships"><Relationship Id="rId3" Type="http://schemas.openxmlformats.org/officeDocument/2006/relationships/themeOverride" Target="../theme/themeOverride339.xml"/><Relationship Id="rId2" Type="http://schemas.microsoft.com/office/2011/relationships/chartColorStyle" Target="colors339.xml"/><Relationship Id="rId1" Type="http://schemas.microsoft.com/office/2011/relationships/chartStyle" Target="style339.xml"/><Relationship Id="rId4" Type="http://schemas.openxmlformats.org/officeDocument/2006/relationships/oleObject" Target="file:///\\fk\bpad\Bud&#382;eta_metodolo&#291;ijas_noda&#316;a\Apropri&#257;cijas\DarbaFails.xlsm"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k\bpad\Bud&#382;eta_metodolo&#291;ijas_noda&#316;a\Apropri&#257;cijas\DarbaFails.xlsm" TargetMode="External"/></Relationships>
</file>

<file path=word/charts/_rels/chart340.xml.rels><?xml version="1.0" encoding="UTF-8" standalone="yes"?>
<Relationships xmlns="http://schemas.openxmlformats.org/package/2006/relationships"><Relationship Id="rId3" Type="http://schemas.openxmlformats.org/officeDocument/2006/relationships/themeOverride" Target="../theme/themeOverride340.xml"/><Relationship Id="rId2" Type="http://schemas.microsoft.com/office/2011/relationships/chartColorStyle" Target="colors340.xml"/><Relationship Id="rId1" Type="http://schemas.microsoft.com/office/2011/relationships/chartStyle" Target="style340.xml"/><Relationship Id="rId4" Type="http://schemas.openxmlformats.org/officeDocument/2006/relationships/oleObject" Target="file:///\\fk\bpad\Bud&#382;eta_metodolo&#291;ijas_noda&#316;a\Apropri&#257;cijas\DarbaFails.xlsm" TargetMode="External"/></Relationships>
</file>

<file path=word/charts/_rels/chart341.xml.rels><?xml version="1.0" encoding="UTF-8" standalone="yes"?>
<Relationships xmlns="http://schemas.openxmlformats.org/package/2006/relationships"><Relationship Id="rId3" Type="http://schemas.openxmlformats.org/officeDocument/2006/relationships/themeOverride" Target="../theme/themeOverride341.xml"/><Relationship Id="rId2" Type="http://schemas.microsoft.com/office/2011/relationships/chartColorStyle" Target="colors341.xml"/><Relationship Id="rId1" Type="http://schemas.microsoft.com/office/2011/relationships/chartStyle" Target="style341.xml"/><Relationship Id="rId4" Type="http://schemas.openxmlformats.org/officeDocument/2006/relationships/oleObject" Target="file:///\\fk\bpad\Bud&#382;eta_metodolo&#291;ijas_noda&#316;a\Apropri&#257;cijas\DarbaFails.xlsm" TargetMode="External"/></Relationships>
</file>

<file path=word/charts/_rels/chart342.xml.rels><?xml version="1.0" encoding="UTF-8" standalone="yes"?>
<Relationships xmlns="http://schemas.openxmlformats.org/package/2006/relationships"><Relationship Id="rId3" Type="http://schemas.openxmlformats.org/officeDocument/2006/relationships/themeOverride" Target="../theme/themeOverride342.xml"/><Relationship Id="rId2" Type="http://schemas.microsoft.com/office/2011/relationships/chartColorStyle" Target="colors342.xml"/><Relationship Id="rId1" Type="http://schemas.microsoft.com/office/2011/relationships/chartStyle" Target="style342.xml"/><Relationship Id="rId4" Type="http://schemas.openxmlformats.org/officeDocument/2006/relationships/oleObject" Target="file:///\\fk\bpad\Bud&#382;eta_metodolo&#291;ijas_noda&#316;a\Apropri&#257;cijas\DarbaFails.xlsm" TargetMode="External"/></Relationships>
</file>

<file path=word/charts/_rels/chart343.xml.rels><?xml version="1.0" encoding="UTF-8" standalone="yes"?>
<Relationships xmlns="http://schemas.openxmlformats.org/package/2006/relationships"><Relationship Id="rId3" Type="http://schemas.openxmlformats.org/officeDocument/2006/relationships/themeOverride" Target="../theme/themeOverride343.xml"/><Relationship Id="rId2" Type="http://schemas.microsoft.com/office/2011/relationships/chartColorStyle" Target="colors343.xml"/><Relationship Id="rId1" Type="http://schemas.microsoft.com/office/2011/relationships/chartStyle" Target="style343.xml"/><Relationship Id="rId4" Type="http://schemas.openxmlformats.org/officeDocument/2006/relationships/oleObject" Target="file:///\\fk\bpad\Bud&#382;eta_metodolo&#291;ijas_noda&#316;a\Apropri&#257;cijas\DarbaFails.xlsm" TargetMode="External"/></Relationships>
</file>

<file path=word/charts/_rels/chart344.xml.rels><?xml version="1.0" encoding="UTF-8" standalone="yes"?>
<Relationships xmlns="http://schemas.openxmlformats.org/package/2006/relationships"><Relationship Id="rId3" Type="http://schemas.openxmlformats.org/officeDocument/2006/relationships/themeOverride" Target="../theme/themeOverride344.xml"/><Relationship Id="rId2" Type="http://schemas.microsoft.com/office/2011/relationships/chartColorStyle" Target="colors344.xml"/><Relationship Id="rId1" Type="http://schemas.microsoft.com/office/2011/relationships/chartStyle" Target="style344.xml"/><Relationship Id="rId4" Type="http://schemas.openxmlformats.org/officeDocument/2006/relationships/oleObject" Target="file:///\\fk\bpad\Bud&#382;eta_metodolo&#291;ijas_noda&#316;a\Apropri&#257;cijas\DarbaFails.xlsm" TargetMode="External"/></Relationships>
</file>

<file path=word/charts/_rels/chart345.xml.rels><?xml version="1.0" encoding="UTF-8" standalone="yes"?>
<Relationships xmlns="http://schemas.openxmlformats.org/package/2006/relationships"><Relationship Id="rId3" Type="http://schemas.openxmlformats.org/officeDocument/2006/relationships/themeOverride" Target="../theme/themeOverride345.xml"/><Relationship Id="rId2" Type="http://schemas.microsoft.com/office/2011/relationships/chartColorStyle" Target="colors345.xml"/><Relationship Id="rId1" Type="http://schemas.microsoft.com/office/2011/relationships/chartStyle" Target="style345.xml"/><Relationship Id="rId4" Type="http://schemas.openxmlformats.org/officeDocument/2006/relationships/oleObject" Target="file:///\\fk\bpad\Bud&#382;eta_metodolo&#291;ijas_noda&#316;a\Apropri&#257;cijas\DarbaFails.xlsm" TargetMode="External"/></Relationships>
</file>

<file path=word/charts/_rels/chart346.xml.rels><?xml version="1.0" encoding="UTF-8" standalone="yes"?>
<Relationships xmlns="http://schemas.openxmlformats.org/package/2006/relationships"><Relationship Id="rId3" Type="http://schemas.openxmlformats.org/officeDocument/2006/relationships/themeOverride" Target="../theme/themeOverride346.xml"/><Relationship Id="rId2" Type="http://schemas.microsoft.com/office/2011/relationships/chartColorStyle" Target="colors346.xml"/><Relationship Id="rId1" Type="http://schemas.microsoft.com/office/2011/relationships/chartStyle" Target="style346.xml"/><Relationship Id="rId4" Type="http://schemas.openxmlformats.org/officeDocument/2006/relationships/oleObject" Target="file:///\\fk\bpad\Bud&#382;eta_metodolo&#291;ijas_noda&#316;a\Apropri&#257;cijas\DarbaFails.xlsm" TargetMode="External"/></Relationships>
</file>

<file path=word/charts/_rels/chart347.xml.rels><?xml version="1.0" encoding="UTF-8" standalone="yes"?>
<Relationships xmlns="http://schemas.openxmlformats.org/package/2006/relationships"><Relationship Id="rId3" Type="http://schemas.openxmlformats.org/officeDocument/2006/relationships/themeOverride" Target="../theme/themeOverride347.xml"/><Relationship Id="rId2" Type="http://schemas.microsoft.com/office/2011/relationships/chartColorStyle" Target="colors347.xml"/><Relationship Id="rId1" Type="http://schemas.microsoft.com/office/2011/relationships/chartStyle" Target="style347.xml"/><Relationship Id="rId4" Type="http://schemas.openxmlformats.org/officeDocument/2006/relationships/oleObject" Target="file:///\\fk\bpad\Bud&#382;eta_metodolo&#291;ijas_noda&#316;a\Apropri&#257;cijas\DarbaFails.xlsm" TargetMode="External"/></Relationships>
</file>

<file path=word/charts/_rels/chart348.xml.rels><?xml version="1.0" encoding="UTF-8" standalone="yes"?>
<Relationships xmlns="http://schemas.openxmlformats.org/package/2006/relationships"><Relationship Id="rId3" Type="http://schemas.openxmlformats.org/officeDocument/2006/relationships/themeOverride" Target="../theme/themeOverride348.xml"/><Relationship Id="rId2" Type="http://schemas.microsoft.com/office/2011/relationships/chartColorStyle" Target="colors348.xml"/><Relationship Id="rId1" Type="http://schemas.microsoft.com/office/2011/relationships/chartStyle" Target="style348.xml"/><Relationship Id="rId4" Type="http://schemas.openxmlformats.org/officeDocument/2006/relationships/oleObject" Target="file:///\\fk\bpad\Bud&#382;eta_metodolo&#291;ijas_noda&#316;a\Apropri&#257;cijas\DarbaFails.xlsm" TargetMode="External"/></Relationships>
</file>

<file path=word/charts/_rels/chart349.xml.rels><?xml version="1.0" encoding="UTF-8" standalone="yes"?>
<Relationships xmlns="http://schemas.openxmlformats.org/package/2006/relationships"><Relationship Id="rId3" Type="http://schemas.openxmlformats.org/officeDocument/2006/relationships/themeOverride" Target="../theme/themeOverride349.xml"/><Relationship Id="rId2" Type="http://schemas.microsoft.com/office/2011/relationships/chartColorStyle" Target="colors349.xml"/><Relationship Id="rId1" Type="http://schemas.microsoft.com/office/2011/relationships/chartStyle" Target="style349.xml"/><Relationship Id="rId4" Type="http://schemas.openxmlformats.org/officeDocument/2006/relationships/oleObject" Target="file:///\\fk\bpad\Bud&#382;eta_metodolo&#291;ijas_noda&#316;a\Apropri&#257;cijas\DarbaFails.xlsm"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k\bpad\Bud&#382;eta_metodolo&#291;ijas_noda&#316;a\Apropri&#257;cijas\DarbaFails.xlsm" TargetMode="External"/></Relationships>
</file>

<file path=word/charts/_rels/chart350.xml.rels><?xml version="1.0" encoding="UTF-8" standalone="yes"?>
<Relationships xmlns="http://schemas.openxmlformats.org/package/2006/relationships"><Relationship Id="rId3" Type="http://schemas.openxmlformats.org/officeDocument/2006/relationships/themeOverride" Target="../theme/themeOverride350.xml"/><Relationship Id="rId2" Type="http://schemas.microsoft.com/office/2011/relationships/chartColorStyle" Target="colors350.xml"/><Relationship Id="rId1" Type="http://schemas.microsoft.com/office/2011/relationships/chartStyle" Target="style350.xml"/><Relationship Id="rId4" Type="http://schemas.openxmlformats.org/officeDocument/2006/relationships/oleObject" Target="file:///\\fk\bpad\Bud&#382;eta_metodolo&#291;ijas_noda&#316;a\Apropri&#257;cijas\DarbaFails.xlsm" TargetMode="External"/></Relationships>
</file>

<file path=word/charts/_rels/chart351.xml.rels><?xml version="1.0" encoding="UTF-8" standalone="yes"?>
<Relationships xmlns="http://schemas.openxmlformats.org/package/2006/relationships"><Relationship Id="rId3" Type="http://schemas.openxmlformats.org/officeDocument/2006/relationships/themeOverride" Target="../theme/themeOverride351.xml"/><Relationship Id="rId2" Type="http://schemas.microsoft.com/office/2011/relationships/chartColorStyle" Target="colors351.xml"/><Relationship Id="rId1" Type="http://schemas.microsoft.com/office/2011/relationships/chartStyle" Target="style351.xml"/><Relationship Id="rId4" Type="http://schemas.openxmlformats.org/officeDocument/2006/relationships/oleObject" Target="file:///\\fk\bpad\Bud&#382;eta_metodolo&#291;ijas_noda&#316;a\Apropri&#257;cijas\DarbaFails.xlsm" TargetMode="External"/></Relationships>
</file>

<file path=word/charts/_rels/chart352.xml.rels><?xml version="1.0" encoding="UTF-8" standalone="yes"?>
<Relationships xmlns="http://schemas.openxmlformats.org/package/2006/relationships"><Relationship Id="rId3" Type="http://schemas.openxmlformats.org/officeDocument/2006/relationships/themeOverride" Target="../theme/themeOverride352.xml"/><Relationship Id="rId2" Type="http://schemas.microsoft.com/office/2011/relationships/chartColorStyle" Target="colors352.xml"/><Relationship Id="rId1" Type="http://schemas.microsoft.com/office/2011/relationships/chartStyle" Target="style352.xml"/><Relationship Id="rId4" Type="http://schemas.openxmlformats.org/officeDocument/2006/relationships/oleObject" Target="file:///\\fk\bpad\Bud&#382;eta_metodolo&#291;ijas_noda&#316;a\Apropri&#257;cijas\DarbaFails.xlsm" TargetMode="External"/></Relationships>
</file>

<file path=word/charts/_rels/chart353.xml.rels><?xml version="1.0" encoding="UTF-8" standalone="yes"?>
<Relationships xmlns="http://schemas.openxmlformats.org/package/2006/relationships"><Relationship Id="rId3" Type="http://schemas.openxmlformats.org/officeDocument/2006/relationships/themeOverride" Target="../theme/themeOverride353.xml"/><Relationship Id="rId2" Type="http://schemas.microsoft.com/office/2011/relationships/chartColorStyle" Target="colors353.xml"/><Relationship Id="rId1" Type="http://schemas.microsoft.com/office/2011/relationships/chartStyle" Target="style353.xml"/><Relationship Id="rId4" Type="http://schemas.openxmlformats.org/officeDocument/2006/relationships/oleObject" Target="file:///\\fk\bpad\Bud&#382;eta_metodolo&#291;ijas_noda&#316;a\Apropri&#257;cijas\DarbaFails.xlsm" TargetMode="External"/></Relationships>
</file>

<file path=word/charts/_rels/chart354.xml.rels><?xml version="1.0" encoding="UTF-8" standalone="yes"?>
<Relationships xmlns="http://schemas.openxmlformats.org/package/2006/relationships"><Relationship Id="rId3" Type="http://schemas.openxmlformats.org/officeDocument/2006/relationships/themeOverride" Target="../theme/themeOverride354.xml"/><Relationship Id="rId2" Type="http://schemas.microsoft.com/office/2011/relationships/chartColorStyle" Target="colors354.xml"/><Relationship Id="rId1" Type="http://schemas.microsoft.com/office/2011/relationships/chartStyle" Target="style354.xml"/><Relationship Id="rId4" Type="http://schemas.openxmlformats.org/officeDocument/2006/relationships/oleObject" Target="file:///\\fk\bpad\Bud&#382;eta_metodolo&#291;ijas_noda&#316;a\Apropri&#257;cijas\DarbaFails.xlsm" TargetMode="External"/></Relationships>
</file>

<file path=word/charts/_rels/chart355.xml.rels><?xml version="1.0" encoding="UTF-8" standalone="yes"?>
<Relationships xmlns="http://schemas.openxmlformats.org/package/2006/relationships"><Relationship Id="rId3" Type="http://schemas.openxmlformats.org/officeDocument/2006/relationships/themeOverride" Target="../theme/themeOverride355.xml"/><Relationship Id="rId2" Type="http://schemas.microsoft.com/office/2011/relationships/chartColorStyle" Target="colors355.xml"/><Relationship Id="rId1" Type="http://schemas.microsoft.com/office/2011/relationships/chartStyle" Target="style355.xml"/><Relationship Id="rId4" Type="http://schemas.openxmlformats.org/officeDocument/2006/relationships/oleObject" Target="file:///\\fk\bpad\Bud&#382;eta_metodolo&#291;ijas_noda&#316;a\Apropri&#257;cijas\DarbaFails.xlsm" TargetMode="External"/></Relationships>
</file>

<file path=word/charts/_rels/chart356.xml.rels><?xml version="1.0" encoding="UTF-8" standalone="yes"?>
<Relationships xmlns="http://schemas.openxmlformats.org/package/2006/relationships"><Relationship Id="rId3" Type="http://schemas.openxmlformats.org/officeDocument/2006/relationships/themeOverride" Target="../theme/themeOverride356.xml"/><Relationship Id="rId2" Type="http://schemas.microsoft.com/office/2011/relationships/chartColorStyle" Target="colors356.xml"/><Relationship Id="rId1" Type="http://schemas.microsoft.com/office/2011/relationships/chartStyle" Target="style356.xml"/><Relationship Id="rId4" Type="http://schemas.openxmlformats.org/officeDocument/2006/relationships/oleObject" Target="file:///\\fk\bpad\Bud&#382;eta_metodolo&#291;ijas_noda&#316;a\Apropri&#257;cijas\DarbaFails.xlsm" TargetMode="External"/></Relationships>
</file>

<file path=word/charts/_rels/chart357.xml.rels><?xml version="1.0" encoding="UTF-8" standalone="yes"?>
<Relationships xmlns="http://schemas.openxmlformats.org/package/2006/relationships"><Relationship Id="rId3" Type="http://schemas.openxmlformats.org/officeDocument/2006/relationships/themeOverride" Target="../theme/themeOverride357.xml"/><Relationship Id="rId2" Type="http://schemas.microsoft.com/office/2011/relationships/chartColorStyle" Target="colors357.xml"/><Relationship Id="rId1" Type="http://schemas.microsoft.com/office/2011/relationships/chartStyle" Target="style357.xml"/><Relationship Id="rId4" Type="http://schemas.openxmlformats.org/officeDocument/2006/relationships/oleObject" Target="file:///\\fk\bpad\Bud&#382;eta_metodolo&#291;ijas_noda&#316;a\Apropri&#257;cijas\DarbaFails.xlsm" TargetMode="External"/></Relationships>
</file>

<file path=word/charts/_rels/chart358.xml.rels><?xml version="1.0" encoding="UTF-8" standalone="yes"?>
<Relationships xmlns="http://schemas.openxmlformats.org/package/2006/relationships"><Relationship Id="rId3" Type="http://schemas.openxmlformats.org/officeDocument/2006/relationships/themeOverride" Target="../theme/themeOverride358.xml"/><Relationship Id="rId2" Type="http://schemas.microsoft.com/office/2011/relationships/chartColorStyle" Target="colors358.xml"/><Relationship Id="rId1" Type="http://schemas.microsoft.com/office/2011/relationships/chartStyle" Target="style358.xml"/><Relationship Id="rId4" Type="http://schemas.openxmlformats.org/officeDocument/2006/relationships/oleObject" Target="file:///\\fk\bpad\Bud&#382;eta_metodolo&#291;ijas_noda&#316;a\Apropri&#257;cijas\DarbaFails.xlsm" TargetMode="External"/></Relationships>
</file>

<file path=word/charts/_rels/chart359.xml.rels><?xml version="1.0" encoding="UTF-8" standalone="yes"?>
<Relationships xmlns="http://schemas.openxmlformats.org/package/2006/relationships"><Relationship Id="rId3" Type="http://schemas.openxmlformats.org/officeDocument/2006/relationships/themeOverride" Target="../theme/themeOverride359.xml"/><Relationship Id="rId2" Type="http://schemas.microsoft.com/office/2011/relationships/chartColorStyle" Target="colors359.xml"/><Relationship Id="rId1" Type="http://schemas.microsoft.com/office/2011/relationships/chartStyle" Target="style359.xml"/><Relationship Id="rId4" Type="http://schemas.openxmlformats.org/officeDocument/2006/relationships/oleObject" Target="file:///\\fk\bpad\Bud&#382;eta_metodolo&#291;ijas_noda&#316;a\Apropri&#257;cijas\DarbaFails.xlsm"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k\bpad\Bud&#382;eta_metodolo&#291;ijas_noda&#316;a\Apropri&#257;cijas\DarbaFails.xlsm" TargetMode="External"/></Relationships>
</file>

<file path=word/charts/_rels/chart360.xml.rels><?xml version="1.0" encoding="UTF-8" standalone="yes"?>
<Relationships xmlns="http://schemas.openxmlformats.org/package/2006/relationships"><Relationship Id="rId3" Type="http://schemas.openxmlformats.org/officeDocument/2006/relationships/themeOverride" Target="../theme/themeOverride360.xml"/><Relationship Id="rId2" Type="http://schemas.microsoft.com/office/2011/relationships/chartColorStyle" Target="colors360.xml"/><Relationship Id="rId1" Type="http://schemas.microsoft.com/office/2011/relationships/chartStyle" Target="style360.xml"/><Relationship Id="rId4" Type="http://schemas.openxmlformats.org/officeDocument/2006/relationships/oleObject" Target="file:///\\fk\bpad\Bud&#382;eta_metodolo&#291;ijas_noda&#316;a\Apropri&#257;cijas\DarbaFails.xlsm" TargetMode="External"/></Relationships>
</file>

<file path=word/charts/_rels/chart361.xml.rels><?xml version="1.0" encoding="UTF-8" standalone="yes"?>
<Relationships xmlns="http://schemas.openxmlformats.org/package/2006/relationships"><Relationship Id="rId3" Type="http://schemas.openxmlformats.org/officeDocument/2006/relationships/themeOverride" Target="../theme/themeOverride361.xml"/><Relationship Id="rId2" Type="http://schemas.microsoft.com/office/2011/relationships/chartColorStyle" Target="colors361.xml"/><Relationship Id="rId1" Type="http://schemas.microsoft.com/office/2011/relationships/chartStyle" Target="style361.xml"/><Relationship Id="rId4" Type="http://schemas.openxmlformats.org/officeDocument/2006/relationships/oleObject" Target="file:///\\fk\bpad\Bud&#382;eta_metodolo&#291;ijas_noda&#316;a\Apropri&#257;cijas\DarbaFails.xlsm" TargetMode="External"/></Relationships>
</file>

<file path=word/charts/_rels/chart362.xml.rels><?xml version="1.0" encoding="UTF-8" standalone="yes"?>
<Relationships xmlns="http://schemas.openxmlformats.org/package/2006/relationships"><Relationship Id="rId3" Type="http://schemas.openxmlformats.org/officeDocument/2006/relationships/themeOverride" Target="../theme/themeOverride362.xml"/><Relationship Id="rId2" Type="http://schemas.microsoft.com/office/2011/relationships/chartColorStyle" Target="colors362.xml"/><Relationship Id="rId1" Type="http://schemas.microsoft.com/office/2011/relationships/chartStyle" Target="style362.xml"/><Relationship Id="rId4" Type="http://schemas.openxmlformats.org/officeDocument/2006/relationships/oleObject" Target="file:///\\fk\bpad\Bud&#382;eta_metodolo&#291;ijas_noda&#316;a\Apropri&#257;cijas\DarbaFails.xlsm" TargetMode="External"/></Relationships>
</file>

<file path=word/charts/_rels/chart363.xml.rels><?xml version="1.0" encoding="UTF-8" standalone="yes"?>
<Relationships xmlns="http://schemas.openxmlformats.org/package/2006/relationships"><Relationship Id="rId3" Type="http://schemas.openxmlformats.org/officeDocument/2006/relationships/themeOverride" Target="../theme/themeOverride363.xml"/><Relationship Id="rId2" Type="http://schemas.microsoft.com/office/2011/relationships/chartColorStyle" Target="colors363.xml"/><Relationship Id="rId1" Type="http://schemas.microsoft.com/office/2011/relationships/chartStyle" Target="style363.xml"/><Relationship Id="rId4" Type="http://schemas.openxmlformats.org/officeDocument/2006/relationships/oleObject" Target="file:///\\fk\bpad\Bud&#382;eta_metodolo&#291;ijas_noda&#316;a\Apropri&#257;cijas\DarbaFails.xlsm" TargetMode="External"/></Relationships>
</file>

<file path=word/charts/_rels/chart364.xml.rels><?xml version="1.0" encoding="UTF-8" standalone="yes"?>
<Relationships xmlns="http://schemas.openxmlformats.org/package/2006/relationships"><Relationship Id="rId3" Type="http://schemas.openxmlformats.org/officeDocument/2006/relationships/themeOverride" Target="../theme/themeOverride364.xml"/><Relationship Id="rId2" Type="http://schemas.microsoft.com/office/2011/relationships/chartColorStyle" Target="colors364.xml"/><Relationship Id="rId1" Type="http://schemas.microsoft.com/office/2011/relationships/chartStyle" Target="style364.xml"/><Relationship Id="rId4" Type="http://schemas.openxmlformats.org/officeDocument/2006/relationships/oleObject" Target="file:///\\fk\bpad\Bud&#382;eta_metodolo&#291;ijas_noda&#316;a\Apropri&#257;cijas\DarbaFails.xlsm" TargetMode="External"/></Relationships>
</file>

<file path=word/charts/_rels/chart365.xml.rels><?xml version="1.0" encoding="UTF-8" standalone="yes"?>
<Relationships xmlns="http://schemas.openxmlformats.org/package/2006/relationships"><Relationship Id="rId3" Type="http://schemas.openxmlformats.org/officeDocument/2006/relationships/themeOverride" Target="../theme/themeOverride365.xml"/><Relationship Id="rId2" Type="http://schemas.microsoft.com/office/2011/relationships/chartColorStyle" Target="colors365.xml"/><Relationship Id="rId1" Type="http://schemas.microsoft.com/office/2011/relationships/chartStyle" Target="style365.xml"/><Relationship Id="rId4" Type="http://schemas.openxmlformats.org/officeDocument/2006/relationships/oleObject" Target="file:///\\fk\bpad\Bud&#382;eta_metodolo&#291;ijas_noda&#316;a\Apropri&#257;cijas\DarbaFails.xlsm" TargetMode="External"/></Relationships>
</file>

<file path=word/charts/_rels/chart366.xml.rels><?xml version="1.0" encoding="UTF-8" standalone="yes"?>
<Relationships xmlns="http://schemas.openxmlformats.org/package/2006/relationships"><Relationship Id="rId3" Type="http://schemas.openxmlformats.org/officeDocument/2006/relationships/themeOverride" Target="../theme/themeOverride366.xml"/><Relationship Id="rId2" Type="http://schemas.microsoft.com/office/2011/relationships/chartColorStyle" Target="colors366.xml"/><Relationship Id="rId1" Type="http://schemas.microsoft.com/office/2011/relationships/chartStyle" Target="style366.xml"/><Relationship Id="rId4" Type="http://schemas.openxmlformats.org/officeDocument/2006/relationships/oleObject" Target="file:///\\fk\bpad\Bud&#382;eta_metodolo&#291;ijas_noda&#316;a\Apropri&#257;cijas\DarbaFails.xlsm" TargetMode="External"/></Relationships>
</file>

<file path=word/charts/_rels/chart367.xml.rels><?xml version="1.0" encoding="UTF-8" standalone="yes"?>
<Relationships xmlns="http://schemas.openxmlformats.org/package/2006/relationships"><Relationship Id="rId3" Type="http://schemas.openxmlformats.org/officeDocument/2006/relationships/themeOverride" Target="../theme/themeOverride367.xml"/><Relationship Id="rId2" Type="http://schemas.microsoft.com/office/2011/relationships/chartColorStyle" Target="colors367.xml"/><Relationship Id="rId1" Type="http://schemas.microsoft.com/office/2011/relationships/chartStyle" Target="style367.xml"/><Relationship Id="rId4" Type="http://schemas.openxmlformats.org/officeDocument/2006/relationships/oleObject" Target="file:///\\fk\bpad\Bud&#382;eta_metodolo&#291;ijas_noda&#316;a\Apropri&#257;cijas\DarbaFails.xlsm" TargetMode="External"/></Relationships>
</file>

<file path=word/charts/_rels/chart368.xml.rels><?xml version="1.0" encoding="UTF-8" standalone="yes"?>
<Relationships xmlns="http://schemas.openxmlformats.org/package/2006/relationships"><Relationship Id="rId3" Type="http://schemas.openxmlformats.org/officeDocument/2006/relationships/themeOverride" Target="../theme/themeOverride368.xml"/><Relationship Id="rId2" Type="http://schemas.microsoft.com/office/2011/relationships/chartColorStyle" Target="colors368.xml"/><Relationship Id="rId1" Type="http://schemas.microsoft.com/office/2011/relationships/chartStyle" Target="style368.xml"/><Relationship Id="rId4" Type="http://schemas.openxmlformats.org/officeDocument/2006/relationships/oleObject" Target="file:///\\fk\bpad\Bud&#382;eta_metodolo&#291;ijas_noda&#316;a\Apropri&#257;cijas\DarbaFails.xlsm" TargetMode="External"/></Relationships>
</file>

<file path=word/charts/_rels/chart369.xml.rels><?xml version="1.0" encoding="UTF-8" standalone="yes"?>
<Relationships xmlns="http://schemas.openxmlformats.org/package/2006/relationships"><Relationship Id="rId3" Type="http://schemas.openxmlformats.org/officeDocument/2006/relationships/themeOverride" Target="../theme/themeOverride369.xml"/><Relationship Id="rId2" Type="http://schemas.microsoft.com/office/2011/relationships/chartColorStyle" Target="colors369.xml"/><Relationship Id="rId1" Type="http://schemas.microsoft.com/office/2011/relationships/chartStyle" Target="style369.xml"/><Relationship Id="rId4" Type="http://schemas.openxmlformats.org/officeDocument/2006/relationships/oleObject" Target="file:///\\fk\bpad\Bud&#382;eta_metodolo&#291;ijas_noda&#316;a\Apropri&#257;cijas\DarbaFails.xlsm"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k\bpad\Bud&#382;eta_metodolo&#291;ijas_noda&#316;a\Apropri&#257;cijas\DarbaFails.xlsm" TargetMode="External"/></Relationships>
</file>

<file path=word/charts/_rels/chart370.xml.rels><?xml version="1.0" encoding="UTF-8" standalone="yes"?>
<Relationships xmlns="http://schemas.openxmlformats.org/package/2006/relationships"><Relationship Id="rId3" Type="http://schemas.openxmlformats.org/officeDocument/2006/relationships/themeOverride" Target="../theme/themeOverride370.xml"/><Relationship Id="rId2" Type="http://schemas.microsoft.com/office/2011/relationships/chartColorStyle" Target="colors370.xml"/><Relationship Id="rId1" Type="http://schemas.microsoft.com/office/2011/relationships/chartStyle" Target="style370.xml"/><Relationship Id="rId4" Type="http://schemas.openxmlformats.org/officeDocument/2006/relationships/oleObject" Target="file:///\\fk\bpad\Bud&#382;eta_metodolo&#291;ijas_noda&#316;a\Apropri&#257;cijas\DarbaFails.xlsm" TargetMode="External"/></Relationships>
</file>

<file path=word/charts/_rels/chart371.xml.rels><?xml version="1.0" encoding="UTF-8" standalone="yes"?>
<Relationships xmlns="http://schemas.openxmlformats.org/package/2006/relationships"><Relationship Id="rId3" Type="http://schemas.openxmlformats.org/officeDocument/2006/relationships/themeOverride" Target="../theme/themeOverride371.xml"/><Relationship Id="rId2" Type="http://schemas.microsoft.com/office/2011/relationships/chartColorStyle" Target="colors371.xml"/><Relationship Id="rId1" Type="http://schemas.microsoft.com/office/2011/relationships/chartStyle" Target="style371.xml"/><Relationship Id="rId4" Type="http://schemas.openxmlformats.org/officeDocument/2006/relationships/oleObject" Target="file:///\\fk\bpad\Bud&#382;eta_metodolo&#291;ijas_noda&#316;a\Apropri&#257;cijas\DarbaFails.xlsm" TargetMode="External"/></Relationships>
</file>

<file path=word/charts/_rels/chart372.xml.rels><?xml version="1.0" encoding="UTF-8" standalone="yes"?>
<Relationships xmlns="http://schemas.openxmlformats.org/package/2006/relationships"><Relationship Id="rId3" Type="http://schemas.openxmlformats.org/officeDocument/2006/relationships/themeOverride" Target="../theme/themeOverride372.xml"/><Relationship Id="rId2" Type="http://schemas.microsoft.com/office/2011/relationships/chartColorStyle" Target="colors372.xml"/><Relationship Id="rId1" Type="http://schemas.microsoft.com/office/2011/relationships/chartStyle" Target="style372.xml"/><Relationship Id="rId4" Type="http://schemas.openxmlformats.org/officeDocument/2006/relationships/oleObject" Target="file:///\\fk\bpad\Bud&#382;eta_metodolo&#291;ijas_noda&#316;a\Apropri&#257;cijas\DarbaFails.xlsm" TargetMode="External"/></Relationships>
</file>

<file path=word/charts/_rels/chart373.xml.rels><?xml version="1.0" encoding="UTF-8" standalone="yes"?>
<Relationships xmlns="http://schemas.openxmlformats.org/package/2006/relationships"><Relationship Id="rId3" Type="http://schemas.openxmlformats.org/officeDocument/2006/relationships/themeOverride" Target="../theme/themeOverride373.xml"/><Relationship Id="rId2" Type="http://schemas.microsoft.com/office/2011/relationships/chartColorStyle" Target="colors373.xml"/><Relationship Id="rId1" Type="http://schemas.microsoft.com/office/2011/relationships/chartStyle" Target="style373.xml"/><Relationship Id="rId4" Type="http://schemas.openxmlformats.org/officeDocument/2006/relationships/oleObject" Target="file:///\\fk\bpad\Bud&#382;eta_metodolo&#291;ijas_noda&#316;a\Apropri&#257;cijas\DarbaFails.xlsm" TargetMode="External"/></Relationships>
</file>

<file path=word/charts/_rels/chart374.xml.rels><?xml version="1.0" encoding="UTF-8" standalone="yes"?>
<Relationships xmlns="http://schemas.openxmlformats.org/package/2006/relationships"><Relationship Id="rId3" Type="http://schemas.openxmlformats.org/officeDocument/2006/relationships/themeOverride" Target="../theme/themeOverride374.xml"/><Relationship Id="rId2" Type="http://schemas.microsoft.com/office/2011/relationships/chartColorStyle" Target="colors374.xml"/><Relationship Id="rId1" Type="http://schemas.microsoft.com/office/2011/relationships/chartStyle" Target="style374.xml"/><Relationship Id="rId4" Type="http://schemas.openxmlformats.org/officeDocument/2006/relationships/oleObject" Target="file:///\\fk\bpad\Bud&#382;eta_metodolo&#291;ijas_noda&#316;a\Apropri&#257;cijas\DarbaFails.xlsm" TargetMode="External"/></Relationships>
</file>

<file path=word/charts/_rels/chart375.xml.rels><?xml version="1.0" encoding="UTF-8" standalone="yes"?>
<Relationships xmlns="http://schemas.openxmlformats.org/package/2006/relationships"><Relationship Id="rId3" Type="http://schemas.openxmlformats.org/officeDocument/2006/relationships/themeOverride" Target="../theme/themeOverride375.xml"/><Relationship Id="rId2" Type="http://schemas.microsoft.com/office/2011/relationships/chartColorStyle" Target="colors375.xml"/><Relationship Id="rId1" Type="http://schemas.microsoft.com/office/2011/relationships/chartStyle" Target="style375.xml"/><Relationship Id="rId4" Type="http://schemas.openxmlformats.org/officeDocument/2006/relationships/oleObject" Target="file:///\\fk\bpad\Bud&#382;eta_metodolo&#291;ijas_noda&#316;a\Apropri&#257;cijas\DarbaFails.xlsm" TargetMode="External"/></Relationships>
</file>

<file path=word/charts/_rels/chart376.xml.rels><?xml version="1.0" encoding="UTF-8" standalone="yes"?>
<Relationships xmlns="http://schemas.openxmlformats.org/package/2006/relationships"><Relationship Id="rId3" Type="http://schemas.openxmlformats.org/officeDocument/2006/relationships/themeOverride" Target="../theme/themeOverride376.xml"/><Relationship Id="rId2" Type="http://schemas.microsoft.com/office/2011/relationships/chartColorStyle" Target="colors376.xml"/><Relationship Id="rId1" Type="http://schemas.microsoft.com/office/2011/relationships/chartStyle" Target="style376.xml"/><Relationship Id="rId4" Type="http://schemas.openxmlformats.org/officeDocument/2006/relationships/oleObject" Target="file:///\\fk\bpad\Bud&#382;eta_metodolo&#291;ijas_noda&#316;a\Apropri&#257;cijas\DarbaFails.xlsm" TargetMode="External"/></Relationships>
</file>

<file path=word/charts/_rels/chart377.xml.rels><?xml version="1.0" encoding="UTF-8" standalone="yes"?>
<Relationships xmlns="http://schemas.openxmlformats.org/package/2006/relationships"><Relationship Id="rId3" Type="http://schemas.openxmlformats.org/officeDocument/2006/relationships/themeOverride" Target="../theme/themeOverride377.xml"/><Relationship Id="rId2" Type="http://schemas.microsoft.com/office/2011/relationships/chartColorStyle" Target="colors377.xml"/><Relationship Id="rId1" Type="http://schemas.microsoft.com/office/2011/relationships/chartStyle" Target="style377.xml"/><Relationship Id="rId4" Type="http://schemas.openxmlformats.org/officeDocument/2006/relationships/oleObject" Target="file:///\\fk\bpad\Bud&#382;eta_metodolo&#291;ijas_noda&#316;a\Apropri&#257;cijas\DarbaFails.xlsm" TargetMode="External"/></Relationships>
</file>

<file path=word/charts/_rels/chart378.xml.rels><?xml version="1.0" encoding="UTF-8" standalone="yes"?>
<Relationships xmlns="http://schemas.openxmlformats.org/package/2006/relationships"><Relationship Id="rId3" Type="http://schemas.openxmlformats.org/officeDocument/2006/relationships/themeOverride" Target="../theme/themeOverride378.xml"/><Relationship Id="rId2" Type="http://schemas.microsoft.com/office/2011/relationships/chartColorStyle" Target="colors378.xml"/><Relationship Id="rId1" Type="http://schemas.microsoft.com/office/2011/relationships/chartStyle" Target="style378.xml"/><Relationship Id="rId4" Type="http://schemas.openxmlformats.org/officeDocument/2006/relationships/oleObject" Target="file:///\\fk\bpad\Bud&#382;eta_metodolo&#291;ijas_noda&#316;a\Apropri&#257;cijas\DarbaFails.xlsm" TargetMode="External"/></Relationships>
</file>

<file path=word/charts/_rels/chart379.xml.rels><?xml version="1.0" encoding="UTF-8" standalone="yes"?>
<Relationships xmlns="http://schemas.openxmlformats.org/package/2006/relationships"><Relationship Id="rId3" Type="http://schemas.openxmlformats.org/officeDocument/2006/relationships/themeOverride" Target="../theme/themeOverride379.xml"/><Relationship Id="rId2" Type="http://schemas.microsoft.com/office/2011/relationships/chartColorStyle" Target="colors379.xml"/><Relationship Id="rId1" Type="http://schemas.microsoft.com/office/2011/relationships/chartStyle" Target="style379.xml"/><Relationship Id="rId4" Type="http://schemas.openxmlformats.org/officeDocument/2006/relationships/oleObject" Target="file:///\\fk\bpad\Bud&#382;eta_metodolo&#291;ijas_noda&#316;a\Apropri&#257;cijas\DarbaFails.xlsm"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k\bpad\Bud&#382;eta_metodolo&#291;ijas_noda&#316;a\Apropri&#257;cijas\DarbaFails.xlsm" TargetMode="External"/></Relationships>
</file>

<file path=word/charts/_rels/chart380.xml.rels><?xml version="1.0" encoding="UTF-8" standalone="yes"?>
<Relationships xmlns="http://schemas.openxmlformats.org/package/2006/relationships"><Relationship Id="rId3" Type="http://schemas.openxmlformats.org/officeDocument/2006/relationships/themeOverride" Target="../theme/themeOverride380.xml"/><Relationship Id="rId2" Type="http://schemas.microsoft.com/office/2011/relationships/chartColorStyle" Target="colors380.xml"/><Relationship Id="rId1" Type="http://schemas.microsoft.com/office/2011/relationships/chartStyle" Target="style380.xml"/><Relationship Id="rId4" Type="http://schemas.openxmlformats.org/officeDocument/2006/relationships/oleObject" Target="file:///\\fk\bpad\Bud&#382;eta_metodolo&#291;ijas_noda&#316;a\Apropri&#257;cijas\DarbaFails.xlsm" TargetMode="External"/></Relationships>
</file>

<file path=word/charts/_rels/chart381.xml.rels><?xml version="1.0" encoding="UTF-8" standalone="yes"?>
<Relationships xmlns="http://schemas.openxmlformats.org/package/2006/relationships"><Relationship Id="rId3" Type="http://schemas.openxmlformats.org/officeDocument/2006/relationships/themeOverride" Target="../theme/themeOverride381.xml"/><Relationship Id="rId2" Type="http://schemas.microsoft.com/office/2011/relationships/chartColorStyle" Target="colors381.xml"/><Relationship Id="rId1" Type="http://schemas.microsoft.com/office/2011/relationships/chartStyle" Target="style381.xml"/><Relationship Id="rId4" Type="http://schemas.openxmlformats.org/officeDocument/2006/relationships/oleObject" Target="file:///\\fk\bpad\Bud&#382;eta_metodolo&#291;ijas_noda&#316;a\Apropri&#257;cijas\DarbaFails.xlsm" TargetMode="External"/></Relationships>
</file>

<file path=word/charts/_rels/chart382.xml.rels><?xml version="1.0" encoding="UTF-8" standalone="yes"?>
<Relationships xmlns="http://schemas.openxmlformats.org/package/2006/relationships"><Relationship Id="rId3" Type="http://schemas.openxmlformats.org/officeDocument/2006/relationships/themeOverride" Target="../theme/themeOverride382.xml"/><Relationship Id="rId2" Type="http://schemas.microsoft.com/office/2011/relationships/chartColorStyle" Target="colors382.xml"/><Relationship Id="rId1" Type="http://schemas.microsoft.com/office/2011/relationships/chartStyle" Target="style382.xml"/><Relationship Id="rId4" Type="http://schemas.openxmlformats.org/officeDocument/2006/relationships/oleObject" Target="file:///\\fk\bpad\Bud&#382;eta_metodolo&#291;ijas_noda&#316;a\Apropri&#257;cijas\DarbaFails.xlsm" TargetMode="External"/></Relationships>
</file>

<file path=word/charts/_rels/chart383.xml.rels><?xml version="1.0" encoding="UTF-8" standalone="yes"?>
<Relationships xmlns="http://schemas.openxmlformats.org/package/2006/relationships"><Relationship Id="rId3" Type="http://schemas.openxmlformats.org/officeDocument/2006/relationships/themeOverride" Target="../theme/themeOverride383.xml"/><Relationship Id="rId2" Type="http://schemas.microsoft.com/office/2011/relationships/chartColorStyle" Target="colors383.xml"/><Relationship Id="rId1" Type="http://schemas.microsoft.com/office/2011/relationships/chartStyle" Target="style383.xml"/><Relationship Id="rId4" Type="http://schemas.openxmlformats.org/officeDocument/2006/relationships/oleObject" Target="file:///\\fk\bpad\Bud&#382;eta_metodolo&#291;ijas_noda&#316;a\Apropri&#257;cijas\DarbaFails.xlsm" TargetMode="External"/></Relationships>
</file>

<file path=word/charts/_rels/chart384.xml.rels><?xml version="1.0" encoding="UTF-8" standalone="yes"?>
<Relationships xmlns="http://schemas.openxmlformats.org/package/2006/relationships"><Relationship Id="rId3" Type="http://schemas.openxmlformats.org/officeDocument/2006/relationships/themeOverride" Target="../theme/themeOverride384.xml"/><Relationship Id="rId2" Type="http://schemas.microsoft.com/office/2011/relationships/chartColorStyle" Target="colors384.xml"/><Relationship Id="rId1" Type="http://schemas.microsoft.com/office/2011/relationships/chartStyle" Target="style384.xml"/><Relationship Id="rId4" Type="http://schemas.openxmlformats.org/officeDocument/2006/relationships/oleObject" Target="file:///\\fk\bpad\Bud&#382;eta_metodolo&#291;ijas_noda&#316;a\Apropri&#257;cijas\DarbaFails.xlsm" TargetMode="External"/></Relationships>
</file>

<file path=word/charts/_rels/chart385.xml.rels><?xml version="1.0" encoding="UTF-8" standalone="yes"?>
<Relationships xmlns="http://schemas.openxmlformats.org/package/2006/relationships"><Relationship Id="rId3" Type="http://schemas.openxmlformats.org/officeDocument/2006/relationships/themeOverride" Target="../theme/themeOverride385.xml"/><Relationship Id="rId2" Type="http://schemas.microsoft.com/office/2011/relationships/chartColorStyle" Target="colors385.xml"/><Relationship Id="rId1" Type="http://schemas.microsoft.com/office/2011/relationships/chartStyle" Target="style385.xml"/><Relationship Id="rId4" Type="http://schemas.openxmlformats.org/officeDocument/2006/relationships/oleObject" Target="file:///\\fk\bpad\Bud&#382;eta_metodolo&#291;ijas_noda&#316;a\Apropri&#257;cijas\DarbaFails.xlsm" TargetMode="External"/></Relationships>
</file>

<file path=word/charts/_rels/chart386.xml.rels><?xml version="1.0" encoding="UTF-8" standalone="yes"?>
<Relationships xmlns="http://schemas.openxmlformats.org/package/2006/relationships"><Relationship Id="rId3" Type="http://schemas.openxmlformats.org/officeDocument/2006/relationships/themeOverride" Target="../theme/themeOverride386.xml"/><Relationship Id="rId2" Type="http://schemas.microsoft.com/office/2011/relationships/chartColorStyle" Target="colors386.xml"/><Relationship Id="rId1" Type="http://schemas.microsoft.com/office/2011/relationships/chartStyle" Target="style386.xml"/><Relationship Id="rId4" Type="http://schemas.openxmlformats.org/officeDocument/2006/relationships/oleObject" Target="file:///\\fk\bpad\Bud&#382;eta_metodolo&#291;ijas_noda&#316;a\Apropri&#257;cijas\DarbaFails.xlsm" TargetMode="External"/></Relationships>
</file>

<file path=word/charts/_rels/chart387.xml.rels><?xml version="1.0" encoding="UTF-8" standalone="yes"?>
<Relationships xmlns="http://schemas.openxmlformats.org/package/2006/relationships"><Relationship Id="rId3" Type="http://schemas.openxmlformats.org/officeDocument/2006/relationships/themeOverride" Target="../theme/themeOverride387.xml"/><Relationship Id="rId2" Type="http://schemas.microsoft.com/office/2011/relationships/chartColorStyle" Target="colors387.xml"/><Relationship Id="rId1" Type="http://schemas.microsoft.com/office/2011/relationships/chartStyle" Target="style387.xml"/><Relationship Id="rId4" Type="http://schemas.openxmlformats.org/officeDocument/2006/relationships/oleObject" Target="file:///\\fk\bpad\Bud&#382;eta_metodolo&#291;ijas_noda&#316;a\Apropri&#257;cijas\DarbaFails.xlsm" TargetMode="External"/></Relationships>
</file>

<file path=word/charts/_rels/chart388.xml.rels><?xml version="1.0" encoding="UTF-8" standalone="yes"?>
<Relationships xmlns="http://schemas.openxmlformats.org/package/2006/relationships"><Relationship Id="rId3" Type="http://schemas.openxmlformats.org/officeDocument/2006/relationships/themeOverride" Target="../theme/themeOverride388.xml"/><Relationship Id="rId2" Type="http://schemas.microsoft.com/office/2011/relationships/chartColorStyle" Target="colors388.xml"/><Relationship Id="rId1" Type="http://schemas.microsoft.com/office/2011/relationships/chartStyle" Target="style388.xml"/><Relationship Id="rId4" Type="http://schemas.openxmlformats.org/officeDocument/2006/relationships/oleObject" Target="file:///\\fk\bpad\Bud&#382;eta_metodolo&#291;ijas_noda&#316;a\Apropri&#257;cijas\DarbaFails.xlsm" TargetMode="External"/></Relationships>
</file>

<file path=word/charts/_rels/chart389.xml.rels><?xml version="1.0" encoding="UTF-8" standalone="yes"?>
<Relationships xmlns="http://schemas.openxmlformats.org/package/2006/relationships"><Relationship Id="rId3" Type="http://schemas.openxmlformats.org/officeDocument/2006/relationships/themeOverride" Target="../theme/themeOverride389.xml"/><Relationship Id="rId2" Type="http://schemas.microsoft.com/office/2011/relationships/chartColorStyle" Target="colors389.xml"/><Relationship Id="rId1" Type="http://schemas.microsoft.com/office/2011/relationships/chartStyle" Target="style389.xml"/><Relationship Id="rId4" Type="http://schemas.openxmlformats.org/officeDocument/2006/relationships/oleObject" Target="file:///\\fk\bpad\Bud&#382;eta_metodolo&#291;ijas_noda&#316;a\Apropri&#257;cijas\DarbaFails.xlsm"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k\bpad\Bud&#382;eta_metodolo&#291;ijas_noda&#316;a\Apropri&#257;cijas\DarbaFails.xlsm" TargetMode="External"/></Relationships>
</file>

<file path=word/charts/_rels/chart390.xml.rels><?xml version="1.0" encoding="UTF-8" standalone="yes"?>
<Relationships xmlns="http://schemas.openxmlformats.org/package/2006/relationships"><Relationship Id="rId3" Type="http://schemas.openxmlformats.org/officeDocument/2006/relationships/themeOverride" Target="../theme/themeOverride390.xml"/><Relationship Id="rId2" Type="http://schemas.microsoft.com/office/2011/relationships/chartColorStyle" Target="colors390.xml"/><Relationship Id="rId1" Type="http://schemas.microsoft.com/office/2011/relationships/chartStyle" Target="style390.xml"/><Relationship Id="rId4" Type="http://schemas.openxmlformats.org/officeDocument/2006/relationships/oleObject" Target="file:///\\fk\bpad\Bud&#382;eta_metodolo&#291;ijas_noda&#316;a\Apropri&#257;cijas\DarbaFails.xlsm" TargetMode="External"/></Relationships>
</file>

<file path=word/charts/_rels/chart391.xml.rels><?xml version="1.0" encoding="UTF-8" standalone="yes"?>
<Relationships xmlns="http://schemas.openxmlformats.org/package/2006/relationships"><Relationship Id="rId3" Type="http://schemas.openxmlformats.org/officeDocument/2006/relationships/themeOverride" Target="../theme/themeOverride391.xml"/><Relationship Id="rId2" Type="http://schemas.microsoft.com/office/2011/relationships/chartColorStyle" Target="colors391.xml"/><Relationship Id="rId1" Type="http://schemas.microsoft.com/office/2011/relationships/chartStyle" Target="style391.xml"/><Relationship Id="rId4" Type="http://schemas.openxmlformats.org/officeDocument/2006/relationships/oleObject" Target="file:///\\fk\bpad\Bud&#382;eta_metodolo&#291;ijas_noda&#316;a\Apropri&#257;cijas\DarbaFails.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k\bpad\Bud&#382;eta_metodolo&#291;ijas_noda&#316;a\Apropri&#257;cijas\DarbaFails.xlsm"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k\bpad\Bud&#382;eta_metodolo&#291;ijas_noda&#316;a\Apropri&#257;cijas\DarbaFails.xlsm"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k\bpad\Bud&#382;eta_metodolo&#291;ijas_noda&#316;a\Apropri&#257;cijas\DarbaFails.xlsm"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k\bpad\Bud&#382;eta_metodolo&#291;ijas_noda&#316;a\Apropri&#257;cijas\DarbaFails.xlsm"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k\bpad\Bud&#382;eta_metodolo&#291;ijas_noda&#316;a\Apropri&#257;cijas\DarbaFails.xlsm"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k\bpad\Bud&#382;eta_metodolo&#291;ijas_noda&#316;a\Apropri&#257;cijas\DarbaFails.xlsm"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k\bpad\Bud&#382;eta_metodolo&#291;ijas_noda&#316;a\Apropri&#257;cijas\DarbaFails.xlsm"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k\bpad\Bud&#382;eta_metodolo&#291;ijas_noda&#316;a\Apropri&#257;cijas\DarbaFails.xlsm"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fk\bpad\Bud&#382;eta_metodolo&#291;ijas_noda&#316;a\Apropri&#257;cijas\DarbaFails.xlsm"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k\bpad\Bud&#382;eta_metodolo&#291;ijas_noda&#316;a\Apropri&#257;cijas\DarbaFails.xlsm"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k\bpad\Bud&#382;eta_metodolo&#291;ijas_noda&#316;a\Apropri&#257;cijas\DarbaFails.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k\bpad\Bud&#382;eta_metodolo&#291;ijas_noda&#316;a\Apropri&#257;cijas\DarbaFails.xlsm"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k\bpad\Bud&#382;eta_metodolo&#291;ijas_noda&#316;a\Apropri&#257;cijas\DarbaFails.xlsm"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k\bpad\Bud&#382;eta_metodolo&#291;ijas_noda&#316;a\Apropri&#257;cijas\DarbaFails.xlsm"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k\bpad\Bud&#382;eta_metodolo&#291;ijas_noda&#316;a\Apropri&#257;cijas\DarbaFails.xlsm"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k\bpad\Bud&#382;eta_metodolo&#291;ijas_noda&#316;a\Apropri&#257;cijas\DarbaFails.xlsm"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k\bpad\Bud&#382;eta_metodolo&#291;ijas_noda&#316;a\Apropri&#257;cijas\DarbaFails.xlsm"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k\bpad\Bud&#382;eta_metodolo&#291;ijas_noda&#316;a\Apropri&#257;cijas\DarbaFails.xlsm"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k\bpad\Bud&#382;eta_metodolo&#291;ijas_noda&#316;a\Apropri&#257;cijas\DarbaFails.xlsm"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k\bpad\Bud&#382;eta_metodolo&#291;ijas_noda&#316;a\Apropri&#257;cijas\DarbaFails.xlsm"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k\bpad\Bud&#382;eta_metodolo&#291;ijas_noda&#316;a\Apropri&#257;cijas\DarbaFails.xlsm"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fk\bpad\Bud&#382;eta_metodolo&#291;ijas_noda&#316;a\Apropri&#257;cijas\DarbaFails.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k\bpad\Bud&#382;eta_metodolo&#291;ijas_noda&#316;a\Apropri&#257;cijas\DarbaFails.xlsm"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k\bpad\Bud&#382;eta_metodolo&#291;ijas_noda&#316;a\Apropri&#257;cijas\DarbaFails.xlsm"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fk\bpad\Bud&#382;eta_metodolo&#291;ijas_noda&#316;a\Apropri&#257;cijas\DarbaFails.xlsm"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k\bpad\Bud&#382;eta_metodolo&#291;ijas_noda&#316;a\Apropri&#257;cijas\DarbaFails.xlsm"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fk\bpad\Bud&#382;eta_metodolo&#291;ijas_noda&#316;a\Apropri&#257;cijas\DarbaFails.xlsm"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k\bpad\Bud&#382;eta_metodolo&#291;ijas_noda&#316;a\Apropri&#257;cijas\DarbaFails.xlsm"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k\bpad\Bud&#382;eta_metodolo&#291;ijas_noda&#316;a\Apropri&#257;cijas\DarbaFails.xlsm"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fk\bpad\Bud&#382;eta_metodolo&#291;ijas_noda&#316;a\Apropri&#257;cijas\DarbaFails.xlsm"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fk\bpad\Bud&#382;eta_metodolo&#291;ijas_noda&#316;a\Apropri&#257;cijas\DarbaFails.xlsm"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fk\bpad\Bud&#382;eta_metodolo&#291;ijas_noda&#316;a\Apropri&#257;cijas\DarbaFails.xlsm"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fk\bpad\Bud&#382;eta_metodolo&#291;ijas_noda&#316;a\Apropri&#257;cijas\DarbaFails.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k\bpad\Bud&#382;eta_metodolo&#291;ijas_noda&#316;a\Apropri&#257;cijas\DarbaFails.xlsm"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fk\bpad\Bud&#382;eta_metodolo&#291;ijas_noda&#316;a\Apropri&#257;cijas\DarbaFails.xlsm"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fk\bpad\Bud&#382;eta_metodolo&#291;ijas_noda&#316;a\Apropri&#257;cijas\DarbaFails.xlsm"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fk\bpad\Bud&#382;eta_metodolo&#291;ijas_noda&#316;a\Apropri&#257;cijas\DarbaFails.xlsm"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fk\bpad\Bud&#382;eta_metodolo&#291;ijas_noda&#316;a\Apropri&#257;cijas\DarbaFails.xlsm"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fk\bpad\Bud&#382;eta_metodolo&#291;ijas_noda&#316;a\Apropri&#257;cijas\DarbaFails.xlsm"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fk\bpad\Bud&#382;eta_metodolo&#291;ijas_noda&#316;a\Apropri&#257;cijas\DarbaFails.xlsm"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fk\bpad\Bud&#382;eta_metodolo&#291;ijas_noda&#316;a\Apropri&#257;cijas\DarbaFails.xlsm"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fk\bpad\Bud&#382;eta_metodolo&#291;ijas_noda&#316;a\Apropri&#257;cijas\DarbaFails.xlsm"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fk\bpad\Bud&#382;eta_metodolo&#291;ijas_noda&#316;a\Apropri&#257;cijas\DarbaFails.xlsm"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fk\bpad\Bud&#382;eta_metodolo&#291;ijas_noda&#316;a\Apropri&#257;cijas\DarbaFails.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k\bpad\Bud&#382;eta_metodolo&#291;ijas_noda&#316;a\Apropri&#257;cijas\DarbaFails.xlsm"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fk\bpad\Bud&#382;eta_metodolo&#291;ijas_noda&#316;a\Apropri&#257;cijas\DarbaFails.xlsm"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fk\bpad\Bud&#382;eta_metodolo&#291;ijas_noda&#316;a\Apropri&#257;cijas\DarbaFails.xlsm"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fk\bpad\Bud&#382;eta_metodolo&#291;ijas_noda&#316;a\Apropri&#257;cijas\DarbaFails.xlsm"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fk\bpad\Bud&#382;eta_metodolo&#291;ijas_noda&#316;a\Apropri&#257;cijas\DarbaFails.xlsm"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fk\bpad\Bud&#382;eta_metodolo&#291;ijas_noda&#316;a\Apropri&#257;cijas\DarbaFails.xlsm"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fk\bpad\Bud&#382;eta_metodolo&#291;ijas_noda&#316;a\Apropri&#257;cijas\DarbaFails.xlsm"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fk\bpad\Bud&#382;eta_metodolo&#291;ijas_noda&#316;a\Apropri&#257;cijas\DarbaFails.xlsm"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fk\bpad\Bud&#382;eta_metodolo&#291;ijas_noda&#316;a\Apropri&#257;cijas\DarbaFails.xlsm"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fk\bpad\Bud&#382;eta_metodolo&#291;ijas_noda&#316;a\Apropri&#257;cijas\DarbaFails.xlsm"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fk\bpad\Bud&#382;eta_metodolo&#291;ijas_noda&#316;a\Apropri&#257;cijas\DarbaFails.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k\bpad\Bud&#382;eta_metodolo&#291;ijas_noda&#316;a\Apropri&#257;cijas\DarbaFails.xlsm"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fk\bpad\Bud&#382;eta_metodolo&#291;ijas_noda&#316;a\Apropri&#257;cijas\DarbaFails.xlsm"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fk\bpad\Bud&#382;eta_metodolo&#291;ijas_noda&#316;a\Apropri&#257;cijas\DarbaFails.xlsm"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fk\bpad\Bud&#382;eta_metodolo&#291;ijas_noda&#316;a\Apropri&#257;cijas\DarbaFails.xlsm"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fk\bpad\Bud&#382;eta_metodolo&#291;ijas_noda&#316;a\Apropri&#257;cijas\DarbaFails.xlsm"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fk\bpad\Bud&#382;eta_metodolo&#291;ijas_noda&#316;a\Apropri&#257;cijas\DarbaFails.xlsm"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fk\bpad\Bud&#382;eta_metodolo&#291;ijas_noda&#316;a\Apropri&#257;cijas\DarbaFails.xlsm"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fk\bpad\Bud&#382;eta_metodolo&#291;ijas_noda&#316;a\Apropri&#257;cijas\DarbaFails.xlsm"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fk\bpad\Bud&#382;eta_metodolo&#291;ijas_noda&#316;a\Apropri&#257;cijas\DarbaFails.xlsm"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fk\bpad\Bud&#382;eta_metodolo&#291;ijas_noda&#316;a\Apropri&#257;cijas\DarbaFails.xlsm"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fk\bpad\Bud&#382;eta_metodolo&#291;ijas_noda&#316;a\Apropri&#257;cijas\DarbaFail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VPkanceleja!$A$5</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382-4940-AEB1-E6AD987685C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(VPkanceleja!$C$6,VPkanceleja!$D$6,VPkanceleja!$E$6,VPkanceleja!$F$6)</c:f>
              <c:numCache>
                <c:formatCode>d\-mmm</c:formatCode>
                <c:ptCount val="4"/>
                <c:pt idx="0">
                  <c:v>43466</c:v>
                </c:pt>
                <c:pt idx="1">
                  <c:v>43568</c:v>
                </c:pt>
                <c:pt idx="2">
                  <c:v>43678</c:v>
                </c:pt>
                <c:pt idx="3">
                  <c:v>43830</c:v>
                </c:pt>
              </c:numCache>
            </c:numRef>
          </c:cat>
          <c:val>
            <c:numRef>
              <c:f>(VPkanceleja!$C$5,VPkanceleja!$D$5,VPkanceleja!$E$5,VPkanceleja!$F$5)</c:f>
              <c:numCache>
                <c:formatCode>General</c:formatCode>
                <c:ptCount val="4"/>
                <c:pt idx="0">
                  <c:v>0</c:v>
                </c:pt>
                <c:pt idx="1">
                  <c:v>0</c:v>
                </c:pt>
                <c:pt idx="2" formatCode="#,##0">
                  <c:v>83405</c:v>
                </c:pt>
                <c:pt idx="3" formatCode="#,##0">
                  <c:v>83405</c:v>
                </c:pt>
              </c:numCache>
            </c:numRef>
          </c:val>
          <c:smooth val="0"/>
          <c:extLst>
            <c:ext xmlns:c16="http://schemas.microsoft.com/office/drawing/2014/chart" uri="{C3380CC4-5D6E-409C-BE32-E72D297353CC}">
              <c16:uniqueId val="{00000001-2382-4940-AEB1-E6AD987685C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MinistruKab!$C$116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337-4044-8EAE-4E730C57A361}"/>
              </c:ext>
            </c:extLst>
          </c:dPt>
          <c:dLbls>
            <c:dLbl>
              <c:idx val="5"/>
              <c:layout>
                <c:manualLayout>
                  <c:x val="-5.321436250268767E-2"/>
                  <c:y val="8.19373634377275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37-4044-8EAE-4E730C57A361}"/>
                </c:ext>
              </c:extLst>
            </c:dLbl>
            <c:dLbl>
              <c:idx val="7"/>
              <c:layout>
                <c:manualLayout>
                  <c:x val="-6.1277144700064505E-2"/>
                  <c:y val="7.46540422432629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337-4044-8EAE-4E730C57A361}"/>
                </c:ext>
              </c:extLst>
            </c:dLbl>
            <c:dLbl>
              <c:idx val="9"/>
              <c:layout>
                <c:manualLayout>
                  <c:x val="-5.9127069447430583E-2"/>
                  <c:y val="9.65040058266569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337-4044-8EAE-4E730C57A361}"/>
                </c:ext>
              </c:extLst>
            </c:dLbl>
            <c:dLbl>
              <c:idx val="11"/>
              <c:layout>
                <c:manualLayout>
                  <c:x val="-3.7626316921092237E-2"/>
                  <c:y val="6.73707210487982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337-4044-8EAE-4E730C57A36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(MinistruKab!$C$133,MinistruKab!$D$133,MinistruKab!$F$133,MinistruKab!$G$133,MinistruKab!$H$133,MinistruKab!$I$133,MinistruKab!$M$133,MinistruKab!$N$133,MinistruKab!$O$133,MinistruKab!$P$133,MinistruKab!$Q$133:$S$133)</c:f>
              <c:numCache>
                <c:formatCode>d\-mmm</c:formatCode>
                <c:ptCount val="13"/>
                <c:pt idx="0">
                  <c:v>43466</c:v>
                </c:pt>
                <c:pt idx="1">
                  <c:v>43496</c:v>
                </c:pt>
                <c:pt idx="2">
                  <c:v>43524</c:v>
                </c:pt>
                <c:pt idx="3">
                  <c:v>43568</c:v>
                </c:pt>
                <c:pt idx="4">
                  <c:v>43585</c:v>
                </c:pt>
                <c:pt idx="5">
                  <c:v>43616</c:v>
                </c:pt>
                <c:pt idx="6">
                  <c:v>43646</c:v>
                </c:pt>
                <c:pt idx="7">
                  <c:v>43677</c:v>
                </c:pt>
                <c:pt idx="8">
                  <c:v>43708</c:v>
                </c:pt>
                <c:pt idx="9">
                  <c:v>43738</c:v>
                </c:pt>
                <c:pt idx="10">
                  <c:v>43769</c:v>
                </c:pt>
                <c:pt idx="11">
                  <c:v>43799</c:v>
                </c:pt>
                <c:pt idx="12">
                  <c:v>43830</c:v>
                </c:pt>
              </c:numCache>
            </c:numRef>
          </c:cat>
          <c:val>
            <c:numRef>
              <c:f>(MinistruKab!$C$132,MinistruKab!$D$132,MinistruKab!$F$132,MinistruKab!$G$132,MinistruKab!$H$132,MinistruKab!$I$132,MinistruKab!$M$132,MinistruKab!$N$132,MinistruKab!$O$132,MinistruKab!$P$132,MinistruKab!$Q$132:$S$132)</c:f>
              <c:numCache>
                <c:formatCode>#,##0</c:formatCode>
                <c:ptCount val="13"/>
                <c:pt idx="0">
                  <c:v>0</c:v>
                </c:pt>
                <c:pt idx="1">
                  <c:v>0</c:v>
                </c:pt>
                <c:pt idx="2">
                  <c:v>136132</c:v>
                </c:pt>
                <c:pt idx="3">
                  <c:v>160132</c:v>
                </c:pt>
                <c:pt idx="4">
                  <c:v>852669</c:v>
                </c:pt>
                <c:pt idx="5">
                  <c:v>966286</c:v>
                </c:pt>
                <c:pt idx="6">
                  <c:v>1097145</c:v>
                </c:pt>
                <c:pt idx="7">
                  <c:v>1287167</c:v>
                </c:pt>
                <c:pt idx="8">
                  <c:v>1651237</c:v>
                </c:pt>
                <c:pt idx="9">
                  <c:v>1711237</c:v>
                </c:pt>
                <c:pt idx="10">
                  <c:v>1743081</c:v>
                </c:pt>
                <c:pt idx="11">
                  <c:v>1793906</c:v>
                </c:pt>
                <c:pt idx="12">
                  <c:v>2678865</c:v>
                </c:pt>
              </c:numCache>
            </c:numRef>
          </c:val>
          <c:smooth val="0"/>
          <c:extLst>
            <c:ext xmlns:c16="http://schemas.microsoft.com/office/drawing/2014/chart" uri="{C3380CC4-5D6E-409C-BE32-E72D297353CC}">
              <c16:uniqueId val="{00000001-A337-4044-8EAE-4E730C57A36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IeM!$A$176</c:f>
              <c:strCache>
                <c:ptCount val="1"/>
                <c:pt idx="0">
                  <c:v>42.00.00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C7A-4094-8258-7538770CA60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(IeM!$C$177,IeM!$H$177,IeM!$V$177,IeM!$AV$177)</c:f>
              <c:numCache>
                <c:formatCode>d\-mmm</c:formatCode>
                <c:ptCount val="4"/>
                <c:pt idx="0">
                  <c:v>43466</c:v>
                </c:pt>
                <c:pt idx="1">
                  <c:v>39916</c:v>
                </c:pt>
                <c:pt idx="2">
                  <c:v>43662</c:v>
                </c:pt>
                <c:pt idx="3">
                  <c:v>43830</c:v>
                </c:pt>
              </c:numCache>
            </c:numRef>
          </c:cat>
          <c:val>
            <c:numRef>
              <c:f>(IeM!$C$176,IeM!$H$176,IeM!$V$176,IeM!$AF$176)</c:f>
              <c:numCache>
                <c:formatCode>#,##0</c:formatCode>
                <c:ptCount val="4"/>
                <c:pt idx="0">
                  <c:v>4226909</c:v>
                </c:pt>
                <c:pt idx="1">
                  <c:v>4125827</c:v>
                </c:pt>
                <c:pt idx="2">
                  <c:v>4118772</c:v>
                </c:pt>
                <c:pt idx="3">
                  <c:v>4118772</c:v>
                </c:pt>
              </c:numCache>
            </c:numRef>
          </c:val>
          <c:smooth val="0"/>
          <c:extLst>
            <c:ext xmlns:c16="http://schemas.microsoft.com/office/drawing/2014/chart" uri="{C3380CC4-5D6E-409C-BE32-E72D297353CC}">
              <c16:uniqueId val="{00000001-1C7A-4094-8258-7538770CA6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IeM!$C$194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9E4-439C-B68F-96FD79EB13B0}"/>
              </c:ext>
            </c:extLst>
          </c:dPt>
          <c:dLbls>
            <c:dLbl>
              <c:idx val="1"/>
              <c:layout>
                <c:manualLayout>
                  <c:x val="-6.8419927303827274E-2"/>
                  <c:y val="-6.9366329208848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E4-439C-B68F-96FD79EB13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(IeM!$C$194,IeM!$H$194,IeM!$R$194,IeM!$V$194,IeM!$AV$194)</c:f>
              <c:numCache>
                <c:formatCode>d\-mmm</c:formatCode>
                <c:ptCount val="5"/>
                <c:pt idx="0">
                  <c:v>43466</c:v>
                </c:pt>
                <c:pt idx="1">
                  <c:v>39916</c:v>
                </c:pt>
                <c:pt idx="2">
                  <c:v>43643</c:v>
                </c:pt>
                <c:pt idx="3">
                  <c:v>43662</c:v>
                </c:pt>
                <c:pt idx="4">
                  <c:v>43830</c:v>
                </c:pt>
              </c:numCache>
            </c:numRef>
          </c:cat>
          <c:val>
            <c:numRef>
              <c:f>(IeM!$C$193,IeM!$H$193,IeM!$R$193,IeM!$V$193,IeM!$AF$193)</c:f>
              <c:numCache>
                <c:formatCode>#,##0</c:formatCode>
                <c:ptCount val="5"/>
                <c:pt idx="0">
                  <c:v>1349854</c:v>
                </c:pt>
                <c:pt idx="1">
                  <c:v>4667365</c:v>
                </c:pt>
                <c:pt idx="2">
                  <c:v>4517443</c:v>
                </c:pt>
                <c:pt idx="3">
                  <c:v>4510711</c:v>
                </c:pt>
                <c:pt idx="4">
                  <c:v>4510711</c:v>
                </c:pt>
              </c:numCache>
            </c:numRef>
          </c:val>
          <c:smooth val="0"/>
          <c:extLst>
            <c:ext xmlns:c16="http://schemas.microsoft.com/office/drawing/2014/chart" uri="{C3380CC4-5D6E-409C-BE32-E72D297353CC}">
              <c16:uniqueId val="{00000001-69E4-439C-B68F-96FD79EB13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IeM!$C$194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D1A-4EC6-850B-6DD319AE80D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(IeM!$C$212,IeM!$H$212,IeM!$AR$212,IeM!$AV$212)</c:f>
              <c:numCache>
                <c:formatCode>d\-mmm</c:formatCode>
                <c:ptCount val="4"/>
                <c:pt idx="0">
                  <c:v>43466</c:v>
                </c:pt>
                <c:pt idx="1">
                  <c:v>39916</c:v>
                </c:pt>
                <c:pt idx="2">
                  <c:v>43803</c:v>
                </c:pt>
                <c:pt idx="3">
                  <c:v>43830</c:v>
                </c:pt>
              </c:numCache>
            </c:numRef>
          </c:cat>
          <c:val>
            <c:numRef>
              <c:f>(IeM!$C$211,IeM!$H$211,IeM!$AR$211,IeM!$AV$211)</c:f>
              <c:numCache>
                <c:formatCode>#,##0</c:formatCode>
                <c:ptCount val="4"/>
                <c:pt idx="0">
                  <c:v>6597708</c:v>
                </c:pt>
                <c:pt idx="1">
                  <c:v>7021799</c:v>
                </c:pt>
                <c:pt idx="2">
                  <c:v>5606662</c:v>
                </c:pt>
                <c:pt idx="3">
                  <c:v>5606662</c:v>
                </c:pt>
              </c:numCache>
            </c:numRef>
          </c:val>
          <c:smooth val="0"/>
          <c:extLst>
            <c:ext xmlns:c16="http://schemas.microsoft.com/office/drawing/2014/chart" uri="{C3380CC4-5D6E-409C-BE32-E72D297353CC}">
              <c16:uniqueId val="{00000001-0D1A-4EC6-850B-6DD319AE80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IeM!$C$231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958-4EE4-BEBD-F4B312726D9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(IeM!$C$231,IeM!$H$231,IeM!$AE$231,IeM!$AV$231)</c:f>
              <c:numCache>
                <c:formatCode>d\-mmm</c:formatCode>
                <c:ptCount val="4"/>
                <c:pt idx="0">
                  <c:v>43466</c:v>
                </c:pt>
                <c:pt idx="1">
                  <c:v>39916</c:v>
                </c:pt>
                <c:pt idx="2">
                  <c:v>43738</c:v>
                </c:pt>
                <c:pt idx="3">
                  <c:v>43830</c:v>
                </c:pt>
              </c:numCache>
            </c:numRef>
          </c:cat>
          <c:val>
            <c:numRef>
              <c:f>(IeM!$C$230,IeM!$H$230,IeM!$AE$230,IeM!$AV$230)</c:f>
              <c:numCache>
                <c:formatCode>#,##0</c:formatCode>
                <c:ptCount val="4"/>
                <c:pt idx="0">
                  <c:v>1799306</c:v>
                </c:pt>
                <c:pt idx="1">
                  <c:v>1799398</c:v>
                </c:pt>
                <c:pt idx="2">
                  <c:v>1809722</c:v>
                </c:pt>
                <c:pt idx="3">
                  <c:v>1809722</c:v>
                </c:pt>
              </c:numCache>
            </c:numRef>
          </c:val>
          <c:smooth val="0"/>
          <c:extLst>
            <c:ext xmlns:c16="http://schemas.microsoft.com/office/drawing/2014/chart" uri="{C3380CC4-5D6E-409C-BE32-E72D297353CC}">
              <c16:uniqueId val="{00000001-6958-4EE4-BEBD-F4B312726D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IeM!$C$231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079-4CB6-9602-86729985FCB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(IeM!$C$248,IeM!$H$248,IeM!$U$248,IeM!$X$248,IeM!$AS$248,IeM!$AV$248)</c:f>
              <c:numCache>
                <c:formatCode>d\-mmm</c:formatCode>
                <c:ptCount val="6"/>
                <c:pt idx="0">
                  <c:v>43466</c:v>
                </c:pt>
                <c:pt idx="1">
                  <c:v>39916</c:v>
                </c:pt>
                <c:pt idx="2">
                  <c:v>43658</c:v>
                </c:pt>
                <c:pt idx="3">
                  <c:v>43679</c:v>
                </c:pt>
                <c:pt idx="4">
                  <c:v>43809</c:v>
                </c:pt>
                <c:pt idx="5">
                  <c:v>43830</c:v>
                </c:pt>
              </c:numCache>
            </c:numRef>
          </c:cat>
          <c:val>
            <c:numRef>
              <c:f>(IeM!$C$247,IeM!$H$247,IeM!$U$247,IeM!$X$247,IeM!$AS$247,IeM!$AV$247)</c:f>
              <c:numCache>
                <c:formatCode>#,##0</c:formatCode>
                <c:ptCount val="6"/>
                <c:pt idx="0">
                  <c:v>3769187</c:v>
                </c:pt>
                <c:pt idx="1">
                  <c:v>4319882</c:v>
                </c:pt>
                <c:pt idx="2">
                  <c:v>7819882</c:v>
                </c:pt>
                <c:pt idx="3">
                  <c:v>8260508</c:v>
                </c:pt>
                <c:pt idx="4">
                  <c:v>8758340</c:v>
                </c:pt>
                <c:pt idx="5">
                  <c:v>8758340</c:v>
                </c:pt>
              </c:numCache>
            </c:numRef>
          </c:val>
          <c:smooth val="0"/>
          <c:extLst>
            <c:ext xmlns:c16="http://schemas.microsoft.com/office/drawing/2014/chart" uri="{C3380CC4-5D6E-409C-BE32-E72D297353CC}">
              <c16:uniqueId val="{00000001-C079-4CB6-9602-86729985FC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IeM!$A$264</c:f>
              <c:strCache>
                <c:ptCount val="1"/>
                <c:pt idx="0">
                  <c:v>69.07.00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915-48D6-A874-D45430B3B81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(IeM!$C$265,IeM!$H$265,IeM!$N$265,IeM!$P$265,IeM!$T$265,IeM!$AB$265,IeM!$AP$265,IeM!$AR$265,IeM!$AV$265)</c:f>
              <c:numCache>
                <c:formatCode>d\-mmm</c:formatCode>
                <c:ptCount val="9"/>
                <c:pt idx="0">
                  <c:v>43466</c:v>
                </c:pt>
                <c:pt idx="1">
                  <c:v>39916</c:v>
                </c:pt>
                <c:pt idx="2">
                  <c:v>43613</c:v>
                </c:pt>
                <c:pt idx="3">
                  <c:v>43627</c:v>
                </c:pt>
                <c:pt idx="4">
                  <c:v>43649</c:v>
                </c:pt>
                <c:pt idx="5">
                  <c:v>43726</c:v>
                </c:pt>
                <c:pt idx="6">
                  <c:v>43795</c:v>
                </c:pt>
                <c:pt idx="7">
                  <c:v>43803</c:v>
                </c:pt>
                <c:pt idx="8">
                  <c:v>43830</c:v>
                </c:pt>
              </c:numCache>
            </c:numRef>
          </c:cat>
          <c:val>
            <c:numRef>
              <c:f>(IeM!$C$264,IeM!$H$264,IeM!$N$264,IeM!$P$264,IeM!$T$264,IeM!$AB$264,IeM!$AP$264,IeM!$AR$264,IeM!$AV$264)</c:f>
              <c:numCache>
                <c:formatCode>#,##0</c:formatCode>
                <c:ptCount val="9"/>
                <c:pt idx="0">
                  <c:v>1778534</c:v>
                </c:pt>
                <c:pt idx="1">
                  <c:v>1780079</c:v>
                </c:pt>
                <c:pt idx="2">
                  <c:v>1881142</c:v>
                </c:pt>
                <c:pt idx="3">
                  <c:v>2100509</c:v>
                </c:pt>
                <c:pt idx="4">
                  <c:v>2249334</c:v>
                </c:pt>
                <c:pt idx="5">
                  <c:v>2277749</c:v>
                </c:pt>
                <c:pt idx="6">
                  <c:v>2549477</c:v>
                </c:pt>
                <c:pt idx="7">
                  <c:v>2459398</c:v>
                </c:pt>
                <c:pt idx="8">
                  <c:v>2459398</c:v>
                </c:pt>
              </c:numCache>
            </c:numRef>
          </c:val>
          <c:smooth val="0"/>
          <c:extLst>
            <c:ext xmlns:c16="http://schemas.microsoft.com/office/drawing/2014/chart" uri="{C3380CC4-5D6E-409C-BE32-E72D297353CC}">
              <c16:uniqueId val="{00000001-8915-48D6-A874-D45430B3B8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IeM!$C$283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348-4D9E-A179-6D5F2102465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(IeM!$C$283,IeM!$H$283,IeM!$P$283,IeM!$AB$283,IeM!$AV$283)</c:f>
              <c:numCache>
                <c:formatCode>d\-mmm</c:formatCode>
                <c:ptCount val="5"/>
                <c:pt idx="0">
                  <c:v>43466</c:v>
                </c:pt>
                <c:pt idx="1">
                  <c:v>39916</c:v>
                </c:pt>
                <c:pt idx="2">
                  <c:v>43627</c:v>
                </c:pt>
                <c:pt idx="3">
                  <c:v>43726</c:v>
                </c:pt>
                <c:pt idx="4">
                  <c:v>43830</c:v>
                </c:pt>
              </c:numCache>
            </c:numRef>
          </c:cat>
          <c:val>
            <c:numRef>
              <c:f>(IeM!$C$282,IeM!$H$282,IeM!$P$282,IeM!$AB$282,IeM!$AF$282)</c:f>
              <c:numCache>
                <c:formatCode>#,##0</c:formatCode>
                <c:ptCount val="5"/>
                <c:pt idx="0">
                  <c:v>1257206</c:v>
                </c:pt>
                <c:pt idx="1">
                  <c:v>1265320</c:v>
                </c:pt>
                <c:pt idx="2">
                  <c:v>1271076</c:v>
                </c:pt>
                <c:pt idx="3">
                  <c:v>1284066</c:v>
                </c:pt>
                <c:pt idx="4">
                  <c:v>1284066</c:v>
                </c:pt>
              </c:numCache>
            </c:numRef>
          </c:val>
          <c:smooth val="0"/>
          <c:extLst>
            <c:ext xmlns:c16="http://schemas.microsoft.com/office/drawing/2014/chart" uri="{C3380CC4-5D6E-409C-BE32-E72D297353CC}">
              <c16:uniqueId val="{00000001-D348-4D9E-A179-6D5F2102465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IeM!$C$301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D84-4EFB-8D80-A1681BE7984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(IeM!$C$301,IeM!$H$301,IeM!$U$301,IeM!$AV$301)</c:f>
              <c:numCache>
                <c:formatCode>d\-mmm</c:formatCode>
                <c:ptCount val="4"/>
                <c:pt idx="0">
                  <c:v>43466</c:v>
                </c:pt>
                <c:pt idx="1">
                  <c:v>39916</c:v>
                </c:pt>
                <c:pt idx="2">
                  <c:v>43658</c:v>
                </c:pt>
                <c:pt idx="3">
                  <c:v>43830</c:v>
                </c:pt>
              </c:numCache>
            </c:numRef>
          </c:cat>
          <c:val>
            <c:numRef>
              <c:f>(IeM!$C$300,IeM!$H$300,IeM!$U$300,IeM!$AF$300)</c:f>
              <c:numCache>
                <c:formatCode>#,##0</c:formatCode>
                <c:ptCount val="4"/>
                <c:pt idx="0">
                  <c:v>275195</c:v>
                </c:pt>
                <c:pt idx="1">
                  <c:v>275261</c:v>
                </c:pt>
                <c:pt idx="2">
                  <c:v>288598</c:v>
                </c:pt>
                <c:pt idx="3">
                  <c:v>288598</c:v>
                </c:pt>
              </c:numCache>
            </c:numRef>
          </c:val>
          <c:smooth val="0"/>
          <c:extLst>
            <c:ext xmlns:c16="http://schemas.microsoft.com/office/drawing/2014/chart" uri="{C3380CC4-5D6E-409C-BE32-E72D297353CC}">
              <c16:uniqueId val="{00000001-7D84-4EFB-8D80-A1681BE798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IeM!$A$319</c:f>
              <c:strCache>
                <c:ptCount val="1"/>
                <c:pt idx="0">
                  <c:v>70.17.00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ED2-400B-9539-8318B985FFD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(IeM!$C$320,IeM!$H$320,IeM!$Y$320,IeM!$AV$320)</c:f>
              <c:numCache>
                <c:formatCode>d\-mmm</c:formatCode>
                <c:ptCount val="4"/>
                <c:pt idx="0">
                  <c:v>43466</c:v>
                </c:pt>
                <c:pt idx="1">
                  <c:v>39916</c:v>
                </c:pt>
                <c:pt idx="2">
                  <c:v>43693</c:v>
                </c:pt>
                <c:pt idx="3">
                  <c:v>43830</c:v>
                </c:pt>
              </c:numCache>
            </c:numRef>
          </c:cat>
          <c:val>
            <c:numRef>
              <c:f>(IeM!$C$319,IeM!$H$319,IeM!$Y$319,IeM!$AF$319)</c:f>
              <c:numCache>
                <c:formatCode>#,##0</c:formatCode>
                <c:ptCount val="4"/>
                <c:pt idx="0">
                  <c:v>15365</c:v>
                </c:pt>
                <c:pt idx="1">
                  <c:v>17988</c:v>
                </c:pt>
                <c:pt idx="2">
                  <c:v>41893</c:v>
                </c:pt>
                <c:pt idx="3">
                  <c:v>41893</c:v>
                </c:pt>
              </c:numCache>
            </c:numRef>
          </c:val>
          <c:smooth val="0"/>
          <c:extLst>
            <c:ext xmlns:c16="http://schemas.microsoft.com/office/drawing/2014/chart" uri="{C3380CC4-5D6E-409C-BE32-E72D297353CC}">
              <c16:uniqueId val="{00000001-0ED2-400B-9539-8318B985FF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IeM!$C$337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482-4118-A78D-18C35EFCE94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(IeM!$C$337,IeM!$E$337,IeM!$H$337,IeM!$X$337,IeM!$AR$337,IeM!$AV$337)</c:f>
              <c:numCache>
                <c:formatCode>d\-mmm</c:formatCode>
                <c:ptCount val="6"/>
                <c:pt idx="0">
                  <c:v>43466</c:v>
                </c:pt>
                <c:pt idx="1">
                  <c:v>43504</c:v>
                </c:pt>
                <c:pt idx="2">
                  <c:v>39916</c:v>
                </c:pt>
                <c:pt idx="3">
                  <c:v>43679</c:v>
                </c:pt>
                <c:pt idx="4">
                  <c:v>43803</c:v>
                </c:pt>
                <c:pt idx="5">
                  <c:v>43830</c:v>
                </c:pt>
              </c:numCache>
            </c:numRef>
          </c:cat>
          <c:val>
            <c:numRef>
              <c:f>(IeM!$C$336,IeM!$E$336,IeM!$H$336,IeM!$X$336,IeM!$AR$336,IeM!$AV$336)</c:f>
              <c:numCache>
                <c:formatCode>#,##0</c:formatCode>
                <c:ptCount val="6"/>
                <c:pt idx="0">
                  <c:v>5046024</c:v>
                </c:pt>
                <c:pt idx="1">
                  <c:v>5298366</c:v>
                </c:pt>
                <c:pt idx="2">
                  <c:v>7298366</c:v>
                </c:pt>
                <c:pt idx="3">
                  <c:v>6821407</c:v>
                </c:pt>
                <c:pt idx="4">
                  <c:v>4633943</c:v>
                </c:pt>
                <c:pt idx="5">
                  <c:v>4633943</c:v>
                </c:pt>
              </c:numCache>
            </c:numRef>
          </c:val>
          <c:smooth val="0"/>
          <c:extLst>
            <c:ext xmlns:c16="http://schemas.microsoft.com/office/drawing/2014/chart" uri="{C3380CC4-5D6E-409C-BE32-E72D297353CC}">
              <c16:uniqueId val="{00000001-8482-4118-A78D-18C35EFCE94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KNAB!$A$3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40C-4CB2-AA70-6CD0F5B182A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(KNAB!$C$4,KNAB!$D$4,KNAB!$F$4,KNAB!$I$4,KNAB!$J$4)</c:f>
              <c:numCache>
                <c:formatCode>d\-mmm</c:formatCode>
                <c:ptCount val="5"/>
                <c:pt idx="0">
                  <c:v>43466</c:v>
                </c:pt>
                <c:pt idx="1">
                  <c:v>43568</c:v>
                </c:pt>
                <c:pt idx="2">
                  <c:v>43693</c:v>
                </c:pt>
                <c:pt idx="3">
                  <c:v>43812</c:v>
                </c:pt>
                <c:pt idx="4">
                  <c:v>43830</c:v>
                </c:pt>
              </c:numCache>
            </c:numRef>
          </c:cat>
          <c:val>
            <c:numRef>
              <c:f>(KNAB!$C$3,KNAB!$D$3,KNAB!$F$3,KNAB!$I$3,KNAB!$J$3)</c:f>
              <c:numCache>
                <c:formatCode>#,##0</c:formatCode>
                <c:ptCount val="5"/>
                <c:pt idx="0">
                  <c:v>6127327</c:v>
                </c:pt>
                <c:pt idx="1">
                  <c:v>6151127</c:v>
                </c:pt>
                <c:pt idx="2">
                  <c:v>6204097</c:v>
                </c:pt>
                <c:pt idx="3">
                  <c:v>6257237</c:v>
                </c:pt>
                <c:pt idx="4">
                  <c:v>6257237</c:v>
                </c:pt>
              </c:numCache>
            </c:numRef>
          </c:val>
          <c:smooth val="0"/>
          <c:extLst>
            <c:ext xmlns:c16="http://schemas.microsoft.com/office/drawing/2014/chart" uri="{C3380CC4-5D6E-409C-BE32-E72D297353CC}">
              <c16:uniqueId val="{00000000-876A-4128-8594-6099A7457B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IeM!$C$352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E9C-4405-A709-8B4735C0A02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(IeM!$C$352,IeM!$H$352,IeM!$P$352,IeM!$Q$352,IeM!$AV$352)</c:f>
              <c:numCache>
                <c:formatCode>d\-mmm</c:formatCode>
                <c:ptCount val="5"/>
                <c:pt idx="0">
                  <c:v>43466</c:v>
                </c:pt>
                <c:pt idx="1">
                  <c:v>39916</c:v>
                </c:pt>
                <c:pt idx="2">
                  <c:v>43627</c:v>
                </c:pt>
                <c:pt idx="3">
                  <c:v>43643</c:v>
                </c:pt>
                <c:pt idx="4">
                  <c:v>43830</c:v>
                </c:pt>
              </c:numCache>
            </c:numRef>
          </c:cat>
          <c:val>
            <c:numRef>
              <c:f>(IeM!$C$351,IeM!$H$351,IeM!$P$351,IeM!$Q$351,IeM!$AE$351)</c:f>
              <c:numCache>
                <c:formatCode>#,##0</c:formatCode>
                <c:ptCount val="5"/>
                <c:pt idx="0">
                  <c:v>109299</c:v>
                </c:pt>
                <c:pt idx="1">
                  <c:v>130553</c:v>
                </c:pt>
                <c:pt idx="2">
                  <c:v>134463</c:v>
                </c:pt>
                <c:pt idx="3">
                  <c:v>144891</c:v>
                </c:pt>
                <c:pt idx="4">
                  <c:v>162165</c:v>
                </c:pt>
              </c:numCache>
            </c:numRef>
          </c:val>
          <c:smooth val="0"/>
          <c:extLst>
            <c:ext xmlns:c16="http://schemas.microsoft.com/office/drawing/2014/chart" uri="{C3380CC4-5D6E-409C-BE32-E72D297353CC}">
              <c16:uniqueId val="{00000001-9E9C-4405-A709-8B4735C0A02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IeM!$C$352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EF6-464D-84B2-BDEEF3B1A27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(IeM!$C$370,IeM!$H$370,IeM!$AP$370,IeM!$AV$370)</c:f>
              <c:numCache>
                <c:formatCode>d\-mmm</c:formatCode>
                <c:ptCount val="4"/>
                <c:pt idx="0">
                  <c:v>43466</c:v>
                </c:pt>
                <c:pt idx="1">
                  <c:v>39916</c:v>
                </c:pt>
                <c:pt idx="2">
                  <c:v>43795</c:v>
                </c:pt>
                <c:pt idx="3">
                  <c:v>43830</c:v>
                </c:pt>
              </c:numCache>
            </c:numRef>
          </c:cat>
          <c:val>
            <c:numRef>
              <c:f>(IeM!$C$369,IeM!$H$369,IeM!$AP$369,IeM!$AV$369)</c:f>
              <c:numCache>
                <c:formatCode>#,##0</c:formatCode>
                <c:ptCount val="4"/>
                <c:pt idx="0">
                  <c:v>8929438</c:v>
                </c:pt>
                <c:pt idx="1">
                  <c:v>8929438</c:v>
                </c:pt>
                <c:pt idx="2">
                  <c:v>5966623</c:v>
                </c:pt>
                <c:pt idx="3">
                  <c:v>5966623</c:v>
                </c:pt>
              </c:numCache>
            </c:numRef>
          </c:val>
          <c:smooth val="0"/>
          <c:extLst>
            <c:ext xmlns:c16="http://schemas.microsoft.com/office/drawing/2014/chart" uri="{C3380CC4-5D6E-409C-BE32-E72D297353CC}">
              <c16:uniqueId val="{00000001-EEF6-464D-84B2-BDEEF3B1A2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IeM!$C$386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FB0-43F7-A2B6-B6F9ACD2D72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(IeM!$C$386,IeM!$F$386,IeM!$H$386,IeM!$N$386,IeM!$Q$386,IeM!$X$386,IeM!$AS$386,IeM!$AV$386)</c:f>
              <c:numCache>
                <c:formatCode>d\-mmm</c:formatCode>
                <c:ptCount val="8"/>
                <c:pt idx="0">
                  <c:v>43466</c:v>
                </c:pt>
                <c:pt idx="1">
                  <c:v>43504</c:v>
                </c:pt>
                <c:pt idx="2">
                  <c:v>39916</c:v>
                </c:pt>
                <c:pt idx="3">
                  <c:v>43613</c:v>
                </c:pt>
                <c:pt idx="4">
                  <c:v>43643</c:v>
                </c:pt>
                <c:pt idx="5">
                  <c:v>43679</c:v>
                </c:pt>
                <c:pt idx="6">
                  <c:v>43809</c:v>
                </c:pt>
                <c:pt idx="7">
                  <c:v>43830</c:v>
                </c:pt>
              </c:numCache>
            </c:numRef>
          </c:cat>
          <c:val>
            <c:numRef>
              <c:f>(IeM!$C$385,IeM!$F$385,IeM!$H$385,IeM!$N$385,IeM!$Q$385,IeM!$X$385,IeM!$AS$385,IeM!$AV$385)</c:f>
              <c:numCache>
                <c:formatCode>#,##0</c:formatCode>
                <c:ptCount val="8"/>
                <c:pt idx="0">
                  <c:v>1244880</c:v>
                </c:pt>
                <c:pt idx="1">
                  <c:v>1846392</c:v>
                </c:pt>
                <c:pt idx="2">
                  <c:v>1860834</c:v>
                </c:pt>
                <c:pt idx="3">
                  <c:v>1863945</c:v>
                </c:pt>
                <c:pt idx="4">
                  <c:v>1875432</c:v>
                </c:pt>
                <c:pt idx="5">
                  <c:v>1910315</c:v>
                </c:pt>
                <c:pt idx="6">
                  <c:v>1933631</c:v>
                </c:pt>
                <c:pt idx="7">
                  <c:v>1933631</c:v>
                </c:pt>
              </c:numCache>
            </c:numRef>
          </c:val>
          <c:smooth val="0"/>
          <c:extLst>
            <c:ext xmlns:c16="http://schemas.microsoft.com/office/drawing/2014/chart" uri="{C3380CC4-5D6E-409C-BE32-E72D297353CC}">
              <c16:uniqueId val="{00000001-3FB0-43F7-A2B6-B6F9ACD2D7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IeM!$C$403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B49-4328-897E-2BEA38D2A08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(IeM!$C$403,IeM!$F$403,IeM!$H$403,IeM!$AV$403)</c:f>
              <c:numCache>
                <c:formatCode>d\-mmm</c:formatCode>
                <c:ptCount val="4"/>
                <c:pt idx="0">
                  <c:v>43466</c:v>
                </c:pt>
                <c:pt idx="1">
                  <c:v>43504</c:v>
                </c:pt>
                <c:pt idx="2">
                  <c:v>39916</c:v>
                </c:pt>
                <c:pt idx="3">
                  <c:v>43830</c:v>
                </c:pt>
              </c:numCache>
            </c:numRef>
          </c:cat>
          <c:val>
            <c:numRef>
              <c:f>(IeM!$C$402,IeM!$F$402,IeM!$H$402,IeM!$S$402)</c:f>
              <c:numCache>
                <c:formatCode>#,##0</c:formatCode>
                <c:ptCount val="4"/>
                <c:pt idx="0">
                  <c:v>1200</c:v>
                </c:pt>
                <c:pt idx="1">
                  <c:v>1869</c:v>
                </c:pt>
                <c:pt idx="2">
                  <c:v>1869</c:v>
                </c:pt>
                <c:pt idx="3">
                  <c:v>1869</c:v>
                </c:pt>
              </c:numCache>
            </c:numRef>
          </c:val>
          <c:smooth val="0"/>
          <c:extLst>
            <c:ext xmlns:c16="http://schemas.microsoft.com/office/drawing/2014/chart" uri="{C3380CC4-5D6E-409C-BE32-E72D297353CC}">
              <c16:uniqueId val="{00000001-6B49-4328-897E-2BEA38D2A0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IeM!$C$418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505-4FE2-B99A-AE3EE6B3428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(IeM!$C$418,IeM!$F$418,IeM!$H$418,IeM!$Q$418,IeM!$AS$418,IeM!$AT$418,IeM!$AV$418)</c:f>
              <c:numCache>
                <c:formatCode>d\-mmm</c:formatCode>
                <c:ptCount val="7"/>
                <c:pt idx="0">
                  <c:v>43466</c:v>
                </c:pt>
                <c:pt idx="1">
                  <c:v>43504</c:v>
                </c:pt>
                <c:pt idx="2">
                  <c:v>39916</c:v>
                </c:pt>
                <c:pt idx="3">
                  <c:v>43643</c:v>
                </c:pt>
                <c:pt idx="4">
                  <c:v>43809</c:v>
                </c:pt>
                <c:pt idx="5">
                  <c:v>43812</c:v>
                </c:pt>
                <c:pt idx="6">
                  <c:v>43830</c:v>
                </c:pt>
              </c:numCache>
            </c:numRef>
          </c:cat>
          <c:val>
            <c:numRef>
              <c:f>(IeM!$C$417,IeM!$F$417,IeM!$H$417,IeM!$Q$417,IeM!$AS$417,IeM!$AT$417,IeM!$AV$417)</c:f>
              <c:numCache>
                <c:formatCode>#,##0</c:formatCode>
                <c:ptCount val="7"/>
                <c:pt idx="0">
                  <c:v>0</c:v>
                </c:pt>
                <c:pt idx="1">
                  <c:v>7431</c:v>
                </c:pt>
                <c:pt idx="2">
                  <c:v>7431</c:v>
                </c:pt>
                <c:pt idx="3">
                  <c:v>8801</c:v>
                </c:pt>
                <c:pt idx="4">
                  <c:v>13826</c:v>
                </c:pt>
                <c:pt idx="5">
                  <c:v>17176</c:v>
                </c:pt>
                <c:pt idx="6">
                  <c:v>17176</c:v>
                </c:pt>
              </c:numCache>
            </c:numRef>
          </c:val>
          <c:smooth val="0"/>
          <c:extLst>
            <c:ext xmlns:c16="http://schemas.microsoft.com/office/drawing/2014/chart" uri="{C3380CC4-5D6E-409C-BE32-E72D297353CC}">
              <c16:uniqueId val="{00000001-1505-4FE2-B99A-AE3EE6B342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IeM!$C$433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ABC-4E12-AA5F-6F190C3C392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(IeM!$C$433,IeM!$H$433,IeM!$X$433,IeM!$Y$433,IeM!$AV$433)</c:f>
              <c:numCache>
                <c:formatCode>d\-mmm</c:formatCode>
                <c:ptCount val="5"/>
                <c:pt idx="0">
                  <c:v>43466</c:v>
                </c:pt>
                <c:pt idx="1">
                  <c:v>39916</c:v>
                </c:pt>
                <c:pt idx="2">
                  <c:v>43679</c:v>
                </c:pt>
                <c:pt idx="3">
                  <c:v>43693</c:v>
                </c:pt>
                <c:pt idx="4">
                  <c:v>43830</c:v>
                </c:pt>
              </c:numCache>
            </c:numRef>
          </c:cat>
          <c:val>
            <c:numRef>
              <c:f>(IeM!$C$432,IeM!$H$432,IeM!$X$432,IeM!$Y$432,IeM!$AF$432)</c:f>
              <c:numCache>
                <c:formatCode>#,##0</c:formatCode>
                <c:ptCount val="5"/>
                <c:pt idx="0">
                  <c:v>9568</c:v>
                </c:pt>
                <c:pt idx="1">
                  <c:v>9676</c:v>
                </c:pt>
                <c:pt idx="2">
                  <c:v>11126</c:v>
                </c:pt>
                <c:pt idx="3">
                  <c:v>14509</c:v>
                </c:pt>
                <c:pt idx="4">
                  <c:v>14509</c:v>
                </c:pt>
              </c:numCache>
            </c:numRef>
          </c:val>
          <c:smooth val="0"/>
          <c:extLst>
            <c:ext xmlns:c16="http://schemas.microsoft.com/office/drawing/2014/chart" uri="{C3380CC4-5D6E-409C-BE32-E72D297353CC}">
              <c16:uniqueId val="{00000001-7ABC-4E12-AA5F-6F190C3C39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IeM!$C$433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BB9-4F8E-B29D-0313C1578DE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(IeM!$C$433,IeM!$H$433,IeM!$AV$450)</c:f>
              <c:numCache>
                <c:formatCode>d\-mmm</c:formatCode>
                <c:ptCount val="3"/>
                <c:pt idx="0">
                  <c:v>43466</c:v>
                </c:pt>
                <c:pt idx="1">
                  <c:v>39916</c:v>
                </c:pt>
                <c:pt idx="2">
                  <c:v>43830</c:v>
                </c:pt>
              </c:numCache>
            </c:numRef>
          </c:cat>
          <c:val>
            <c:numRef>
              <c:f>(IeM!$C$449,IeM!$H$449,IeM!$S$449)</c:f>
              <c:numCache>
                <c:formatCode>#,##0</c:formatCode>
                <c:ptCount val="3"/>
                <c:pt idx="0">
                  <c:v>0</c:v>
                </c:pt>
                <c:pt idx="1">
                  <c:v>94815</c:v>
                </c:pt>
                <c:pt idx="2">
                  <c:v>94815</c:v>
                </c:pt>
              </c:numCache>
            </c:numRef>
          </c:val>
          <c:smooth val="0"/>
          <c:extLst>
            <c:ext xmlns:c16="http://schemas.microsoft.com/office/drawing/2014/chart" uri="{C3380CC4-5D6E-409C-BE32-E72D297353CC}">
              <c16:uniqueId val="{00000001-8BB9-4F8E-B29D-0313C1578D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IeM!$C$467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F57-4094-BB70-1B3DBA53CF5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(IeM!$C$467,IeM!$D$467,IeM!$H$467,IeM!$AA$467,IeM!$AV$467)</c:f>
              <c:numCache>
                <c:formatCode>d\-mmm</c:formatCode>
                <c:ptCount val="5"/>
                <c:pt idx="0">
                  <c:v>43466</c:v>
                </c:pt>
                <c:pt idx="1">
                  <c:v>43487</c:v>
                </c:pt>
                <c:pt idx="2">
                  <c:v>39916</c:v>
                </c:pt>
                <c:pt idx="3">
                  <c:v>43726</c:v>
                </c:pt>
                <c:pt idx="4">
                  <c:v>43830</c:v>
                </c:pt>
              </c:numCache>
            </c:numRef>
          </c:cat>
          <c:val>
            <c:numRef>
              <c:f>(IeM!$C$466,IeM!$D$466,IeM!$H$466,IeM!$AA$466,IeM!$AF$466)</c:f>
              <c:numCache>
                <c:formatCode>#,##0</c:formatCode>
                <c:ptCount val="5"/>
                <c:pt idx="0">
                  <c:v>3759156</c:v>
                </c:pt>
                <c:pt idx="1">
                  <c:v>3783829</c:v>
                </c:pt>
                <c:pt idx="2">
                  <c:v>3832092</c:v>
                </c:pt>
                <c:pt idx="3">
                  <c:v>3833242</c:v>
                </c:pt>
                <c:pt idx="4">
                  <c:v>3833242</c:v>
                </c:pt>
              </c:numCache>
            </c:numRef>
          </c:val>
          <c:smooth val="0"/>
          <c:extLst>
            <c:ext xmlns:c16="http://schemas.microsoft.com/office/drawing/2014/chart" uri="{C3380CC4-5D6E-409C-BE32-E72D297353CC}">
              <c16:uniqueId val="{00000001-3F57-4094-BB70-1B3DBA53CF5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IeM!$C$482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1B03-4A90-9984-0F1A57F3A030}"/>
              </c:ext>
            </c:extLst>
          </c:dPt>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1-1B03-4A90-9984-0F1A57F3A030}"/>
              </c:ext>
            </c:extLst>
          </c:dPt>
          <c:dLbls>
            <c:dLbl>
              <c:idx val="6"/>
              <c:layout>
                <c:manualLayout>
                  <c:x val="-5.2625926323703144E-2"/>
                  <c:y val="-7.1402416697180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03-4A90-9984-0F1A57F3A030}"/>
                </c:ext>
              </c:extLst>
            </c:dLbl>
            <c:dLbl>
              <c:idx val="10"/>
              <c:layout>
                <c:manualLayout>
                  <c:x val="-6.1217914294919989E-2"/>
                  <c:y val="6.0417429512998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03-4A90-9984-0F1A57F3A03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IeM!$AH$502:$AS$502</c:f>
              <c:numCache>
                <c:formatCode>d\-mmm</c:formatCode>
                <c:ptCount val="12"/>
                <c:pt idx="0">
                  <c:v>43466</c:v>
                </c:pt>
                <c:pt idx="1">
                  <c:v>43496</c:v>
                </c:pt>
                <c:pt idx="2">
                  <c:v>43524</c:v>
                </c:pt>
                <c:pt idx="3">
                  <c:v>39916</c:v>
                </c:pt>
                <c:pt idx="4">
                  <c:v>43585</c:v>
                </c:pt>
                <c:pt idx="5">
                  <c:v>43616</c:v>
                </c:pt>
                <c:pt idx="6">
                  <c:v>43646</c:v>
                </c:pt>
                <c:pt idx="7">
                  <c:v>43708</c:v>
                </c:pt>
                <c:pt idx="8">
                  <c:v>43738</c:v>
                </c:pt>
                <c:pt idx="9">
                  <c:v>43769</c:v>
                </c:pt>
                <c:pt idx="10">
                  <c:v>43799</c:v>
                </c:pt>
                <c:pt idx="11">
                  <c:v>43830</c:v>
                </c:pt>
              </c:numCache>
            </c:numRef>
          </c:cat>
          <c:val>
            <c:numRef>
              <c:f>IeM!$AH$501:$AS$501</c:f>
              <c:numCache>
                <c:formatCode>General</c:formatCode>
                <c:ptCount val="12"/>
                <c:pt idx="0">
                  <c:v>0</c:v>
                </c:pt>
                <c:pt idx="1">
                  <c:v>0</c:v>
                </c:pt>
                <c:pt idx="2">
                  <c:v>22563</c:v>
                </c:pt>
                <c:pt idx="3">
                  <c:v>22563</c:v>
                </c:pt>
                <c:pt idx="4">
                  <c:v>162045</c:v>
                </c:pt>
                <c:pt idx="5">
                  <c:v>277567</c:v>
                </c:pt>
                <c:pt idx="6">
                  <c:v>277567</c:v>
                </c:pt>
                <c:pt idx="7">
                  <c:v>297932</c:v>
                </c:pt>
                <c:pt idx="8">
                  <c:v>485557</c:v>
                </c:pt>
                <c:pt idx="9" formatCode="#,##0">
                  <c:v>1532184</c:v>
                </c:pt>
                <c:pt idx="10" formatCode="#,##0">
                  <c:v>1532478</c:v>
                </c:pt>
                <c:pt idx="11" formatCode="#,##0">
                  <c:v>1536372</c:v>
                </c:pt>
              </c:numCache>
            </c:numRef>
          </c:val>
          <c:smooth val="0"/>
          <c:extLst>
            <c:ext xmlns:c16="http://schemas.microsoft.com/office/drawing/2014/chart" uri="{C3380CC4-5D6E-409C-BE32-E72D297353CC}">
              <c16:uniqueId val="{00000002-1B03-4A90-9984-0F1A57F3A0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c:f>
              <c:strCache>
                <c:ptCount val="1"/>
                <c:pt idx="0">
                  <c:v>01.03.00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0E3-4324-ABA9-BC49C47F58F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(IZM!$C$4,IZM!$K$4,IZM!$Q$4,IZM!$X$4,IZM!$AV$4)</c:f>
              <c:numCache>
                <c:formatCode>d\-mmm</c:formatCode>
                <c:ptCount val="5"/>
                <c:pt idx="0">
                  <c:v>43466</c:v>
                </c:pt>
                <c:pt idx="1">
                  <c:v>43568</c:v>
                </c:pt>
                <c:pt idx="2">
                  <c:v>43627</c:v>
                </c:pt>
                <c:pt idx="3">
                  <c:v>43670</c:v>
                </c:pt>
                <c:pt idx="4">
                  <c:v>43830</c:v>
                </c:pt>
              </c:numCache>
            </c:numRef>
          </c:cat>
          <c:val>
            <c:numRef>
              <c:f>(IZM!$C$3,IZM!$K$3,IZM!$Q$3,IZM!$X$3,IZM!$AF$3)</c:f>
              <c:numCache>
                <c:formatCode>#,##0</c:formatCode>
                <c:ptCount val="5"/>
                <c:pt idx="0">
                  <c:v>735372</c:v>
                </c:pt>
                <c:pt idx="1">
                  <c:v>612053</c:v>
                </c:pt>
                <c:pt idx="2">
                  <c:v>617138</c:v>
                </c:pt>
                <c:pt idx="3">
                  <c:v>620456</c:v>
                </c:pt>
                <c:pt idx="4">
                  <c:v>620456</c:v>
                </c:pt>
              </c:numCache>
            </c:numRef>
          </c:val>
          <c:smooth val="0"/>
          <c:extLst>
            <c:ext xmlns:c16="http://schemas.microsoft.com/office/drawing/2014/chart" uri="{C3380CC4-5D6E-409C-BE32-E72D297353CC}">
              <c16:uniqueId val="{00000001-50E3-4324-ABA9-BC49C47F58F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KNAB!$A$18</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680-43FB-B274-BE704117E74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(KNAB!$C$19,KNAB!$D$19,KNAB!$I$19,KNAB!$J$19)</c:f>
              <c:numCache>
                <c:formatCode>d\-mmm</c:formatCode>
                <c:ptCount val="4"/>
                <c:pt idx="0">
                  <c:v>43466</c:v>
                </c:pt>
                <c:pt idx="1">
                  <c:v>43568</c:v>
                </c:pt>
                <c:pt idx="2">
                  <c:v>43812</c:v>
                </c:pt>
                <c:pt idx="3">
                  <c:v>43830</c:v>
                </c:pt>
              </c:numCache>
            </c:numRef>
          </c:cat>
          <c:val>
            <c:numRef>
              <c:f>(KNAB!$C$18,KNAB!$D$18,KNAB!$I$18,KNAB!$J$18)</c:f>
              <c:numCache>
                <c:formatCode>#,##0</c:formatCode>
                <c:ptCount val="4"/>
                <c:pt idx="0">
                  <c:v>53140</c:v>
                </c:pt>
                <c:pt idx="1">
                  <c:v>53140</c:v>
                </c:pt>
                <c:pt idx="2">
                  <c:v>0</c:v>
                </c:pt>
                <c:pt idx="3">
                  <c:v>0</c:v>
                </c:pt>
              </c:numCache>
            </c:numRef>
          </c:val>
          <c:smooth val="0"/>
          <c:extLst>
            <c:ext xmlns:c16="http://schemas.microsoft.com/office/drawing/2014/chart" uri="{C3380CC4-5D6E-409C-BE32-E72D297353CC}">
              <c16:uniqueId val="{00000000-C85F-4CD4-98A3-581B70559AB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IZM!$A$21</c:f>
              <c:strCache>
                <c:ptCount val="1"/>
                <c:pt idx="0">
                  <c:v>01.05.00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A1E-4643-A5F7-FD8206AA10C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(IZM!$C$22,IZM!$K$22,IZM!$X$22,IZM!$AG$22,IZM!$AH$22,IZM!$AV$22)</c:f>
              <c:numCache>
                <c:formatCode>d\-mmm</c:formatCode>
                <c:ptCount val="6"/>
                <c:pt idx="0">
                  <c:v>43466</c:v>
                </c:pt>
                <c:pt idx="1">
                  <c:v>43568</c:v>
                </c:pt>
                <c:pt idx="2">
                  <c:v>43670</c:v>
                </c:pt>
                <c:pt idx="3">
                  <c:v>43748</c:v>
                </c:pt>
                <c:pt idx="4">
                  <c:v>43753</c:v>
                </c:pt>
                <c:pt idx="5">
                  <c:v>43830</c:v>
                </c:pt>
              </c:numCache>
            </c:numRef>
          </c:cat>
          <c:val>
            <c:numRef>
              <c:f>(IZM!$C$21,IZM!$K$21,IZM!$X$21,IZM!$AG$21,IZM!$AH$21,IZM!$AV$21)</c:f>
              <c:numCache>
                <c:formatCode>#,##0</c:formatCode>
                <c:ptCount val="6"/>
                <c:pt idx="0">
                  <c:v>8528640</c:v>
                </c:pt>
                <c:pt idx="1">
                  <c:v>8528640</c:v>
                </c:pt>
                <c:pt idx="2">
                  <c:v>8630088</c:v>
                </c:pt>
                <c:pt idx="3">
                  <c:v>8980021</c:v>
                </c:pt>
                <c:pt idx="4">
                  <c:v>8988162</c:v>
                </c:pt>
                <c:pt idx="5">
                  <c:v>8988162</c:v>
                </c:pt>
              </c:numCache>
            </c:numRef>
          </c:val>
          <c:smooth val="0"/>
          <c:extLst>
            <c:ext xmlns:c16="http://schemas.microsoft.com/office/drawing/2014/chart" uri="{C3380CC4-5D6E-409C-BE32-E72D297353CC}">
              <c16:uniqueId val="{00000001-DA1E-4643-A5F7-FD8206AA10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IZM!$A$21</c:f>
              <c:strCache>
                <c:ptCount val="1"/>
                <c:pt idx="0">
                  <c:v>01.05.00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A78-4624-85CA-CC6E063464F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(IZM!$C$37,IZM!$K$37,IZM!$AK$37,IZM!$AL$37,IZM!$AV$37)</c:f>
              <c:numCache>
                <c:formatCode>d\-mmm</c:formatCode>
                <c:ptCount val="5"/>
                <c:pt idx="0">
                  <c:v>43466</c:v>
                </c:pt>
                <c:pt idx="1">
                  <c:v>43568</c:v>
                </c:pt>
                <c:pt idx="2">
                  <c:v>43788</c:v>
                </c:pt>
                <c:pt idx="3">
                  <c:v>43791</c:v>
                </c:pt>
                <c:pt idx="4">
                  <c:v>43830</c:v>
                </c:pt>
              </c:numCache>
            </c:numRef>
          </c:cat>
          <c:val>
            <c:numRef>
              <c:f>(IZM!$C$36,IZM!$K$36,IZM!$AK$36,IZM!$AL$36,IZM!$AV$36)</c:f>
              <c:numCache>
                <c:formatCode>#,##0</c:formatCode>
                <c:ptCount val="5"/>
                <c:pt idx="0">
                  <c:v>19001416</c:v>
                </c:pt>
                <c:pt idx="1">
                  <c:v>19001416</c:v>
                </c:pt>
                <c:pt idx="2">
                  <c:v>18869762</c:v>
                </c:pt>
                <c:pt idx="3">
                  <c:v>17468916</c:v>
                </c:pt>
                <c:pt idx="4">
                  <c:v>17468916</c:v>
                </c:pt>
              </c:numCache>
            </c:numRef>
          </c:val>
          <c:smooth val="0"/>
          <c:extLst>
            <c:ext xmlns:c16="http://schemas.microsoft.com/office/drawing/2014/chart" uri="{C3380CC4-5D6E-409C-BE32-E72D297353CC}">
              <c16:uniqueId val="{00000001-EA78-4624-85CA-CC6E063464F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IZM!$A$52</c:f>
              <c:strCache>
                <c:ptCount val="1"/>
                <c:pt idx="0">
                  <c:v>01.08.00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B14-4C34-9743-5C17583D667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(IZM!$C$53,IZM!$K$53,IZM!$X$53,IZM!$AH$53,IZM!$AV$53)</c:f>
              <c:numCache>
                <c:formatCode>d\-mmm</c:formatCode>
                <c:ptCount val="5"/>
                <c:pt idx="0">
                  <c:v>43466</c:v>
                </c:pt>
                <c:pt idx="1">
                  <c:v>43568</c:v>
                </c:pt>
                <c:pt idx="2">
                  <c:v>43670</c:v>
                </c:pt>
                <c:pt idx="3">
                  <c:v>43753</c:v>
                </c:pt>
                <c:pt idx="4">
                  <c:v>43830</c:v>
                </c:pt>
              </c:numCache>
            </c:numRef>
          </c:cat>
          <c:val>
            <c:numRef>
              <c:f>(IZM!$C$52,IZM!$K$52,IZM!$X$52,IZM!$AH$52,IZM!$AV$52)</c:f>
              <c:numCache>
                <c:formatCode>#,##0</c:formatCode>
                <c:ptCount val="5"/>
                <c:pt idx="0">
                  <c:v>216680</c:v>
                </c:pt>
                <c:pt idx="1">
                  <c:v>250924</c:v>
                </c:pt>
                <c:pt idx="2">
                  <c:v>251718</c:v>
                </c:pt>
                <c:pt idx="3">
                  <c:v>255441</c:v>
                </c:pt>
                <c:pt idx="4">
                  <c:v>255441</c:v>
                </c:pt>
              </c:numCache>
            </c:numRef>
          </c:val>
          <c:smooth val="0"/>
          <c:extLst>
            <c:ext xmlns:c16="http://schemas.microsoft.com/office/drawing/2014/chart" uri="{C3380CC4-5D6E-409C-BE32-E72D297353CC}">
              <c16:uniqueId val="{00000001-FB14-4C34-9743-5C17583D66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IZM!$A$52</c:f>
              <c:strCache>
                <c:ptCount val="1"/>
                <c:pt idx="0">
                  <c:v>01.08.00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280-485F-8236-035D61C5097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(IZM!$C$70,IZM!$K$70,IZM!$AL$70,IZM!$AV$70)</c:f>
              <c:numCache>
                <c:formatCode>d\-mmm</c:formatCode>
                <c:ptCount val="4"/>
                <c:pt idx="0">
                  <c:v>43466</c:v>
                </c:pt>
                <c:pt idx="1">
                  <c:v>43568</c:v>
                </c:pt>
                <c:pt idx="2">
                  <c:v>43791</c:v>
                </c:pt>
                <c:pt idx="3">
                  <c:v>43830</c:v>
                </c:pt>
              </c:numCache>
            </c:numRef>
          </c:cat>
          <c:val>
            <c:numRef>
              <c:f>(IZM!$C$69,IZM!$K$69,IZM!$AL$69,IZM!$AV$69)</c:f>
              <c:numCache>
                <c:formatCode>#,##0</c:formatCode>
                <c:ptCount val="4"/>
                <c:pt idx="0">
                  <c:v>372316</c:v>
                </c:pt>
                <c:pt idx="1">
                  <c:v>372316</c:v>
                </c:pt>
                <c:pt idx="2">
                  <c:v>122316</c:v>
                </c:pt>
                <c:pt idx="3">
                  <c:v>122316</c:v>
                </c:pt>
              </c:numCache>
            </c:numRef>
          </c:val>
          <c:smooth val="0"/>
          <c:extLst>
            <c:ext xmlns:c16="http://schemas.microsoft.com/office/drawing/2014/chart" uri="{C3380CC4-5D6E-409C-BE32-E72D297353CC}">
              <c16:uniqueId val="{00000001-7280-485F-8236-035D61C5097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IZM!$C$101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DB7-4508-8443-D957902C4905}"/>
              </c:ext>
            </c:extLst>
          </c:dPt>
          <c:dLbls>
            <c:dLbl>
              <c:idx val="2"/>
              <c:layout>
                <c:manualLayout>
                  <c:x val="-6.6281804575582637E-2"/>
                  <c:y val="4.9387593836428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B7-4508-8443-D957902C4905}"/>
                </c:ext>
              </c:extLst>
            </c:dLbl>
            <c:dLbl>
              <c:idx val="4"/>
              <c:layout>
                <c:manualLayout>
                  <c:x val="-7.0558050032071842E-2"/>
                  <c:y val="7.30936388779139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B7-4508-8443-D957902C4905}"/>
                </c:ext>
              </c:extLst>
            </c:dLbl>
            <c:dLbl>
              <c:idx val="6"/>
              <c:layout>
                <c:manualLayout>
                  <c:x val="-6.8419927303827316E-2"/>
                  <c:y val="7.30936388779139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B7-4508-8443-D957902C4905}"/>
                </c:ext>
              </c:extLst>
            </c:dLbl>
            <c:dLbl>
              <c:idx val="8"/>
              <c:layout>
                <c:manualLayout>
                  <c:x val="-7.2696172760316438E-2"/>
                  <c:y val="7.30936388779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B7-4508-8443-D957902C4905}"/>
                </c:ext>
              </c:extLst>
            </c:dLbl>
            <c:dLbl>
              <c:idx val="10"/>
              <c:layout>
                <c:manualLayout>
                  <c:x val="-9.6888947252343934E-3"/>
                  <c:y val="8.0995653891742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B7-4508-8443-D957902C490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(IZM!$C$86,IZM!$K$86,IZM!$Q$86,IZM!$V$86,IZM!$X$86,IZM!$Y$86,IZM!$AC$86,IZM!$AH$86,IZM!$AO$86,IZM!$AS$86,IZM!$AV$86)</c:f>
              <c:numCache>
                <c:formatCode>d\-mmm</c:formatCode>
                <c:ptCount val="11"/>
                <c:pt idx="0">
                  <c:v>43466</c:v>
                </c:pt>
                <c:pt idx="1">
                  <c:v>43568</c:v>
                </c:pt>
                <c:pt idx="2">
                  <c:v>43627</c:v>
                </c:pt>
                <c:pt idx="3">
                  <c:v>43658</c:v>
                </c:pt>
                <c:pt idx="4">
                  <c:v>43670</c:v>
                </c:pt>
                <c:pt idx="5">
                  <c:v>43671</c:v>
                </c:pt>
                <c:pt idx="6">
                  <c:v>43726</c:v>
                </c:pt>
                <c:pt idx="7">
                  <c:v>43753</c:v>
                </c:pt>
                <c:pt idx="8">
                  <c:v>43797</c:v>
                </c:pt>
                <c:pt idx="9">
                  <c:v>43809</c:v>
                </c:pt>
                <c:pt idx="10">
                  <c:v>43830</c:v>
                </c:pt>
              </c:numCache>
            </c:numRef>
          </c:cat>
          <c:val>
            <c:numRef>
              <c:f>(IZM!$C$85,IZM!$K$85,IZM!$Q$85,IZM!$V$85,IZM!$X$85,IZM!$Y$85,IZM!$AC$85,IZM!$AH$85,IZM!$AO$85,IZM!$AS$85,IZM!$AV$85)</c:f>
              <c:numCache>
                <c:formatCode>#,##0</c:formatCode>
                <c:ptCount val="11"/>
                <c:pt idx="0">
                  <c:v>75343716</c:v>
                </c:pt>
                <c:pt idx="1">
                  <c:v>75867281</c:v>
                </c:pt>
                <c:pt idx="2">
                  <c:v>75897396</c:v>
                </c:pt>
                <c:pt idx="3">
                  <c:v>75929902</c:v>
                </c:pt>
                <c:pt idx="4">
                  <c:v>76377322</c:v>
                </c:pt>
                <c:pt idx="5">
                  <c:v>76383575</c:v>
                </c:pt>
                <c:pt idx="6">
                  <c:v>76423979</c:v>
                </c:pt>
                <c:pt idx="7">
                  <c:v>76412115</c:v>
                </c:pt>
                <c:pt idx="8">
                  <c:v>76482000</c:v>
                </c:pt>
                <c:pt idx="9">
                  <c:v>76483571</c:v>
                </c:pt>
                <c:pt idx="10">
                  <c:v>76483571</c:v>
                </c:pt>
              </c:numCache>
            </c:numRef>
          </c:val>
          <c:smooth val="0"/>
          <c:extLst>
            <c:ext xmlns:c16="http://schemas.microsoft.com/office/drawing/2014/chart" uri="{C3380CC4-5D6E-409C-BE32-E72D297353CC}">
              <c16:uniqueId val="{00000001-0DB7-4508-8443-D957902C490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IZM!$C$101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ED1-46B8-AC89-C11CDD517D4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(IZM!$C$101,IZM!$H$101,IZM!$K$101,IZM!$AC$101,IZM!$AV$101)</c:f>
              <c:numCache>
                <c:formatCode>d\-mmm</c:formatCode>
                <c:ptCount val="5"/>
                <c:pt idx="0">
                  <c:v>43466</c:v>
                </c:pt>
                <c:pt idx="1">
                  <c:v>43504</c:v>
                </c:pt>
                <c:pt idx="2">
                  <c:v>43568</c:v>
                </c:pt>
                <c:pt idx="3">
                  <c:v>43726</c:v>
                </c:pt>
                <c:pt idx="4">
                  <c:v>43830</c:v>
                </c:pt>
              </c:numCache>
            </c:numRef>
          </c:cat>
          <c:val>
            <c:numRef>
              <c:f>(IZM!$C$100,IZM!$H$100,IZM!$K$100,IZM!$AC$100,IZM!$AF$100)</c:f>
              <c:numCache>
                <c:formatCode>#,##0</c:formatCode>
                <c:ptCount val="5"/>
                <c:pt idx="0">
                  <c:v>0</c:v>
                </c:pt>
                <c:pt idx="1">
                  <c:v>125524</c:v>
                </c:pt>
                <c:pt idx="2">
                  <c:v>125524</c:v>
                </c:pt>
                <c:pt idx="3">
                  <c:v>251055</c:v>
                </c:pt>
                <c:pt idx="4">
                  <c:v>251055</c:v>
                </c:pt>
              </c:numCache>
            </c:numRef>
          </c:val>
          <c:smooth val="0"/>
          <c:extLst>
            <c:ext xmlns:c16="http://schemas.microsoft.com/office/drawing/2014/chart" uri="{C3380CC4-5D6E-409C-BE32-E72D297353CC}">
              <c16:uniqueId val="{00000001-DED1-46B8-AC89-C11CDD517D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IZM!$A$115</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E51-4DE7-87FB-EA7E94B5601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(IZM!$C$116,IZM!$K$116,IZM!$L$116,IZM!$X$116,IZM!$AV$116)</c:f>
              <c:numCache>
                <c:formatCode>d\-mmm</c:formatCode>
                <c:ptCount val="5"/>
                <c:pt idx="0">
                  <c:v>43466</c:v>
                </c:pt>
                <c:pt idx="1">
                  <c:v>43568</c:v>
                </c:pt>
                <c:pt idx="2">
                  <c:v>43587</c:v>
                </c:pt>
                <c:pt idx="3">
                  <c:v>43670</c:v>
                </c:pt>
                <c:pt idx="4">
                  <c:v>43830</c:v>
                </c:pt>
              </c:numCache>
            </c:numRef>
          </c:cat>
          <c:val>
            <c:numRef>
              <c:f>(IZM!$C$115,IZM!$K$115,IZM!$L$115,IZM!$X$115,IZM!$AF$115)</c:f>
              <c:numCache>
                <c:formatCode>#,##0</c:formatCode>
                <c:ptCount val="5"/>
                <c:pt idx="0">
                  <c:v>48833133</c:v>
                </c:pt>
                <c:pt idx="1">
                  <c:v>48833133</c:v>
                </c:pt>
                <c:pt idx="2">
                  <c:v>48831519</c:v>
                </c:pt>
                <c:pt idx="3">
                  <c:v>49525332</c:v>
                </c:pt>
                <c:pt idx="4">
                  <c:v>49525332</c:v>
                </c:pt>
              </c:numCache>
            </c:numRef>
          </c:val>
          <c:smooth val="0"/>
          <c:extLst>
            <c:ext xmlns:c16="http://schemas.microsoft.com/office/drawing/2014/chart" uri="{C3380CC4-5D6E-409C-BE32-E72D297353CC}">
              <c16:uniqueId val="{00000001-2E51-4DE7-87FB-EA7E94B560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IZM!$A$115</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1DA-40CE-B2F5-C41464CC6442}"/>
              </c:ext>
            </c:extLst>
          </c:dPt>
          <c:dLbls>
            <c:dLbl>
              <c:idx val="1"/>
              <c:layout>
                <c:manualLayout>
                  <c:x val="-5.8263844344665465E-2"/>
                  <c:y val="-7.3093638877913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DA-40CE-B2F5-C41464CC644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(IZM!$C$134,IZM!$K$134,IZM!$AK$134,IZM!$AV$134)</c:f>
              <c:numCache>
                <c:formatCode>d\-mmm</c:formatCode>
                <c:ptCount val="4"/>
                <c:pt idx="0">
                  <c:v>43466</c:v>
                </c:pt>
                <c:pt idx="1">
                  <c:v>43568</c:v>
                </c:pt>
                <c:pt idx="2">
                  <c:v>43788</c:v>
                </c:pt>
                <c:pt idx="3">
                  <c:v>43830</c:v>
                </c:pt>
              </c:numCache>
            </c:numRef>
          </c:cat>
          <c:val>
            <c:numRef>
              <c:f>(IZM!$C$133,IZM!$K$133,IZM!$AK$133,IZM!$AV$133)</c:f>
              <c:numCache>
                <c:formatCode>#,##0</c:formatCode>
                <c:ptCount val="4"/>
                <c:pt idx="0">
                  <c:v>544609</c:v>
                </c:pt>
                <c:pt idx="1">
                  <c:v>544609</c:v>
                </c:pt>
                <c:pt idx="2">
                  <c:v>475609</c:v>
                </c:pt>
                <c:pt idx="3">
                  <c:v>475609</c:v>
                </c:pt>
              </c:numCache>
            </c:numRef>
          </c:val>
          <c:smooth val="0"/>
          <c:extLst>
            <c:ext xmlns:c16="http://schemas.microsoft.com/office/drawing/2014/chart" uri="{C3380CC4-5D6E-409C-BE32-E72D297353CC}">
              <c16:uniqueId val="{00000001-81DA-40CE-B2F5-C41464CC64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IZM!$C$153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67C-43AE-8FE3-A1D24D8A33BA}"/>
              </c:ext>
            </c:extLst>
          </c:dPt>
          <c:dLbls>
            <c:dLbl>
              <c:idx val="2"/>
              <c:layout>
                <c:manualLayout>
                  <c:x val="-6.8419927303827247E-2"/>
                  <c:y val="4.9387593836428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7C-43AE-8FE3-A1D24D8A33BA}"/>
                </c:ext>
              </c:extLst>
            </c:dLbl>
            <c:dLbl>
              <c:idx val="4"/>
              <c:layout>
                <c:manualLayout>
                  <c:x val="-6.6281804575582637E-2"/>
                  <c:y val="8.8897668905570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7C-43AE-8FE3-A1D24D8A33BA}"/>
                </c:ext>
              </c:extLst>
            </c:dLbl>
            <c:dLbl>
              <c:idx val="6"/>
              <c:layout>
                <c:manualLayout>
                  <c:x val="-6.6281804575582637E-2"/>
                  <c:y val="7.3093638877913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7C-43AE-8FE3-A1D24D8A33BA}"/>
                </c:ext>
              </c:extLst>
            </c:dLbl>
            <c:dLbl>
              <c:idx val="8"/>
              <c:layout>
                <c:manualLayout>
                  <c:x val="-1.3980123876433341E-2"/>
                  <c:y val="7.30936388779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7C-43AE-8FE3-A1D24D8A33B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(IZM!$C$153,IZM!$K$153,IZM!$L$153,IZM!$N$153,IZM!$Q$153,IZM!$Y$153,IZM!$AC$153,IZM!$AO$153,IZM!$AV$153)</c:f>
              <c:numCache>
                <c:formatCode>d\-mmm</c:formatCode>
                <c:ptCount val="9"/>
                <c:pt idx="0">
                  <c:v>43466</c:v>
                </c:pt>
                <c:pt idx="1">
                  <c:v>43568</c:v>
                </c:pt>
                <c:pt idx="2">
                  <c:v>43587</c:v>
                </c:pt>
                <c:pt idx="3">
                  <c:v>43600</c:v>
                </c:pt>
                <c:pt idx="4">
                  <c:v>43627</c:v>
                </c:pt>
                <c:pt idx="5">
                  <c:v>43671</c:v>
                </c:pt>
                <c:pt idx="6">
                  <c:v>43726</c:v>
                </c:pt>
                <c:pt idx="7">
                  <c:v>43797</c:v>
                </c:pt>
                <c:pt idx="8">
                  <c:v>43830</c:v>
                </c:pt>
              </c:numCache>
            </c:numRef>
          </c:cat>
          <c:val>
            <c:numRef>
              <c:f>(IZM!$C$152,IZM!$K$152,IZM!$L$152,IZM!$N$152,IZM!$Q$152,IZM!$Y$152,IZM!$AC$152,IZM!$AO$152,IZM!$AV$152)</c:f>
              <c:numCache>
                <c:formatCode>#,##0</c:formatCode>
                <c:ptCount val="9"/>
                <c:pt idx="0">
                  <c:v>11569236</c:v>
                </c:pt>
                <c:pt idx="1">
                  <c:v>11717776</c:v>
                </c:pt>
                <c:pt idx="2">
                  <c:v>11712754</c:v>
                </c:pt>
                <c:pt idx="3">
                  <c:v>11717289</c:v>
                </c:pt>
                <c:pt idx="4">
                  <c:v>11727995</c:v>
                </c:pt>
                <c:pt idx="5">
                  <c:v>11736736</c:v>
                </c:pt>
                <c:pt idx="6">
                  <c:v>11704721</c:v>
                </c:pt>
                <c:pt idx="7">
                  <c:v>11747721</c:v>
                </c:pt>
                <c:pt idx="8">
                  <c:v>11747721</c:v>
                </c:pt>
              </c:numCache>
            </c:numRef>
          </c:val>
          <c:smooth val="0"/>
          <c:extLst>
            <c:ext xmlns:c16="http://schemas.microsoft.com/office/drawing/2014/chart" uri="{C3380CC4-5D6E-409C-BE32-E72D297353CC}">
              <c16:uniqueId val="{00000001-567C-43AE-8FE3-A1D24D8A33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IZM!$C$153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8FA-4E98-B53F-8B8753AE329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(IZM!$C$169,IZM!$K$169,IZM!$L$169,IZM!$AT$169,IZM!$AV$169)</c:f>
              <c:numCache>
                <c:formatCode>d\-mmm</c:formatCode>
                <c:ptCount val="5"/>
                <c:pt idx="0">
                  <c:v>43466</c:v>
                </c:pt>
                <c:pt idx="1">
                  <c:v>43568</c:v>
                </c:pt>
                <c:pt idx="2">
                  <c:v>43587</c:v>
                </c:pt>
                <c:pt idx="3">
                  <c:v>43812</c:v>
                </c:pt>
                <c:pt idx="4">
                  <c:v>43830</c:v>
                </c:pt>
              </c:numCache>
            </c:numRef>
          </c:cat>
          <c:val>
            <c:numRef>
              <c:f>(IZM!$C$168,IZM!$K$168,IZM!$L$168,IZM!$AT$168,IZM!$AV$168)</c:f>
              <c:numCache>
                <c:formatCode>#,##0</c:formatCode>
                <c:ptCount val="5"/>
                <c:pt idx="0">
                  <c:v>281774</c:v>
                </c:pt>
                <c:pt idx="1">
                  <c:v>281774</c:v>
                </c:pt>
                <c:pt idx="2">
                  <c:v>288410</c:v>
                </c:pt>
                <c:pt idx="3">
                  <c:v>295046</c:v>
                </c:pt>
                <c:pt idx="4">
                  <c:v>295046</c:v>
                </c:pt>
              </c:numCache>
            </c:numRef>
          </c:val>
          <c:smooth val="0"/>
          <c:extLst>
            <c:ext xmlns:c16="http://schemas.microsoft.com/office/drawing/2014/chart" uri="{C3380CC4-5D6E-409C-BE32-E72D297353CC}">
              <c16:uniqueId val="{00000001-48FA-4E98-B53F-8B8753AE32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KNAB!$A$36</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508-4127-9546-52352C57ACF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(KNAB!$C$37,KNAB!$D$37,KNAB!$G$37,KNAB!$J$37)</c:f>
              <c:numCache>
                <c:formatCode>d\-mmm</c:formatCode>
                <c:ptCount val="4"/>
                <c:pt idx="0">
                  <c:v>43466</c:v>
                </c:pt>
                <c:pt idx="1">
                  <c:v>43568</c:v>
                </c:pt>
                <c:pt idx="2">
                  <c:v>43707</c:v>
                </c:pt>
                <c:pt idx="3">
                  <c:v>43830</c:v>
                </c:pt>
              </c:numCache>
            </c:numRef>
          </c:cat>
          <c:val>
            <c:numRef>
              <c:f>(KNAB!$C$36,KNAB!$D$36,KNAB!$G$36,KNAB!$H$36)</c:f>
              <c:numCache>
                <c:formatCode>General</c:formatCode>
                <c:ptCount val="4"/>
                <c:pt idx="0" formatCode="#,##0">
                  <c:v>0</c:v>
                </c:pt>
                <c:pt idx="1">
                  <c:v>0</c:v>
                </c:pt>
                <c:pt idx="2" formatCode="#,##0">
                  <c:v>217876</c:v>
                </c:pt>
                <c:pt idx="3" formatCode="#,##0">
                  <c:v>217876</c:v>
                </c:pt>
              </c:numCache>
            </c:numRef>
          </c:val>
          <c:smooth val="0"/>
          <c:extLst>
            <c:ext xmlns:c16="http://schemas.microsoft.com/office/drawing/2014/chart" uri="{C3380CC4-5D6E-409C-BE32-E72D297353CC}">
              <c16:uniqueId val="{00000001-8508-4127-9546-52352C57AC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IZM!$A$184</c:f>
              <c:strCache>
                <c:ptCount val="1"/>
                <c:pt idx="0">
                  <c:v>04.00.00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52F-4E82-91C8-869EA2F5B85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(IZM!$C$185,IZM!$K$185,IZM!$Q$185,IZM!$AA$185,IZM!$AV$185)</c:f>
              <c:numCache>
                <c:formatCode>d\-mmm</c:formatCode>
                <c:ptCount val="5"/>
                <c:pt idx="0">
                  <c:v>43466</c:v>
                </c:pt>
                <c:pt idx="1">
                  <c:v>43568</c:v>
                </c:pt>
                <c:pt idx="2">
                  <c:v>43627</c:v>
                </c:pt>
                <c:pt idx="3">
                  <c:v>43693</c:v>
                </c:pt>
                <c:pt idx="4">
                  <c:v>43830</c:v>
                </c:pt>
              </c:numCache>
            </c:numRef>
          </c:cat>
          <c:val>
            <c:numRef>
              <c:f>(IZM!$C$184,IZM!$K$184,IZM!$Q$184,IZM!$AA$184,IZM!$AF$184)</c:f>
              <c:numCache>
                <c:formatCode>#,##0</c:formatCode>
                <c:ptCount val="5"/>
                <c:pt idx="0">
                  <c:v>885872</c:v>
                </c:pt>
                <c:pt idx="1">
                  <c:v>1963122</c:v>
                </c:pt>
                <c:pt idx="2">
                  <c:v>2001768</c:v>
                </c:pt>
                <c:pt idx="3">
                  <c:v>2031768</c:v>
                </c:pt>
                <c:pt idx="4">
                  <c:v>2031768</c:v>
                </c:pt>
              </c:numCache>
            </c:numRef>
          </c:val>
          <c:smooth val="0"/>
          <c:extLst>
            <c:ext xmlns:c16="http://schemas.microsoft.com/office/drawing/2014/chart" uri="{C3380CC4-5D6E-409C-BE32-E72D297353CC}">
              <c16:uniqueId val="{00000001-C52F-4E82-91C8-869EA2F5B8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IZM!$C$200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797-452F-9391-7FC337F5E77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(IZM!$C$200,IZM!$K$200,IZM!$Q$200,IZM!$AL$200,IZM!$AM$200,IZM!$AT$200,IZM!$AV$200)</c:f>
              <c:numCache>
                <c:formatCode>d\-mmm</c:formatCode>
                <c:ptCount val="7"/>
                <c:pt idx="0">
                  <c:v>43466</c:v>
                </c:pt>
                <c:pt idx="1">
                  <c:v>43568</c:v>
                </c:pt>
                <c:pt idx="2">
                  <c:v>43627</c:v>
                </c:pt>
                <c:pt idx="3">
                  <c:v>43791</c:v>
                </c:pt>
                <c:pt idx="4">
                  <c:v>43794</c:v>
                </c:pt>
                <c:pt idx="5">
                  <c:v>43812</c:v>
                </c:pt>
                <c:pt idx="6">
                  <c:v>43830</c:v>
                </c:pt>
              </c:numCache>
            </c:numRef>
          </c:cat>
          <c:val>
            <c:numRef>
              <c:f>(IZM!$C$199,IZM!$K$199,IZM!$Q$199,IZM!$AL$199,IZM!$AM$199,IZM!$AT$199,IZM!$AV$199)</c:f>
              <c:numCache>
                <c:formatCode>#,##0</c:formatCode>
                <c:ptCount val="7"/>
                <c:pt idx="0">
                  <c:v>12511033</c:v>
                </c:pt>
                <c:pt idx="1">
                  <c:v>12511033</c:v>
                </c:pt>
                <c:pt idx="2">
                  <c:v>12512817</c:v>
                </c:pt>
                <c:pt idx="3">
                  <c:v>13874813</c:v>
                </c:pt>
                <c:pt idx="4">
                  <c:v>14260905</c:v>
                </c:pt>
                <c:pt idx="5">
                  <c:v>14006305</c:v>
                </c:pt>
                <c:pt idx="6">
                  <c:v>14006305</c:v>
                </c:pt>
              </c:numCache>
            </c:numRef>
          </c:val>
          <c:smooth val="0"/>
          <c:extLst>
            <c:ext xmlns:c16="http://schemas.microsoft.com/office/drawing/2014/chart" uri="{C3380CC4-5D6E-409C-BE32-E72D297353CC}">
              <c16:uniqueId val="{00000001-1797-452F-9391-7FC337F5E7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IZM!$C$200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55A-4E00-9D32-319F879FC43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(IZM!$C$215,IZM!$K$215,IZM!$AO$215,IZM!$AT$215,IZM!$AV$215)</c:f>
              <c:numCache>
                <c:formatCode>d\-mmm</c:formatCode>
                <c:ptCount val="5"/>
                <c:pt idx="0">
                  <c:v>43466</c:v>
                </c:pt>
                <c:pt idx="1">
                  <c:v>43568</c:v>
                </c:pt>
                <c:pt idx="2">
                  <c:v>43797</c:v>
                </c:pt>
                <c:pt idx="3">
                  <c:v>43812</c:v>
                </c:pt>
                <c:pt idx="4">
                  <c:v>43830</c:v>
                </c:pt>
              </c:numCache>
            </c:numRef>
          </c:cat>
          <c:val>
            <c:numRef>
              <c:f>(IZM!$C$214,IZM!$K$214,IZM!$AO$214,IZM!$AT$214,IZM!$AV$214)</c:f>
              <c:numCache>
                <c:formatCode>#,##0</c:formatCode>
                <c:ptCount val="5"/>
                <c:pt idx="0">
                  <c:v>27636444</c:v>
                </c:pt>
                <c:pt idx="1">
                  <c:v>27866590</c:v>
                </c:pt>
                <c:pt idx="2">
                  <c:v>27882380</c:v>
                </c:pt>
                <c:pt idx="3">
                  <c:v>28136980</c:v>
                </c:pt>
                <c:pt idx="4">
                  <c:v>28136980</c:v>
                </c:pt>
              </c:numCache>
            </c:numRef>
          </c:val>
          <c:smooth val="0"/>
          <c:extLst>
            <c:ext xmlns:c16="http://schemas.microsoft.com/office/drawing/2014/chart" uri="{C3380CC4-5D6E-409C-BE32-E72D297353CC}">
              <c16:uniqueId val="{00000001-355A-4E00-9D32-319F879FC4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IZM!$C$232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C16-4507-8159-FFA952C7BB4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(IZM!$C$215,IZM!$K$215,IZM!$AV$232)</c:f>
              <c:numCache>
                <c:formatCode>d\-mmm</c:formatCode>
                <c:ptCount val="3"/>
                <c:pt idx="0">
                  <c:v>43466</c:v>
                </c:pt>
                <c:pt idx="1">
                  <c:v>43568</c:v>
                </c:pt>
                <c:pt idx="2">
                  <c:v>43830</c:v>
                </c:pt>
              </c:numCache>
            </c:numRef>
          </c:cat>
          <c:val>
            <c:numRef>
              <c:f>(IZM!$C$231,IZM!$K$231,IZM!$U$231)</c:f>
              <c:numCache>
                <c:formatCode>#,##0</c:formatCode>
                <c:ptCount val="3"/>
                <c:pt idx="0">
                  <c:v>3622941</c:v>
                </c:pt>
                <c:pt idx="1">
                  <c:v>3745778</c:v>
                </c:pt>
                <c:pt idx="2">
                  <c:v>3745778</c:v>
                </c:pt>
              </c:numCache>
            </c:numRef>
          </c:val>
          <c:smooth val="0"/>
          <c:extLst>
            <c:ext xmlns:c16="http://schemas.microsoft.com/office/drawing/2014/chart" uri="{C3380CC4-5D6E-409C-BE32-E72D297353CC}">
              <c16:uniqueId val="{00000001-9C16-4507-8159-FFA952C7BB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IZM!$C$232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9C0-48EF-BA63-25A84659666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(IZM!$C$249,IZM!$K$249,IZM!$V$249,IZM!$AK$249,IZM!$AV$249)</c:f>
              <c:numCache>
                <c:formatCode>d\-mmm</c:formatCode>
                <c:ptCount val="5"/>
                <c:pt idx="0">
                  <c:v>43466</c:v>
                </c:pt>
                <c:pt idx="1">
                  <c:v>43568</c:v>
                </c:pt>
                <c:pt idx="2">
                  <c:v>43658</c:v>
                </c:pt>
                <c:pt idx="3">
                  <c:v>43788</c:v>
                </c:pt>
                <c:pt idx="4">
                  <c:v>43830</c:v>
                </c:pt>
              </c:numCache>
            </c:numRef>
          </c:cat>
          <c:val>
            <c:numRef>
              <c:f>(IZM!$C$248,IZM!$K$248,IZM!$V$248,IZM!$AK$248,IZM!$AV$248)</c:f>
              <c:numCache>
                <c:formatCode>#,##0</c:formatCode>
                <c:ptCount val="5"/>
                <c:pt idx="0">
                  <c:v>1585076</c:v>
                </c:pt>
                <c:pt idx="1">
                  <c:v>2265076</c:v>
                </c:pt>
                <c:pt idx="2">
                  <c:v>2268706</c:v>
                </c:pt>
                <c:pt idx="3">
                  <c:v>2381960</c:v>
                </c:pt>
                <c:pt idx="4">
                  <c:v>2381960</c:v>
                </c:pt>
              </c:numCache>
            </c:numRef>
          </c:val>
          <c:smooth val="0"/>
          <c:extLst>
            <c:ext xmlns:c16="http://schemas.microsoft.com/office/drawing/2014/chart" uri="{C3380CC4-5D6E-409C-BE32-E72D297353CC}">
              <c16:uniqueId val="{00000001-F9C0-48EF-BA63-25A8465966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IZM!$C$232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D1F-4DC1-BB03-C97A786665E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(IZM!$C$215,IZM!$K$215,IZM!$AV$265)</c:f>
              <c:numCache>
                <c:formatCode>d\-mmm</c:formatCode>
                <c:ptCount val="3"/>
                <c:pt idx="0">
                  <c:v>43466</c:v>
                </c:pt>
                <c:pt idx="1">
                  <c:v>43568</c:v>
                </c:pt>
                <c:pt idx="2">
                  <c:v>43830</c:v>
                </c:pt>
              </c:numCache>
            </c:numRef>
          </c:cat>
          <c:val>
            <c:numRef>
              <c:f>(IZM!$C$264,IZM!$K$264,IZM!$U$264)</c:f>
              <c:numCache>
                <c:formatCode>#,##0</c:formatCode>
                <c:ptCount val="3"/>
                <c:pt idx="0">
                  <c:v>8266380</c:v>
                </c:pt>
                <c:pt idx="1">
                  <c:v>8052880</c:v>
                </c:pt>
                <c:pt idx="2">
                  <c:v>8052880</c:v>
                </c:pt>
              </c:numCache>
            </c:numRef>
          </c:val>
          <c:smooth val="0"/>
          <c:extLst>
            <c:ext xmlns:c16="http://schemas.microsoft.com/office/drawing/2014/chart" uri="{C3380CC4-5D6E-409C-BE32-E72D297353CC}">
              <c16:uniqueId val="{00000001-7D1F-4DC1-BB03-C97A786665E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IZM!$C$279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F5A-4F02-8EEE-CA256D1EE1B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(IZM!$C$279,IZM!$F$279,IZM!$K$279,IZM!$AV$279)</c:f>
              <c:numCache>
                <c:formatCode>d\-mmm</c:formatCode>
                <c:ptCount val="4"/>
                <c:pt idx="0">
                  <c:v>43466</c:v>
                </c:pt>
                <c:pt idx="1">
                  <c:v>43494</c:v>
                </c:pt>
                <c:pt idx="2">
                  <c:v>43568</c:v>
                </c:pt>
                <c:pt idx="3">
                  <c:v>43830</c:v>
                </c:pt>
              </c:numCache>
            </c:numRef>
          </c:cat>
          <c:val>
            <c:numRef>
              <c:f>(IZM!$C$278,IZM!$F$278,IZM!$K$278,IZM!$U$278)</c:f>
              <c:numCache>
                <c:formatCode>#,##0</c:formatCode>
                <c:ptCount val="4"/>
                <c:pt idx="0">
                  <c:v>2967843</c:v>
                </c:pt>
                <c:pt idx="1">
                  <c:v>2898003</c:v>
                </c:pt>
                <c:pt idx="2">
                  <c:v>2898003</c:v>
                </c:pt>
                <c:pt idx="3">
                  <c:v>2898003</c:v>
                </c:pt>
              </c:numCache>
            </c:numRef>
          </c:val>
          <c:smooth val="0"/>
          <c:extLst>
            <c:ext xmlns:c16="http://schemas.microsoft.com/office/drawing/2014/chart" uri="{C3380CC4-5D6E-409C-BE32-E72D297353CC}">
              <c16:uniqueId val="{00000001-6F5A-4F02-8EEE-CA256D1EE1B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IZM!$C$294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004-49ED-8322-35A7A94A72A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(IZM!$C$294,IZM!$K$294,IZM!$Q$294,IZM!$X$294,IZM!$AK$294,IZM!$AV$294)</c:f>
              <c:numCache>
                <c:formatCode>d\-mmm</c:formatCode>
                <c:ptCount val="6"/>
                <c:pt idx="0">
                  <c:v>43466</c:v>
                </c:pt>
                <c:pt idx="1">
                  <c:v>43568</c:v>
                </c:pt>
                <c:pt idx="2">
                  <c:v>43627</c:v>
                </c:pt>
                <c:pt idx="3">
                  <c:v>43670</c:v>
                </c:pt>
                <c:pt idx="4">
                  <c:v>43788</c:v>
                </c:pt>
                <c:pt idx="5">
                  <c:v>43830</c:v>
                </c:pt>
              </c:numCache>
            </c:numRef>
          </c:cat>
          <c:val>
            <c:numRef>
              <c:f>(IZM!$C$293,IZM!$K$293,IZM!$Q$293,IZM!$X$293,IZM!$AK$293,IZM!$AV$293)</c:f>
              <c:numCache>
                <c:formatCode>#,##0</c:formatCode>
                <c:ptCount val="6"/>
                <c:pt idx="0">
                  <c:v>2076647</c:v>
                </c:pt>
                <c:pt idx="1">
                  <c:v>2090040</c:v>
                </c:pt>
                <c:pt idx="2">
                  <c:v>2103299</c:v>
                </c:pt>
                <c:pt idx="3">
                  <c:v>2122013</c:v>
                </c:pt>
                <c:pt idx="4">
                  <c:v>2221413</c:v>
                </c:pt>
                <c:pt idx="5">
                  <c:v>2221413</c:v>
                </c:pt>
              </c:numCache>
            </c:numRef>
          </c:val>
          <c:smooth val="0"/>
          <c:extLst>
            <c:ext xmlns:c16="http://schemas.microsoft.com/office/drawing/2014/chart" uri="{C3380CC4-5D6E-409C-BE32-E72D297353CC}">
              <c16:uniqueId val="{00000001-F004-49ED-8322-35A7A94A72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IZM!$C$294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4EF-491F-8A94-936ABDD3373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(IZM!$C$294,IZM!$K$294,IZM!$Q$294,IZM!$AT$309,IZM!$AV$309)</c:f>
              <c:numCache>
                <c:formatCode>d\-mmm</c:formatCode>
                <c:ptCount val="5"/>
                <c:pt idx="0">
                  <c:v>43466</c:v>
                </c:pt>
                <c:pt idx="1">
                  <c:v>43568</c:v>
                </c:pt>
                <c:pt idx="2">
                  <c:v>43627</c:v>
                </c:pt>
                <c:pt idx="3">
                  <c:v>43812</c:v>
                </c:pt>
                <c:pt idx="4">
                  <c:v>43830</c:v>
                </c:pt>
              </c:numCache>
            </c:numRef>
          </c:cat>
          <c:val>
            <c:numRef>
              <c:f>(IZM!$C$308,IZM!$K$308,IZM!$Q$308,IZM!$AT$308,IZM!$AV$308)</c:f>
              <c:numCache>
                <c:formatCode>#,##0</c:formatCode>
                <c:ptCount val="5"/>
                <c:pt idx="0">
                  <c:v>86265</c:v>
                </c:pt>
                <c:pt idx="1">
                  <c:v>86265</c:v>
                </c:pt>
                <c:pt idx="2">
                  <c:v>92420</c:v>
                </c:pt>
                <c:pt idx="3">
                  <c:v>95720</c:v>
                </c:pt>
                <c:pt idx="4">
                  <c:v>95720</c:v>
                </c:pt>
              </c:numCache>
            </c:numRef>
          </c:val>
          <c:smooth val="0"/>
          <c:extLst>
            <c:ext xmlns:c16="http://schemas.microsoft.com/office/drawing/2014/chart" uri="{C3380CC4-5D6E-409C-BE32-E72D297353CC}">
              <c16:uniqueId val="{00000001-04EF-491F-8A94-936ABDD337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IZM!$C$294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8E7-49CF-AB3D-CF4C3234892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(IZM!$C$324,IZM!$K$324,IZM!$AL$324,IZM!$AM$324,IZM!$AV$324)</c:f>
              <c:numCache>
                <c:formatCode>d\-mmm</c:formatCode>
                <c:ptCount val="5"/>
                <c:pt idx="0">
                  <c:v>43466</c:v>
                </c:pt>
                <c:pt idx="1">
                  <c:v>43568</c:v>
                </c:pt>
                <c:pt idx="2">
                  <c:v>43791</c:v>
                </c:pt>
                <c:pt idx="3">
                  <c:v>43794</c:v>
                </c:pt>
                <c:pt idx="4">
                  <c:v>43830</c:v>
                </c:pt>
              </c:numCache>
            </c:numRef>
          </c:cat>
          <c:val>
            <c:numRef>
              <c:f>(IZM!$C$323,IZM!$K$323,IZM!$AL$323,IZM!$AM$323,IZM!$AV$323)</c:f>
              <c:numCache>
                <c:formatCode>#,##0</c:formatCode>
                <c:ptCount val="5"/>
                <c:pt idx="0">
                  <c:v>542415</c:v>
                </c:pt>
                <c:pt idx="1">
                  <c:v>542415</c:v>
                </c:pt>
                <c:pt idx="2">
                  <c:v>831265</c:v>
                </c:pt>
                <c:pt idx="3">
                  <c:v>1584823</c:v>
                </c:pt>
                <c:pt idx="4">
                  <c:v>1584823</c:v>
                </c:pt>
              </c:numCache>
            </c:numRef>
          </c:val>
          <c:smooth val="0"/>
          <c:extLst>
            <c:ext xmlns:c16="http://schemas.microsoft.com/office/drawing/2014/chart" uri="{C3380CC4-5D6E-409C-BE32-E72D297353CC}">
              <c16:uniqueId val="{00000001-88E7-49CF-AB3D-CF4C323489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TiesībsargaBirojs!$C$4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D04-4225-89EE-71449A9D019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(TiesībsargaBirojs!$C$4,TiesībsargaBirojs!$D$4,TiesībsargaBirojs!$F$4)</c:f>
              <c:numCache>
                <c:formatCode>d\-mmm</c:formatCode>
                <c:ptCount val="3"/>
                <c:pt idx="0">
                  <c:v>43466</c:v>
                </c:pt>
                <c:pt idx="1">
                  <c:v>43568</c:v>
                </c:pt>
                <c:pt idx="2">
                  <c:v>43830</c:v>
                </c:pt>
              </c:numCache>
            </c:numRef>
          </c:cat>
          <c:val>
            <c:numRef>
              <c:f>(TiesībsargaBirojs!$C$3,TiesībsargaBirojs!$D$3,TiesībsargaBirojs!$F$3)</c:f>
              <c:numCache>
                <c:formatCode>#,##0</c:formatCode>
                <c:ptCount val="3"/>
                <c:pt idx="0">
                  <c:v>1503924</c:v>
                </c:pt>
                <c:pt idx="1">
                  <c:v>1541027</c:v>
                </c:pt>
                <c:pt idx="2">
                  <c:v>1541027</c:v>
                </c:pt>
              </c:numCache>
            </c:numRef>
          </c:val>
          <c:smooth val="0"/>
          <c:extLst>
            <c:ext xmlns:c16="http://schemas.microsoft.com/office/drawing/2014/chart" uri="{C3380CC4-5D6E-409C-BE32-E72D297353CC}">
              <c16:uniqueId val="{00000001-CD04-4225-89EE-71449A9D01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IZM!$A$341</c:f>
              <c:strCache>
                <c:ptCount val="1"/>
                <c:pt idx="0">
                  <c:v>09.19.00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A2B-479E-A2DF-F888E65AC15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(IZM!$C$342,IZM!$K$342,IZM!$X$342,IZM!$AV$342)</c:f>
              <c:numCache>
                <c:formatCode>d\-mmm</c:formatCode>
                <c:ptCount val="4"/>
                <c:pt idx="0">
                  <c:v>43466</c:v>
                </c:pt>
                <c:pt idx="1">
                  <c:v>43568</c:v>
                </c:pt>
                <c:pt idx="2">
                  <c:v>43670</c:v>
                </c:pt>
                <c:pt idx="3">
                  <c:v>43830</c:v>
                </c:pt>
              </c:numCache>
            </c:numRef>
          </c:cat>
          <c:val>
            <c:numRef>
              <c:f>(IZM!$C$341,IZM!$K$341,IZM!$X$341,IZM!$AF$341)</c:f>
              <c:numCache>
                <c:formatCode>#,##0</c:formatCode>
                <c:ptCount val="4"/>
                <c:pt idx="0">
                  <c:v>15038356</c:v>
                </c:pt>
                <c:pt idx="1">
                  <c:v>15038356</c:v>
                </c:pt>
                <c:pt idx="2">
                  <c:v>15383180</c:v>
                </c:pt>
                <c:pt idx="3">
                  <c:v>15383180</c:v>
                </c:pt>
              </c:numCache>
            </c:numRef>
          </c:val>
          <c:smooth val="0"/>
          <c:extLst>
            <c:ext xmlns:c16="http://schemas.microsoft.com/office/drawing/2014/chart" uri="{C3380CC4-5D6E-409C-BE32-E72D297353CC}">
              <c16:uniqueId val="{00000001-2A2B-479E-A2DF-F888E65AC1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IZM!$C$357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680-4D9B-B2FB-80B45316969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(IZM!$C$357,IZM!$F$357,IZM!$K$357,IZM!$AV$357)</c:f>
              <c:numCache>
                <c:formatCode>d\-mmm</c:formatCode>
                <c:ptCount val="4"/>
                <c:pt idx="0">
                  <c:v>43466</c:v>
                </c:pt>
                <c:pt idx="1">
                  <c:v>43494</c:v>
                </c:pt>
                <c:pt idx="2">
                  <c:v>43568</c:v>
                </c:pt>
                <c:pt idx="3">
                  <c:v>43830</c:v>
                </c:pt>
              </c:numCache>
            </c:numRef>
          </c:cat>
          <c:val>
            <c:numRef>
              <c:f>(IZM!$C$356,IZM!$F$356,IZM!$K$356,IZM!$U$356)</c:f>
              <c:numCache>
                <c:formatCode>#,##0</c:formatCode>
                <c:ptCount val="4"/>
                <c:pt idx="0">
                  <c:v>6725286</c:v>
                </c:pt>
                <c:pt idx="1">
                  <c:v>6795126</c:v>
                </c:pt>
                <c:pt idx="2">
                  <c:v>7095126</c:v>
                </c:pt>
                <c:pt idx="3">
                  <c:v>7095126</c:v>
                </c:pt>
              </c:numCache>
            </c:numRef>
          </c:val>
          <c:smooth val="0"/>
          <c:extLst>
            <c:ext xmlns:c16="http://schemas.microsoft.com/office/drawing/2014/chart" uri="{C3380CC4-5D6E-409C-BE32-E72D297353CC}">
              <c16:uniqueId val="{00000001-2680-4D9B-B2FB-80B4531696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IZM!$C$374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B7A-43D7-AA4F-543A37DD232D}"/>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7A-43D7-AA4F-543A37DD232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(IZM!$C$374,IZM!$K$374,IZM!$AV$374)</c:f>
              <c:numCache>
                <c:formatCode>d\-mmm</c:formatCode>
                <c:ptCount val="3"/>
                <c:pt idx="0">
                  <c:v>43466</c:v>
                </c:pt>
                <c:pt idx="1">
                  <c:v>43568</c:v>
                </c:pt>
                <c:pt idx="2">
                  <c:v>43830</c:v>
                </c:pt>
              </c:numCache>
            </c:numRef>
          </c:cat>
          <c:val>
            <c:numRef>
              <c:f>(IZM!$C$373,IZM!$K$373,IZM!$U$373)</c:f>
              <c:numCache>
                <c:formatCode>#,##0</c:formatCode>
                <c:ptCount val="3"/>
                <c:pt idx="0">
                  <c:v>365000</c:v>
                </c:pt>
                <c:pt idx="1">
                  <c:v>465000</c:v>
                </c:pt>
                <c:pt idx="2">
                  <c:v>465000</c:v>
                </c:pt>
              </c:numCache>
            </c:numRef>
          </c:val>
          <c:smooth val="0"/>
          <c:extLst>
            <c:ext xmlns:c16="http://schemas.microsoft.com/office/drawing/2014/chart" uri="{C3380CC4-5D6E-409C-BE32-E72D297353CC}">
              <c16:uniqueId val="{00000001-7B7A-43D7-AA4F-543A37DD23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IZM!$A$386</c:f>
              <c:strCache>
                <c:ptCount val="1"/>
                <c:pt idx="0">
                  <c:v>09.26.00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2AE-4A48-A3C2-8501E33EFE93}"/>
              </c:ext>
            </c:extLst>
          </c:dPt>
          <c:dPt>
            <c:idx val="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E2AE-4A48-A3C2-8501E33EFE9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(IZM!$C$387,IZM!$K$387,IZM!$AV$387)</c:f>
              <c:numCache>
                <c:formatCode>d\-mmm</c:formatCode>
                <c:ptCount val="3"/>
                <c:pt idx="0">
                  <c:v>43466</c:v>
                </c:pt>
                <c:pt idx="1">
                  <c:v>43568</c:v>
                </c:pt>
                <c:pt idx="2">
                  <c:v>43830</c:v>
                </c:pt>
              </c:numCache>
            </c:numRef>
          </c:cat>
          <c:val>
            <c:numRef>
              <c:f>(IZM!$C$386,IZM!$K$386,IZM!$AF$386)</c:f>
              <c:numCache>
                <c:formatCode>#,##0</c:formatCode>
                <c:ptCount val="3"/>
                <c:pt idx="0">
                  <c:v>0</c:v>
                </c:pt>
                <c:pt idx="1">
                  <c:v>213500</c:v>
                </c:pt>
                <c:pt idx="2">
                  <c:v>213500</c:v>
                </c:pt>
              </c:numCache>
            </c:numRef>
          </c:val>
          <c:smooth val="0"/>
          <c:extLst>
            <c:ext xmlns:c16="http://schemas.microsoft.com/office/drawing/2014/chart" uri="{C3380CC4-5D6E-409C-BE32-E72D297353CC}">
              <c16:uniqueId val="{00000002-E2AE-4A48-A3C2-8501E33EFE9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IZM!$A$400</c:f>
              <c:strCache>
                <c:ptCount val="1"/>
                <c:pt idx="0">
                  <c:v>12.00.00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493-4571-830E-394BB6DB4A65}"/>
              </c:ext>
            </c:extLst>
          </c:dPt>
          <c:dPt>
            <c:idx val="2"/>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2493-4571-830E-394BB6DB4A6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(IZM!$C$401,IZM!$K$401,IZM!$AC$401,IZM!$AK$401,IZM!$AV$401)</c:f>
              <c:numCache>
                <c:formatCode>d\-mmm</c:formatCode>
                <c:ptCount val="5"/>
                <c:pt idx="0">
                  <c:v>43466</c:v>
                </c:pt>
                <c:pt idx="1">
                  <c:v>43568</c:v>
                </c:pt>
                <c:pt idx="2">
                  <c:v>43726</c:v>
                </c:pt>
                <c:pt idx="3">
                  <c:v>43788</c:v>
                </c:pt>
                <c:pt idx="4">
                  <c:v>43830</c:v>
                </c:pt>
              </c:numCache>
            </c:numRef>
          </c:cat>
          <c:val>
            <c:numRef>
              <c:f>(IZM!$C$400,IZM!$K$400,IZM!$AC$400,IZM!$AK$400,IZM!$AV$400)</c:f>
              <c:numCache>
                <c:formatCode>#,##0</c:formatCode>
                <c:ptCount val="5"/>
                <c:pt idx="0">
                  <c:v>1031890</c:v>
                </c:pt>
                <c:pt idx="1">
                  <c:v>1031890</c:v>
                </c:pt>
                <c:pt idx="2">
                  <c:v>1063905</c:v>
                </c:pt>
                <c:pt idx="3">
                  <c:v>1051905</c:v>
                </c:pt>
                <c:pt idx="4">
                  <c:v>1051905</c:v>
                </c:pt>
              </c:numCache>
            </c:numRef>
          </c:val>
          <c:smooth val="0"/>
          <c:extLst>
            <c:ext xmlns:c16="http://schemas.microsoft.com/office/drawing/2014/chart" uri="{C3380CC4-5D6E-409C-BE32-E72D297353CC}">
              <c16:uniqueId val="{00000002-2493-4571-830E-394BB6DB4A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IZM!$A$416</c:f>
              <c:strCache>
                <c:ptCount val="1"/>
                <c:pt idx="0">
                  <c:v>16.00.00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903-4868-8CCB-F026E4C85418}"/>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03-4868-8CCB-F026E4C854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(IZM!$C$417,IZM!$K$417,IZM!$AC$417,IZM!$AV$417)</c:f>
              <c:numCache>
                <c:formatCode>d\-mmm</c:formatCode>
                <c:ptCount val="4"/>
                <c:pt idx="0">
                  <c:v>43466</c:v>
                </c:pt>
                <c:pt idx="1">
                  <c:v>43568</c:v>
                </c:pt>
                <c:pt idx="2">
                  <c:v>43726</c:v>
                </c:pt>
                <c:pt idx="3">
                  <c:v>43830</c:v>
                </c:pt>
              </c:numCache>
            </c:numRef>
          </c:cat>
          <c:val>
            <c:numRef>
              <c:f>(IZM!$C$416,IZM!$K$416,IZM!$AC$416,IZM!$AF$416)</c:f>
              <c:numCache>
                <c:formatCode>#,##0</c:formatCode>
                <c:ptCount val="4"/>
                <c:pt idx="0">
                  <c:v>1932908</c:v>
                </c:pt>
                <c:pt idx="1">
                  <c:v>1925845</c:v>
                </c:pt>
                <c:pt idx="2">
                  <c:v>1935845</c:v>
                </c:pt>
                <c:pt idx="3">
                  <c:v>1935845</c:v>
                </c:pt>
              </c:numCache>
            </c:numRef>
          </c:val>
          <c:smooth val="0"/>
          <c:extLst>
            <c:ext xmlns:c16="http://schemas.microsoft.com/office/drawing/2014/chart" uri="{C3380CC4-5D6E-409C-BE32-E72D297353CC}">
              <c16:uniqueId val="{00000001-7903-4868-8CCB-F026E4C8541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IZM!$C$374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31B-4793-BA51-811410FECF7A}"/>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1B-4793-BA51-811410FECF7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(IZM!$C$374,IZM!$K$374,IZM!$AV$433)</c:f>
              <c:numCache>
                <c:formatCode>d\-mmm</c:formatCode>
                <c:ptCount val="3"/>
                <c:pt idx="0">
                  <c:v>43466</c:v>
                </c:pt>
                <c:pt idx="1">
                  <c:v>43568</c:v>
                </c:pt>
                <c:pt idx="2">
                  <c:v>43830</c:v>
                </c:pt>
              </c:numCache>
            </c:numRef>
          </c:cat>
          <c:val>
            <c:numRef>
              <c:f>(IZM!$C$432,IZM!$K$432,IZM!$U$432)</c:f>
              <c:numCache>
                <c:formatCode>#,##0</c:formatCode>
                <c:ptCount val="3"/>
                <c:pt idx="0">
                  <c:v>359684</c:v>
                </c:pt>
                <c:pt idx="1">
                  <c:v>544852</c:v>
                </c:pt>
                <c:pt idx="2">
                  <c:v>544852</c:v>
                </c:pt>
              </c:numCache>
            </c:numRef>
          </c:val>
          <c:smooth val="0"/>
          <c:extLst>
            <c:ext xmlns:c16="http://schemas.microsoft.com/office/drawing/2014/chart" uri="{C3380CC4-5D6E-409C-BE32-E72D297353CC}">
              <c16:uniqueId val="{00000001-B31B-4793-BA51-811410FECF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IZM!$C$453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47B-4928-BD26-9D576DE22163}"/>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7B-4928-BD26-9D576DE2216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(IZM!$C$453,IZM!$K$453,IZM!$Q$453,IZM!$AK$453,IZM!$AV$453)</c:f>
              <c:numCache>
                <c:formatCode>d\-mmm</c:formatCode>
                <c:ptCount val="5"/>
                <c:pt idx="0">
                  <c:v>43466</c:v>
                </c:pt>
                <c:pt idx="1">
                  <c:v>43568</c:v>
                </c:pt>
                <c:pt idx="2">
                  <c:v>43627</c:v>
                </c:pt>
                <c:pt idx="3">
                  <c:v>43788</c:v>
                </c:pt>
                <c:pt idx="4">
                  <c:v>43830</c:v>
                </c:pt>
              </c:numCache>
            </c:numRef>
          </c:cat>
          <c:val>
            <c:numRef>
              <c:f>(IZM!$C$452,IZM!$K$452,IZM!$Q$452,IZM!$AK$452,IZM!$AV$452)</c:f>
              <c:numCache>
                <c:formatCode>#,##0</c:formatCode>
                <c:ptCount val="5"/>
                <c:pt idx="0">
                  <c:v>1862181</c:v>
                </c:pt>
                <c:pt idx="1">
                  <c:v>1982181</c:v>
                </c:pt>
                <c:pt idx="2">
                  <c:v>1989970</c:v>
                </c:pt>
                <c:pt idx="3">
                  <c:v>2066750</c:v>
                </c:pt>
                <c:pt idx="4">
                  <c:v>2066750</c:v>
                </c:pt>
              </c:numCache>
            </c:numRef>
          </c:val>
          <c:smooth val="0"/>
          <c:extLst>
            <c:ext xmlns:c16="http://schemas.microsoft.com/office/drawing/2014/chart" uri="{C3380CC4-5D6E-409C-BE32-E72D297353CC}">
              <c16:uniqueId val="{00000001-547B-4928-BD26-9D576DE221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IZM!$C$453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9D0-4FF2-9362-9621C58B0DA6}"/>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D0-4FF2-9362-9621C58B0DA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(IZM!$C$453,IZM!$K$453,IZM!$Q$453,IZM!$AI$468,IZM!$AK$468,IZM!$AV$468)</c:f>
              <c:numCache>
                <c:formatCode>d\-mmm</c:formatCode>
                <c:ptCount val="6"/>
                <c:pt idx="0">
                  <c:v>43466</c:v>
                </c:pt>
                <c:pt idx="1">
                  <c:v>43568</c:v>
                </c:pt>
                <c:pt idx="2">
                  <c:v>43627</c:v>
                </c:pt>
                <c:pt idx="3">
                  <c:v>43775</c:v>
                </c:pt>
                <c:pt idx="4">
                  <c:v>43788</c:v>
                </c:pt>
                <c:pt idx="5">
                  <c:v>43830</c:v>
                </c:pt>
              </c:numCache>
            </c:numRef>
          </c:cat>
          <c:val>
            <c:numRef>
              <c:f>(IZM!$C$467,IZM!$K$467,IZM!$Q$467,IZM!$AI$467,IZM!$AK$467,IZM!$AV$467)</c:f>
              <c:numCache>
                <c:formatCode>#,##0</c:formatCode>
                <c:ptCount val="6"/>
                <c:pt idx="0">
                  <c:v>1281384</c:v>
                </c:pt>
                <c:pt idx="1">
                  <c:v>1281384</c:v>
                </c:pt>
                <c:pt idx="2">
                  <c:v>1322213</c:v>
                </c:pt>
                <c:pt idx="3">
                  <c:v>1391213</c:v>
                </c:pt>
                <c:pt idx="4">
                  <c:v>1449288</c:v>
                </c:pt>
                <c:pt idx="5">
                  <c:v>1449288</c:v>
                </c:pt>
              </c:numCache>
            </c:numRef>
          </c:val>
          <c:smooth val="0"/>
          <c:extLst>
            <c:ext xmlns:c16="http://schemas.microsoft.com/office/drawing/2014/chart" uri="{C3380CC4-5D6E-409C-BE32-E72D297353CC}">
              <c16:uniqueId val="{00000001-C9D0-4FF2-9362-9621C58B0D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IZM!$A$484</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B6B-4943-A5D3-D6C63885B472}"/>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6B-4943-A5D3-D6C63885B472}"/>
                </c:ext>
              </c:extLst>
            </c:dLbl>
            <c:dLbl>
              <c:idx val="2"/>
              <c:layout>
                <c:manualLayout>
                  <c:x val="-7.0558050032071842E-2"/>
                  <c:y val="6.4833005893909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6B-4943-A5D3-D6C63885B4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(IZM!$C$485,IZM!$K$485,IZM!$L$485,IZM!$P$485,IZM!$W$485,IZM!$AK$485,IZM!$AV$485)</c:f>
              <c:numCache>
                <c:formatCode>d\-mmm</c:formatCode>
                <c:ptCount val="7"/>
                <c:pt idx="0">
                  <c:v>43466</c:v>
                </c:pt>
                <c:pt idx="1">
                  <c:v>43568</c:v>
                </c:pt>
                <c:pt idx="2">
                  <c:v>43587</c:v>
                </c:pt>
                <c:pt idx="3">
                  <c:v>43619</c:v>
                </c:pt>
                <c:pt idx="4">
                  <c:v>43662</c:v>
                </c:pt>
                <c:pt idx="5">
                  <c:v>43788</c:v>
                </c:pt>
                <c:pt idx="6">
                  <c:v>43830</c:v>
                </c:pt>
              </c:numCache>
            </c:numRef>
          </c:cat>
          <c:val>
            <c:numRef>
              <c:f>(IZM!$C$484,IZM!$K$484,IZM!$L$484,IZM!$P$484,IZM!$W$484,IZM!$AK$484,IZM!$AV$484)</c:f>
              <c:numCache>
                <c:formatCode>#,##0</c:formatCode>
                <c:ptCount val="7"/>
                <c:pt idx="0">
                  <c:v>38407993</c:v>
                </c:pt>
                <c:pt idx="1">
                  <c:v>38407993</c:v>
                </c:pt>
                <c:pt idx="2">
                  <c:v>38270045</c:v>
                </c:pt>
                <c:pt idx="3">
                  <c:v>36845045</c:v>
                </c:pt>
                <c:pt idx="4">
                  <c:v>36666391</c:v>
                </c:pt>
                <c:pt idx="5">
                  <c:v>36069575</c:v>
                </c:pt>
                <c:pt idx="6">
                  <c:v>36069575</c:v>
                </c:pt>
              </c:numCache>
            </c:numRef>
          </c:val>
          <c:smooth val="0"/>
          <c:extLst>
            <c:ext xmlns:c16="http://schemas.microsoft.com/office/drawing/2014/chart" uri="{C3380CC4-5D6E-409C-BE32-E72D297353CC}">
              <c16:uniqueId val="{00000001-CB6B-4943-A5D3-D6C63885B47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TiesībsargaBirojs!$C$21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D14-409D-BBFA-99D494A7202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TiesībsargaBirojs!$C$21:$F$21</c:f>
              <c:numCache>
                <c:formatCode>d\-mmm</c:formatCode>
                <c:ptCount val="4"/>
                <c:pt idx="0">
                  <c:v>43466</c:v>
                </c:pt>
                <c:pt idx="1">
                  <c:v>43568</c:v>
                </c:pt>
                <c:pt idx="2">
                  <c:v>43602</c:v>
                </c:pt>
                <c:pt idx="3">
                  <c:v>43830</c:v>
                </c:pt>
              </c:numCache>
            </c:numRef>
          </c:cat>
          <c:val>
            <c:numRef>
              <c:f>TiesībsargaBirojs!$C$20:$F$20</c:f>
              <c:numCache>
                <c:formatCode>General</c:formatCode>
                <c:ptCount val="4"/>
                <c:pt idx="0" formatCode="#,##0">
                  <c:v>0</c:v>
                </c:pt>
                <c:pt idx="1">
                  <c:v>0</c:v>
                </c:pt>
                <c:pt idx="2" formatCode="#,##0">
                  <c:v>52847</c:v>
                </c:pt>
                <c:pt idx="3" formatCode="#,##0">
                  <c:v>52847</c:v>
                </c:pt>
              </c:numCache>
            </c:numRef>
          </c:val>
          <c:smooth val="0"/>
          <c:extLst>
            <c:ext xmlns:c16="http://schemas.microsoft.com/office/drawing/2014/chart" uri="{C3380CC4-5D6E-409C-BE32-E72D297353CC}">
              <c16:uniqueId val="{00000001-AD14-409D-BBFA-99D494A720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IZM!$C$499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AFA-4202-9350-6088A6099C7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(IZM!$C$499,IZM!$D$499,IZM!$K$499,IZM!$AV$499)</c:f>
              <c:numCache>
                <c:formatCode>d\-mmm</c:formatCode>
                <c:ptCount val="4"/>
                <c:pt idx="0">
                  <c:v>43466</c:v>
                </c:pt>
                <c:pt idx="1">
                  <c:v>43480</c:v>
                </c:pt>
                <c:pt idx="2">
                  <c:v>43568</c:v>
                </c:pt>
                <c:pt idx="3">
                  <c:v>43830</c:v>
                </c:pt>
              </c:numCache>
            </c:numRef>
          </c:cat>
          <c:val>
            <c:numRef>
              <c:f>(IZM!$C$498,IZM!$D$498,IZM!$K$498,IZM!$U$498)</c:f>
              <c:numCache>
                <c:formatCode>#,##0</c:formatCode>
                <c:ptCount val="4"/>
                <c:pt idx="0">
                  <c:v>0</c:v>
                </c:pt>
                <c:pt idx="1">
                  <c:v>1194451</c:v>
                </c:pt>
                <c:pt idx="2">
                  <c:v>1194451</c:v>
                </c:pt>
                <c:pt idx="3">
                  <c:v>1194451</c:v>
                </c:pt>
              </c:numCache>
            </c:numRef>
          </c:val>
          <c:smooth val="0"/>
          <c:extLst>
            <c:ext xmlns:c16="http://schemas.microsoft.com/office/drawing/2014/chart" uri="{C3380CC4-5D6E-409C-BE32-E72D297353CC}">
              <c16:uniqueId val="{00000001-EAFA-4202-9350-6088A6099C7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IZM!$C$514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7B8-4D4D-A815-DE2AC6D773B0}"/>
              </c:ext>
            </c:extLst>
          </c:dPt>
          <c:dLbls>
            <c:dLbl>
              <c:idx val="2"/>
              <c:layout>
                <c:manualLayout>
                  <c:x val="-7.269617276031648E-2"/>
                  <c:y val="6.3364055299539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B8-4D4D-A815-DE2AC6D773B0}"/>
                </c:ext>
              </c:extLst>
            </c:dLbl>
            <c:dLbl>
              <c:idx val="5"/>
              <c:layout>
                <c:manualLayout>
                  <c:x val="-6.6281804575582637E-2"/>
                  <c:y val="6.3364055299539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B8-4D4D-A815-DE2AC6D773B0}"/>
                </c:ext>
              </c:extLst>
            </c:dLbl>
            <c:dLbl>
              <c:idx val="7"/>
              <c:layout>
                <c:manualLayout>
                  <c:x val="-7.2696172760316521E-2"/>
                  <c:y val="6.3364055299539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B8-4D4D-A815-DE2AC6D773B0}"/>
                </c:ext>
              </c:extLst>
            </c:dLbl>
            <c:dLbl>
              <c:idx val="9"/>
              <c:layout>
                <c:manualLayout>
                  <c:x val="-9.2680044243988423E-3"/>
                  <c:y val="7.1044546850998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B8-4D4D-A815-DE2AC6D773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(IZM!$C$514,IZM!$D$514,IZM!$I$514,IZM!$K$514,IZM!$P$514,IZM!$AB$514,IZM!$AK$514,IZM!$AQ$514,IZM!$AT$514,IZM!$AV$514)</c:f>
              <c:numCache>
                <c:formatCode>d\-mmm</c:formatCode>
                <c:ptCount val="10"/>
                <c:pt idx="0">
                  <c:v>43466</c:v>
                </c:pt>
                <c:pt idx="1">
                  <c:v>43480</c:v>
                </c:pt>
                <c:pt idx="2">
                  <c:v>43504</c:v>
                </c:pt>
                <c:pt idx="3">
                  <c:v>43568</c:v>
                </c:pt>
                <c:pt idx="4">
                  <c:v>43619</c:v>
                </c:pt>
                <c:pt idx="5">
                  <c:v>43707</c:v>
                </c:pt>
                <c:pt idx="6">
                  <c:v>43788</c:v>
                </c:pt>
                <c:pt idx="7">
                  <c:v>43803</c:v>
                </c:pt>
                <c:pt idx="8">
                  <c:v>43812</c:v>
                </c:pt>
                <c:pt idx="9">
                  <c:v>43830</c:v>
                </c:pt>
              </c:numCache>
            </c:numRef>
          </c:cat>
          <c:val>
            <c:numRef>
              <c:f>(IZM!$C$513,IZM!$D$513,IZM!$I$513,IZM!$K$513,IZM!$P$513,IZM!$AB$513,IZM!$AK$513,IZM!$AQ$513,IZM!$AT$513,IZM!$AV$513)</c:f>
              <c:numCache>
                <c:formatCode>#,##0</c:formatCode>
                <c:ptCount val="10"/>
                <c:pt idx="0">
                  <c:v>39860845</c:v>
                </c:pt>
                <c:pt idx="1">
                  <c:v>38161863</c:v>
                </c:pt>
                <c:pt idx="2">
                  <c:v>37890494</c:v>
                </c:pt>
                <c:pt idx="3">
                  <c:v>37890494</c:v>
                </c:pt>
                <c:pt idx="4">
                  <c:v>39290494</c:v>
                </c:pt>
                <c:pt idx="5">
                  <c:v>39240494</c:v>
                </c:pt>
                <c:pt idx="6">
                  <c:v>39921787</c:v>
                </c:pt>
                <c:pt idx="7">
                  <c:v>39551787</c:v>
                </c:pt>
                <c:pt idx="8">
                  <c:v>39237689</c:v>
                </c:pt>
                <c:pt idx="9">
                  <c:v>39237689</c:v>
                </c:pt>
              </c:numCache>
            </c:numRef>
          </c:val>
          <c:smooth val="0"/>
          <c:extLst>
            <c:ext xmlns:c16="http://schemas.microsoft.com/office/drawing/2014/chart" uri="{C3380CC4-5D6E-409C-BE32-E72D297353CC}">
              <c16:uniqueId val="{00000001-A7B8-4D4D-A815-DE2AC6D773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IZM!$C$529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CCE-4865-ABF4-019901BD298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(IZM!$C$529,IZM!$D$529,IZM!$K$529,IZM!$AK$529,IZM!$AV$529)</c:f>
              <c:numCache>
                <c:formatCode>d\-mmm</c:formatCode>
                <c:ptCount val="5"/>
                <c:pt idx="0">
                  <c:v>43466</c:v>
                </c:pt>
                <c:pt idx="1">
                  <c:v>43480</c:v>
                </c:pt>
                <c:pt idx="2">
                  <c:v>43568</c:v>
                </c:pt>
                <c:pt idx="3">
                  <c:v>43788</c:v>
                </c:pt>
                <c:pt idx="4">
                  <c:v>43830</c:v>
                </c:pt>
              </c:numCache>
            </c:numRef>
          </c:cat>
          <c:val>
            <c:numRef>
              <c:f>(IZM!$C$528,IZM!$D$528,IZM!$K$528,IZM!$AK$528,IZM!$AV$528)</c:f>
              <c:numCache>
                <c:formatCode>#,##0</c:formatCode>
                <c:ptCount val="5"/>
                <c:pt idx="0">
                  <c:v>0</c:v>
                </c:pt>
                <c:pt idx="1">
                  <c:v>226366</c:v>
                </c:pt>
                <c:pt idx="2">
                  <c:v>226366</c:v>
                </c:pt>
                <c:pt idx="3">
                  <c:v>164366</c:v>
                </c:pt>
                <c:pt idx="4">
                  <c:v>164366</c:v>
                </c:pt>
              </c:numCache>
            </c:numRef>
          </c:val>
          <c:smooth val="0"/>
          <c:extLst>
            <c:ext xmlns:c16="http://schemas.microsoft.com/office/drawing/2014/chart" uri="{C3380CC4-5D6E-409C-BE32-E72D297353CC}">
              <c16:uniqueId val="{00000001-7CCE-4865-ABF4-019901BD298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IZM!$C$544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6F1-4D24-9925-E16FC294C4F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(IZM!$C$544,IZM!$H$544,IZM!$K$544,IZM!$S$544,IZM!$AC$544,IZM!$AN$544,IZM!$AV$544)</c:f>
              <c:numCache>
                <c:formatCode>d\-mmm</c:formatCode>
                <c:ptCount val="7"/>
                <c:pt idx="0">
                  <c:v>43466</c:v>
                </c:pt>
                <c:pt idx="1">
                  <c:v>43504</c:v>
                </c:pt>
                <c:pt idx="2">
                  <c:v>43568</c:v>
                </c:pt>
                <c:pt idx="3">
                  <c:v>43643</c:v>
                </c:pt>
                <c:pt idx="4">
                  <c:v>43726</c:v>
                </c:pt>
                <c:pt idx="5">
                  <c:v>43795</c:v>
                </c:pt>
                <c:pt idx="6">
                  <c:v>43830</c:v>
                </c:pt>
              </c:numCache>
            </c:numRef>
          </c:cat>
          <c:val>
            <c:numRef>
              <c:f>(IZM!$C$543,IZM!$H$543,IZM!$K$543,IZM!$S$543,IZM!$AC$543,IZM!$AN$543,IZM!$AV$543)</c:f>
              <c:numCache>
                <c:formatCode>#,##0</c:formatCode>
                <c:ptCount val="7"/>
                <c:pt idx="0">
                  <c:v>0</c:v>
                </c:pt>
                <c:pt idx="1">
                  <c:v>7229</c:v>
                </c:pt>
                <c:pt idx="2">
                  <c:v>7229</c:v>
                </c:pt>
                <c:pt idx="3">
                  <c:v>7256</c:v>
                </c:pt>
                <c:pt idx="4">
                  <c:v>7421</c:v>
                </c:pt>
                <c:pt idx="5">
                  <c:v>23006</c:v>
                </c:pt>
                <c:pt idx="6">
                  <c:v>23006</c:v>
                </c:pt>
              </c:numCache>
            </c:numRef>
          </c:val>
          <c:smooth val="0"/>
          <c:extLst>
            <c:ext xmlns:c16="http://schemas.microsoft.com/office/drawing/2014/chart" uri="{C3380CC4-5D6E-409C-BE32-E72D297353CC}">
              <c16:uniqueId val="{00000001-36F1-4D24-9925-E16FC294C4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IZM!$C$559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3FD-45CA-90F7-2A5A2F07008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(IZM!$C$559,IZM!$H$559,IZM!$K$559,IZM!$S$559,IZM!$AV$559)</c:f>
              <c:numCache>
                <c:formatCode>d\-mmm</c:formatCode>
                <c:ptCount val="5"/>
                <c:pt idx="0">
                  <c:v>43466</c:v>
                </c:pt>
                <c:pt idx="1">
                  <c:v>43504</c:v>
                </c:pt>
                <c:pt idx="2">
                  <c:v>43568</c:v>
                </c:pt>
                <c:pt idx="3">
                  <c:v>43643</c:v>
                </c:pt>
                <c:pt idx="4">
                  <c:v>43830</c:v>
                </c:pt>
              </c:numCache>
            </c:numRef>
          </c:cat>
          <c:val>
            <c:numRef>
              <c:f>(IZM!$C$558,IZM!$H$558,IZM!$K$558,IZM!$S$558,IZM!$U$558)</c:f>
              <c:numCache>
                <c:formatCode>#,##0</c:formatCode>
                <c:ptCount val="5"/>
                <c:pt idx="0">
                  <c:v>0</c:v>
                </c:pt>
                <c:pt idx="1">
                  <c:v>911</c:v>
                </c:pt>
                <c:pt idx="2">
                  <c:v>911</c:v>
                </c:pt>
                <c:pt idx="3">
                  <c:v>1390</c:v>
                </c:pt>
                <c:pt idx="4">
                  <c:v>1390</c:v>
                </c:pt>
              </c:numCache>
            </c:numRef>
          </c:val>
          <c:smooth val="0"/>
          <c:extLst>
            <c:ext xmlns:c16="http://schemas.microsoft.com/office/drawing/2014/chart" uri="{C3380CC4-5D6E-409C-BE32-E72D297353CC}">
              <c16:uniqueId val="{00000001-63FD-45CA-90F7-2A5A2F0700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IZM!$C$574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C39-4D1A-BFC6-17B85173E71A}"/>
              </c:ext>
            </c:extLst>
          </c:dPt>
          <c:dLbls>
            <c:dLbl>
              <c:idx val="1"/>
              <c:layout>
                <c:manualLayout>
                  <c:x val="-5.4522129570237332E-2"/>
                  <c:y val="4.7911077041011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39-4D1A-BFC6-17B85173E71A}"/>
                </c:ext>
              </c:extLst>
            </c:dLbl>
            <c:dLbl>
              <c:idx val="3"/>
              <c:layout>
                <c:manualLayout>
                  <c:x val="-6.6281804575582678E-2"/>
                  <c:y val="8.2407052510540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39-4D1A-BFC6-17B85173E71A}"/>
                </c:ext>
              </c:extLst>
            </c:dLbl>
            <c:dLbl>
              <c:idx val="5"/>
              <c:layout>
                <c:manualLayout>
                  <c:x val="-6.0936497754971133E-2"/>
                  <c:y val="4.7911077041011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39-4D1A-BFC6-17B85173E71A}"/>
                </c:ext>
              </c:extLst>
            </c:dLbl>
            <c:dLbl>
              <c:idx val="7"/>
              <c:layout>
                <c:manualLayout>
                  <c:x val="-6.3074620483215812E-2"/>
                  <c:y val="7.0908394020697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39-4D1A-BFC6-17B85173E71A}"/>
                </c:ext>
              </c:extLst>
            </c:dLbl>
            <c:dLbl>
              <c:idx val="9"/>
              <c:layout>
                <c:manualLayout>
                  <c:x val="-5.879837502672669E-2"/>
                  <c:y val="5.5576849367573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39-4D1A-BFC6-17B85173E71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(IZM!$C$574,IZM!$D$574,IZM!$I$574,IZM!$K$574,IZM!$L$574,IZM!$P$574,IZM!$W$574,IZM!$AB$574,IZM!$AK$574,IZM!$AT$574,IZM!$AV$574)</c:f>
              <c:numCache>
                <c:formatCode>d\-mmm</c:formatCode>
                <c:ptCount val="11"/>
                <c:pt idx="0">
                  <c:v>43466</c:v>
                </c:pt>
                <c:pt idx="1">
                  <c:v>43480</c:v>
                </c:pt>
                <c:pt idx="2">
                  <c:v>43504</c:v>
                </c:pt>
                <c:pt idx="3">
                  <c:v>43568</c:v>
                </c:pt>
                <c:pt idx="4">
                  <c:v>43587</c:v>
                </c:pt>
                <c:pt idx="5">
                  <c:v>43619</c:v>
                </c:pt>
                <c:pt idx="6">
                  <c:v>43662</c:v>
                </c:pt>
                <c:pt idx="7">
                  <c:v>43707</c:v>
                </c:pt>
                <c:pt idx="8">
                  <c:v>43788</c:v>
                </c:pt>
                <c:pt idx="9">
                  <c:v>43812</c:v>
                </c:pt>
                <c:pt idx="10">
                  <c:v>43830</c:v>
                </c:pt>
              </c:numCache>
            </c:numRef>
          </c:cat>
          <c:val>
            <c:numRef>
              <c:f>(IZM!$C$573,IZM!$D$573,IZM!$I$573,IZM!$K$573,IZM!$L$573,IZM!$P$573,IZM!$W$573,IZM!$AB$573,IZM!$AK$573,IZM!$AT$573,IZM!$AV$573)</c:f>
              <c:numCache>
                <c:formatCode>#,##0</c:formatCode>
                <c:ptCount val="11"/>
                <c:pt idx="0">
                  <c:v>1588566</c:v>
                </c:pt>
                <c:pt idx="1">
                  <c:v>1866731</c:v>
                </c:pt>
                <c:pt idx="2">
                  <c:v>2138100</c:v>
                </c:pt>
                <c:pt idx="3">
                  <c:v>2138100</c:v>
                </c:pt>
                <c:pt idx="4">
                  <c:v>2276048</c:v>
                </c:pt>
                <c:pt idx="5">
                  <c:v>2301048</c:v>
                </c:pt>
                <c:pt idx="6">
                  <c:v>2479702</c:v>
                </c:pt>
                <c:pt idx="7">
                  <c:v>2529702</c:v>
                </c:pt>
                <c:pt idx="8">
                  <c:v>2507225</c:v>
                </c:pt>
                <c:pt idx="9">
                  <c:v>2821323</c:v>
                </c:pt>
                <c:pt idx="10">
                  <c:v>2821323</c:v>
                </c:pt>
              </c:numCache>
            </c:numRef>
          </c:val>
          <c:smooth val="0"/>
          <c:extLst>
            <c:ext xmlns:c16="http://schemas.microsoft.com/office/drawing/2014/chart" uri="{C3380CC4-5D6E-409C-BE32-E72D297353CC}">
              <c16:uniqueId val="{00000001-8C39-4D1A-BFC6-17B85173E7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IZM!$C$589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C3B-4C3F-B7AD-C28F9DE1ADF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(IZM!$C$589,IZM!$H$589,IZM!$K$589,IZM!$N$589,IZM!$AC$589,IZM!$AV$589)</c:f>
              <c:numCache>
                <c:formatCode>d\-mmm</c:formatCode>
                <c:ptCount val="6"/>
                <c:pt idx="0">
                  <c:v>43466</c:v>
                </c:pt>
                <c:pt idx="1">
                  <c:v>43504</c:v>
                </c:pt>
                <c:pt idx="2">
                  <c:v>43568</c:v>
                </c:pt>
                <c:pt idx="3">
                  <c:v>43600</c:v>
                </c:pt>
                <c:pt idx="4">
                  <c:v>43726</c:v>
                </c:pt>
                <c:pt idx="5">
                  <c:v>43830</c:v>
                </c:pt>
              </c:numCache>
            </c:numRef>
          </c:cat>
          <c:val>
            <c:numRef>
              <c:f>(IZM!$C$588,IZM!$H$588,IZM!$K$588,IZM!$N$588,IZM!$AC$588,IZM!$AF$588)</c:f>
              <c:numCache>
                <c:formatCode>#,##0</c:formatCode>
                <c:ptCount val="6"/>
                <c:pt idx="0">
                  <c:v>504283</c:v>
                </c:pt>
                <c:pt idx="1">
                  <c:v>2179760</c:v>
                </c:pt>
                <c:pt idx="2">
                  <c:v>2179760</c:v>
                </c:pt>
                <c:pt idx="3">
                  <c:v>2374417</c:v>
                </c:pt>
                <c:pt idx="4">
                  <c:v>2874417</c:v>
                </c:pt>
                <c:pt idx="5">
                  <c:v>2874417</c:v>
                </c:pt>
              </c:numCache>
            </c:numRef>
          </c:val>
          <c:smooth val="0"/>
          <c:extLst>
            <c:ext xmlns:c16="http://schemas.microsoft.com/office/drawing/2014/chart" uri="{C3380CC4-5D6E-409C-BE32-E72D297353CC}">
              <c16:uniqueId val="{00000001-4C3B-4C3F-B7AD-C28F9DE1ADF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IZM!$C$604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2DC-45FF-B155-197AFD3FF7E3}"/>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DC-45FF-B155-197AFD3FF7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(IZM!$C$604,IZM!$K$604,IZM!$N$604,IZM!$Z$604,IZM!$AA$604,IZM!$AT$604,IZM!$AV$604)</c:f>
              <c:numCache>
                <c:formatCode>d\-mmm</c:formatCode>
                <c:ptCount val="7"/>
                <c:pt idx="0">
                  <c:v>43466</c:v>
                </c:pt>
                <c:pt idx="1">
                  <c:v>43568</c:v>
                </c:pt>
                <c:pt idx="2">
                  <c:v>43600</c:v>
                </c:pt>
                <c:pt idx="3">
                  <c:v>43675</c:v>
                </c:pt>
                <c:pt idx="4">
                  <c:v>42598</c:v>
                </c:pt>
                <c:pt idx="5">
                  <c:v>43812</c:v>
                </c:pt>
                <c:pt idx="6">
                  <c:v>43830</c:v>
                </c:pt>
              </c:numCache>
            </c:numRef>
          </c:cat>
          <c:val>
            <c:numRef>
              <c:f>(IZM!$C$603,IZM!$K$603,IZM!$N$603,IZM!$Z$603,IZM!$AA$603,IZM!$AT$603,IZM!$AV$603)</c:f>
              <c:numCache>
                <c:formatCode>#,##0</c:formatCode>
                <c:ptCount val="7"/>
                <c:pt idx="0">
                  <c:v>4151284</c:v>
                </c:pt>
                <c:pt idx="1">
                  <c:v>4208971</c:v>
                </c:pt>
                <c:pt idx="2">
                  <c:v>4216671</c:v>
                </c:pt>
                <c:pt idx="3">
                  <c:v>4433379</c:v>
                </c:pt>
                <c:pt idx="4">
                  <c:v>4602419</c:v>
                </c:pt>
                <c:pt idx="5">
                  <c:v>4836032</c:v>
                </c:pt>
                <c:pt idx="6">
                  <c:v>4836032</c:v>
                </c:pt>
              </c:numCache>
            </c:numRef>
          </c:val>
          <c:smooth val="0"/>
          <c:extLst>
            <c:ext xmlns:c16="http://schemas.microsoft.com/office/drawing/2014/chart" uri="{C3380CC4-5D6E-409C-BE32-E72D297353CC}">
              <c16:uniqueId val="{00000001-92DC-45FF-B155-197AFD3FF7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IZM!$C$619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182-4240-A7C5-C54E6954FE08}"/>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82-4240-A7C5-C54E6954FE0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(IZM!$C$619,IZM!$K$619,IZM!$AV$619)</c:f>
              <c:numCache>
                <c:formatCode>d\-mmm</c:formatCode>
                <c:ptCount val="3"/>
                <c:pt idx="0">
                  <c:v>43466</c:v>
                </c:pt>
                <c:pt idx="1">
                  <c:v>43568</c:v>
                </c:pt>
                <c:pt idx="2">
                  <c:v>43830</c:v>
                </c:pt>
              </c:numCache>
            </c:numRef>
          </c:cat>
          <c:val>
            <c:numRef>
              <c:f>(IZM!$C$618,IZM!$K$618,IZM!$U$618)</c:f>
              <c:numCache>
                <c:formatCode>#,##0</c:formatCode>
                <c:ptCount val="3"/>
                <c:pt idx="0">
                  <c:v>591593</c:v>
                </c:pt>
                <c:pt idx="1">
                  <c:v>1049983</c:v>
                </c:pt>
                <c:pt idx="2">
                  <c:v>1049983</c:v>
                </c:pt>
              </c:numCache>
            </c:numRef>
          </c:val>
          <c:smooth val="0"/>
          <c:extLst>
            <c:ext xmlns:c16="http://schemas.microsoft.com/office/drawing/2014/chart" uri="{C3380CC4-5D6E-409C-BE32-E72D297353CC}">
              <c16:uniqueId val="{00000001-B182-4240-A7C5-C54E6954FE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IZM!$C$619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84C-4E79-B292-985D3067BE8E}"/>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4C-4E79-B292-985D3067BE8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(IZM!$C$636,IZM!$K$636,IZM!$AD$636,IZM!$AE$636,IZM!$AH$636,IZM!$AV$636)</c:f>
              <c:numCache>
                <c:formatCode>d\-mmm</c:formatCode>
                <c:ptCount val="6"/>
                <c:pt idx="0">
                  <c:v>43466</c:v>
                </c:pt>
                <c:pt idx="1">
                  <c:v>43568</c:v>
                </c:pt>
                <c:pt idx="2">
                  <c:v>43735</c:v>
                </c:pt>
                <c:pt idx="3">
                  <c:v>43738</c:v>
                </c:pt>
                <c:pt idx="4">
                  <c:v>43753</c:v>
                </c:pt>
                <c:pt idx="5">
                  <c:v>43830</c:v>
                </c:pt>
              </c:numCache>
            </c:numRef>
          </c:cat>
          <c:val>
            <c:numRef>
              <c:f>(IZM!$C$635,IZM!$K$635,IZM!$AD$635,IZM!$AE$635,IZM!$AH$635,IZM!$AV$635)</c:f>
              <c:numCache>
                <c:formatCode>#,##0</c:formatCode>
                <c:ptCount val="6"/>
                <c:pt idx="0">
                  <c:v>2021663</c:v>
                </c:pt>
                <c:pt idx="1">
                  <c:v>2760564</c:v>
                </c:pt>
                <c:pt idx="2">
                  <c:v>2977955</c:v>
                </c:pt>
                <c:pt idx="3">
                  <c:v>3107955</c:v>
                </c:pt>
                <c:pt idx="4">
                  <c:v>3115566</c:v>
                </c:pt>
                <c:pt idx="5">
                  <c:v>3115566</c:v>
                </c:pt>
              </c:numCache>
            </c:numRef>
          </c:val>
          <c:smooth val="0"/>
          <c:extLst>
            <c:ext xmlns:c16="http://schemas.microsoft.com/office/drawing/2014/chart" uri="{C3380CC4-5D6E-409C-BE32-E72D297353CC}">
              <c16:uniqueId val="{00000001-984C-4E79-B292-985D3067BE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672-41C5-AA3B-95D732DEF33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(SIF!$C$4,SIF!$D$4,SIF!$E$4,SIF!$H$4)</c:f>
              <c:numCache>
                <c:formatCode>d\-mmm</c:formatCode>
                <c:ptCount val="4"/>
                <c:pt idx="0">
                  <c:v>43466</c:v>
                </c:pt>
                <c:pt idx="1">
                  <c:v>43568</c:v>
                </c:pt>
                <c:pt idx="2">
                  <c:v>43602</c:v>
                </c:pt>
                <c:pt idx="3">
                  <c:v>43830</c:v>
                </c:pt>
              </c:numCache>
            </c:numRef>
          </c:cat>
          <c:val>
            <c:numRef>
              <c:f>(SIF!$C$3,SIF!$D$3,SIF!$E$3,SIF!$F$3)</c:f>
              <c:numCache>
                <c:formatCode>#,##0</c:formatCode>
                <c:ptCount val="4"/>
                <c:pt idx="0">
                  <c:v>734228</c:v>
                </c:pt>
                <c:pt idx="1">
                  <c:v>734228</c:v>
                </c:pt>
                <c:pt idx="2">
                  <c:v>743627</c:v>
                </c:pt>
                <c:pt idx="3">
                  <c:v>743627</c:v>
                </c:pt>
              </c:numCache>
            </c:numRef>
          </c:val>
          <c:smooth val="0"/>
          <c:extLst>
            <c:ext xmlns:c16="http://schemas.microsoft.com/office/drawing/2014/chart" uri="{C3380CC4-5D6E-409C-BE32-E72D297353CC}">
              <c16:uniqueId val="{00000001-A672-41C5-AA3B-95D732DEF33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IZM!$C$653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BA7-4A6D-A170-B2D8C0FADE24}"/>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A7-4A6D-A170-B2D8C0FADE2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(IZM!$C$653,IZM!$K$653,IZM!$N$653,IZM!$AC$653,IZM!$AV$653)</c:f>
              <c:numCache>
                <c:formatCode>d\-mmm</c:formatCode>
                <c:ptCount val="5"/>
                <c:pt idx="0">
                  <c:v>43466</c:v>
                </c:pt>
                <c:pt idx="1">
                  <c:v>43568</c:v>
                </c:pt>
                <c:pt idx="2">
                  <c:v>43600</c:v>
                </c:pt>
                <c:pt idx="3">
                  <c:v>43726</c:v>
                </c:pt>
                <c:pt idx="4">
                  <c:v>43830</c:v>
                </c:pt>
              </c:numCache>
            </c:numRef>
          </c:cat>
          <c:val>
            <c:numRef>
              <c:f>(IZM!$C$652,IZM!$K$652,IZM!$N$652,IZM!$AC$652,IZM!$AF$652)</c:f>
              <c:numCache>
                <c:formatCode>#,##0</c:formatCode>
                <c:ptCount val="5"/>
                <c:pt idx="0">
                  <c:v>0</c:v>
                </c:pt>
                <c:pt idx="1">
                  <c:v>0</c:v>
                </c:pt>
                <c:pt idx="2">
                  <c:v>8074</c:v>
                </c:pt>
                <c:pt idx="3">
                  <c:v>9212</c:v>
                </c:pt>
                <c:pt idx="4">
                  <c:v>9212</c:v>
                </c:pt>
              </c:numCache>
            </c:numRef>
          </c:val>
          <c:smooth val="0"/>
          <c:extLst>
            <c:ext xmlns:c16="http://schemas.microsoft.com/office/drawing/2014/chart" uri="{C3380CC4-5D6E-409C-BE32-E72D297353CC}">
              <c16:uniqueId val="{00000001-DBA7-4A6D-A170-B2D8C0FADE2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IZM!$C$668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38B-4FCB-89D1-B9050448159D}"/>
              </c:ext>
            </c:extLst>
          </c:dPt>
          <c:dLbls>
            <c:dLbl>
              <c:idx val="1"/>
              <c:layout>
                <c:manualLayout>
                  <c:x val="-6.0936497754971133E-2"/>
                  <c:y val="5.6114551083591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8B-4FCB-89D1-B9050448159D}"/>
                </c:ext>
              </c:extLst>
            </c:dLbl>
            <c:dLbl>
              <c:idx val="3"/>
              <c:layout>
                <c:manualLayout>
                  <c:x val="-6.0936497754971175E-2"/>
                  <c:y val="6.38544891640866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8B-4FCB-89D1-B9050448159D}"/>
                </c:ext>
              </c:extLst>
            </c:dLbl>
            <c:dLbl>
              <c:idx val="5"/>
              <c:layout>
                <c:manualLayout>
                  <c:x val="-6.3074620483215743E-2"/>
                  <c:y val="6.385448916408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8B-4FCB-89D1-B9050448159D}"/>
                </c:ext>
              </c:extLst>
            </c:dLbl>
            <c:dLbl>
              <c:idx val="7"/>
              <c:layout>
                <c:manualLayout>
                  <c:x val="-6.0936497754971133E-2"/>
                  <c:y val="4.8374613003095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8B-4FCB-89D1-B9050448159D}"/>
                </c:ext>
              </c:extLst>
            </c:dLbl>
            <c:dLbl>
              <c:idx val="9"/>
              <c:layout>
                <c:manualLayout>
                  <c:x val="-6.0936497754971133E-2"/>
                  <c:y val="6.38544891640866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8B-4FCB-89D1-B9050448159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(IZM!$C$668,IZM!$H$668,IZM!$K$668,IZM!$N$668,IZM!$V$668,IZM!$W$668,IZM!$AC$668,IZM!$AD$668,IZM!$AE$668,IZM!$AH$668,IZM!$AV$668)</c:f>
              <c:numCache>
                <c:formatCode>d\-mmm</c:formatCode>
                <c:ptCount val="11"/>
                <c:pt idx="0">
                  <c:v>43466</c:v>
                </c:pt>
                <c:pt idx="1">
                  <c:v>43504</c:v>
                </c:pt>
                <c:pt idx="2">
                  <c:v>43568</c:v>
                </c:pt>
                <c:pt idx="3">
                  <c:v>43600</c:v>
                </c:pt>
                <c:pt idx="4">
                  <c:v>43658</c:v>
                </c:pt>
                <c:pt idx="5">
                  <c:v>43662</c:v>
                </c:pt>
                <c:pt idx="6">
                  <c:v>43726</c:v>
                </c:pt>
                <c:pt idx="7">
                  <c:v>43735</c:v>
                </c:pt>
                <c:pt idx="8">
                  <c:v>43738</c:v>
                </c:pt>
                <c:pt idx="9">
                  <c:v>43753</c:v>
                </c:pt>
                <c:pt idx="10">
                  <c:v>43830</c:v>
                </c:pt>
              </c:numCache>
            </c:numRef>
          </c:cat>
          <c:val>
            <c:numRef>
              <c:f>(IZM!$C$667,IZM!$H$667,IZM!$K$667,IZM!$N$667,IZM!$V$667,IZM!$W$667,IZM!$AC$667,IZM!$AD$667,IZM!$AE$667,IZM!$AH$667,IZM!$AV$667)</c:f>
              <c:numCache>
                <c:formatCode>#,##0</c:formatCode>
                <c:ptCount val="11"/>
                <c:pt idx="0">
                  <c:v>1447904</c:v>
                </c:pt>
                <c:pt idx="1">
                  <c:v>1716315</c:v>
                </c:pt>
                <c:pt idx="2">
                  <c:v>1716315</c:v>
                </c:pt>
                <c:pt idx="3">
                  <c:v>1968265</c:v>
                </c:pt>
                <c:pt idx="4">
                  <c:v>2062566</c:v>
                </c:pt>
                <c:pt idx="5">
                  <c:v>2135709</c:v>
                </c:pt>
                <c:pt idx="6">
                  <c:v>2136128</c:v>
                </c:pt>
                <c:pt idx="7">
                  <c:v>2338872</c:v>
                </c:pt>
                <c:pt idx="8">
                  <c:v>2811065</c:v>
                </c:pt>
                <c:pt idx="9">
                  <c:v>2815843</c:v>
                </c:pt>
                <c:pt idx="10">
                  <c:v>2815843</c:v>
                </c:pt>
              </c:numCache>
            </c:numRef>
          </c:val>
          <c:smooth val="0"/>
          <c:extLst>
            <c:ext xmlns:c16="http://schemas.microsoft.com/office/drawing/2014/chart" uri="{C3380CC4-5D6E-409C-BE32-E72D297353CC}">
              <c16:uniqueId val="{00000001-638B-4FCB-89D1-B905044815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IZM!$C$683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4EE-4CC7-86B4-110170A15DD0}"/>
              </c:ext>
            </c:extLst>
          </c:dPt>
          <c:dLbls>
            <c:dLbl>
              <c:idx val="1"/>
              <c:layout>
                <c:manualLayout>
                  <c:x val="-5.5056660252298481E-2"/>
                  <c:y val="4.8581422464049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EE-4CC7-86B4-110170A15DD0}"/>
                </c:ext>
              </c:extLst>
            </c:dLbl>
            <c:dLbl>
              <c:idx val="3"/>
              <c:layout>
                <c:manualLayout>
                  <c:x val="-5.8798375026726572E-2"/>
                  <c:y val="7.19005052467936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EE-4CC7-86B4-110170A15DD0}"/>
                </c:ext>
              </c:extLst>
            </c:dLbl>
            <c:dLbl>
              <c:idx val="5"/>
              <c:layout>
                <c:manualLayout>
                  <c:x val="-6.0936497754971133E-2"/>
                  <c:y val="4.8581422464049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EE-4CC7-86B4-110170A15DD0}"/>
                </c:ext>
              </c:extLst>
            </c:dLbl>
            <c:dLbl>
              <c:idx val="7"/>
              <c:layout>
                <c:manualLayout>
                  <c:x val="-6.0936497754971133E-2"/>
                  <c:y val="6.4127477652545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EE-4CC7-86B4-110170A15DD0}"/>
                </c:ext>
              </c:extLst>
            </c:dLbl>
            <c:dLbl>
              <c:idx val="9"/>
              <c:layout>
                <c:manualLayout>
                  <c:x val="-6.7350865939705101E-2"/>
                  <c:y val="6.41274776525456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EE-4CC7-86B4-110170A15D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(IZM!$C$683,IZM!$H$683,IZM!$K$683,IZM!$N$683,IZM!$R$683,IZM!$S$683,IZM!$AE$683,IZM!$AH$683,IZM!$AQ$683,IZM!$AS$683,IZM!$AV$683)</c:f>
              <c:numCache>
                <c:formatCode>d\-mmm</c:formatCode>
                <c:ptCount val="11"/>
                <c:pt idx="0">
                  <c:v>43466</c:v>
                </c:pt>
                <c:pt idx="1">
                  <c:v>43504</c:v>
                </c:pt>
                <c:pt idx="2">
                  <c:v>43568</c:v>
                </c:pt>
                <c:pt idx="3">
                  <c:v>43600</c:v>
                </c:pt>
                <c:pt idx="4">
                  <c:v>43627</c:v>
                </c:pt>
                <c:pt idx="5">
                  <c:v>43643</c:v>
                </c:pt>
                <c:pt idx="6">
                  <c:v>43738</c:v>
                </c:pt>
                <c:pt idx="7">
                  <c:v>43753</c:v>
                </c:pt>
                <c:pt idx="8">
                  <c:v>43803</c:v>
                </c:pt>
                <c:pt idx="9">
                  <c:v>43809</c:v>
                </c:pt>
                <c:pt idx="10">
                  <c:v>43830</c:v>
                </c:pt>
              </c:numCache>
            </c:numRef>
          </c:cat>
          <c:val>
            <c:numRef>
              <c:f>(IZM!$C$682,IZM!$H$682,IZM!$K$682,IZM!$N$682,IZM!$R$682,IZM!$S$682,IZM!$AE$682,IZM!$AH$682,IZM!$AQ$682,IZM!$AS$682,IZM!$AV$682)</c:f>
              <c:numCache>
                <c:formatCode>#,##0</c:formatCode>
                <c:ptCount val="11"/>
                <c:pt idx="0">
                  <c:v>734782</c:v>
                </c:pt>
                <c:pt idx="1">
                  <c:v>829127</c:v>
                </c:pt>
                <c:pt idx="2">
                  <c:v>829127</c:v>
                </c:pt>
                <c:pt idx="3">
                  <c:v>1019167</c:v>
                </c:pt>
                <c:pt idx="4">
                  <c:v>1089167</c:v>
                </c:pt>
                <c:pt idx="5">
                  <c:v>1193373</c:v>
                </c:pt>
                <c:pt idx="6">
                  <c:v>1294846</c:v>
                </c:pt>
                <c:pt idx="7">
                  <c:v>1282457</c:v>
                </c:pt>
                <c:pt idx="8">
                  <c:v>1240624</c:v>
                </c:pt>
                <c:pt idx="9">
                  <c:v>1281724</c:v>
                </c:pt>
                <c:pt idx="10">
                  <c:v>1281724</c:v>
                </c:pt>
              </c:numCache>
            </c:numRef>
          </c:val>
          <c:smooth val="0"/>
          <c:extLst>
            <c:ext xmlns:c16="http://schemas.microsoft.com/office/drawing/2014/chart" uri="{C3380CC4-5D6E-409C-BE32-E72D297353CC}">
              <c16:uniqueId val="{00000001-A4EE-4CC7-86B4-110170A15D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IZM!$C$698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451-41DF-BEE9-D73F5481AC54}"/>
              </c:ext>
            </c:extLst>
          </c:dPt>
          <c:dLbls>
            <c:dLbl>
              <c:idx val="1"/>
              <c:layout>
                <c:manualLayout>
                  <c:x val="-5.184947615993158E-2"/>
                  <c:y val="1.715592832634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51-41DF-BEE9-D73F5481AC54}"/>
                </c:ext>
              </c:extLst>
            </c:dLbl>
            <c:dLbl>
              <c:idx val="3"/>
              <c:layout>
                <c:manualLayout>
                  <c:x val="-4.6504169339320077E-2"/>
                  <c:y val="2.8593213877239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51-41DF-BEE9-D73F5481AC54}"/>
                </c:ext>
              </c:extLst>
            </c:dLbl>
            <c:dLbl>
              <c:idx val="5"/>
              <c:layout>
                <c:manualLayout>
                  <c:x val="-2.7261064785118666E-2"/>
                  <c:y val="-2.09683568433091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51-41DF-BEE9-D73F5481AC54}"/>
                </c:ext>
              </c:extLst>
            </c:dLbl>
            <c:dLbl>
              <c:idx val="8"/>
              <c:layout>
                <c:manualLayout>
                  <c:x val="-5.2384006841992729E-2"/>
                  <c:y val="7.0529927563858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51-41DF-BEE9-D73F5481AC54}"/>
                </c:ext>
              </c:extLst>
            </c:dLbl>
            <c:dLbl>
              <c:idx val="10"/>
              <c:layout>
                <c:manualLayout>
                  <c:x val="-5.879837502672669E-2"/>
                  <c:y val="7.0529927563858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51-41DF-BEE9-D73F5481AC54}"/>
                </c:ext>
              </c:extLst>
            </c:dLbl>
            <c:dLbl>
              <c:idx val="12"/>
              <c:layout>
                <c:manualLayout>
                  <c:x val="-9.6148180322889044E-4"/>
                  <c:y val="6.2905070529927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51-41DF-BEE9-D73F5481AC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(IZM!$C$698,IZM!$E$698,IZM!$H$698,IZM!$K$698,IZM!$R$698,IZM!$S$698,IZM!$V$698,IZM!$W$698,IZM!$AD$698,IZM!$AE$698,IZM!$AQ$698,IZM!$AT$698,IZM!$AV$698)</c:f>
              <c:numCache>
                <c:formatCode>d\-mmm</c:formatCode>
                <c:ptCount val="13"/>
                <c:pt idx="0">
                  <c:v>43466</c:v>
                </c:pt>
                <c:pt idx="1">
                  <c:v>43482</c:v>
                </c:pt>
                <c:pt idx="2">
                  <c:v>43504</c:v>
                </c:pt>
                <c:pt idx="3">
                  <c:v>43568</c:v>
                </c:pt>
                <c:pt idx="4">
                  <c:v>43627</c:v>
                </c:pt>
                <c:pt idx="5">
                  <c:v>43643</c:v>
                </c:pt>
                <c:pt idx="6">
                  <c:v>43658</c:v>
                </c:pt>
                <c:pt idx="7">
                  <c:v>43662</c:v>
                </c:pt>
                <c:pt idx="8">
                  <c:v>43735</c:v>
                </c:pt>
                <c:pt idx="9">
                  <c:v>43738</c:v>
                </c:pt>
                <c:pt idx="10">
                  <c:v>43803</c:v>
                </c:pt>
                <c:pt idx="11">
                  <c:v>43812</c:v>
                </c:pt>
                <c:pt idx="12">
                  <c:v>43830</c:v>
                </c:pt>
              </c:numCache>
            </c:numRef>
          </c:cat>
          <c:val>
            <c:numRef>
              <c:f>(IZM!$C$697,IZM!$E$697,IZM!$H$697,IZM!$K$697,IZM!$R$697,IZM!$S$697,IZM!$V$697,IZM!$W$697,IZM!$AD$697,IZM!$AE$697,IZM!$AQ$697,IZM!$AT$697,IZM!$AV$697)</c:f>
              <c:numCache>
                <c:formatCode>#,##0</c:formatCode>
                <c:ptCount val="13"/>
                <c:pt idx="0">
                  <c:v>23750</c:v>
                </c:pt>
                <c:pt idx="1">
                  <c:v>30448</c:v>
                </c:pt>
                <c:pt idx="2">
                  <c:v>52067</c:v>
                </c:pt>
                <c:pt idx="3">
                  <c:v>52067</c:v>
                </c:pt>
                <c:pt idx="4">
                  <c:v>245861</c:v>
                </c:pt>
                <c:pt idx="5">
                  <c:v>316060</c:v>
                </c:pt>
                <c:pt idx="6">
                  <c:v>1310520</c:v>
                </c:pt>
                <c:pt idx="7">
                  <c:v>1879946</c:v>
                </c:pt>
                <c:pt idx="8">
                  <c:v>2134311</c:v>
                </c:pt>
                <c:pt idx="9">
                  <c:v>2157309</c:v>
                </c:pt>
                <c:pt idx="10">
                  <c:v>2102787</c:v>
                </c:pt>
                <c:pt idx="11">
                  <c:v>1869174</c:v>
                </c:pt>
                <c:pt idx="12">
                  <c:v>1869174</c:v>
                </c:pt>
              </c:numCache>
            </c:numRef>
          </c:val>
          <c:smooth val="0"/>
          <c:extLst>
            <c:ext xmlns:c16="http://schemas.microsoft.com/office/drawing/2014/chart" uri="{C3380CC4-5D6E-409C-BE32-E72D297353CC}">
              <c16:uniqueId val="{00000001-9451-41DF-BEE9-D73F5481AC5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IZM!$C$715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ECA-483B-AD1D-729BAA46524C}"/>
              </c:ext>
            </c:extLst>
          </c:dPt>
          <c:dLbls>
            <c:dLbl>
              <c:idx val="1"/>
              <c:layout>
                <c:manualLayout>
                  <c:x val="-6.4143681847338041E-2"/>
                  <c:y val="7.2152886115444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CA-483B-AD1D-729BAA46524C}"/>
                </c:ext>
              </c:extLst>
            </c:dLbl>
            <c:dLbl>
              <c:idx val="3"/>
              <c:layout>
                <c:manualLayout>
                  <c:x val="-6.8419927303827205E-2"/>
                  <c:y val="4.8751950078003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CA-483B-AD1D-729BAA46524C}"/>
                </c:ext>
              </c:extLst>
            </c:dLbl>
            <c:dLbl>
              <c:idx val="5"/>
              <c:layout>
                <c:manualLayout>
                  <c:x val="-6.628180457558272E-2"/>
                  <c:y val="5.6552262090483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CA-483B-AD1D-729BAA46524C}"/>
                </c:ext>
              </c:extLst>
            </c:dLbl>
            <c:dLbl>
              <c:idx val="7"/>
              <c:layout>
                <c:manualLayout>
                  <c:x val="-6.628180457558272E-2"/>
                  <c:y val="6.4352574102964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CA-483B-AD1D-729BAA46524C}"/>
                </c:ext>
              </c:extLst>
            </c:dLbl>
            <c:dLbl>
              <c:idx val="9"/>
              <c:layout>
                <c:manualLayout>
                  <c:x val="-6.6281804575582789E-2"/>
                  <c:y val="6.4352574102964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CA-483B-AD1D-729BAA46524C}"/>
                </c:ext>
              </c:extLst>
            </c:dLbl>
            <c:dLbl>
              <c:idx val="11"/>
              <c:layout>
                <c:manualLayout>
                  <c:x val="-6.1618340042324734E-5"/>
                  <c:y val="6.4352574102964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CA-483B-AD1D-729BAA46524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(IZM!$C$715,IZM!$H$715,IZM!$K$715,IZM!$N$715,IZM!$W$715,IZM!$AA$715,IZM!$AC$715,IZM!$AD$715:$AE$715,IZM!$AQ$715,IZM!$AS$715,IZM!$AV$715)</c:f>
              <c:numCache>
                <c:formatCode>d\-mmm</c:formatCode>
                <c:ptCount val="12"/>
                <c:pt idx="0">
                  <c:v>43466</c:v>
                </c:pt>
                <c:pt idx="1">
                  <c:v>43504</c:v>
                </c:pt>
                <c:pt idx="2">
                  <c:v>43568</c:v>
                </c:pt>
                <c:pt idx="3">
                  <c:v>43600</c:v>
                </c:pt>
                <c:pt idx="4">
                  <c:v>43662</c:v>
                </c:pt>
                <c:pt idx="5">
                  <c:v>43693</c:v>
                </c:pt>
                <c:pt idx="6">
                  <c:v>43726</c:v>
                </c:pt>
                <c:pt idx="7">
                  <c:v>43735</c:v>
                </c:pt>
                <c:pt idx="8">
                  <c:v>43738</c:v>
                </c:pt>
                <c:pt idx="9">
                  <c:v>43803</c:v>
                </c:pt>
                <c:pt idx="10">
                  <c:v>43809</c:v>
                </c:pt>
                <c:pt idx="11">
                  <c:v>43830</c:v>
                </c:pt>
              </c:numCache>
            </c:numRef>
          </c:cat>
          <c:val>
            <c:numRef>
              <c:f>(IZM!$C$714,IZM!$H$714,IZM!$K$714,IZM!$N$714,IZM!$W$714,IZM!$AA$714,IZM!$AC$714,IZM!$AD$714,IZM!$AE$714,IZM!$AQ$714,IZM!$AS$714,IZM!$AV$714)</c:f>
              <c:numCache>
                <c:formatCode>#,##0</c:formatCode>
                <c:ptCount val="12"/>
                <c:pt idx="0">
                  <c:v>25422508</c:v>
                </c:pt>
                <c:pt idx="1">
                  <c:v>26065076</c:v>
                </c:pt>
                <c:pt idx="2">
                  <c:v>33573361</c:v>
                </c:pt>
                <c:pt idx="3">
                  <c:v>35159271</c:v>
                </c:pt>
                <c:pt idx="4">
                  <c:v>34516702</c:v>
                </c:pt>
                <c:pt idx="5">
                  <c:v>34517940</c:v>
                </c:pt>
                <c:pt idx="6">
                  <c:v>34534057</c:v>
                </c:pt>
                <c:pt idx="7">
                  <c:v>35162990</c:v>
                </c:pt>
                <c:pt idx="8">
                  <c:v>41581620</c:v>
                </c:pt>
                <c:pt idx="9">
                  <c:v>41257620</c:v>
                </c:pt>
                <c:pt idx="10">
                  <c:v>41855969</c:v>
                </c:pt>
                <c:pt idx="11">
                  <c:v>41855969</c:v>
                </c:pt>
              </c:numCache>
            </c:numRef>
          </c:val>
          <c:smooth val="0"/>
          <c:extLst>
            <c:ext xmlns:c16="http://schemas.microsoft.com/office/drawing/2014/chart" uri="{C3380CC4-5D6E-409C-BE32-E72D297353CC}">
              <c16:uniqueId val="{00000001-7ECA-483B-AD1D-729BAA46524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IZM!$C$746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863-4280-8059-8586355473CE}"/>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63-4280-8059-8586355473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(IZM!$C$730,IZM!$K$730,IZM!$AT$730,IZM!$AV$730)</c:f>
              <c:numCache>
                <c:formatCode>d\-mmm</c:formatCode>
                <c:ptCount val="4"/>
                <c:pt idx="0">
                  <c:v>43466</c:v>
                </c:pt>
                <c:pt idx="1">
                  <c:v>43568</c:v>
                </c:pt>
                <c:pt idx="2">
                  <c:v>43812</c:v>
                </c:pt>
                <c:pt idx="3">
                  <c:v>43830</c:v>
                </c:pt>
              </c:numCache>
            </c:numRef>
          </c:cat>
          <c:val>
            <c:numRef>
              <c:f>(IZM!$C$729,IZM!$K$729,IZM!$AT$729,IZM!$AV$729)</c:f>
              <c:numCache>
                <c:formatCode>#,##0</c:formatCode>
                <c:ptCount val="4"/>
                <c:pt idx="0">
                  <c:v>237120</c:v>
                </c:pt>
                <c:pt idx="1">
                  <c:v>237120</c:v>
                </c:pt>
                <c:pt idx="2">
                  <c:v>220820</c:v>
                </c:pt>
                <c:pt idx="3">
                  <c:v>220820</c:v>
                </c:pt>
              </c:numCache>
            </c:numRef>
          </c:val>
          <c:smooth val="0"/>
          <c:extLst>
            <c:ext xmlns:c16="http://schemas.microsoft.com/office/drawing/2014/chart" uri="{C3380CC4-5D6E-409C-BE32-E72D297353CC}">
              <c16:uniqueId val="{00000001-F863-4280-8059-8586355473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IZM!$C$746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709-4BCB-A8E5-6FD056AAD650}"/>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09-4BCB-A8E5-6FD056AAD6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(IZM!$C$746,IZM!$K$746,IZM!$N$746,IZM!$V$746,IZM!$AT$746,IZM!$AV$746)</c:f>
              <c:numCache>
                <c:formatCode>d\-mmm</c:formatCode>
                <c:ptCount val="6"/>
                <c:pt idx="0">
                  <c:v>43466</c:v>
                </c:pt>
                <c:pt idx="1">
                  <c:v>43568</c:v>
                </c:pt>
                <c:pt idx="2">
                  <c:v>43600</c:v>
                </c:pt>
                <c:pt idx="3">
                  <c:v>43658</c:v>
                </c:pt>
                <c:pt idx="4">
                  <c:v>43812</c:v>
                </c:pt>
                <c:pt idx="5">
                  <c:v>43830</c:v>
                </c:pt>
              </c:numCache>
            </c:numRef>
          </c:cat>
          <c:val>
            <c:numRef>
              <c:f>(IZM!$C$745,IZM!$K$745,IZM!$N$745,IZM!$V$745,IZM!$AT$745,IZM!$AV$745)</c:f>
              <c:numCache>
                <c:formatCode>#,##0</c:formatCode>
                <c:ptCount val="6"/>
                <c:pt idx="0">
                  <c:v>193080</c:v>
                </c:pt>
                <c:pt idx="1">
                  <c:v>193080</c:v>
                </c:pt>
                <c:pt idx="2">
                  <c:v>198130</c:v>
                </c:pt>
                <c:pt idx="3">
                  <c:v>234454</c:v>
                </c:pt>
                <c:pt idx="4">
                  <c:v>250754</c:v>
                </c:pt>
                <c:pt idx="5">
                  <c:v>250754</c:v>
                </c:pt>
              </c:numCache>
            </c:numRef>
          </c:val>
          <c:smooth val="0"/>
          <c:extLst>
            <c:ext xmlns:c16="http://schemas.microsoft.com/office/drawing/2014/chart" uri="{C3380CC4-5D6E-409C-BE32-E72D297353CC}">
              <c16:uniqueId val="{00000001-D709-4BCB-A8E5-6FD056AAD65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IZM!$C$761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B8E-48E9-A1AC-3387E29069D7}"/>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8E-48E9-A1AC-3387E29069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(IZM!$C$761,IZM!$K$761,IZM!$Q$761,IZM!$AK$761,IZM!$AR$761,IZM!$AV$761)</c:f>
              <c:numCache>
                <c:formatCode>d\-mmm</c:formatCode>
                <c:ptCount val="6"/>
                <c:pt idx="0">
                  <c:v>43466</c:v>
                </c:pt>
                <c:pt idx="1">
                  <c:v>43568</c:v>
                </c:pt>
                <c:pt idx="2">
                  <c:v>43627</c:v>
                </c:pt>
                <c:pt idx="3">
                  <c:v>43788</c:v>
                </c:pt>
                <c:pt idx="4">
                  <c:v>43805</c:v>
                </c:pt>
                <c:pt idx="5">
                  <c:v>43830</c:v>
                </c:pt>
              </c:numCache>
            </c:numRef>
          </c:cat>
          <c:val>
            <c:numRef>
              <c:f>(IZM!$C$760,IZM!$K$760,IZM!$Q$760,IZM!$AK$760,IZM!$AR$760,IZM!$AV$760)</c:f>
              <c:numCache>
                <c:formatCode>#,##0</c:formatCode>
                <c:ptCount val="6"/>
                <c:pt idx="0">
                  <c:v>4423931</c:v>
                </c:pt>
                <c:pt idx="1">
                  <c:v>4755764</c:v>
                </c:pt>
                <c:pt idx="2">
                  <c:v>4760064</c:v>
                </c:pt>
                <c:pt idx="3">
                  <c:v>4630779</c:v>
                </c:pt>
                <c:pt idx="4">
                  <c:v>4655913</c:v>
                </c:pt>
                <c:pt idx="5">
                  <c:v>4655913</c:v>
                </c:pt>
              </c:numCache>
            </c:numRef>
          </c:val>
          <c:smooth val="0"/>
          <c:extLst>
            <c:ext xmlns:c16="http://schemas.microsoft.com/office/drawing/2014/chart" uri="{C3380CC4-5D6E-409C-BE32-E72D297353CC}">
              <c16:uniqueId val="{00000001-9B8E-48E9-A1AC-3387E29069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IZM!$C$761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400-45A1-BEDE-784727165623}"/>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00-45A1-BEDE-78472716562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(IZM!$C$776,IZM!$K$776,IZM!$AK$776,IZM!$AT$776,IZM!$AV$776)</c:f>
              <c:numCache>
                <c:formatCode>d\-mmm</c:formatCode>
                <c:ptCount val="5"/>
                <c:pt idx="0">
                  <c:v>43466</c:v>
                </c:pt>
                <c:pt idx="1">
                  <c:v>43568</c:v>
                </c:pt>
                <c:pt idx="2">
                  <c:v>43788</c:v>
                </c:pt>
                <c:pt idx="3">
                  <c:v>43812</c:v>
                </c:pt>
                <c:pt idx="4">
                  <c:v>43830</c:v>
                </c:pt>
              </c:numCache>
            </c:numRef>
          </c:cat>
          <c:val>
            <c:numRef>
              <c:f>(IZM!$C$775,IZM!$K$775,IZM!$AK$775,IZM!$AT$775,IZM!$AV$775)</c:f>
              <c:numCache>
                <c:formatCode>#,##0</c:formatCode>
                <c:ptCount val="5"/>
                <c:pt idx="0">
                  <c:v>326154</c:v>
                </c:pt>
                <c:pt idx="1">
                  <c:v>314054</c:v>
                </c:pt>
                <c:pt idx="2">
                  <c:v>308484</c:v>
                </c:pt>
                <c:pt idx="3">
                  <c:v>298548</c:v>
                </c:pt>
                <c:pt idx="4">
                  <c:v>298548</c:v>
                </c:pt>
              </c:numCache>
            </c:numRef>
          </c:val>
          <c:smooth val="0"/>
          <c:extLst>
            <c:ext xmlns:c16="http://schemas.microsoft.com/office/drawing/2014/chart" uri="{C3380CC4-5D6E-409C-BE32-E72D297353CC}">
              <c16:uniqueId val="{00000001-8400-45A1-BEDE-7847271656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IZM!$C$793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D15-482B-A0E8-6791AF4558C5}"/>
              </c:ext>
            </c:extLst>
          </c:dPt>
          <c:dLbls>
            <c:dLbl>
              <c:idx val="7"/>
              <c:layout>
                <c:manualLayout>
                  <c:x val="-5.0245884113748127E-2"/>
                  <c:y val="-0.1207359141433499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15-482B-A0E8-6791AF4558C5}"/>
                </c:ext>
              </c:extLst>
            </c:dLbl>
            <c:dLbl>
              <c:idx val="9"/>
              <c:layout>
                <c:manualLayout>
                  <c:x val="-1.8098282935928711E-4"/>
                  <c:y val="-0.1054043694902261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15-482B-A0E8-6791AF4558C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(IZM!$C$793,IZM!$J$793,IZM!$K$793,IZM!$M$793,IZM!$O$793,IZM!$T$793,IZM!$AJ$793,IZM!$AP$793,IZM!$AU$793,IZM!$AV$793)</c:f>
              <c:numCache>
                <c:formatCode>d\-mmm</c:formatCode>
                <c:ptCount val="10"/>
                <c:pt idx="0">
                  <c:v>43466</c:v>
                </c:pt>
                <c:pt idx="1">
                  <c:v>43504</c:v>
                </c:pt>
                <c:pt idx="2">
                  <c:v>43568</c:v>
                </c:pt>
                <c:pt idx="3">
                  <c:v>43588</c:v>
                </c:pt>
                <c:pt idx="4">
                  <c:v>43602</c:v>
                </c:pt>
                <c:pt idx="5">
                  <c:v>43643</c:v>
                </c:pt>
                <c:pt idx="6">
                  <c:v>43780</c:v>
                </c:pt>
                <c:pt idx="7">
                  <c:v>43798</c:v>
                </c:pt>
                <c:pt idx="8">
                  <c:v>43817</c:v>
                </c:pt>
                <c:pt idx="9">
                  <c:v>43830</c:v>
                </c:pt>
              </c:numCache>
            </c:numRef>
          </c:cat>
          <c:val>
            <c:numRef>
              <c:f>(IZM!$C$792,IZM!$J$792,IZM!$K$792,IZM!$M$792,IZM!$O$792,IZM!$T$792,IZM!$AJ$792,IZM!$AP$792,IZM!$AU$792,IZM!$AV$792)</c:f>
              <c:numCache>
                <c:formatCode>#,##0</c:formatCode>
                <c:ptCount val="10"/>
                <c:pt idx="0">
                  <c:v>0</c:v>
                </c:pt>
                <c:pt idx="1">
                  <c:v>14173</c:v>
                </c:pt>
                <c:pt idx="2">
                  <c:v>14173</c:v>
                </c:pt>
                <c:pt idx="3">
                  <c:v>379173</c:v>
                </c:pt>
                <c:pt idx="4">
                  <c:v>454173</c:v>
                </c:pt>
                <c:pt idx="5">
                  <c:v>1076889</c:v>
                </c:pt>
                <c:pt idx="6">
                  <c:v>1438889</c:v>
                </c:pt>
                <c:pt idx="7">
                  <c:v>1533233</c:v>
                </c:pt>
                <c:pt idx="8">
                  <c:v>3212043</c:v>
                </c:pt>
                <c:pt idx="9">
                  <c:v>3212043</c:v>
                </c:pt>
              </c:numCache>
            </c:numRef>
          </c:val>
          <c:smooth val="0"/>
          <c:extLst>
            <c:ext xmlns:c16="http://schemas.microsoft.com/office/drawing/2014/chart" uri="{C3380CC4-5D6E-409C-BE32-E72D297353CC}">
              <c16:uniqueId val="{00000001-FD15-482B-A0E8-6791AF4558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SIF!$C$19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0F0-4C33-A0C5-40CA4AB0037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(SIF!$C$19,SIF!$D$19,SIF!$H$19)</c:f>
              <c:numCache>
                <c:formatCode>d\-mmm</c:formatCode>
                <c:ptCount val="3"/>
                <c:pt idx="0">
                  <c:v>43466</c:v>
                </c:pt>
                <c:pt idx="1">
                  <c:v>43568</c:v>
                </c:pt>
                <c:pt idx="2">
                  <c:v>43830</c:v>
                </c:pt>
              </c:numCache>
            </c:numRef>
          </c:cat>
          <c:val>
            <c:numRef>
              <c:f>(SIF!$C$18,SIF!$D$18,SIF!$F$18)</c:f>
              <c:numCache>
                <c:formatCode>#,##0</c:formatCode>
                <c:ptCount val="3"/>
                <c:pt idx="0">
                  <c:v>400000</c:v>
                </c:pt>
                <c:pt idx="1">
                  <c:v>777000</c:v>
                </c:pt>
                <c:pt idx="2">
                  <c:v>777000</c:v>
                </c:pt>
              </c:numCache>
            </c:numRef>
          </c:val>
          <c:smooth val="0"/>
          <c:extLst>
            <c:ext xmlns:c16="http://schemas.microsoft.com/office/drawing/2014/chart" uri="{C3380CC4-5D6E-409C-BE32-E72D297353CC}">
              <c16:uniqueId val="{00000001-80F0-4C33-A0C5-40CA4AB003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B4F-4D0A-8C38-5079B4F322E1}"/>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4F-4D0A-8C38-5079B4F322E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(ZM!$C$4,ZM!$I$4,ZM!$P$4,ZM!$V$4,ZM!$AO$4)</c:f>
              <c:numCache>
                <c:formatCode>d\-mmm</c:formatCode>
                <c:ptCount val="5"/>
                <c:pt idx="0">
                  <c:v>43466</c:v>
                </c:pt>
                <c:pt idx="1">
                  <c:v>43568</c:v>
                </c:pt>
                <c:pt idx="2">
                  <c:v>43627</c:v>
                </c:pt>
                <c:pt idx="3">
                  <c:v>43662</c:v>
                </c:pt>
                <c:pt idx="4">
                  <c:v>43830</c:v>
                </c:pt>
              </c:numCache>
            </c:numRef>
          </c:cat>
          <c:val>
            <c:numRef>
              <c:f>(ZM!$C$3,ZM!$I$3,ZM!$P$3,ZM!$V$3,ZM!$AC$3)</c:f>
              <c:numCache>
                <c:formatCode>#,##0</c:formatCode>
                <c:ptCount val="5"/>
                <c:pt idx="0">
                  <c:v>11244753</c:v>
                </c:pt>
                <c:pt idx="1">
                  <c:v>12194236</c:v>
                </c:pt>
                <c:pt idx="2">
                  <c:v>12201921</c:v>
                </c:pt>
                <c:pt idx="3">
                  <c:v>12189821</c:v>
                </c:pt>
                <c:pt idx="4">
                  <c:v>12189821</c:v>
                </c:pt>
              </c:numCache>
            </c:numRef>
          </c:val>
          <c:smooth val="0"/>
          <c:extLst>
            <c:ext xmlns:c16="http://schemas.microsoft.com/office/drawing/2014/chart" uri="{C3380CC4-5D6E-409C-BE32-E72D297353CC}">
              <c16:uniqueId val="{00000001-BB4F-4D0A-8C38-5079B4F322E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F94-4B92-ADE1-F6D13CC4FA67}"/>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94-4B92-ADE1-F6D13CC4FA6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(ZM!$C$23,ZM!$I$23,ZM!$K$23,ZM!$Q$23,ZM!$V$23,ZM!$AO$23)</c:f>
              <c:numCache>
                <c:formatCode>d\-mmm</c:formatCode>
                <c:ptCount val="6"/>
                <c:pt idx="0">
                  <c:v>43466</c:v>
                </c:pt>
                <c:pt idx="1">
                  <c:v>43568</c:v>
                </c:pt>
                <c:pt idx="2">
                  <c:v>43600</c:v>
                </c:pt>
                <c:pt idx="3">
                  <c:v>43643</c:v>
                </c:pt>
                <c:pt idx="4">
                  <c:v>43662</c:v>
                </c:pt>
                <c:pt idx="5">
                  <c:v>43830</c:v>
                </c:pt>
              </c:numCache>
            </c:numRef>
          </c:cat>
          <c:val>
            <c:numRef>
              <c:f>(ZM!$C$22,ZM!$I$22,ZM!$K$22,ZM!$Q$22,ZM!$V$22,ZM!$AC$22)</c:f>
              <c:numCache>
                <c:formatCode>#,##0</c:formatCode>
                <c:ptCount val="6"/>
                <c:pt idx="0">
                  <c:v>19301604</c:v>
                </c:pt>
                <c:pt idx="1">
                  <c:v>19460380</c:v>
                </c:pt>
                <c:pt idx="2">
                  <c:v>19462380</c:v>
                </c:pt>
                <c:pt idx="3">
                  <c:v>19463410</c:v>
                </c:pt>
                <c:pt idx="4">
                  <c:v>19475510</c:v>
                </c:pt>
                <c:pt idx="5">
                  <c:v>19475510</c:v>
                </c:pt>
              </c:numCache>
            </c:numRef>
          </c:val>
          <c:smooth val="0"/>
          <c:extLst>
            <c:ext xmlns:c16="http://schemas.microsoft.com/office/drawing/2014/chart" uri="{C3380CC4-5D6E-409C-BE32-E72D297353CC}">
              <c16:uniqueId val="{00000001-8F94-4B92-ADE1-F6D13CC4FA6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ZM!$C$60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7AC-4BCE-8465-B494852EF656}"/>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AC-4BCE-8465-B494852EF6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(ZM!$C$44,ZM!$I$44,ZM!$AH$44,ZM!$AO$44)</c:f>
              <c:numCache>
                <c:formatCode>d\-mmm</c:formatCode>
                <c:ptCount val="4"/>
                <c:pt idx="0">
                  <c:v>43466</c:v>
                </c:pt>
                <c:pt idx="1">
                  <c:v>43568</c:v>
                </c:pt>
                <c:pt idx="2">
                  <c:v>43788</c:v>
                </c:pt>
                <c:pt idx="3">
                  <c:v>43830</c:v>
                </c:pt>
              </c:numCache>
            </c:numRef>
          </c:cat>
          <c:val>
            <c:numRef>
              <c:f>(ZM!$C$43,ZM!$I$43,ZM!$AH$43,ZM!$AO$43)</c:f>
              <c:numCache>
                <c:formatCode>#,##0</c:formatCode>
                <c:ptCount val="4"/>
                <c:pt idx="0">
                  <c:v>810215</c:v>
                </c:pt>
                <c:pt idx="1">
                  <c:v>810215</c:v>
                </c:pt>
                <c:pt idx="2">
                  <c:v>1123172</c:v>
                </c:pt>
                <c:pt idx="3">
                  <c:v>1123172</c:v>
                </c:pt>
              </c:numCache>
            </c:numRef>
          </c:val>
          <c:smooth val="0"/>
          <c:extLst>
            <c:ext xmlns:c16="http://schemas.microsoft.com/office/drawing/2014/chart" uri="{C3380CC4-5D6E-409C-BE32-E72D297353CC}">
              <c16:uniqueId val="{00000001-E7AC-4BCE-8465-B494852EF6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ZM!$C$60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B96-4694-AC24-864F80B11DEB}"/>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96-4694-AC24-864F80B11D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(ZM!$C$60,ZM!$I$60,ZM!$AO$60)</c:f>
              <c:numCache>
                <c:formatCode>d\-mmm</c:formatCode>
                <c:ptCount val="3"/>
                <c:pt idx="0">
                  <c:v>43466</c:v>
                </c:pt>
                <c:pt idx="1">
                  <c:v>43568</c:v>
                </c:pt>
                <c:pt idx="2">
                  <c:v>43830</c:v>
                </c:pt>
              </c:numCache>
            </c:numRef>
          </c:cat>
          <c:val>
            <c:numRef>
              <c:f>(ZM!$C$59,ZM!$I$59,ZM!$R$59)</c:f>
              <c:numCache>
                <c:formatCode>#,##0</c:formatCode>
                <c:ptCount val="3"/>
                <c:pt idx="0">
                  <c:v>15064625</c:v>
                </c:pt>
                <c:pt idx="1">
                  <c:v>15025529</c:v>
                </c:pt>
                <c:pt idx="2">
                  <c:v>15025529</c:v>
                </c:pt>
              </c:numCache>
            </c:numRef>
          </c:val>
          <c:smooth val="0"/>
          <c:extLst>
            <c:ext xmlns:c16="http://schemas.microsoft.com/office/drawing/2014/chart" uri="{C3380CC4-5D6E-409C-BE32-E72D297353CC}">
              <c16:uniqueId val="{00000001-CB96-4694-AC24-864F80B11DE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ZM!$C$60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D3C-4CF0-A15B-783A94396AC0}"/>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3C-4CF0-A15B-783A94396AC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(ZM!$C$60,ZM!$I$60,ZM!$AO$77)</c:f>
              <c:numCache>
                <c:formatCode>d\-mmm</c:formatCode>
                <c:ptCount val="3"/>
                <c:pt idx="0">
                  <c:v>43466</c:v>
                </c:pt>
                <c:pt idx="1">
                  <c:v>43568</c:v>
                </c:pt>
                <c:pt idx="2">
                  <c:v>43830</c:v>
                </c:pt>
              </c:numCache>
            </c:numRef>
          </c:cat>
          <c:val>
            <c:numRef>
              <c:f>(ZM!$C$76,ZM!$I$76,ZM!$R$76)</c:f>
              <c:numCache>
                <c:formatCode>#,##0</c:formatCode>
                <c:ptCount val="3"/>
                <c:pt idx="0">
                  <c:v>511805</c:v>
                </c:pt>
                <c:pt idx="1">
                  <c:v>1033548</c:v>
                </c:pt>
                <c:pt idx="2">
                  <c:v>1033548</c:v>
                </c:pt>
              </c:numCache>
            </c:numRef>
          </c:val>
          <c:smooth val="0"/>
          <c:extLst>
            <c:ext xmlns:c16="http://schemas.microsoft.com/office/drawing/2014/chart" uri="{C3380CC4-5D6E-409C-BE32-E72D297353CC}">
              <c16:uniqueId val="{00000001-3D3C-4CF0-A15B-783A94396AC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ZM!$C$96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303-4F8D-A4E6-A625DDBF3A81}"/>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03-4F8D-A4E6-A625DDBF3A8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(ZM!$C$60,ZM!$I$60,ZM!$AO$96)</c:f>
              <c:numCache>
                <c:formatCode>d\-mmm</c:formatCode>
                <c:ptCount val="3"/>
                <c:pt idx="0">
                  <c:v>43466</c:v>
                </c:pt>
                <c:pt idx="1">
                  <c:v>43568</c:v>
                </c:pt>
                <c:pt idx="2">
                  <c:v>43830</c:v>
                </c:pt>
              </c:numCache>
            </c:numRef>
          </c:cat>
          <c:val>
            <c:numRef>
              <c:f>(ZM!$C$95,ZM!$I$95,ZM!$R$95)</c:f>
              <c:numCache>
                <c:formatCode>#,##0</c:formatCode>
                <c:ptCount val="3"/>
                <c:pt idx="0">
                  <c:v>717777</c:v>
                </c:pt>
                <c:pt idx="1">
                  <c:v>925500</c:v>
                </c:pt>
                <c:pt idx="2">
                  <c:v>925500</c:v>
                </c:pt>
              </c:numCache>
            </c:numRef>
          </c:val>
          <c:smooth val="0"/>
          <c:extLst>
            <c:ext xmlns:c16="http://schemas.microsoft.com/office/drawing/2014/chart" uri="{C3380CC4-5D6E-409C-BE32-E72D297353CC}">
              <c16:uniqueId val="{00000001-5303-4F8D-A4E6-A625DDBF3A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ZM!$C$96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0B6-468C-B9E9-E4827D9F6242}"/>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B6-468C-B9E9-E4827D9F624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(ZM!$C$114,ZM!$I$114,ZM!$L$114,ZM!$W$114,ZM!$AO$114)</c:f>
              <c:numCache>
                <c:formatCode>d\-mmm</c:formatCode>
                <c:ptCount val="5"/>
                <c:pt idx="0">
                  <c:v>43466</c:v>
                </c:pt>
                <c:pt idx="1">
                  <c:v>43568</c:v>
                </c:pt>
                <c:pt idx="2">
                  <c:v>43602</c:v>
                </c:pt>
                <c:pt idx="3">
                  <c:v>43671</c:v>
                </c:pt>
                <c:pt idx="4">
                  <c:v>43830</c:v>
                </c:pt>
              </c:numCache>
            </c:numRef>
          </c:cat>
          <c:val>
            <c:numRef>
              <c:f>(ZM!$C$113,ZM!$I$113,ZM!$L$113,ZM!$W$113,ZM!$AC$113)</c:f>
              <c:numCache>
                <c:formatCode>#,##0</c:formatCode>
                <c:ptCount val="5"/>
                <c:pt idx="0">
                  <c:v>6401644</c:v>
                </c:pt>
                <c:pt idx="1">
                  <c:v>5900821</c:v>
                </c:pt>
                <c:pt idx="2">
                  <c:v>6382900</c:v>
                </c:pt>
                <c:pt idx="3">
                  <c:v>6415900</c:v>
                </c:pt>
                <c:pt idx="4">
                  <c:v>6415900</c:v>
                </c:pt>
              </c:numCache>
            </c:numRef>
          </c:val>
          <c:smooth val="0"/>
          <c:extLst>
            <c:ext xmlns:c16="http://schemas.microsoft.com/office/drawing/2014/chart" uri="{C3380CC4-5D6E-409C-BE32-E72D297353CC}">
              <c16:uniqueId val="{00000001-A0B6-468C-B9E9-E4827D9F62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ZM!$C$96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464-40BA-90C5-120DDD64C49B}"/>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64-40BA-90C5-120DDD64C4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(ZM!$C$129,ZM!$I$129,ZM!$P$129,ZM!$AO$129)</c:f>
              <c:numCache>
                <c:formatCode>d\-mmm</c:formatCode>
                <c:ptCount val="4"/>
                <c:pt idx="0">
                  <c:v>43466</c:v>
                </c:pt>
                <c:pt idx="1">
                  <c:v>43568</c:v>
                </c:pt>
                <c:pt idx="2">
                  <c:v>43627</c:v>
                </c:pt>
                <c:pt idx="3">
                  <c:v>43830</c:v>
                </c:pt>
              </c:numCache>
            </c:numRef>
          </c:cat>
          <c:val>
            <c:numRef>
              <c:f>(ZM!$C$128,ZM!$I$128,ZM!$P$128,ZM!$R$128)</c:f>
              <c:numCache>
                <c:formatCode>#,##0</c:formatCode>
                <c:ptCount val="4"/>
                <c:pt idx="0">
                  <c:v>0</c:v>
                </c:pt>
                <c:pt idx="1">
                  <c:v>0</c:v>
                </c:pt>
                <c:pt idx="2">
                  <c:v>1396</c:v>
                </c:pt>
                <c:pt idx="3">
                  <c:v>1396</c:v>
                </c:pt>
              </c:numCache>
            </c:numRef>
          </c:val>
          <c:smooth val="0"/>
          <c:extLst>
            <c:ext xmlns:c16="http://schemas.microsoft.com/office/drawing/2014/chart" uri="{C3380CC4-5D6E-409C-BE32-E72D297353CC}">
              <c16:uniqueId val="{00000001-7464-40BA-90C5-120DDD64C4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ZM!$C$144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F7B-457F-A78A-C824259E6D39}"/>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7B-457F-A78A-C824259E6D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(ZM!$C$144,ZM!$I$144,ZM!$AB$144,ZM!$AE$144,ZM!$AI$144,ZM!$AO$144)</c:f>
              <c:numCache>
                <c:formatCode>d\-mmm</c:formatCode>
                <c:ptCount val="6"/>
                <c:pt idx="0">
                  <c:v>43466</c:v>
                </c:pt>
                <c:pt idx="1">
                  <c:v>43568</c:v>
                </c:pt>
                <c:pt idx="2">
                  <c:v>43735</c:v>
                </c:pt>
                <c:pt idx="3">
                  <c:v>43762</c:v>
                </c:pt>
                <c:pt idx="4">
                  <c:v>43805</c:v>
                </c:pt>
                <c:pt idx="5">
                  <c:v>43830</c:v>
                </c:pt>
              </c:numCache>
            </c:numRef>
          </c:cat>
          <c:val>
            <c:numRef>
              <c:f>(ZM!$C$143,ZM!$I$143,ZM!$AB$143,ZM!$AE$143,ZM!$AI$143,ZM!$AO$143)</c:f>
              <c:numCache>
                <c:formatCode>#,##0</c:formatCode>
                <c:ptCount val="6"/>
                <c:pt idx="0">
                  <c:v>2092000</c:v>
                </c:pt>
                <c:pt idx="1">
                  <c:v>2987634</c:v>
                </c:pt>
                <c:pt idx="2">
                  <c:v>2989690</c:v>
                </c:pt>
                <c:pt idx="3">
                  <c:v>3028680</c:v>
                </c:pt>
                <c:pt idx="4">
                  <c:v>2726490</c:v>
                </c:pt>
                <c:pt idx="5">
                  <c:v>2726490</c:v>
                </c:pt>
              </c:numCache>
            </c:numRef>
          </c:val>
          <c:smooth val="0"/>
          <c:extLst>
            <c:ext xmlns:c16="http://schemas.microsoft.com/office/drawing/2014/chart" uri="{C3380CC4-5D6E-409C-BE32-E72D297353CC}">
              <c16:uniqueId val="{00000001-6F7B-457F-A78A-C824259E6D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ZM!$C$144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DAC-47BB-B551-C5AA9473ADC6}"/>
              </c:ext>
            </c:extLst>
          </c:dPt>
          <c:dLbls>
            <c:dLbl>
              <c:idx val="1"/>
              <c:layout>
                <c:manualLayout>
                  <c:x val="-6.1380991972276755E-2"/>
                  <c:y val="-8.9199465507452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AC-47BB-B551-C5AA9473ADC6}"/>
                </c:ext>
              </c:extLst>
            </c:dLbl>
            <c:dLbl>
              <c:idx val="6"/>
              <c:layout>
                <c:manualLayout>
                  <c:x val="-8.3648317252270551E-3"/>
                  <c:y val="-8.5579024034959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AC-47BB-B551-C5AA9473ADC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(ZM!$C$144,ZM!$I$144,ZM!$AF$161,ZM!$AI$161,ZM!$AK$161,ZM!$AN$161,ZM!$AO$161)</c:f>
              <c:numCache>
                <c:formatCode>d\-mmm</c:formatCode>
                <c:ptCount val="7"/>
                <c:pt idx="0">
                  <c:v>43466</c:v>
                </c:pt>
                <c:pt idx="1">
                  <c:v>43568</c:v>
                </c:pt>
                <c:pt idx="2">
                  <c:v>43770</c:v>
                </c:pt>
                <c:pt idx="3">
                  <c:v>43805</c:v>
                </c:pt>
                <c:pt idx="4">
                  <c:v>43812</c:v>
                </c:pt>
                <c:pt idx="5">
                  <c:v>43818</c:v>
                </c:pt>
                <c:pt idx="6">
                  <c:v>43830</c:v>
                </c:pt>
              </c:numCache>
            </c:numRef>
          </c:cat>
          <c:val>
            <c:numRef>
              <c:f>(ZM!$C$160,ZM!$I$160,ZM!$AF$160,ZM!$AI$160,ZM!$AK$160,ZM!$AN$160,ZM!$AO$160)</c:f>
              <c:numCache>
                <c:formatCode>#,##0</c:formatCode>
                <c:ptCount val="7"/>
                <c:pt idx="0">
                  <c:v>299483125</c:v>
                </c:pt>
                <c:pt idx="1">
                  <c:v>302556110</c:v>
                </c:pt>
                <c:pt idx="2">
                  <c:v>315556110</c:v>
                </c:pt>
                <c:pt idx="3">
                  <c:v>305376077</c:v>
                </c:pt>
                <c:pt idx="4">
                  <c:v>307376077</c:v>
                </c:pt>
                <c:pt idx="5">
                  <c:v>305376077</c:v>
                </c:pt>
                <c:pt idx="6">
                  <c:v>305376077</c:v>
                </c:pt>
              </c:numCache>
            </c:numRef>
          </c:val>
          <c:smooth val="0"/>
          <c:extLst>
            <c:ext xmlns:c16="http://schemas.microsoft.com/office/drawing/2014/chart" uri="{C3380CC4-5D6E-409C-BE32-E72D297353CC}">
              <c16:uniqueId val="{00000001-6DAC-47BB-B551-C5AA9473ADC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SIF!$C$33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60D-49BA-BCF0-14EABCC4A47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(SIF!$C$33,SIF!$D$33,SIF!$H$33)</c:f>
              <c:numCache>
                <c:formatCode>d\-mmm</c:formatCode>
                <c:ptCount val="3"/>
                <c:pt idx="0">
                  <c:v>43466</c:v>
                </c:pt>
                <c:pt idx="1">
                  <c:v>43568</c:v>
                </c:pt>
                <c:pt idx="2">
                  <c:v>43830</c:v>
                </c:pt>
              </c:numCache>
            </c:numRef>
          </c:cat>
          <c:val>
            <c:numRef>
              <c:f>(SIF!$C$32,SIF!$D$32,SIF!$F$32)</c:f>
              <c:numCache>
                <c:formatCode>#,##0</c:formatCode>
                <c:ptCount val="3"/>
                <c:pt idx="0">
                  <c:v>0</c:v>
                </c:pt>
                <c:pt idx="1">
                  <c:v>389687</c:v>
                </c:pt>
                <c:pt idx="2">
                  <c:v>389687</c:v>
                </c:pt>
              </c:numCache>
            </c:numRef>
          </c:val>
          <c:smooth val="0"/>
          <c:extLst>
            <c:ext xmlns:c16="http://schemas.microsoft.com/office/drawing/2014/chart" uri="{C3380CC4-5D6E-409C-BE32-E72D297353CC}">
              <c16:uniqueId val="{00000001-960D-49BA-BCF0-14EABCC4A4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ZM!$A$174</c:f>
              <c:strCache>
                <c:ptCount val="1"/>
                <c:pt idx="0">
                  <c:v>65.08.00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B54-40AD-B227-4A75A905E863}"/>
              </c:ext>
            </c:extLst>
          </c:dPt>
          <c:dLbls>
            <c:dLbl>
              <c:idx val="1"/>
              <c:layout>
                <c:manualLayout>
                  <c:x val="-6.350488091540761E-2"/>
                  <c:y val="7.10336007707703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54-40AD-B227-4A75A905E863}"/>
                </c:ext>
              </c:extLst>
            </c:dLbl>
            <c:dLbl>
              <c:idx val="3"/>
              <c:layout>
                <c:manualLayout>
                  <c:x val="-6.7395867859904979E-2"/>
                  <c:y val="6.7370721048798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54-40AD-B227-4A75A905E863}"/>
                </c:ext>
              </c:extLst>
            </c:dLbl>
            <c:dLbl>
              <c:idx val="5"/>
              <c:layout>
                <c:manualLayout>
                  <c:x val="-7.4024969616617031E-2"/>
                  <c:y val="6.0087399854333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54-40AD-B227-4A75A905E863}"/>
                </c:ext>
              </c:extLst>
            </c:dLbl>
            <c:dLbl>
              <c:idx val="7"/>
              <c:layout>
                <c:manualLayout>
                  <c:x val="-7.8444370787758261E-2"/>
                  <c:y val="6.0087399854333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54-40AD-B227-4A75A905E863}"/>
                </c:ext>
              </c:extLst>
            </c:dLbl>
            <c:dLbl>
              <c:idx val="9"/>
              <c:layout>
                <c:manualLayout>
                  <c:x val="-1.8276137756562333E-3"/>
                  <c:y val="4.5520757465404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54-40AD-B227-4A75A905E86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(ZM!$C$175,ZM!$I$175,ZM!$U$175,ZM!$AA$175,ZM!$AE$175,ZM!$AF$175,ZM!$AI$175,ZM!$AM$175,ZM!$AN$175,ZM!$AO$175)</c:f>
              <c:numCache>
                <c:formatCode>d\-mmm</c:formatCode>
                <c:ptCount val="10"/>
                <c:pt idx="0">
                  <c:v>43466</c:v>
                </c:pt>
                <c:pt idx="1">
                  <c:v>43568</c:v>
                </c:pt>
                <c:pt idx="2">
                  <c:v>43649</c:v>
                </c:pt>
                <c:pt idx="3">
                  <c:v>43726</c:v>
                </c:pt>
                <c:pt idx="4">
                  <c:v>43762</c:v>
                </c:pt>
                <c:pt idx="5">
                  <c:v>43770</c:v>
                </c:pt>
                <c:pt idx="6">
                  <c:v>43805</c:v>
                </c:pt>
                <c:pt idx="7">
                  <c:v>43817</c:v>
                </c:pt>
                <c:pt idx="8">
                  <c:v>43818</c:v>
                </c:pt>
                <c:pt idx="9">
                  <c:v>43830</c:v>
                </c:pt>
              </c:numCache>
            </c:numRef>
          </c:cat>
          <c:val>
            <c:numRef>
              <c:f>(ZM!$C$174,ZM!$I$174,ZM!$U$174,ZM!$AA$174,ZM!$AE$174,ZM!$AF$174,ZM!$AI$174,ZM!$AM$174,ZM!$AN$174,ZM!$AO$174)</c:f>
              <c:numCache>
                <c:formatCode>#,##0</c:formatCode>
                <c:ptCount val="10"/>
                <c:pt idx="0">
                  <c:v>187447336</c:v>
                </c:pt>
                <c:pt idx="1">
                  <c:v>187447336</c:v>
                </c:pt>
                <c:pt idx="2">
                  <c:v>186924966</c:v>
                </c:pt>
                <c:pt idx="3">
                  <c:v>186844966</c:v>
                </c:pt>
                <c:pt idx="4">
                  <c:v>199914953</c:v>
                </c:pt>
                <c:pt idx="5">
                  <c:v>209914953</c:v>
                </c:pt>
                <c:pt idx="6">
                  <c:v>221530393</c:v>
                </c:pt>
                <c:pt idx="7">
                  <c:v>224460393</c:v>
                </c:pt>
                <c:pt idx="8">
                  <c:v>226460393</c:v>
                </c:pt>
                <c:pt idx="9">
                  <c:v>226460393</c:v>
                </c:pt>
              </c:numCache>
            </c:numRef>
          </c:val>
          <c:smooth val="0"/>
          <c:extLst>
            <c:ext xmlns:c16="http://schemas.microsoft.com/office/drawing/2014/chart" uri="{C3380CC4-5D6E-409C-BE32-E72D297353CC}">
              <c16:uniqueId val="{00000001-DB54-40AD-B227-4A75A905E8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ZM!$C$190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CEA-48F4-BCFE-0574F5F4CAB2}"/>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EA-48F4-BCFE-0574F5F4CAB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(ZM!$C$190,ZM!$I$190,ZM!$AA$190,ZM!$AB$190,ZM!$AE$190,ZM!$AI$190,ZM!$AO$190)</c:f>
              <c:numCache>
                <c:formatCode>d\-mmm</c:formatCode>
                <c:ptCount val="7"/>
                <c:pt idx="0">
                  <c:v>43466</c:v>
                </c:pt>
                <c:pt idx="1">
                  <c:v>43568</c:v>
                </c:pt>
                <c:pt idx="2">
                  <c:v>43726</c:v>
                </c:pt>
                <c:pt idx="3">
                  <c:v>43735</c:v>
                </c:pt>
                <c:pt idx="4">
                  <c:v>43762</c:v>
                </c:pt>
                <c:pt idx="5">
                  <c:v>43805</c:v>
                </c:pt>
                <c:pt idx="6">
                  <c:v>43830</c:v>
                </c:pt>
              </c:numCache>
            </c:numRef>
          </c:cat>
          <c:val>
            <c:numRef>
              <c:f>(ZM!$C$189,ZM!$I$189,ZM!$AA$189,ZM!$AB$189,ZM!$AE$189,ZM!$AI$189,ZM!$AO$189)</c:f>
              <c:numCache>
                <c:formatCode>#,##0</c:formatCode>
                <c:ptCount val="7"/>
                <c:pt idx="0">
                  <c:v>0</c:v>
                </c:pt>
                <c:pt idx="1">
                  <c:v>195000</c:v>
                </c:pt>
                <c:pt idx="2">
                  <c:v>275000</c:v>
                </c:pt>
                <c:pt idx="3">
                  <c:v>272944</c:v>
                </c:pt>
                <c:pt idx="4">
                  <c:v>246336</c:v>
                </c:pt>
                <c:pt idx="5">
                  <c:v>101336</c:v>
                </c:pt>
                <c:pt idx="6">
                  <c:v>101336</c:v>
                </c:pt>
              </c:numCache>
            </c:numRef>
          </c:val>
          <c:smooth val="0"/>
          <c:extLst>
            <c:ext xmlns:c16="http://schemas.microsoft.com/office/drawing/2014/chart" uri="{C3380CC4-5D6E-409C-BE32-E72D297353CC}">
              <c16:uniqueId val="{00000001-BCEA-48F4-BCFE-0574F5F4CAB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ZM!$C$190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C57-4D3E-9082-B36A365F4848}"/>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57-4D3E-9082-B36A365F484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(ZM!$C$204,ZM!$I$204,ZM!$U$204,ZM!$AI$204,ZM!$AO$204)</c:f>
              <c:numCache>
                <c:formatCode>d\-mmm</c:formatCode>
                <c:ptCount val="5"/>
                <c:pt idx="0">
                  <c:v>43466</c:v>
                </c:pt>
                <c:pt idx="1">
                  <c:v>43568</c:v>
                </c:pt>
                <c:pt idx="2">
                  <c:v>43649</c:v>
                </c:pt>
                <c:pt idx="3">
                  <c:v>43805</c:v>
                </c:pt>
                <c:pt idx="4">
                  <c:v>43830</c:v>
                </c:pt>
              </c:numCache>
            </c:numRef>
          </c:cat>
          <c:val>
            <c:numRef>
              <c:f>(ZM!$C$203,ZM!$I$203,ZM!$U$203,ZM!$AI$203,ZM!$AO$203)</c:f>
              <c:numCache>
                <c:formatCode>#,##0</c:formatCode>
                <c:ptCount val="5"/>
                <c:pt idx="0">
                  <c:v>10782884</c:v>
                </c:pt>
                <c:pt idx="1">
                  <c:v>10782884</c:v>
                </c:pt>
                <c:pt idx="2">
                  <c:v>11305254</c:v>
                </c:pt>
                <c:pt idx="3">
                  <c:v>11133259</c:v>
                </c:pt>
                <c:pt idx="4">
                  <c:v>11133259</c:v>
                </c:pt>
              </c:numCache>
            </c:numRef>
          </c:val>
          <c:smooth val="0"/>
          <c:extLst>
            <c:ext xmlns:c16="http://schemas.microsoft.com/office/drawing/2014/chart" uri="{C3380CC4-5D6E-409C-BE32-E72D297353CC}">
              <c16:uniqueId val="{00000001-1C57-4D3E-9082-B36A365F48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ZM!$C$190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217-437C-8230-C5A5E910395F}"/>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17-437C-8230-C5A5E910395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(ZM!$C$219,ZM!$I$219,ZM!$AF$219,ZM!$AO$219)</c:f>
              <c:numCache>
                <c:formatCode>d\-mmm</c:formatCode>
                <c:ptCount val="4"/>
                <c:pt idx="0">
                  <c:v>43466</c:v>
                </c:pt>
                <c:pt idx="1">
                  <c:v>43568</c:v>
                </c:pt>
                <c:pt idx="2">
                  <c:v>43770</c:v>
                </c:pt>
                <c:pt idx="3">
                  <c:v>43830</c:v>
                </c:pt>
              </c:numCache>
            </c:numRef>
          </c:cat>
          <c:val>
            <c:numRef>
              <c:f>(ZM!$C$218,ZM!$I$218,ZM!$AF$218,ZM!$AO$218)</c:f>
              <c:numCache>
                <c:formatCode>#,##0</c:formatCode>
                <c:ptCount val="4"/>
                <c:pt idx="0">
                  <c:v>16000000</c:v>
                </c:pt>
                <c:pt idx="1">
                  <c:v>16000000</c:v>
                </c:pt>
                <c:pt idx="2">
                  <c:v>19875501</c:v>
                </c:pt>
                <c:pt idx="3">
                  <c:v>19875501</c:v>
                </c:pt>
              </c:numCache>
            </c:numRef>
          </c:val>
          <c:smooth val="0"/>
          <c:extLst>
            <c:ext xmlns:c16="http://schemas.microsoft.com/office/drawing/2014/chart" uri="{C3380CC4-5D6E-409C-BE32-E72D297353CC}">
              <c16:uniqueId val="{00000001-5217-437C-8230-C5A5E91039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ZM!$A$230</c:f>
              <c:strCache>
                <c:ptCount val="1"/>
                <c:pt idx="0">
                  <c:v>66.08.00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1B0-4D91-9084-E83C296D7525}"/>
              </c:ext>
            </c:extLst>
          </c:dPt>
          <c:dLbls>
            <c:dLbl>
              <c:idx val="1"/>
              <c:layout>
                <c:manualLayout>
                  <c:x val="-5.8441291695497694E-2"/>
                  <c:y val="-8.9199379274670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B0-4D91-9084-E83C296D75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(ZM!$C$231,ZM!$I$231,ZM!$U$231,ZM!$AE$231,ZM!$AI$231,ZM!$AO$231)</c:f>
              <c:numCache>
                <c:formatCode>d\-mmm</c:formatCode>
                <c:ptCount val="6"/>
                <c:pt idx="0">
                  <c:v>43466</c:v>
                </c:pt>
                <c:pt idx="1">
                  <c:v>43568</c:v>
                </c:pt>
                <c:pt idx="2">
                  <c:v>43649</c:v>
                </c:pt>
                <c:pt idx="3">
                  <c:v>43762</c:v>
                </c:pt>
                <c:pt idx="4">
                  <c:v>43805</c:v>
                </c:pt>
                <c:pt idx="5">
                  <c:v>43830</c:v>
                </c:pt>
              </c:numCache>
            </c:numRef>
          </c:cat>
          <c:val>
            <c:numRef>
              <c:f>(ZM!$C$230,ZM!$I$230,ZM!$U$230,ZM!$AE$230,ZM!$AI$230,ZM!$AO$230)</c:f>
              <c:numCache>
                <c:formatCode>#,##0</c:formatCode>
                <c:ptCount val="6"/>
                <c:pt idx="0">
                  <c:v>31941889</c:v>
                </c:pt>
                <c:pt idx="1">
                  <c:v>31941889</c:v>
                </c:pt>
                <c:pt idx="2">
                  <c:v>31825023</c:v>
                </c:pt>
                <c:pt idx="3">
                  <c:v>18825023</c:v>
                </c:pt>
                <c:pt idx="4">
                  <c:v>19209583</c:v>
                </c:pt>
                <c:pt idx="5">
                  <c:v>19209583</c:v>
                </c:pt>
              </c:numCache>
            </c:numRef>
          </c:val>
          <c:smooth val="0"/>
          <c:extLst>
            <c:ext xmlns:c16="http://schemas.microsoft.com/office/drawing/2014/chart" uri="{C3380CC4-5D6E-409C-BE32-E72D297353CC}">
              <c16:uniqueId val="{00000001-91B0-4D91-9084-E83C296D752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ZM!$C$190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E0C-4435-95F4-2914A69F26D3}"/>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0C-4435-95F4-2914A69F26D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(ZM!$C$246,ZM!$I$246,ZM!$N$246,ZM!$AI$246,ZM!$AO$246)</c:f>
              <c:numCache>
                <c:formatCode>d\-mmm</c:formatCode>
                <c:ptCount val="5"/>
                <c:pt idx="0">
                  <c:v>43466</c:v>
                </c:pt>
                <c:pt idx="1">
                  <c:v>43568</c:v>
                </c:pt>
                <c:pt idx="2">
                  <c:v>43613</c:v>
                </c:pt>
                <c:pt idx="3">
                  <c:v>43805</c:v>
                </c:pt>
                <c:pt idx="4">
                  <c:v>43830</c:v>
                </c:pt>
              </c:numCache>
            </c:numRef>
          </c:cat>
          <c:val>
            <c:numRef>
              <c:f>(ZM!$C$245,ZM!$I$245,ZM!$N$245,ZM!$AI$245,ZM!$AO$245)</c:f>
              <c:numCache>
                <c:formatCode>#,##0</c:formatCode>
                <c:ptCount val="5"/>
                <c:pt idx="0">
                  <c:v>0</c:v>
                </c:pt>
                <c:pt idx="1">
                  <c:v>6349</c:v>
                </c:pt>
                <c:pt idx="2">
                  <c:v>108888</c:v>
                </c:pt>
                <c:pt idx="3">
                  <c:v>103764</c:v>
                </c:pt>
                <c:pt idx="4">
                  <c:v>103764</c:v>
                </c:pt>
              </c:numCache>
            </c:numRef>
          </c:val>
          <c:smooth val="0"/>
          <c:extLst>
            <c:ext xmlns:c16="http://schemas.microsoft.com/office/drawing/2014/chart" uri="{C3380CC4-5D6E-409C-BE32-E72D297353CC}">
              <c16:uniqueId val="{00000001-BE0C-4435-95F4-2914A69F26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ZM!$A$260</c:f>
              <c:strCache>
                <c:ptCount val="1"/>
                <c:pt idx="0">
                  <c:v>66.20.00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709-4B15-A403-6C0BB4F3E06C}"/>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09-4B15-A403-6C0BB4F3E06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(ZM!$C$261,ZM!$I$261,ZM!$U$261,ZM!$AI$261,ZM!$AO$261)</c:f>
              <c:numCache>
                <c:formatCode>d\-mmm</c:formatCode>
                <c:ptCount val="5"/>
                <c:pt idx="0">
                  <c:v>43466</c:v>
                </c:pt>
                <c:pt idx="1">
                  <c:v>43568</c:v>
                </c:pt>
                <c:pt idx="2">
                  <c:v>43649</c:v>
                </c:pt>
                <c:pt idx="3">
                  <c:v>43805</c:v>
                </c:pt>
                <c:pt idx="4">
                  <c:v>43830</c:v>
                </c:pt>
              </c:numCache>
            </c:numRef>
          </c:cat>
          <c:val>
            <c:numRef>
              <c:f>(ZM!$C$260,ZM!$I$260,ZM!$U$260,ZM!$AI$260,ZM!$AO$260)</c:f>
              <c:numCache>
                <c:formatCode>#,##0</c:formatCode>
                <c:ptCount val="5"/>
                <c:pt idx="0">
                  <c:v>1828970</c:v>
                </c:pt>
                <c:pt idx="1">
                  <c:v>1828970</c:v>
                </c:pt>
                <c:pt idx="2">
                  <c:v>1945836</c:v>
                </c:pt>
                <c:pt idx="3">
                  <c:v>1767560</c:v>
                </c:pt>
                <c:pt idx="4">
                  <c:v>1767560</c:v>
                </c:pt>
              </c:numCache>
            </c:numRef>
          </c:val>
          <c:smooth val="0"/>
          <c:extLst>
            <c:ext xmlns:c16="http://schemas.microsoft.com/office/drawing/2014/chart" uri="{C3380CC4-5D6E-409C-BE32-E72D297353CC}">
              <c16:uniqueId val="{00000001-7709-4B15-A403-6C0BB4F3E06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ZM!$C$278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863-42E7-8CBC-5BCA127595CB}"/>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63-42E7-8CBC-5BCA127595C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(ZM!$C$278,ZM!$I$278,ZM!$P$278,ZM!$AO$278)</c:f>
              <c:numCache>
                <c:formatCode>d\-mmm</c:formatCode>
                <c:ptCount val="4"/>
                <c:pt idx="0">
                  <c:v>43466</c:v>
                </c:pt>
                <c:pt idx="1">
                  <c:v>43568</c:v>
                </c:pt>
                <c:pt idx="2">
                  <c:v>43627</c:v>
                </c:pt>
                <c:pt idx="3">
                  <c:v>43830</c:v>
                </c:pt>
              </c:numCache>
            </c:numRef>
          </c:cat>
          <c:val>
            <c:numRef>
              <c:f>(ZM!$C$277,ZM!$I$277,ZM!$P$277,ZM!$R$277)</c:f>
              <c:numCache>
                <c:formatCode>#,##0</c:formatCode>
                <c:ptCount val="4"/>
                <c:pt idx="0">
                  <c:v>754149</c:v>
                </c:pt>
                <c:pt idx="1">
                  <c:v>754149</c:v>
                </c:pt>
                <c:pt idx="2">
                  <c:v>847808</c:v>
                </c:pt>
                <c:pt idx="3">
                  <c:v>847808</c:v>
                </c:pt>
              </c:numCache>
            </c:numRef>
          </c:val>
          <c:smooth val="0"/>
          <c:extLst>
            <c:ext xmlns:c16="http://schemas.microsoft.com/office/drawing/2014/chart" uri="{C3380CC4-5D6E-409C-BE32-E72D297353CC}">
              <c16:uniqueId val="{00000001-7863-42E7-8CBC-5BCA127595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ZM!$C$278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6FB-41DD-B011-8758D5F81E25}"/>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FB-41DD-B011-8758D5F81E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(ZM!$C$293,ZM!$I$293,ZM!$N$293,ZM!$Z$293,ZM!$AE$293,ZM!$AO$293)</c:f>
              <c:numCache>
                <c:formatCode>d\-mmm</c:formatCode>
                <c:ptCount val="6"/>
                <c:pt idx="0">
                  <c:v>43466</c:v>
                </c:pt>
                <c:pt idx="1">
                  <c:v>43568</c:v>
                </c:pt>
                <c:pt idx="2">
                  <c:v>43613</c:v>
                </c:pt>
                <c:pt idx="3">
                  <c:v>43712</c:v>
                </c:pt>
                <c:pt idx="4">
                  <c:v>43762</c:v>
                </c:pt>
                <c:pt idx="5">
                  <c:v>43830</c:v>
                </c:pt>
              </c:numCache>
            </c:numRef>
          </c:cat>
          <c:val>
            <c:numRef>
              <c:f>(ZM!$C$292,ZM!$I$292,ZM!$N$292,ZM!$Z$292,ZM!$AE$292,ZM!$AO$292)</c:f>
              <c:numCache>
                <c:formatCode>#,##0</c:formatCode>
                <c:ptCount val="6"/>
                <c:pt idx="0">
                  <c:v>193614</c:v>
                </c:pt>
                <c:pt idx="1">
                  <c:v>193614</c:v>
                </c:pt>
                <c:pt idx="2">
                  <c:v>463290</c:v>
                </c:pt>
                <c:pt idx="3">
                  <c:v>543440</c:v>
                </c:pt>
                <c:pt idx="4">
                  <c:v>461071</c:v>
                </c:pt>
                <c:pt idx="5">
                  <c:v>461071</c:v>
                </c:pt>
              </c:numCache>
            </c:numRef>
          </c:val>
          <c:smooth val="0"/>
          <c:extLst>
            <c:ext xmlns:c16="http://schemas.microsoft.com/office/drawing/2014/chart" uri="{C3380CC4-5D6E-409C-BE32-E72D297353CC}">
              <c16:uniqueId val="{00000001-D6FB-41DD-B011-8758D5F81E2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ZM!$C$278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1FB-438E-ADFA-07BBAF0970E3}"/>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FB-438E-ADFA-07BBAF0970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(ZM!$C$307,ZM!$I$307,ZM!$AJ$307,ZM!$AO$307)</c:f>
              <c:numCache>
                <c:formatCode>d\-mmm</c:formatCode>
                <c:ptCount val="4"/>
                <c:pt idx="0">
                  <c:v>43466</c:v>
                </c:pt>
                <c:pt idx="1">
                  <c:v>43568</c:v>
                </c:pt>
                <c:pt idx="2">
                  <c:v>43809</c:v>
                </c:pt>
                <c:pt idx="3">
                  <c:v>43830</c:v>
                </c:pt>
              </c:numCache>
            </c:numRef>
          </c:cat>
          <c:val>
            <c:numRef>
              <c:f>(ZM!$C$306,ZM!$I$306,ZM!$AJ$306,ZM!$AO$306)</c:f>
              <c:numCache>
                <c:formatCode>#,##0</c:formatCode>
                <c:ptCount val="4"/>
                <c:pt idx="0">
                  <c:v>0</c:v>
                </c:pt>
                <c:pt idx="1">
                  <c:v>0</c:v>
                </c:pt>
                <c:pt idx="2">
                  <c:v>104484</c:v>
                </c:pt>
                <c:pt idx="3">
                  <c:v>104484</c:v>
                </c:pt>
              </c:numCache>
            </c:numRef>
          </c:val>
          <c:smooth val="0"/>
          <c:extLst>
            <c:ext xmlns:c16="http://schemas.microsoft.com/office/drawing/2014/chart" uri="{C3380CC4-5D6E-409C-BE32-E72D297353CC}">
              <c16:uniqueId val="{00000001-91FB-438E-ADFA-07BBAF0970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SIF!$C$49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3B0-4348-B1E2-7F0361A4300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(SIF!$C$49,SIF!$D$49,SIF!$H$49)</c:f>
              <c:numCache>
                <c:formatCode>d\-mmm</c:formatCode>
                <c:ptCount val="3"/>
                <c:pt idx="0">
                  <c:v>43466</c:v>
                </c:pt>
                <c:pt idx="1">
                  <c:v>43568</c:v>
                </c:pt>
                <c:pt idx="2">
                  <c:v>43830</c:v>
                </c:pt>
              </c:numCache>
            </c:numRef>
          </c:cat>
          <c:val>
            <c:numRef>
              <c:f>(SIF!$C$48,SIF!$D$48,SIF!$F$48)</c:f>
              <c:numCache>
                <c:formatCode>#,##0</c:formatCode>
                <c:ptCount val="3"/>
                <c:pt idx="0">
                  <c:v>500000</c:v>
                </c:pt>
                <c:pt idx="1">
                  <c:v>781746</c:v>
                </c:pt>
                <c:pt idx="2">
                  <c:v>781746</c:v>
                </c:pt>
              </c:numCache>
            </c:numRef>
          </c:val>
          <c:smooth val="0"/>
          <c:extLst>
            <c:ext xmlns:c16="http://schemas.microsoft.com/office/drawing/2014/chart" uri="{C3380CC4-5D6E-409C-BE32-E72D297353CC}">
              <c16:uniqueId val="{00000001-C3B0-4348-B1E2-7F0361A4300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ZM!$C$323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FFB-492D-81C7-58562B93D93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(ZM!$C$323,ZM!$D$323,ZM!$I$323,ZM!$N$323,ZM!$AD$323,ZM!$AI$323,ZM!$AO$323)</c:f>
              <c:numCache>
                <c:formatCode>d\-mmm</c:formatCode>
                <c:ptCount val="7"/>
                <c:pt idx="0">
                  <c:v>43466</c:v>
                </c:pt>
                <c:pt idx="1">
                  <c:v>43482</c:v>
                </c:pt>
                <c:pt idx="2">
                  <c:v>43568</c:v>
                </c:pt>
                <c:pt idx="3">
                  <c:v>43613</c:v>
                </c:pt>
                <c:pt idx="4">
                  <c:v>43762</c:v>
                </c:pt>
                <c:pt idx="5">
                  <c:v>43805</c:v>
                </c:pt>
                <c:pt idx="6">
                  <c:v>43830</c:v>
                </c:pt>
              </c:numCache>
            </c:numRef>
          </c:cat>
          <c:val>
            <c:numRef>
              <c:f>(ZM!$C$322,ZM!$D$322,ZM!$I$322,ZM!$N$322,ZM!$AD$322,ZM!$AI$322,ZM!$AO$322)</c:f>
              <c:numCache>
                <c:formatCode>#,##0</c:formatCode>
                <c:ptCount val="7"/>
                <c:pt idx="0">
                  <c:v>5807230</c:v>
                </c:pt>
                <c:pt idx="1">
                  <c:v>23537749</c:v>
                </c:pt>
                <c:pt idx="2">
                  <c:v>27361859</c:v>
                </c:pt>
                <c:pt idx="3">
                  <c:v>27512312</c:v>
                </c:pt>
                <c:pt idx="4">
                  <c:v>27545170</c:v>
                </c:pt>
                <c:pt idx="5">
                  <c:v>26527788</c:v>
                </c:pt>
                <c:pt idx="6">
                  <c:v>26527788</c:v>
                </c:pt>
              </c:numCache>
            </c:numRef>
          </c:val>
          <c:smooth val="0"/>
          <c:extLst>
            <c:ext xmlns:c16="http://schemas.microsoft.com/office/drawing/2014/chart" uri="{C3380CC4-5D6E-409C-BE32-E72D297353CC}">
              <c16:uniqueId val="{00000001-8FFB-492D-81C7-58562B93D9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ZM!$C$353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33B-4783-B8F5-561B8D7E0869}"/>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3B-4783-B8F5-561B8D7E086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(ZM!$C$338,ZM!$I$338,ZM!$AJ$338,ZM!$AO$338)</c:f>
              <c:numCache>
                <c:formatCode>d\-mmm</c:formatCode>
                <c:ptCount val="4"/>
                <c:pt idx="0">
                  <c:v>43466</c:v>
                </c:pt>
                <c:pt idx="1">
                  <c:v>43568</c:v>
                </c:pt>
                <c:pt idx="2">
                  <c:v>43809</c:v>
                </c:pt>
                <c:pt idx="3">
                  <c:v>43830</c:v>
                </c:pt>
              </c:numCache>
            </c:numRef>
          </c:cat>
          <c:val>
            <c:numRef>
              <c:f>(ZM!$C$337,ZM!$I$337,ZM!$AJ$337,ZM!$AO$337)</c:f>
              <c:numCache>
                <c:formatCode>#,##0</c:formatCode>
                <c:ptCount val="4"/>
                <c:pt idx="0">
                  <c:v>135725</c:v>
                </c:pt>
                <c:pt idx="1">
                  <c:v>135725</c:v>
                </c:pt>
                <c:pt idx="2">
                  <c:v>145725</c:v>
                </c:pt>
                <c:pt idx="3">
                  <c:v>145725</c:v>
                </c:pt>
              </c:numCache>
            </c:numRef>
          </c:val>
          <c:smooth val="0"/>
          <c:extLst>
            <c:ext xmlns:c16="http://schemas.microsoft.com/office/drawing/2014/chart" uri="{C3380CC4-5D6E-409C-BE32-E72D297353CC}">
              <c16:uniqueId val="{00000001-733B-4783-B8F5-561B8D7E08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ZM!$C$353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CDE-433F-871B-6A4F0F7342C2}"/>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DE-433F-871B-6A4F0F7342C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(ZM!$C$353,ZM!$I$353,ZM!$AO$353)</c:f>
              <c:numCache>
                <c:formatCode>d\-mmm</c:formatCode>
                <c:ptCount val="3"/>
                <c:pt idx="0">
                  <c:v>43466</c:v>
                </c:pt>
                <c:pt idx="1">
                  <c:v>43568</c:v>
                </c:pt>
                <c:pt idx="2">
                  <c:v>43830</c:v>
                </c:pt>
              </c:numCache>
            </c:numRef>
          </c:cat>
          <c:val>
            <c:numRef>
              <c:f>(ZM!$C$352,ZM!$I$352,ZM!$R$352)</c:f>
              <c:numCache>
                <c:formatCode>#,##0</c:formatCode>
                <c:ptCount val="3"/>
                <c:pt idx="0">
                  <c:v>6887276</c:v>
                </c:pt>
                <c:pt idx="1">
                  <c:v>7137276</c:v>
                </c:pt>
                <c:pt idx="2">
                  <c:v>7137276</c:v>
                </c:pt>
              </c:numCache>
            </c:numRef>
          </c:val>
          <c:smooth val="0"/>
          <c:extLst>
            <c:ext xmlns:c16="http://schemas.microsoft.com/office/drawing/2014/chart" uri="{C3380CC4-5D6E-409C-BE32-E72D297353CC}">
              <c16:uniqueId val="{00000001-0CDE-433F-871B-6A4F0F7342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ZM!$C$367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EA8-4604-AA20-ADB86CA6FC84}"/>
              </c:ext>
            </c:extLst>
          </c:dPt>
          <c:dPt>
            <c:idx val="4"/>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3EA8-4604-AA20-ADB86CA6FC84}"/>
              </c:ext>
            </c:extLst>
          </c:dPt>
          <c:dLbls>
            <c:dLbl>
              <c:idx val="2"/>
              <c:layout>
                <c:manualLayout>
                  <c:x val="-6.5579014715291151E-2"/>
                  <c:y val="-7.101238164603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A8-4604-AA20-ADB86CA6FC84}"/>
                </c:ext>
              </c:extLst>
            </c:dLbl>
            <c:dLbl>
              <c:idx val="4"/>
              <c:layout>
                <c:manualLayout>
                  <c:x val="-4.2119854979739892E-2"/>
                  <c:y val="-8.5579024034960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A8-4604-AA20-ADB86CA6FC84}"/>
                </c:ext>
              </c:extLst>
            </c:dLbl>
            <c:dLbl>
              <c:idx val="6"/>
              <c:layout>
                <c:manualLayout>
                  <c:x val="-5.278310940499048E-2"/>
                  <c:y val="-6.3729060451565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A8-4604-AA20-ADB86CA6FC84}"/>
                </c:ext>
              </c:extLst>
            </c:dLbl>
            <c:dLbl>
              <c:idx val="9"/>
              <c:layout>
                <c:manualLayout>
                  <c:x val="-5.2783109404990557E-2"/>
                  <c:y val="-4.9162418062636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A8-4604-AA20-ADB86CA6FC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ZM!$AD$385:$AN$385</c:f>
              <c:numCache>
                <c:formatCode>d\-mmm</c:formatCode>
                <c:ptCount val="11"/>
                <c:pt idx="0">
                  <c:v>43466</c:v>
                </c:pt>
                <c:pt idx="1">
                  <c:v>43496</c:v>
                </c:pt>
                <c:pt idx="2">
                  <c:v>43524</c:v>
                </c:pt>
                <c:pt idx="3">
                  <c:v>43568</c:v>
                </c:pt>
                <c:pt idx="4">
                  <c:v>43585</c:v>
                </c:pt>
                <c:pt idx="5">
                  <c:v>43616</c:v>
                </c:pt>
                <c:pt idx="6">
                  <c:v>43646</c:v>
                </c:pt>
                <c:pt idx="7">
                  <c:v>43677</c:v>
                </c:pt>
                <c:pt idx="8">
                  <c:v>43708</c:v>
                </c:pt>
                <c:pt idx="9">
                  <c:v>43799</c:v>
                </c:pt>
                <c:pt idx="10">
                  <c:v>43830</c:v>
                </c:pt>
              </c:numCache>
            </c:numRef>
          </c:cat>
          <c:val>
            <c:numRef>
              <c:f>ZM!$AD$384:$AN$384</c:f>
              <c:numCache>
                <c:formatCode>General</c:formatCode>
                <c:ptCount val="11"/>
                <c:pt idx="0" formatCode="#,##0">
                  <c:v>0</c:v>
                </c:pt>
                <c:pt idx="1">
                  <c:v>0</c:v>
                </c:pt>
                <c:pt idx="2" formatCode="#,##0">
                  <c:v>115418</c:v>
                </c:pt>
                <c:pt idx="3" formatCode="#,##0">
                  <c:v>115418</c:v>
                </c:pt>
                <c:pt idx="4" formatCode="#,##0">
                  <c:v>123029</c:v>
                </c:pt>
                <c:pt idx="5" formatCode="#,##0">
                  <c:v>376474</c:v>
                </c:pt>
                <c:pt idx="6" formatCode="#,##0">
                  <c:v>376474</c:v>
                </c:pt>
                <c:pt idx="7" formatCode="#,##0">
                  <c:v>438419</c:v>
                </c:pt>
                <c:pt idx="8" formatCode="#,##0">
                  <c:v>817821</c:v>
                </c:pt>
                <c:pt idx="9" formatCode="#,##0">
                  <c:v>822780</c:v>
                </c:pt>
                <c:pt idx="10" formatCode="#,##0">
                  <c:v>855034</c:v>
                </c:pt>
              </c:numCache>
            </c:numRef>
          </c:val>
          <c:smooth val="0"/>
          <c:extLst>
            <c:ext xmlns:c16="http://schemas.microsoft.com/office/drawing/2014/chart" uri="{C3380CC4-5D6E-409C-BE32-E72D297353CC}">
              <c16:uniqueId val="{00000002-3EA8-4604-AA20-ADB86CA6FC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SM!$C$20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D7F-47AA-803B-2347849173CB}"/>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7F-47AA-803B-2347849173C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(SM!$C$6,SM!$L$6,SM!$AE$6,SM!$AL$6)</c:f>
              <c:numCache>
                <c:formatCode>d\-mmm</c:formatCode>
                <c:ptCount val="4"/>
                <c:pt idx="0">
                  <c:v>43466</c:v>
                </c:pt>
                <c:pt idx="1">
                  <c:v>43568</c:v>
                </c:pt>
                <c:pt idx="2">
                  <c:v>43795</c:v>
                </c:pt>
                <c:pt idx="3">
                  <c:v>43830</c:v>
                </c:pt>
              </c:numCache>
            </c:numRef>
          </c:cat>
          <c:val>
            <c:numRef>
              <c:f>(SM!$C$5,SM!$L$5,SM!$AE$5,SM!$AL$5)</c:f>
              <c:numCache>
                <c:formatCode>#,##0</c:formatCode>
                <c:ptCount val="4"/>
                <c:pt idx="0">
                  <c:v>2715910</c:v>
                </c:pt>
                <c:pt idx="1">
                  <c:v>2715910</c:v>
                </c:pt>
                <c:pt idx="2">
                  <c:v>3000910</c:v>
                </c:pt>
                <c:pt idx="3">
                  <c:v>3000910</c:v>
                </c:pt>
              </c:numCache>
            </c:numRef>
          </c:val>
          <c:smooth val="0"/>
          <c:extLst>
            <c:ext xmlns:c16="http://schemas.microsoft.com/office/drawing/2014/chart" uri="{C3380CC4-5D6E-409C-BE32-E72D297353CC}">
              <c16:uniqueId val="{00000001-6D7F-47AA-803B-2347849173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SM!$C$20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348-4738-A26F-25B1645D4EFB}"/>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48-4738-A26F-25B1645D4E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(SM!$C$20,SM!$L$20,SM!$O$20,SM!$S$20,SM!$W$20,SM!$AB$20,SM!$AK$20,SM!$AL$20)</c:f>
              <c:numCache>
                <c:formatCode>d\-mmm</c:formatCode>
                <c:ptCount val="8"/>
                <c:pt idx="0">
                  <c:v>43466</c:v>
                </c:pt>
                <c:pt idx="1">
                  <c:v>43568</c:v>
                </c:pt>
                <c:pt idx="2">
                  <c:v>43627</c:v>
                </c:pt>
                <c:pt idx="3">
                  <c:v>43671</c:v>
                </c:pt>
                <c:pt idx="4">
                  <c:v>43726</c:v>
                </c:pt>
                <c:pt idx="5">
                  <c:v>43762</c:v>
                </c:pt>
                <c:pt idx="6">
                  <c:v>43818</c:v>
                </c:pt>
                <c:pt idx="7">
                  <c:v>43830</c:v>
                </c:pt>
              </c:numCache>
            </c:numRef>
          </c:cat>
          <c:val>
            <c:numRef>
              <c:f>(SM!$C$19,SM!$L$19,SM!$O$19,SM!$S$19,SM!$W$19,SM!$AB$19,SM!$AK$19,SM!$AL$19)</c:f>
              <c:numCache>
                <c:formatCode>#,##0</c:formatCode>
                <c:ptCount val="8"/>
                <c:pt idx="0">
                  <c:v>812254</c:v>
                </c:pt>
                <c:pt idx="1">
                  <c:v>812254</c:v>
                </c:pt>
                <c:pt idx="2">
                  <c:v>827077</c:v>
                </c:pt>
                <c:pt idx="3">
                  <c:v>829457</c:v>
                </c:pt>
                <c:pt idx="4">
                  <c:v>835369</c:v>
                </c:pt>
                <c:pt idx="5">
                  <c:v>835901</c:v>
                </c:pt>
                <c:pt idx="6">
                  <c:v>836414</c:v>
                </c:pt>
                <c:pt idx="7">
                  <c:v>836414</c:v>
                </c:pt>
              </c:numCache>
            </c:numRef>
          </c:val>
          <c:smooth val="0"/>
          <c:extLst>
            <c:ext xmlns:c16="http://schemas.microsoft.com/office/drawing/2014/chart" uri="{C3380CC4-5D6E-409C-BE32-E72D297353CC}">
              <c16:uniqueId val="{00000001-3348-4738-A26F-25B1645D4E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SM!$C$20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088-4AFA-9252-C03382618E04}"/>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88-4AFA-9252-C03382618E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(SM!$C$41,SM!$L$41,SM!$AL$55)</c:f>
              <c:numCache>
                <c:formatCode>d\-mmm</c:formatCode>
                <c:ptCount val="3"/>
                <c:pt idx="0">
                  <c:v>43466</c:v>
                </c:pt>
                <c:pt idx="1">
                  <c:v>43568</c:v>
                </c:pt>
                <c:pt idx="2">
                  <c:v>43830</c:v>
                </c:pt>
              </c:numCache>
            </c:numRef>
          </c:cat>
          <c:val>
            <c:numRef>
              <c:f>(SM!$C$40,SM!$L$40,SM!$P$40)</c:f>
              <c:numCache>
                <c:formatCode>#,##0</c:formatCode>
                <c:ptCount val="3"/>
                <c:pt idx="0">
                  <c:v>50101934</c:v>
                </c:pt>
                <c:pt idx="1">
                  <c:v>50859681</c:v>
                </c:pt>
                <c:pt idx="2">
                  <c:v>50859681</c:v>
                </c:pt>
              </c:numCache>
            </c:numRef>
          </c:val>
          <c:smooth val="0"/>
          <c:extLst>
            <c:ext xmlns:c16="http://schemas.microsoft.com/office/drawing/2014/chart" uri="{C3380CC4-5D6E-409C-BE32-E72D297353CC}">
              <c16:uniqueId val="{00000001-4088-4AFA-9252-C03382618E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SM!$C$55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D80-47F7-811D-E35957423227}"/>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80-47F7-811D-E359574232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(SM!$C$55,SM!$L$55,SM!$U$55,SM!$AG$55,SM!$AL$55)</c:f>
              <c:numCache>
                <c:formatCode>d\-mmm</c:formatCode>
                <c:ptCount val="5"/>
                <c:pt idx="0">
                  <c:v>43466</c:v>
                </c:pt>
                <c:pt idx="1">
                  <c:v>43568</c:v>
                </c:pt>
                <c:pt idx="2">
                  <c:v>43707</c:v>
                </c:pt>
                <c:pt idx="3">
                  <c:v>43805</c:v>
                </c:pt>
                <c:pt idx="4">
                  <c:v>43830</c:v>
                </c:pt>
              </c:numCache>
            </c:numRef>
          </c:cat>
          <c:val>
            <c:numRef>
              <c:f>(SM!$C$54,SM!$L$54,SM!$U$54,SM!$AG$54,SM!$AL$54)</c:f>
              <c:numCache>
                <c:formatCode>#,##0</c:formatCode>
                <c:ptCount val="5"/>
                <c:pt idx="0">
                  <c:v>172103683</c:v>
                </c:pt>
                <c:pt idx="1">
                  <c:v>172675926</c:v>
                </c:pt>
                <c:pt idx="2">
                  <c:v>173171391</c:v>
                </c:pt>
                <c:pt idx="3">
                  <c:v>172968391</c:v>
                </c:pt>
                <c:pt idx="4">
                  <c:v>172968391</c:v>
                </c:pt>
              </c:numCache>
            </c:numRef>
          </c:val>
          <c:smooth val="0"/>
          <c:extLst>
            <c:ext xmlns:c16="http://schemas.microsoft.com/office/drawing/2014/chart" uri="{C3380CC4-5D6E-409C-BE32-E72D297353CC}">
              <c16:uniqueId val="{00000001-5D80-47F7-811D-E359574232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SM!$C$55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D8E-4575-A0CC-59D8FFFAF56F}"/>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8E-4575-A0CC-59D8FFFAF56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(SM!$C$41,SM!$L$41,SM!$AG$69,SM!$AL$69)</c:f>
              <c:numCache>
                <c:formatCode>d\-mmm</c:formatCode>
                <c:ptCount val="4"/>
                <c:pt idx="0">
                  <c:v>43466</c:v>
                </c:pt>
                <c:pt idx="1">
                  <c:v>43568</c:v>
                </c:pt>
                <c:pt idx="2">
                  <c:v>43805</c:v>
                </c:pt>
                <c:pt idx="3">
                  <c:v>43830</c:v>
                </c:pt>
              </c:numCache>
            </c:numRef>
          </c:cat>
          <c:val>
            <c:numRef>
              <c:f>(SM!$C$68,SM!$L$68,SM!$AG$68,SM!$AL$68)</c:f>
              <c:numCache>
                <c:formatCode>#,##0</c:formatCode>
                <c:ptCount val="4"/>
                <c:pt idx="0">
                  <c:v>10924000</c:v>
                </c:pt>
                <c:pt idx="1">
                  <c:v>12310000</c:v>
                </c:pt>
                <c:pt idx="2">
                  <c:v>12513000</c:v>
                </c:pt>
                <c:pt idx="3">
                  <c:v>12513000</c:v>
                </c:pt>
              </c:numCache>
            </c:numRef>
          </c:val>
          <c:smooth val="0"/>
          <c:extLst>
            <c:ext xmlns:c16="http://schemas.microsoft.com/office/drawing/2014/chart" uri="{C3380CC4-5D6E-409C-BE32-E72D297353CC}">
              <c16:uniqueId val="{00000001-DD8E-4575-A0CC-59D8FFFAF5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SM!$C$87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408-40B4-9904-DE3503465DA2}"/>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08-40B4-9904-DE3503465DA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(SM!$C$41,SM!$L$41,SM!$AD$87,SM!$AL$87)</c:f>
              <c:numCache>
                <c:formatCode>d\-mmm</c:formatCode>
                <c:ptCount val="4"/>
                <c:pt idx="0">
                  <c:v>43466</c:v>
                </c:pt>
                <c:pt idx="1">
                  <c:v>43568</c:v>
                </c:pt>
                <c:pt idx="2">
                  <c:v>43794</c:v>
                </c:pt>
                <c:pt idx="3">
                  <c:v>43830</c:v>
                </c:pt>
              </c:numCache>
            </c:numRef>
          </c:cat>
          <c:val>
            <c:numRef>
              <c:f>(SM!$C$86,SM!$L$86,SM!$AD$86,SM!$AL$86)</c:f>
              <c:numCache>
                <c:formatCode>#,##0</c:formatCode>
                <c:ptCount val="4"/>
                <c:pt idx="0">
                  <c:v>37959610</c:v>
                </c:pt>
                <c:pt idx="1">
                  <c:v>40953076</c:v>
                </c:pt>
                <c:pt idx="2">
                  <c:v>47953076</c:v>
                </c:pt>
                <c:pt idx="3">
                  <c:v>47953076</c:v>
                </c:pt>
              </c:numCache>
            </c:numRef>
          </c:val>
          <c:smooth val="0"/>
          <c:extLst>
            <c:ext xmlns:c16="http://schemas.microsoft.com/office/drawing/2014/chart" uri="{C3380CC4-5D6E-409C-BE32-E72D297353CC}">
              <c16:uniqueId val="{00000001-B408-40B4-9904-DE3503465D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Saeima!$C$4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F50-4F51-B1A8-0ED428144D5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(Saeima!$C$4,Saeima!$D$4,Saeima!$E$4,Saeima!$F$4)</c:f>
              <c:numCache>
                <c:formatCode>d\-mmm</c:formatCode>
                <c:ptCount val="4"/>
                <c:pt idx="0">
                  <c:v>43466</c:v>
                </c:pt>
                <c:pt idx="1">
                  <c:v>43568</c:v>
                </c:pt>
                <c:pt idx="2">
                  <c:v>43794</c:v>
                </c:pt>
                <c:pt idx="3">
                  <c:v>43830</c:v>
                </c:pt>
              </c:numCache>
            </c:numRef>
          </c:cat>
          <c:val>
            <c:numRef>
              <c:f>Saeima!$C$3:$F$3</c:f>
              <c:numCache>
                <c:formatCode>#,##0</c:formatCode>
                <c:ptCount val="4"/>
                <c:pt idx="0">
                  <c:v>23010134</c:v>
                </c:pt>
                <c:pt idx="1">
                  <c:v>23010134</c:v>
                </c:pt>
                <c:pt idx="2">
                  <c:v>22380134</c:v>
                </c:pt>
                <c:pt idx="3">
                  <c:v>22380134</c:v>
                </c:pt>
              </c:numCache>
            </c:numRef>
          </c:val>
          <c:smooth val="0"/>
          <c:extLst>
            <c:ext xmlns:c16="http://schemas.microsoft.com/office/drawing/2014/chart" uri="{C3380CC4-5D6E-409C-BE32-E72D297353CC}">
              <c16:uniqueId val="{00000000-AAE0-4856-BE91-40F871C706D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SIF!$A$64</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AAF-4188-B592-C13CBD1C18D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(SIF!$C$65:$D$65,SIF!$G$65:$H$65)</c:f>
              <c:numCache>
                <c:formatCode>d\-mmm</c:formatCode>
                <c:ptCount val="4"/>
                <c:pt idx="0">
                  <c:v>43466</c:v>
                </c:pt>
                <c:pt idx="1">
                  <c:v>43568</c:v>
                </c:pt>
                <c:pt idx="2">
                  <c:v>43803</c:v>
                </c:pt>
                <c:pt idx="3">
                  <c:v>43830</c:v>
                </c:pt>
              </c:numCache>
            </c:numRef>
          </c:cat>
          <c:val>
            <c:numRef>
              <c:f>(SIF!$C$64,SIF!$D$64,SIF!$G$64,SIF!$H$64)</c:f>
              <c:numCache>
                <c:formatCode>#,##0</c:formatCode>
                <c:ptCount val="4"/>
                <c:pt idx="0">
                  <c:v>989837</c:v>
                </c:pt>
                <c:pt idx="1">
                  <c:v>989837</c:v>
                </c:pt>
                <c:pt idx="2">
                  <c:v>1033654</c:v>
                </c:pt>
                <c:pt idx="3">
                  <c:v>1033654</c:v>
                </c:pt>
              </c:numCache>
            </c:numRef>
          </c:val>
          <c:smooth val="0"/>
          <c:extLst>
            <c:ext xmlns:c16="http://schemas.microsoft.com/office/drawing/2014/chart" uri="{C3380CC4-5D6E-409C-BE32-E72D297353CC}">
              <c16:uniqueId val="{00000000-2D96-4D66-8132-86E2D1ACC5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SM!$C$87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1F5-46A7-BF28-F57B23F3DD44}"/>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F5-46A7-BF28-F57B23F3DD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(SM!$C$41,SM!$L$41,SM!$AL$101)</c:f>
              <c:numCache>
                <c:formatCode>d\-mmm</c:formatCode>
                <c:ptCount val="3"/>
                <c:pt idx="0">
                  <c:v>43466</c:v>
                </c:pt>
                <c:pt idx="1">
                  <c:v>43568</c:v>
                </c:pt>
                <c:pt idx="2">
                  <c:v>43830</c:v>
                </c:pt>
              </c:numCache>
            </c:numRef>
          </c:cat>
          <c:val>
            <c:numRef>
              <c:f>(SM!$C$100,SM!$L$100,SM!$P$100)</c:f>
              <c:numCache>
                <c:formatCode>#,##0</c:formatCode>
                <c:ptCount val="3"/>
                <c:pt idx="0">
                  <c:v>23643908</c:v>
                </c:pt>
                <c:pt idx="1">
                  <c:v>20350442</c:v>
                </c:pt>
                <c:pt idx="2">
                  <c:v>20350442</c:v>
                </c:pt>
              </c:numCache>
            </c:numRef>
          </c:val>
          <c:smooth val="0"/>
          <c:extLst>
            <c:ext xmlns:c16="http://schemas.microsoft.com/office/drawing/2014/chart" uri="{C3380CC4-5D6E-409C-BE32-E72D297353CC}">
              <c16:uniqueId val="{00000001-41F5-46A7-BF28-F57B23F3DD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SM!$A$116</c:f>
              <c:strCache>
                <c:ptCount val="1"/>
                <c:pt idx="0">
                  <c:v>31.09.00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A2B-4285-B45D-FEC97C5B7994}"/>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2B-4285-B45D-FEC97C5B799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(SM!$C$117,SM!$L$117,SM!$T$117,SM!$AL$117)</c:f>
              <c:numCache>
                <c:formatCode>d\-mmm</c:formatCode>
                <c:ptCount val="4"/>
                <c:pt idx="0">
                  <c:v>43466</c:v>
                </c:pt>
                <c:pt idx="1">
                  <c:v>43568</c:v>
                </c:pt>
                <c:pt idx="2">
                  <c:v>43675</c:v>
                </c:pt>
                <c:pt idx="3">
                  <c:v>43830</c:v>
                </c:pt>
              </c:numCache>
            </c:numRef>
          </c:cat>
          <c:val>
            <c:numRef>
              <c:f>(SM!$C$116,SM!$L$116,SM!$T$116,SM!$AA$116)</c:f>
              <c:numCache>
                <c:formatCode>#,##0</c:formatCode>
                <c:ptCount val="4"/>
                <c:pt idx="0">
                  <c:v>0</c:v>
                </c:pt>
                <c:pt idx="1">
                  <c:v>0</c:v>
                </c:pt>
                <c:pt idx="2">
                  <c:v>36432313</c:v>
                </c:pt>
                <c:pt idx="3">
                  <c:v>36432313</c:v>
                </c:pt>
              </c:numCache>
            </c:numRef>
          </c:val>
          <c:smooth val="0"/>
          <c:extLst>
            <c:ext xmlns:c16="http://schemas.microsoft.com/office/drawing/2014/chart" uri="{C3380CC4-5D6E-409C-BE32-E72D297353CC}">
              <c16:uniqueId val="{00000001-3A2B-4285-B45D-FEC97C5B79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SM!$C$134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353-4976-8E25-53C1DAEB28D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(SM!$C$134,SM!$H$134,SM!$L$134,SM!$AL$134)</c:f>
              <c:numCache>
                <c:formatCode>d\-mmm</c:formatCode>
                <c:ptCount val="4"/>
                <c:pt idx="0">
                  <c:v>43466</c:v>
                </c:pt>
                <c:pt idx="1">
                  <c:v>43504</c:v>
                </c:pt>
                <c:pt idx="2">
                  <c:v>43568</c:v>
                </c:pt>
                <c:pt idx="3">
                  <c:v>43830</c:v>
                </c:pt>
              </c:numCache>
            </c:numRef>
          </c:cat>
          <c:val>
            <c:numRef>
              <c:f>(SM!$C$133,SM!$H$133,SM!$L$133,SM!$P$133)</c:f>
              <c:numCache>
                <c:formatCode>#,##0</c:formatCode>
                <c:ptCount val="4"/>
                <c:pt idx="0">
                  <c:v>31446772</c:v>
                </c:pt>
                <c:pt idx="1">
                  <c:v>32267849</c:v>
                </c:pt>
                <c:pt idx="2">
                  <c:v>32267849</c:v>
                </c:pt>
                <c:pt idx="3">
                  <c:v>32267849</c:v>
                </c:pt>
              </c:numCache>
            </c:numRef>
          </c:val>
          <c:smooth val="0"/>
          <c:extLst>
            <c:ext xmlns:c16="http://schemas.microsoft.com/office/drawing/2014/chart" uri="{C3380CC4-5D6E-409C-BE32-E72D297353CC}">
              <c16:uniqueId val="{00000001-4353-4976-8E25-53C1DAEB28D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SM!$C$149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8FC-4FCD-84E5-306257FAF03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(SM!$C$149,SM!$H$149,SM!$L$149,SM!$N$149,SM!$Z$149,SM!$AL$149)</c:f>
              <c:numCache>
                <c:formatCode>d\-mmm</c:formatCode>
                <c:ptCount val="6"/>
                <c:pt idx="0">
                  <c:v>43466</c:v>
                </c:pt>
                <c:pt idx="1">
                  <c:v>43504</c:v>
                </c:pt>
                <c:pt idx="2">
                  <c:v>43568</c:v>
                </c:pt>
                <c:pt idx="3">
                  <c:v>43627</c:v>
                </c:pt>
                <c:pt idx="4">
                  <c:v>43735</c:v>
                </c:pt>
                <c:pt idx="5">
                  <c:v>43830</c:v>
                </c:pt>
              </c:numCache>
            </c:numRef>
          </c:cat>
          <c:val>
            <c:numRef>
              <c:f>(SM!$C$148,SM!$H$148,SM!$L$148,SM!$N$148,SM!$Z$148,SM!$AA$148)</c:f>
              <c:numCache>
                <c:formatCode>#,##0</c:formatCode>
                <c:ptCount val="6"/>
                <c:pt idx="0">
                  <c:v>122266</c:v>
                </c:pt>
                <c:pt idx="1">
                  <c:v>206039</c:v>
                </c:pt>
                <c:pt idx="2">
                  <c:v>206039</c:v>
                </c:pt>
                <c:pt idx="3">
                  <c:v>304768</c:v>
                </c:pt>
                <c:pt idx="4">
                  <c:v>240485</c:v>
                </c:pt>
                <c:pt idx="5">
                  <c:v>240485</c:v>
                </c:pt>
              </c:numCache>
            </c:numRef>
          </c:val>
          <c:smooth val="0"/>
          <c:extLst>
            <c:ext xmlns:c16="http://schemas.microsoft.com/office/drawing/2014/chart" uri="{C3380CC4-5D6E-409C-BE32-E72D297353CC}">
              <c16:uniqueId val="{00000001-C8FC-4FCD-84E5-306257FAF0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SM!$A$163</c:f>
              <c:strCache>
                <c:ptCount val="1"/>
                <c:pt idx="0">
                  <c:v>61.10.00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EF4-423F-AF3E-67EBE9E8E86A}"/>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F4-423F-AF3E-67EBE9E8E8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(SM!$C$164,SM!$L$164,SM!$R$164,SM!$Z$164,SM!$AC$164,SM!$AL$164)</c:f>
              <c:numCache>
                <c:formatCode>d\-mmm</c:formatCode>
                <c:ptCount val="6"/>
                <c:pt idx="0">
                  <c:v>43466</c:v>
                </c:pt>
                <c:pt idx="1">
                  <c:v>43568</c:v>
                </c:pt>
                <c:pt idx="2">
                  <c:v>43662</c:v>
                </c:pt>
                <c:pt idx="3">
                  <c:v>43735</c:v>
                </c:pt>
                <c:pt idx="4">
                  <c:v>43770</c:v>
                </c:pt>
                <c:pt idx="5">
                  <c:v>43830</c:v>
                </c:pt>
              </c:numCache>
            </c:numRef>
          </c:cat>
          <c:val>
            <c:numRef>
              <c:f>(SM!$C$163,SM!$L$163,SM!$R$163,SM!$Z$163,SM!$AC$163,SM!$AL$163)</c:f>
              <c:numCache>
                <c:formatCode>#,##0</c:formatCode>
                <c:ptCount val="6"/>
                <c:pt idx="0">
                  <c:v>4095000</c:v>
                </c:pt>
                <c:pt idx="1">
                  <c:v>4095000</c:v>
                </c:pt>
                <c:pt idx="2">
                  <c:v>16149458</c:v>
                </c:pt>
                <c:pt idx="3">
                  <c:v>18928575</c:v>
                </c:pt>
                <c:pt idx="4">
                  <c:v>25547431</c:v>
                </c:pt>
                <c:pt idx="5">
                  <c:v>25547431</c:v>
                </c:pt>
              </c:numCache>
            </c:numRef>
          </c:val>
          <c:smooth val="0"/>
          <c:extLst>
            <c:ext xmlns:c16="http://schemas.microsoft.com/office/drawing/2014/chart" uri="{C3380CC4-5D6E-409C-BE32-E72D297353CC}">
              <c16:uniqueId val="{00000001-AEF4-423F-AF3E-67EBE9E8E8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SM!$A$178</c:f>
              <c:strCache>
                <c:ptCount val="1"/>
                <c:pt idx="0">
                  <c:v>62.11.00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D02-40F4-BD8F-BF1CF7B0A86A}"/>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02-40F4-BD8F-BF1CF7B0A8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(SM!$C$179,SM!$L$179,SM!$R$179,SM!$AF$179,SM!$AL$179)</c:f>
              <c:numCache>
                <c:formatCode>d\-mmm</c:formatCode>
                <c:ptCount val="5"/>
                <c:pt idx="0">
                  <c:v>43466</c:v>
                </c:pt>
                <c:pt idx="1">
                  <c:v>43568</c:v>
                </c:pt>
                <c:pt idx="2">
                  <c:v>43662</c:v>
                </c:pt>
                <c:pt idx="3">
                  <c:v>43803</c:v>
                </c:pt>
                <c:pt idx="4">
                  <c:v>43830</c:v>
                </c:pt>
              </c:numCache>
            </c:numRef>
          </c:cat>
          <c:val>
            <c:numRef>
              <c:f>(SM!$C$178,SM!$L$178,SM!$R$178,SM!$AF$178,SM!$AL$178)</c:f>
              <c:numCache>
                <c:formatCode>#,##0</c:formatCode>
                <c:ptCount val="5"/>
                <c:pt idx="0">
                  <c:v>60700000</c:v>
                </c:pt>
                <c:pt idx="1">
                  <c:v>60700000</c:v>
                </c:pt>
                <c:pt idx="2">
                  <c:v>49645542</c:v>
                </c:pt>
                <c:pt idx="3">
                  <c:v>37657934</c:v>
                </c:pt>
                <c:pt idx="4">
                  <c:v>37657934</c:v>
                </c:pt>
              </c:numCache>
            </c:numRef>
          </c:val>
          <c:smooth val="0"/>
          <c:extLst>
            <c:ext xmlns:c16="http://schemas.microsoft.com/office/drawing/2014/chart" uri="{C3380CC4-5D6E-409C-BE32-E72D297353CC}">
              <c16:uniqueId val="{00000001-BD02-40F4-BD8F-BF1CF7B0A8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SM!$A$193</c:f>
              <c:strCache>
                <c:ptCount val="1"/>
                <c:pt idx="0">
                  <c:v>62.12.00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F0E-4226-8A08-6A56891F9AEF}"/>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0E-4226-8A08-6A56891F9AE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(SM!$C$194,SM!$L$194,SM!$Z$194,SM!$AL$194)</c:f>
              <c:numCache>
                <c:formatCode>d\-mmm</c:formatCode>
                <c:ptCount val="4"/>
                <c:pt idx="0">
                  <c:v>43466</c:v>
                </c:pt>
                <c:pt idx="1">
                  <c:v>43568</c:v>
                </c:pt>
                <c:pt idx="2">
                  <c:v>43735</c:v>
                </c:pt>
                <c:pt idx="3">
                  <c:v>43830</c:v>
                </c:pt>
              </c:numCache>
            </c:numRef>
          </c:cat>
          <c:val>
            <c:numRef>
              <c:f>(SM!$C$193,SM!$L$193,SM!$Z$193,SM!$AA$193)</c:f>
              <c:numCache>
                <c:formatCode>#,##0</c:formatCode>
                <c:ptCount val="4"/>
                <c:pt idx="0">
                  <c:v>2375520</c:v>
                </c:pt>
                <c:pt idx="1">
                  <c:v>2375520</c:v>
                </c:pt>
                <c:pt idx="2">
                  <c:v>223717</c:v>
                </c:pt>
                <c:pt idx="3">
                  <c:v>223717</c:v>
                </c:pt>
              </c:numCache>
            </c:numRef>
          </c:val>
          <c:smooth val="0"/>
          <c:extLst>
            <c:ext xmlns:c16="http://schemas.microsoft.com/office/drawing/2014/chart" uri="{C3380CC4-5D6E-409C-BE32-E72D297353CC}">
              <c16:uniqueId val="{00000001-BF0E-4226-8A08-6A56891F9AE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SM!$A$208</c:f>
              <c:strCache>
                <c:ptCount val="1"/>
                <c:pt idx="0">
                  <c:v>62.13.00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FD8-4DE3-B393-DC38D333126E}"/>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D8-4DE3-B393-DC38D333126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(SM!$C$209,SM!$L$209,SM!$Z$209,SM!$AL$209)</c:f>
              <c:numCache>
                <c:formatCode>d\-mmm</c:formatCode>
                <c:ptCount val="4"/>
                <c:pt idx="0">
                  <c:v>43466</c:v>
                </c:pt>
                <c:pt idx="1">
                  <c:v>43568</c:v>
                </c:pt>
                <c:pt idx="2">
                  <c:v>43735</c:v>
                </c:pt>
                <c:pt idx="3">
                  <c:v>43830</c:v>
                </c:pt>
              </c:numCache>
            </c:numRef>
          </c:cat>
          <c:val>
            <c:numRef>
              <c:f>(SM!$C$208,SM!$L$208,SM!$Z$208,SM!$AA$208)</c:f>
              <c:numCache>
                <c:formatCode>#,##0</c:formatCode>
                <c:ptCount val="4"/>
                <c:pt idx="0">
                  <c:v>1053461</c:v>
                </c:pt>
                <c:pt idx="1">
                  <c:v>1053461</c:v>
                </c:pt>
                <c:pt idx="2">
                  <c:v>552928</c:v>
                </c:pt>
                <c:pt idx="3">
                  <c:v>552928</c:v>
                </c:pt>
              </c:numCache>
            </c:numRef>
          </c:val>
          <c:smooth val="0"/>
          <c:extLst>
            <c:ext xmlns:c16="http://schemas.microsoft.com/office/drawing/2014/chart" uri="{C3380CC4-5D6E-409C-BE32-E72D297353CC}">
              <c16:uniqueId val="{00000001-3FD8-4DE3-B393-DC38D33312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SM!$C$224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72F-46BC-AF40-65B3D205431F}"/>
              </c:ext>
            </c:extLst>
          </c:dPt>
          <c:dLbls>
            <c:dLbl>
              <c:idx val="1"/>
              <c:layout>
                <c:manualLayout>
                  <c:x val="-5.291853752405392E-2"/>
                  <c:y val="-6.4385577630610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2F-46BC-AF40-65B3D205431F}"/>
                </c:ext>
              </c:extLst>
            </c:dLbl>
            <c:dLbl>
              <c:idx val="2"/>
              <c:layout>
                <c:manualLayout>
                  <c:x val="-6.0401967072909984E-2"/>
                  <c:y val="-6.8064753495217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2F-46BC-AF40-65B3D205431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(SM!$C$224,SM!$E$224,SM!$L$224,SM!$Z$224,SM!$AL$224)</c:f>
              <c:numCache>
                <c:formatCode>d\-mmm</c:formatCode>
                <c:ptCount val="5"/>
                <c:pt idx="0">
                  <c:v>43466</c:v>
                </c:pt>
                <c:pt idx="1">
                  <c:v>43482</c:v>
                </c:pt>
                <c:pt idx="2">
                  <c:v>43568</c:v>
                </c:pt>
                <c:pt idx="3">
                  <c:v>43735</c:v>
                </c:pt>
                <c:pt idx="4">
                  <c:v>43830</c:v>
                </c:pt>
              </c:numCache>
            </c:numRef>
          </c:cat>
          <c:val>
            <c:numRef>
              <c:f>(SM!$C$223,SM!$E$223,SM!$L$223,SM!$Z$223,SM!$AA$223)</c:f>
              <c:numCache>
                <c:formatCode>#,##0</c:formatCode>
                <c:ptCount val="5"/>
                <c:pt idx="0">
                  <c:v>0</c:v>
                </c:pt>
                <c:pt idx="1">
                  <c:v>374500</c:v>
                </c:pt>
                <c:pt idx="2">
                  <c:v>374500</c:v>
                </c:pt>
                <c:pt idx="3">
                  <c:v>350894</c:v>
                </c:pt>
                <c:pt idx="4">
                  <c:v>350894</c:v>
                </c:pt>
              </c:numCache>
            </c:numRef>
          </c:val>
          <c:smooth val="0"/>
          <c:extLst>
            <c:ext xmlns:c16="http://schemas.microsoft.com/office/drawing/2014/chart" uri="{C3380CC4-5D6E-409C-BE32-E72D297353CC}">
              <c16:uniqueId val="{00000001-B72F-46BC-AF40-65B3D20543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SM!$C$239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8D5-4632-98CF-4AE8E3F6FFBA}"/>
              </c:ext>
            </c:extLst>
          </c:dPt>
          <c:dLbls>
            <c:dLbl>
              <c:idx val="2"/>
              <c:layout>
                <c:manualLayout>
                  <c:x val="-4.864229206756468E-2"/>
                  <c:y val="-8.2781456953642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D5-4632-98CF-4AE8E3F6FFB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(SM!$C$239,SM!$E$239,SM!$L$239,SM!$Z$239,SM!$AL$239)</c:f>
              <c:numCache>
                <c:formatCode>d\-mmm</c:formatCode>
                <c:ptCount val="5"/>
                <c:pt idx="0">
                  <c:v>43466</c:v>
                </c:pt>
                <c:pt idx="1">
                  <c:v>43482</c:v>
                </c:pt>
                <c:pt idx="2">
                  <c:v>43568</c:v>
                </c:pt>
                <c:pt idx="3">
                  <c:v>43735</c:v>
                </c:pt>
                <c:pt idx="4">
                  <c:v>43830</c:v>
                </c:pt>
              </c:numCache>
            </c:numRef>
          </c:cat>
          <c:val>
            <c:numRef>
              <c:f>(SM!$C$238,SM!$E$238,SM!$L$238,SM!$Z$238,SM!$AA$238)</c:f>
              <c:numCache>
                <c:formatCode>#,##0</c:formatCode>
                <c:ptCount val="5"/>
                <c:pt idx="0">
                  <c:v>0</c:v>
                </c:pt>
                <c:pt idx="1">
                  <c:v>72595</c:v>
                </c:pt>
                <c:pt idx="2">
                  <c:v>72595</c:v>
                </c:pt>
                <c:pt idx="3">
                  <c:v>33703</c:v>
                </c:pt>
                <c:pt idx="4">
                  <c:v>33703</c:v>
                </c:pt>
              </c:numCache>
            </c:numRef>
          </c:val>
          <c:smooth val="0"/>
          <c:extLst>
            <c:ext xmlns:c16="http://schemas.microsoft.com/office/drawing/2014/chart" uri="{C3380CC4-5D6E-409C-BE32-E72D297353CC}">
              <c16:uniqueId val="{00000001-E8D5-4632-98CF-4AE8E3F6FF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SIF!$A$79</c:f>
              <c:strCache>
                <c:ptCount val="1"/>
                <c:pt idx="0">
                  <c:v>70.22.00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A69-4D23-A249-0E6B8124CC1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(SIF!$C$80:$D$80,SIF!$G$80:$H$80)</c:f>
              <c:numCache>
                <c:formatCode>d\-mmm</c:formatCode>
                <c:ptCount val="4"/>
                <c:pt idx="0">
                  <c:v>43466</c:v>
                </c:pt>
                <c:pt idx="1">
                  <c:v>43568</c:v>
                </c:pt>
                <c:pt idx="2">
                  <c:v>43803</c:v>
                </c:pt>
                <c:pt idx="3">
                  <c:v>43830</c:v>
                </c:pt>
              </c:numCache>
            </c:numRef>
          </c:cat>
          <c:val>
            <c:numRef>
              <c:f>(SIF!$C$79,SIF!$D$79,SIF!$G$79,SIF!$H$79)</c:f>
              <c:numCache>
                <c:formatCode>#,##0</c:formatCode>
                <c:ptCount val="4"/>
                <c:pt idx="0">
                  <c:v>6999583</c:v>
                </c:pt>
                <c:pt idx="1">
                  <c:v>6999583</c:v>
                </c:pt>
                <c:pt idx="2">
                  <c:v>7222852</c:v>
                </c:pt>
                <c:pt idx="3">
                  <c:v>7222852</c:v>
                </c:pt>
              </c:numCache>
            </c:numRef>
          </c:val>
          <c:smooth val="0"/>
          <c:extLst>
            <c:ext xmlns:c16="http://schemas.microsoft.com/office/drawing/2014/chart" uri="{C3380CC4-5D6E-409C-BE32-E72D297353CC}">
              <c16:uniqueId val="{00000000-6EC4-4D53-8AF8-0E8E806841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SM!$C$254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641-4127-878C-2AF75285E44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(SM!$C$254,SM!$H$254,SM!$L$254,SM!$R$254,SM!$AL$254)</c:f>
              <c:numCache>
                <c:formatCode>d\-mmm</c:formatCode>
                <c:ptCount val="5"/>
                <c:pt idx="0">
                  <c:v>43466</c:v>
                </c:pt>
                <c:pt idx="1">
                  <c:v>43504</c:v>
                </c:pt>
                <c:pt idx="2">
                  <c:v>43568</c:v>
                </c:pt>
                <c:pt idx="3">
                  <c:v>43662</c:v>
                </c:pt>
                <c:pt idx="4">
                  <c:v>43830</c:v>
                </c:pt>
              </c:numCache>
            </c:numRef>
          </c:cat>
          <c:val>
            <c:numRef>
              <c:f>(SM!$C$253,SM!$H$253,SM!$L$253,SM!$R$253,SM!$AA$253)</c:f>
              <c:numCache>
                <c:formatCode>#,##0</c:formatCode>
                <c:ptCount val="5"/>
                <c:pt idx="0">
                  <c:v>5011844</c:v>
                </c:pt>
                <c:pt idx="1">
                  <c:v>5396433</c:v>
                </c:pt>
                <c:pt idx="2">
                  <c:v>5396433</c:v>
                </c:pt>
                <c:pt idx="3">
                  <c:v>4396433</c:v>
                </c:pt>
                <c:pt idx="4">
                  <c:v>4396433</c:v>
                </c:pt>
              </c:numCache>
            </c:numRef>
          </c:val>
          <c:smooth val="0"/>
          <c:extLst>
            <c:ext xmlns:c16="http://schemas.microsoft.com/office/drawing/2014/chart" uri="{C3380CC4-5D6E-409C-BE32-E72D297353CC}">
              <c16:uniqueId val="{00000001-1641-4127-878C-2AF75285E4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SM!$C$271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F1C-4CD5-8724-03222FE6A003}"/>
              </c:ext>
            </c:extLst>
          </c:dPt>
          <c:dLbls>
            <c:dLbl>
              <c:idx val="2"/>
              <c:layout>
                <c:manualLayout>
                  <c:x val="-3.8124296453041023E-2"/>
                  <c:y val="-3.822842566542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1C-4CD5-8724-03222FE6A00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(SM!$C$271,SM!$H$271,SM!$L$271,SM!$V$271,SM!$AL$271)</c:f>
              <c:numCache>
                <c:formatCode>d\-mmm</c:formatCode>
                <c:ptCount val="5"/>
                <c:pt idx="0">
                  <c:v>43466</c:v>
                </c:pt>
                <c:pt idx="1">
                  <c:v>43504</c:v>
                </c:pt>
                <c:pt idx="2">
                  <c:v>43568</c:v>
                </c:pt>
                <c:pt idx="3">
                  <c:v>43714</c:v>
                </c:pt>
                <c:pt idx="4">
                  <c:v>43830</c:v>
                </c:pt>
              </c:numCache>
            </c:numRef>
          </c:cat>
          <c:val>
            <c:numRef>
              <c:f>(SM!$C$270,SM!$H$270,SM!$L$270,SM!$V$270,SM!$AA$270)</c:f>
              <c:numCache>
                <c:formatCode>#,##0</c:formatCode>
                <c:ptCount val="5"/>
                <c:pt idx="0">
                  <c:v>60230</c:v>
                </c:pt>
                <c:pt idx="1">
                  <c:v>92721</c:v>
                </c:pt>
                <c:pt idx="2">
                  <c:v>92721</c:v>
                </c:pt>
                <c:pt idx="3">
                  <c:v>72459</c:v>
                </c:pt>
                <c:pt idx="4">
                  <c:v>72459</c:v>
                </c:pt>
              </c:numCache>
            </c:numRef>
          </c:val>
          <c:smooth val="0"/>
          <c:extLst>
            <c:ext xmlns:c16="http://schemas.microsoft.com/office/drawing/2014/chart" uri="{C3380CC4-5D6E-409C-BE32-E72D297353CC}">
              <c16:uniqueId val="{00000001-CF1C-4CD5-8724-03222FE6A00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SM!$C$286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B68-4304-ACE8-EBAED1055DE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(SM!$C$286,SM!$D$286,SM!$L$286,SM!$AL$286)</c:f>
              <c:numCache>
                <c:formatCode>d\-mmm</c:formatCode>
                <c:ptCount val="4"/>
                <c:pt idx="0">
                  <c:v>43466</c:v>
                </c:pt>
                <c:pt idx="1">
                  <c:v>43482</c:v>
                </c:pt>
                <c:pt idx="2">
                  <c:v>43568</c:v>
                </c:pt>
                <c:pt idx="3">
                  <c:v>43830</c:v>
                </c:pt>
              </c:numCache>
            </c:numRef>
          </c:cat>
          <c:val>
            <c:numRef>
              <c:f>(SM!$C$285,SM!$D$285,SM!$L$285,SM!$P$285)</c:f>
              <c:numCache>
                <c:formatCode>#,##0</c:formatCode>
                <c:ptCount val="4"/>
                <c:pt idx="0">
                  <c:v>0</c:v>
                </c:pt>
                <c:pt idx="1">
                  <c:v>4000000</c:v>
                </c:pt>
                <c:pt idx="2">
                  <c:v>4000000</c:v>
                </c:pt>
                <c:pt idx="3">
                  <c:v>4000000</c:v>
                </c:pt>
              </c:numCache>
            </c:numRef>
          </c:val>
          <c:smooth val="0"/>
          <c:extLst>
            <c:ext xmlns:c16="http://schemas.microsoft.com/office/drawing/2014/chart" uri="{C3380CC4-5D6E-409C-BE32-E72D297353CC}">
              <c16:uniqueId val="{00000001-6B68-4304-ACE8-EBAED1055D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SM!$C$301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864-4C76-9ECE-DDE68337EAE1}"/>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64-4C76-9ECE-DDE68337EAE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(SM!$C$41,SM!$L$41,SM!$AJ$301,SM!$AL$301)</c:f>
              <c:numCache>
                <c:formatCode>d\-mmm</c:formatCode>
                <c:ptCount val="4"/>
                <c:pt idx="0">
                  <c:v>43466</c:v>
                </c:pt>
                <c:pt idx="1">
                  <c:v>43568</c:v>
                </c:pt>
                <c:pt idx="2">
                  <c:v>43818</c:v>
                </c:pt>
                <c:pt idx="3">
                  <c:v>43830</c:v>
                </c:pt>
              </c:numCache>
            </c:numRef>
          </c:cat>
          <c:val>
            <c:numRef>
              <c:f>(SM!$C$300,SM!$L$300,SM!$AJ$300,SM!$AL$300)</c:f>
              <c:numCache>
                <c:formatCode>#,##0</c:formatCode>
                <c:ptCount val="4"/>
                <c:pt idx="0">
                  <c:v>5149358</c:v>
                </c:pt>
                <c:pt idx="1">
                  <c:v>5464358</c:v>
                </c:pt>
                <c:pt idx="2">
                  <c:v>5429358</c:v>
                </c:pt>
                <c:pt idx="3">
                  <c:v>5429358</c:v>
                </c:pt>
              </c:numCache>
            </c:numRef>
          </c:val>
          <c:smooth val="0"/>
          <c:extLst>
            <c:ext xmlns:c16="http://schemas.microsoft.com/office/drawing/2014/chart" uri="{C3380CC4-5D6E-409C-BE32-E72D297353CC}">
              <c16:uniqueId val="{00000001-E864-4C76-9ECE-DDE68337EAE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SM!$C$315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4"/>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847-4EF6-9F6C-88937B8678BD}"/>
              </c:ext>
            </c:extLst>
          </c:dPt>
          <c:dLbls>
            <c:dLbl>
              <c:idx val="7"/>
              <c:layout>
                <c:manualLayout>
                  <c:x val="-4.1693393200769722E-2"/>
                  <c:y val="-7.1743929359823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47-4EF6-9F6C-88937B8678B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SM!$AB$332:$AJ$332</c:f>
              <c:numCache>
                <c:formatCode>d\-mmm</c:formatCode>
                <c:ptCount val="9"/>
                <c:pt idx="0">
                  <c:v>43466</c:v>
                </c:pt>
                <c:pt idx="1">
                  <c:v>43496</c:v>
                </c:pt>
                <c:pt idx="2">
                  <c:v>43524</c:v>
                </c:pt>
                <c:pt idx="3">
                  <c:v>43555</c:v>
                </c:pt>
                <c:pt idx="4">
                  <c:v>43568</c:v>
                </c:pt>
                <c:pt idx="5">
                  <c:v>43616</c:v>
                </c:pt>
                <c:pt idx="6">
                  <c:v>43677</c:v>
                </c:pt>
                <c:pt idx="7">
                  <c:v>43738</c:v>
                </c:pt>
                <c:pt idx="8">
                  <c:v>43830</c:v>
                </c:pt>
              </c:numCache>
            </c:numRef>
          </c:cat>
          <c:val>
            <c:numRef>
              <c:f>SM!$AB$331:$AJ$331</c:f>
              <c:numCache>
                <c:formatCode>General</c:formatCode>
                <c:ptCount val="9"/>
                <c:pt idx="0" formatCode="#,##0">
                  <c:v>0</c:v>
                </c:pt>
                <c:pt idx="1">
                  <c:v>0</c:v>
                </c:pt>
                <c:pt idx="2" formatCode="#,##0">
                  <c:v>30815</c:v>
                </c:pt>
                <c:pt idx="3" formatCode="#,##0">
                  <c:v>620008</c:v>
                </c:pt>
                <c:pt idx="4" formatCode="#,##0">
                  <c:v>620008</c:v>
                </c:pt>
                <c:pt idx="5" formatCode="#,##0">
                  <c:v>782598</c:v>
                </c:pt>
                <c:pt idx="6" formatCode="#,##0">
                  <c:v>1113232</c:v>
                </c:pt>
                <c:pt idx="7" formatCode="#,##0">
                  <c:v>1124725</c:v>
                </c:pt>
                <c:pt idx="8" formatCode="#,##0">
                  <c:v>10488918</c:v>
                </c:pt>
              </c:numCache>
            </c:numRef>
          </c:val>
          <c:smooth val="0"/>
          <c:extLst>
            <c:ext xmlns:c16="http://schemas.microsoft.com/office/drawing/2014/chart" uri="{C3380CC4-5D6E-409C-BE32-E72D297353CC}">
              <c16:uniqueId val="{00000001-8847-4EF6-9F6C-88937B8678B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E6B-4197-B818-B64693B140EE}"/>
              </c:ext>
            </c:extLst>
          </c:dPt>
          <c:dLbls>
            <c:dLbl>
              <c:idx val="1"/>
              <c:layout>
                <c:manualLayout>
                  <c:x val="-6.5024135514751211E-2"/>
                  <c:y val="-8.1678329133266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6B-4197-B818-B64693B140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(LM!$C$6,LM!$H$6,LM!$W$6,LM!$X$6,LM!$AB$6,LM!$AI$6)</c:f>
              <c:numCache>
                <c:formatCode>d\-mmm</c:formatCode>
                <c:ptCount val="6"/>
                <c:pt idx="0">
                  <c:v>43466</c:v>
                </c:pt>
                <c:pt idx="1">
                  <c:v>43568</c:v>
                </c:pt>
                <c:pt idx="2">
                  <c:v>43726</c:v>
                </c:pt>
                <c:pt idx="3">
                  <c:v>43735</c:v>
                </c:pt>
                <c:pt idx="4">
                  <c:v>43791</c:v>
                </c:pt>
                <c:pt idx="5">
                  <c:v>43830</c:v>
                </c:pt>
              </c:numCache>
            </c:numRef>
          </c:cat>
          <c:val>
            <c:numRef>
              <c:f>(LM!$C$5,LM!$H$5,LM!$W$5,LM!$X$5,LM!$AB$5,LM!$AI$5)</c:f>
              <c:numCache>
                <c:formatCode>#,##0</c:formatCode>
                <c:ptCount val="6"/>
                <c:pt idx="0">
                  <c:v>34415452</c:v>
                </c:pt>
                <c:pt idx="1">
                  <c:v>34707277</c:v>
                </c:pt>
                <c:pt idx="2">
                  <c:v>34739292</c:v>
                </c:pt>
                <c:pt idx="3">
                  <c:v>33796511</c:v>
                </c:pt>
                <c:pt idx="4">
                  <c:v>35250459</c:v>
                </c:pt>
                <c:pt idx="5">
                  <c:v>35250459</c:v>
                </c:pt>
              </c:numCache>
            </c:numRef>
          </c:val>
          <c:smooth val="0"/>
          <c:extLst>
            <c:ext xmlns:c16="http://schemas.microsoft.com/office/drawing/2014/chart" uri="{C3380CC4-5D6E-409C-BE32-E72D297353CC}">
              <c16:uniqueId val="{00000001-8E6B-4197-B818-B64693B140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1E5-4FDA-AC71-C165CCC2835A}"/>
              </c:ext>
            </c:extLst>
          </c:dPt>
          <c:dLbls>
            <c:dLbl>
              <c:idx val="1"/>
              <c:layout>
                <c:manualLayout>
                  <c:x val="-7.1480608128546508E-2"/>
                  <c:y val="6.1232539614383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E5-4FDA-AC71-C165CCC2835A}"/>
                </c:ext>
              </c:extLst>
            </c:dLbl>
            <c:dLbl>
              <c:idx val="3"/>
              <c:layout>
                <c:manualLayout>
                  <c:x val="-7.31733562896804E-2"/>
                  <c:y val="5.4531778864234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E5-4FDA-AC71-C165CCC2835A}"/>
                </c:ext>
              </c:extLst>
            </c:dLbl>
            <c:dLbl>
              <c:idx val="5"/>
              <c:layout>
                <c:manualLayout>
                  <c:x val="-7.31733562896804E-2"/>
                  <c:y val="6.9575028206092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E5-4FDA-AC71-C165CCC2835A}"/>
                </c:ext>
              </c:extLst>
            </c:dLbl>
            <c:dLbl>
              <c:idx val="7"/>
              <c:layout>
                <c:manualLayout>
                  <c:x val="-1.7438237738845161E-2"/>
                  <c:y val="4.7010154193305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E5-4FDA-AC71-C165CCC283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(LM!$C$20,LM!$H$20,LM!$O$20,LM!$P$20,LM!$X$20,LM!$Z$20,LM!$AB$20,LM!$AI$20)</c:f>
              <c:numCache>
                <c:formatCode>d\-mmm</c:formatCode>
                <c:ptCount val="8"/>
                <c:pt idx="0">
                  <c:v>43466</c:v>
                </c:pt>
                <c:pt idx="1">
                  <c:v>43568</c:v>
                </c:pt>
                <c:pt idx="2">
                  <c:v>43671</c:v>
                </c:pt>
                <c:pt idx="3">
                  <c:v>43671</c:v>
                </c:pt>
                <c:pt idx="4">
                  <c:v>43735</c:v>
                </c:pt>
                <c:pt idx="5">
                  <c:v>43762</c:v>
                </c:pt>
                <c:pt idx="6">
                  <c:v>43791</c:v>
                </c:pt>
                <c:pt idx="7">
                  <c:v>43830</c:v>
                </c:pt>
              </c:numCache>
            </c:numRef>
          </c:cat>
          <c:val>
            <c:numRef>
              <c:f>(LM!$C$19,LM!$H$19,LM!$O$19,LM!$P$19,LM!$X$19,LM!$Z$19,LM!$AB$19,LM!$AI$19)</c:f>
              <c:numCache>
                <c:formatCode>#,##0</c:formatCode>
                <c:ptCount val="8"/>
                <c:pt idx="0">
                  <c:v>38371129</c:v>
                </c:pt>
                <c:pt idx="1">
                  <c:v>43895242</c:v>
                </c:pt>
                <c:pt idx="2">
                  <c:v>44106362</c:v>
                </c:pt>
                <c:pt idx="3">
                  <c:v>43895242</c:v>
                </c:pt>
                <c:pt idx="4">
                  <c:v>44750960</c:v>
                </c:pt>
                <c:pt idx="5">
                  <c:v>44908960</c:v>
                </c:pt>
                <c:pt idx="6">
                  <c:v>46201328</c:v>
                </c:pt>
                <c:pt idx="7">
                  <c:v>46201328</c:v>
                </c:pt>
              </c:numCache>
            </c:numRef>
          </c:val>
          <c:smooth val="0"/>
          <c:extLst>
            <c:ext xmlns:c16="http://schemas.microsoft.com/office/drawing/2014/chart" uri="{C3380CC4-5D6E-409C-BE32-E72D297353CC}">
              <c16:uniqueId val="{00000001-C1E5-4FDA-AC71-C165CCC283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LM!$C$34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5CC-4C66-B9A4-F0B09FB4F116}"/>
              </c:ext>
            </c:extLst>
          </c:dPt>
          <c:dLbls>
            <c:dLbl>
              <c:idx val="1"/>
              <c:layout>
                <c:manualLayout>
                  <c:x val="-4.0239260467645463E-2"/>
                  <c:y val="-7.101238164603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CC-4C66-B9A4-F0B09FB4F116}"/>
                </c:ext>
              </c:extLst>
            </c:dLbl>
            <c:dLbl>
              <c:idx val="3"/>
              <c:layout>
                <c:manualLayout>
                  <c:x val="-6.1990212071778142E-2"/>
                  <c:y val="-6.3729060451565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CC-4C66-B9A4-F0B09FB4F116}"/>
                </c:ext>
              </c:extLst>
            </c:dLbl>
            <c:dLbl>
              <c:idx val="5"/>
              <c:layout>
                <c:manualLayout>
                  <c:x val="-6.1990212071778142E-2"/>
                  <c:y val="-5.6445739257101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CC-4C66-B9A4-F0B09FB4F116}"/>
                </c:ext>
              </c:extLst>
            </c:dLbl>
            <c:dLbl>
              <c:idx val="7"/>
              <c:layout>
                <c:manualLayout>
                  <c:x val="-6.1990212071778142E-2"/>
                  <c:y val="-6.3729060451565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CC-4C66-B9A4-F0B09FB4F1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(LM!$C$34,LM!$E$34,LM!$H$34,LM!$N$34,LM!$V$34,LM!$W$34,LM!$X$34,LM!$AG$34,LM!$AI$34)</c:f>
              <c:numCache>
                <c:formatCode>d\-mmm</c:formatCode>
                <c:ptCount val="9"/>
                <c:pt idx="0">
                  <c:v>43466</c:v>
                </c:pt>
                <c:pt idx="1">
                  <c:v>43504</c:v>
                </c:pt>
                <c:pt idx="2">
                  <c:v>43568</c:v>
                </c:pt>
                <c:pt idx="3">
                  <c:v>43670</c:v>
                </c:pt>
                <c:pt idx="4">
                  <c:v>43714</c:v>
                </c:pt>
                <c:pt idx="5">
                  <c:v>43726</c:v>
                </c:pt>
                <c:pt idx="6">
                  <c:v>43735</c:v>
                </c:pt>
                <c:pt idx="7">
                  <c:v>43809</c:v>
                </c:pt>
                <c:pt idx="8">
                  <c:v>43830</c:v>
                </c:pt>
              </c:numCache>
            </c:numRef>
          </c:cat>
          <c:val>
            <c:numRef>
              <c:f>(LM!$C$33,LM!$E$33,LM!$H$33,LM!$N$33,LM!$V$33,LM!$W$33,LM!$X$33,LM!$AG$33,LM!$AI$33)</c:f>
              <c:numCache>
                <c:formatCode>#,##0</c:formatCode>
                <c:ptCount val="9"/>
                <c:pt idx="0">
                  <c:v>5299601</c:v>
                </c:pt>
                <c:pt idx="1">
                  <c:v>5299692</c:v>
                </c:pt>
                <c:pt idx="2">
                  <c:v>5556333</c:v>
                </c:pt>
                <c:pt idx="3">
                  <c:v>5581816</c:v>
                </c:pt>
                <c:pt idx="4">
                  <c:v>5586913</c:v>
                </c:pt>
                <c:pt idx="5">
                  <c:v>5587004</c:v>
                </c:pt>
                <c:pt idx="6">
                  <c:v>5674067</c:v>
                </c:pt>
                <c:pt idx="7">
                  <c:v>5629553</c:v>
                </c:pt>
                <c:pt idx="8">
                  <c:v>5629553</c:v>
                </c:pt>
              </c:numCache>
            </c:numRef>
          </c:val>
          <c:smooth val="0"/>
          <c:extLst>
            <c:ext xmlns:c16="http://schemas.microsoft.com/office/drawing/2014/chart" uri="{C3380CC4-5D6E-409C-BE32-E72D297353CC}">
              <c16:uniqueId val="{00000001-65CC-4C66-B9A4-F0B09FB4F11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LM!$C$49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42E-4D9D-8493-9E45ACBD7B81}"/>
              </c:ext>
            </c:extLst>
          </c:dPt>
          <c:dLbls>
            <c:dLbl>
              <c:idx val="1"/>
              <c:layout>
                <c:manualLayout>
                  <c:x val="-6.7212415170439604E-2"/>
                  <c:y val="-8.165511751619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2E-4D9D-8493-9E45ACBD7B8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(LM!$C$49,LM!$H$49,LM!$K$49,LM!$AB$49,LM!$AI$49)</c:f>
              <c:numCache>
                <c:formatCode>d\-mmm</c:formatCode>
                <c:ptCount val="5"/>
                <c:pt idx="0">
                  <c:v>43466</c:v>
                </c:pt>
                <c:pt idx="1">
                  <c:v>43568</c:v>
                </c:pt>
                <c:pt idx="2">
                  <c:v>43643</c:v>
                </c:pt>
                <c:pt idx="3">
                  <c:v>43791</c:v>
                </c:pt>
                <c:pt idx="4">
                  <c:v>43830</c:v>
                </c:pt>
              </c:numCache>
            </c:numRef>
          </c:cat>
          <c:val>
            <c:numRef>
              <c:f>(LM!$C$48,LM!$H$48,LM!$K$48,LM!$AB$48,LM!$AI$48)</c:f>
              <c:numCache>
                <c:formatCode>#,##0</c:formatCode>
                <c:ptCount val="5"/>
                <c:pt idx="0">
                  <c:v>2443228</c:v>
                </c:pt>
                <c:pt idx="1">
                  <c:v>2624616</c:v>
                </c:pt>
                <c:pt idx="2">
                  <c:v>2752823</c:v>
                </c:pt>
                <c:pt idx="3">
                  <c:v>2827292</c:v>
                </c:pt>
                <c:pt idx="4">
                  <c:v>2827292</c:v>
                </c:pt>
              </c:numCache>
            </c:numRef>
          </c:val>
          <c:smooth val="0"/>
          <c:extLst>
            <c:ext xmlns:c16="http://schemas.microsoft.com/office/drawing/2014/chart" uri="{C3380CC4-5D6E-409C-BE32-E72D297353CC}">
              <c16:uniqueId val="{00000001-242E-4D9D-8493-9E45ACBD7B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LM!$C$64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6B5-4DEA-A7F1-3886AFFFA681}"/>
              </c:ext>
            </c:extLst>
          </c:dPt>
          <c:dLbls>
            <c:dLbl>
              <c:idx val="1"/>
              <c:layout>
                <c:manualLayout>
                  <c:x val="-6.0775440614426461E-2"/>
                  <c:y val="-7.4110794619175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B5-4DEA-A7F1-3886AFFFA68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(LM!$C$6,LM!$H$6,LM!$AI$64)</c:f>
              <c:numCache>
                <c:formatCode>d\-mmm</c:formatCode>
                <c:ptCount val="3"/>
                <c:pt idx="0">
                  <c:v>43466</c:v>
                </c:pt>
                <c:pt idx="1">
                  <c:v>43568</c:v>
                </c:pt>
                <c:pt idx="2">
                  <c:v>43830</c:v>
                </c:pt>
              </c:numCache>
            </c:numRef>
          </c:cat>
          <c:val>
            <c:numRef>
              <c:f>(LM!$C$63,LM!$H$63,LM!$L$63)</c:f>
              <c:numCache>
                <c:formatCode>#,##0</c:formatCode>
                <c:ptCount val="3"/>
                <c:pt idx="0">
                  <c:v>0</c:v>
                </c:pt>
                <c:pt idx="1">
                  <c:v>165000</c:v>
                </c:pt>
                <c:pt idx="2">
                  <c:v>165000</c:v>
                </c:pt>
              </c:numCache>
            </c:numRef>
          </c:val>
          <c:smooth val="0"/>
          <c:extLst>
            <c:ext xmlns:c16="http://schemas.microsoft.com/office/drawing/2014/chart" uri="{C3380CC4-5D6E-409C-BE32-E72D297353CC}">
              <c16:uniqueId val="{00000001-86B5-4DEA-A7F1-3886AFFFA6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SPRK!$A$3</c:f>
              <c:strCache>
                <c:ptCount val="1"/>
                <c:pt idx="0">
                  <c:v>01.00.00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C42-4BCA-98F0-3E94DCBBBE0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(SPRK!$C$4,SPRK!$D$4,SPRK!$F$4,SPRK!$G$4,SPRK!$H$4)</c:f>
              <c:numCache>
                <c:formatCode>d\-mmm</c:formatCode>
                <c:ptCount val="5"/>
                <c:pt idx="0">
                  <c:v>43466</c:v>
                </c:pt>
                <c:pt idx="1">
                  <c:v>43568</c:v>
                </c:pt>
                <c:pt idx="2">
                  <c:v>43775</c:v>
                </c:pt>
                <c:pt idx="3">
                  <c:v>43797</c:v>
                </c:pt>
                <c:pt idx="4">
                  <c:v>43830</c:v>
                </c:pt>
              </c:numCache>
            </c:numRef>
          </c:cat>
          <c:val>
            <c:numRef>
              <c:f>(SPRK!$C$3,SPRK!$D$3,SPRK!$F$3,SPRK!$G$3,SPRK!$H$3)</c:f>
              <c:numCache>
                <c:formatCode>#,##0</c:formatCode>
                <c:ptCount val="5"/>
                <c:pt idx="0">
                  <c:v>5460630</c:v>
                </c:pt>
                <c:pt idx="1">
                  <c:v>5522165</c:v>
                </c:pt>
                <c:pt idx="2">
                  <c:v>5698664</c:v>
                </c:pt>
                <c:pt idx="3">
                  <c:v>5717576</c:v>
                </c:pt>
                <c:pt idx="4">
                  <c:v>5717576</c:v>
                </c:pt>
              </c:numCache>
            </c:numRef>
          </c:val>
          <c:smooth val="0"/>
          <c:extLst>
            <c:ext xmlns:c16="http://schemas.microsoft.com/office/drawing/2014/chart" uri="{C3380CC4-5D6E-409C-BE32-E72D297353CC}">
              <c16:uniqueId val="{00000000-E8D8-46B0-A902-852F2532AC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LM!$C$64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0AF-4C2D-8345-0BCB20B8509C}"/>
              </c:ext>
            </c:extLst>
          </c:dPt>
          <c:dLbls>
            <c:dLbl>
              <c:idx val="1"/>
              <c:layout>
                <c:manualLayout>
                  <c:x val="-6.0780230247198461E-2"/>
                  <c:y val="-6.6635079791408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AF-4C2D-8345-0BCB20B8509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(LM!$C$6,LM!$H$6,LM!$Y$78)</c:f>
              <c:numCache>
                <c:formatCode>d\-mmm</c:formatCode>
                <c:ptCount val="3"/>
                <c:pt idx="0">
                  <c:v>43466</c:v>
                </c:pt>
                <c:pt idx="1">
                  <c:v>43568</c:v>
                </c:pt>
                <c:pt idx="2">
                  <c:v>43738</c:v>
                </c:pt>
              </c:numCache>
            </c:numRef>
          </c:cat>
          <c:val>
            <c:numRef>
              <c:f>(LM!$C$77,LM!$H$77,LM!$L$77)</c:f>
              <c:numCache>
                <c:formatCode>#,##0</c:formatCode>
                <c:ptCount val="3"/>
                <c:pt idx="0">
                  <c:v>6514939</c:v>
                </c:pt>
                <c:pt idx="1">
                  <c:v>6466074</c:v>
                </c:pt>
                <c:pt idx="2">
                  <c:v>6466074</c:v>
                </c:pt>
              </c:numCache>
            </c:numRef>
          </c:val>
          <c:smooth val="0"/>
          <c:extLst>
            <c:ext xmlns:c16="http://schemas.microsoft.com/office/drawing/2014/chart" uri="{C3380CC4-5D6E-409C-BE32-E72D297353CC}">
              <c16:uniqueId val="{00000001-00AF-4C2D-8345-0BCB20B850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LM!$C$92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ECE-4924-BB73-3EB9B7780416}"/>
              </c:ext>
            </c:extLst>
          </c:dPt>
          <c:dLbls>
            <c:dLbl>
              <c:idx val="1"/>
              <c:layout>
                <c:manualLayout>
                  <c:x val="-6.7248630818331864E-2"/>
                  <c:y val="-7.4240719910011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CE-4924-BB73-3EB9B77804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(LM!$C$6,LM!$H$6,LM!$AB$92,LM!$AC$92,LM!$AH$92,LM!$AI$92)</c:f>
              <c:numCache>
                <c:formatCode>d\-mmm</c:formatCode>
                <c:ptCount val="6"/>
                <c:pt idx="0">
                  <c:v>43466</c:v>
                </c:pt>
                <c:pt idx="1">
                  <c:v>43568</c:v>
                </c:pt>
                <c:pt idx="2">
                  <c:v>43791</c:v>
                </c:pt>
                <c:pt idx="3">
                  <c:v>43794</c:v>
                </c:pt>
                <c:pt idx="4">
                  <c:v>43818</c:v>
                </c:pt>
                <c:pt idx="5">
                  <c:v>43830</c:v>
                </c:pt>
              </c:numCache>
            </c:numRef>
          </c:cat>
          <c:val>
            <c:numRef>
              <c:f>(LM!$C$91,LM!$H$91,LM!$AB$91,LM!$AC$91,LM!$AH$91,LM!$AI$91)</c:f>
              <c:numCache>
                <c:formatCode>#,##0</c:formatCode>
                <c:ptCount val="6"/>
                <c:pt idx="0">
                  <c:v>292613988</c:v>
                </c:pt>
                <c:pt idx="1">
                  <c:v>296234013</c:v>
                </c:pt>
                <c:pt idx="2">
                  <c:v>293012802</c:v>
                </c:pt>
                <c:pt idx="3">
                  <c:v>289250389</c:v>
                </c:pt>
                <c:pt idx="4">
                  <c:v>289097547</c:v>
                </c:pt>
                <c:pt idx="5">
                  <c:v>289097547</c:v>
                </c:pt>
              </c:numCache>
            </c:numRef>
          </c:val>
          <c:smooth val="0"/>
          <c:extLst>
            <c:ext xmlns:c16="http://schemas.microsoft.com/office/drawing/2014/chart" uri="{C3380CC4-5D6E-409C-BE32-E72D297353CC}">
              <c16:uniqueId val="{00000001-2ECE-4924-BB73-3EB9B778041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LM!$C$92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AFE-4E61-8097-D808549DE704}"/>
              </c:ext>
            </c:extLst>
          </c:dPt>
          <c:dLbls>
            <c:dLbl>
              <c:idx val="1"/>
              <c:layout>
                <c:manualLayout>
                  <c:x val="-7.1522295571258526E-2"/>
                  <c:y val="-5.9281856783608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FE-4E61-8097-D808549DE7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(LM!$C$106,LM!$H$106,LM!$AB$106,LM!$AH$106,LM!$AI$106)</c:f>
              <c:numCache>
                <c:formatCode>d\-mmm</c:formatCode>
                <c:ptCount val="5"/>
                <c:pt idx="0">
                  <c:v>43466</c:v>
                </c:pt>
                <c:pt idx="1">
                  <c:v>43568</c:v>
                </c:pt>
                <c:pt idx="2">
                  <c:v>43791</c:v>
                </c:pt>
                <c:pt idx="3">
                  <c:v>43818</c:v>
                </c:pt>
                <c:pt idx="4">
                  <c:v>43830</c:v>
                </c:pt>
              </c:numCache>
            </c:numRef>
          </c:cat>
          <c:val>
            <c:numRef>
              <c:f>(LM!$C$105,LM!$H$105,LM!$AB$105,LM!$AH$105,LM!$AI$105)</c:f>
              <c:numCache>
                <c:formatCode>#,##0</c:formatCode>
                <c:ptCount val="5"/>
                <c:pt idx="0">
                  <c:v>49171659</c:v>
                </c:pt>
                <c:pt idx="1">
                  <c:v>49171659</c:v>
                </c:pt>
                <c:pt idx="2">
                  <c:v>48547098</c:v>
                </c:pt>
                <c:pt idx="3">
                  <c:v>48699940</c:v>
                </c:pt>
                <c:pt idx="4">
                  <c:v>48699940</c:v>
                </c:pt>
              </c:numCache>
            </c:numRef>
          </c:val>
          <c:smooth val="0"/>
          <c:extLst>
            <c:ext xmlns:c16="http://schemas.microsoft.com/office/drawing/2014/chart" uri="{C3380CC4-5D6E-409C-BE32-E72D297353CC}">
              <c16:uniqueId val="{00000001-4AFE-4E61-8097-D808549DE7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LM!$C$92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AAA-4B9D-8CD6-F74C0EE306F6}"/>
              </c:ext>
            </c:extLst>
          </c:dPt>
          <c:dLbls>
            <c:dLbl>
              <c:idx val="1"/>
              <c:layout>
                <c:manualLayout>
                  <c:x val="-5.643771416839246E-2"/>
                  <c:y val="-7.4240719910011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AA-4B9D-8CD6-F74C0EE306F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(LM!$C$124,LM!$H$124,LM!$AC$124,LM!$AI$124)</c:f>
              <c:numCache>
                <c:formatCode>d\-mmm</c:formatCode>
                <c:ptCount val="4"/>
                <c:pt idx="0">
                  <c:v>43466</c:v>
                </c:pt>
                <c:pt idx="1">
                  <c:v>43568</c:v>
                </c:pt>
                <c:pt idx="2">
                  <c:v>43794</c:v>
                </c:pt>
                <c:pt idx="3">
                  <c:v>43830</c:v>
                </c:pt>
              </c:numCache>
            </c:numRef>
          </c:cat>
          <c:val>
            <c:numRef>
              <c:f>(LM!$C$123,LM!$H$123,LM!$AC$123,LM!$AI$123)</c:f>
              <c:numCache>
                <c:formatCode>#,##0</c:formatCode>
                <c:ptCount val="4"/>
                <c:pt idx="0">
                  <c:v>73056</c:v>
                </c:pt>
                <c:pt idx="1">
                  <c:v>73056</c:v>
                </c:pt>
                <c:pt idx="2">
                  <c:v>40115</c:v>
                </c:pt>
                <c:pt idx="3">
                  <c:v>40115</c:v>
                </c:pt>
              </c:numCache>
            </c:numRef>
          </c:val>
          <c:smooth val="0"/>
          <c:extLst>
            <c:ext xmlns:c16="http://schemas.microsoft.com/office/drawing/2014/chart" uri="{C3380CC4-5D6E-409C-BE32-E72D297353CC}">
              <c16:uniqueId val="{00000001-6AAA-4B9D-8CD6-F74C0EE306F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LM!$A$139</c:f>
              <c:strCache>
                <c:ptCount val="1"/>
                <c:pt idx="0">
                  <c:v>21.01.00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378-4B54-BF0A-1C3EE5EA0D6E}"/>
              </c:ext>
            </c:extLst>
          </c:dPt>
          <c:dLbls>
            <c:dLbl>
              <c:idx val="1"/>
              <c:layout>
                <c:manualLayout>
                  <c:x val="-7.1522295571258526E-2"/>
                  <c:y val="-6.6635079791408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78-4B54-BF0A-1C3EE5EA0D6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(LM!$C$140,LM!$H$140,LM!$R$140,LM!$T$140,LM!$AB$140,LM!$AH$140,LM!$AI$140)</c:f>
              <c:numCache>
                <c:formatCode>d\-mmm</c:formatCode>
                <c:ptCount val="7"/>
                <c:pt idx="0">
                  <c:v>43466</c:v>
                </c:pt>
                <c:pt idx="1">
                  <c:v>43568</c:v>
                </c:pt>
                <c:pt idx="2">
                  <c:v>43693</c:v>
                </c:pt>
                <c:pt idx="3">
                  <c:v>43707</c:v>
                </c:pt>
                <c:pt idx="4">
                  <c:v>43791</c:v>
                </c:pt>
                <c:pt idx="5">
                  <c:v>43818</c:v>
                </c:pt>
                <c:pt idx="6">
                  <c:v>43830</c:v>
                </c:pt>
              </c:numCache>
            </c:numRef>
          </c:cat>
          <c:val>
            <c:numRef>
              <c:f>(LM!$C$139,LM!$H$139,LM!$R$139,LM!$T$139,LM!$AB$139,LM!$AH$139,LM!$AI$139)</c:f>
              <c:numCache>
                <c:formatCode>#,##0</c:formatCode>
                <c:ptCount val="7"/>
                <c:pt idx="0">
                  <c:v>3240887</c:v>
                </c:pt>
                <c:pt idx="1">
                  <c:v>3240887</c:v>
                </c:pt>
                <c:pt idx="2">
                  <c:v>3260862</c:v>
                </c:pt>
                <c:pt idx="3">
                  <c:v>3260888</c:v>
                </c:pt>
                <c:pt idx="4">
                  <c:v>3376821</c:v>
                </c:pt>
                <c:pt idx="5">
                  <c:v>3396169</c:v>
                </c:pt>
                <c:pt idx="6">
                  <c:v>3396169</c:v>
                </c:pt>
              </c:numCache>
            </c:numRef>
          </c:val>
          <c:smooth val="0"/>
          <c:extLst>
            <c:ext xmlns:c16="http://schemas.microsoft.com/office/drawing/2014/chart" uri="{C3380CC4-5D6E-409C-BE32-E72D297353CC}">
              <c16:uniqueId val="{00000001-E378-4B54-BF0A-1C3EE5EA0D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LM!$A$139</c:f>
              <c:strCache>
                <c:ptCount val="1"/>
                <c:pt idx="0">
                  <c:v>21.01.00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4EF-48E8-84A9-77C157D28A7F}"/>
              </c:ext>
            </c:extLst>
          </c:dPt>
          <c:dLbls>
            <c:dLbl>
              <c:idx val="1"/>
              <c:layout>
                <c:manualLayout>
                  <c:x val="-6.0780230247198384E-2"/>
                  <c:y val="-8.1678329133266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EF-48E8-84A9-77C157D28A7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(LM!$C$155,LM!$H$155,LM!$AB$155,LM!$AH$155,LM!$AI$155)</c:f>
              <c:numCache>
                <c:formatCode>d\-mmm</c:formatCode>
                <c:ptCount val="5"/>
                <c:pt idx="0">
                  <c:v>43466</c:v>
                </c:pt>
                <c:pt idx="1">
                  <c:v>43568</c:v>
                </c:pt>
                <c:pt idx="2">
                  <c:v>43791</c:v>
                </c:pt>
                <c:pt idx="3">
                  <c:v>43818</c:v>
                </c:pt>
                <c:pt idx="4">
                  <c:v>43830</c:v>
                </c:pt>
              </c:numCache>
            </c:numRef>
          </c:cat>
          <c:val>
            <c:numRef>
              <c:f>(LM!$C$154,LM!$H$154,LM!$AB$154,LM!$AH$154,LM!$AI$154)</c:f>
              <c:numCache>
                <c:formatCode>#,##0</c:formatCode>
                <c:ptCount val="5"/>
                <c:pt idx="0">
                  <c:v>985524</c:v>
                </c:pt>
                <c:pt idx="1">
                  <c:v>985524</c:v>
                </c:pt>
                <c:pt idx="2">
                  <c:v>990447</c:v>
                </c:pt>
                <c:pt idx="3">
                  <c:v>947658</c:v>
                </c:pt>
                <c:pt idx="4">
                  <c:v>947658</c:v>
                </c:pt>
              </c:numCache>
            </c:numRef>
          </c:val>
          <c:smooth val="0"/>
          <c:extLst>
            <c:ext xmlns:c16="http://schemas.microsoft.com/office/drawing/2014/chart" uri="{C3380CC4-5D6E-409C-BE32-E72D297353CC}">
              <c16:uniqueId val="{00000001-E4EF-48E8-84A9-77C157D28A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LM!$C$171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2A2-4FE1-8F53-8893E61A5A22}"/>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A2-4FE1-8F53-8893E61A5A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(LM!$C$6,LM!$H$6,LM!$AI$171)</c:f>
              <c:numCache>
                <c:formatCode>d\-mmm</c:formatCode>
                <c:ptCount val="3"/>
                <c:pt idx="0">
                  <c:v>43466</c:v>
                </c:pt>
                <c:pt idx="1">
                  <c:v>43568</c:v>
                </c:pt>
                <c:pt idx="2">
                  <c:v>43830</c:v>
                </c:pt>
              </c:numCache>
            </c:numRef>
          </c:cat>
          <c:val>
            <c:numRef>
              <c:f>(LM!$C$170,LM!$H$170,LM!$L$170)</c:f>
              <c:numCache>
                <c:formatCode>#,##0</c:formatCode>
                <c:ptCount val="3"/>
                <c:pt idx="0">
                  <c:v>2126975</c:v>
                </c:pt>
                <c:pt idx="1">
                  <c:v>2023113</c:v>
                </c:pt>
                <c:pt idx="2">
                  <c:v>2023113</c:v>
                </c:pt>
              </c:numCache>
            </c:numRef>
          </c:val>
          <c:smooth val="0"/>
          <c:extLst>
            <c:ext xmlns:c16="http://schemas.microsoft.com/office/drawing/2014/chart" uri="{C3380CC4-5D6E-409C-BE32-E72D297353CC}">
              <c16:uniqueId val="{00000001-82A2-4FE1-8F53-8893E61A5A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LM!$C$185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42F-4E88-9B61-A93EA5B2F582}"/>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2F-4E88-9B61-A93EA5B2F58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(LM!$C$185,LM!$H$185,LM!$J$185,LM!$AI$185)</c:f>
              <c:numCache>
                <c:formatCode>d\-mmm</c:formatCode>
                <c:ptCount val="4"/>
                <c:pt idx="0">
                  <c:v>43466</c:v>
                </c:pt>
                <c:pt idx="1">
                  <c:v>43568</c:v>
                </c:pt>
                <c:pt idx="2">
                  <c:v>43600</c:v>
                </c:pt>
                <c:pt idx="3">
                  <c:v>43830</c:v>
                </c:pt>
              </c:numCache>
            </c:numRef>
          </c:cat>
          <c:val>
            <c:numRef>
              <c:f>(LM!$C$184,LM!$H$184,LM!$J$184,LM!$L$184)</c:f>
              <c:numCache>
                <c:formatCode>#,##0</c:formatCode>
                <c:ptCount val="4"/>
                <c:pt idx="0">
                  <c:v>0</c:v>
                </c:pt>
                <c:pt idx="1">
                  <c:v>0</c:v>
                </c:pt>
                <c:pt idx="2">
                  <c:v>108492</c:v>
                </c:pt>
                <c:pt idx="3">
                  <c:v>108492</c:v>
                </c:pt>
              </c:numCache>
            </c:numRef>
          </c:val>
          <c:smooth val="0"/>
          <c:extLst>
            <c:ext xmlns:c16="http://schemas.microsoft.com/office/drawing/2014/chart" uri="{C3380CC4-5D6E-409C-BE32-E72D297353CC}">
              <c16:uniqueId val="{00000001-042F-4E88-9B61-A93EA5B2F58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LM!$C$185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EDD-4B65-AF29-73E995707B86}"/>
              </c:ext>
            </c:extLst>
          </c:dPt>
          <c:dLbls>
            <c:dLbl>
              <c:idx val="1"/>
              <c:layout>
                <c:manualLayout>
                  <c:x val="-7.1356020469571221E-2"/>
                  <c:y val="-4.4322993657206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DD-4B65-AF29-73E995707B8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(LM!$C$200,LM!$H$200,LM!$AA$200,LM!$AF$200,LM!$AI$200)</c:f>
              <c:numCache>
                <c:formatCode>d\-mmm</c:formatCode>
                <c:ptCount val="5"/>
                <c:pt idx="0">
                  <c:v>43466</c:v>
                </c:pt>
                <c:pt idx="1">
                  <c:v>43568</c:v>
                </c:pt>
                <c:pt idx="2">
                  <c:v>43770</c:v>
                </c:pt>
                <c:pt idx="3">
                  <c:v>43803</c:v>
                </c:pt>
                <c:pt idx="4">
                  <c:v>43830</c:v>
                </c:pt>
              </c:numCache>
            </c:numRef>
          </c:cat>
          <c:val>
            <c:numRef>
              <c:f>(LM!$C$199,LM!$H$199,LM!$AA$199,LM!$AF$199,LM!$AI$199)</c:f>
              <c:numCache>
                <c:formatCode>#,##0</c:formatCode>
                <c:ptCount val="5"/>
                <c:pt idx="0">
                  <c:v>4902714</c:v>
                </c:pt>
                <c:pt idx="1">
                  <c:v>4902714</c:v>
                </c:pt>
                <c:pt idx="2">
                  <c:v>4081497</c:v>
                </c:pt>
                <c:pt idx="3">
                  <c:v>3870099</c:v>
                </c:pt>
                <c:pt idx="4">
                  <c:v>3870099</c:v>
                </c:pt>
              </c:numCache>
            </c:numRef>
          </c:val>
          <c:smooth val="0"/>
          <c:extLst>
            <c:ext xmlns:c16="http://schemas.microsoft.com/office/drawing/2014/chart" uri="{C3380CC4-5D6E-409C-BE32-E72D297353CC}">
              <c16:uniqueId val="{00000001-AEDD-4B65-AF29-73E995707B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LM!$C$185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A4E-452F-89C0-280792D04539}"/>
              </c:ext>
            </c:extLst>
          </c:dPt>
          <c:dLbls>
            <c:dLbl>
              <c:idx val="1"/>
              <c:layout>
                <c:manualLayout>
                  <c:x val="-6.7545353712600176E-2"/>
                  <c:y val="-6.6761288346810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4E-452F-89C0-280792D045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(LM!$C$216,LM!$H$216,LM!$AA$216,LM!$AF$216,LM!$AI$216)</c:f>
              <c:numCache>
                <c:formatCode>d\-mmm</c:formatCode>
                <c:ptCount val="5"/>
                <c:pt idx="0">
                  <c:v>43466</c:v>
                </c:pt>
                <c:pt idx="1">
                  <c:v>43568</c:v>
                </c:pt>
                <c:pt idx="2">
                  <c:v>43770</c:v>
                </c:pt>
                <c:pt idx="3">
                  <c:v>43803</c:v>
                </c:pt>
                <c:pt idx="4">
                  <c:v>43830</c:v>
                </c:pt>
              </c:numCache>
            </c:numRef>
          </c:cat>
          <c:val>
            <c:numRef>
              <c:f>(LM!$C$215,LM!$H$215,LM!$AA$215,LM!$AF$215,LM!$AI$215)</c:f>
              <c:numCache>
                <c:formatCode>#,##0</c:formatCode>
                <c:ptCount val="5"/>
                <c:pt idx="0">
                  <c:v>571418</c:v>
                </c:pt>
                <c:pt idx="1">
                  <c:v>571418</c:v>
                </c:pt>
                <c:pt idx="2">
                  <c:v>541418</c:v>
                </c:pt>
                <c:pt idx="3">
                  <c:v>507177</c:v>
                </c:pt>
                <c:pt idx="4">
                  <c:v>507177</c:v>
                </c:pt>
              </c:numCache>
            </c:numRef>
          </c:val>
          <c:smooth val="0"/>
          <c:extLst>
            <c:ext xmlns:c16="http://schemas.microsoft.com/office/drawing/2014/chart" uri="{C3380CC4-5D6E-409C-BE32-E72D297353CC}">
              <c16:uniqueId val="{00000001-EA4E-452F-89C0-280792D045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8A8-43C4-A245-FE15806B136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(AM!$C$4,AM!$G$4,AM!$T$4,AM!$AA$4)</c:f>
              <c:numCache>
                <c:formatCode>d\-mmm</c:formatCode>
                <c:ptCount val="4"/>
                <c:pt idx="0">
                  <c:v>43466</c:v>
                </c:pt>
                <c:pt idx="1">
                  <c:v>43568</c:v>
                </c:pt>
                <c:pt idx="2">
                  <c:v>43770</c:v>
                </c:pt>
                <c:pt idx="3">
                  <c:v>43830</c:v>
                </c:pt>
              </c:numCache>
            </c:numRef>
          </c:cat>
          <c:val>
            <c:numRef>
              <c:f>(AM!$C$3,AM!$G$3,AM!$T$3,AM!$AA$3)</c:f>
              <c:numCache>
                <c:formatCode>#,##0</c:formatCode>
                <c:ptCount val="4"/>
                <c:pt idx="0">
                  <c:v>13966510</c:v>
                </c:pt>
                <c:pt idx="1">
                  <c:v>17366510</c:v>
                </c:pt>
                <c:pt idx="2">
                  <c:v>19676510</c:v>
                </c:pt>
                <c:pt idx="3">
                  <c:v>19676510</c:v>
                </c:pt>
              </c:numCache>
            </c:numRef>
          </c:val>
          <c:smooth val="0"/>
          <c:extLst>
            <c:ext xmlns:c16="http://schemas.microsoft.com/office/drawing/2014/chart" uri="{C3380CC4-5D6E-409C-BE32-E72D297353CC}">
              <c16:uniqueId val="{00000001-68A8-43C4-A245-FE15806B13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LM!$C$232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DE7-45DE-989B-E645C310ECFD}"/>
              </c:ext>
            </c:extLst>
          </c:dPt>
          <c:dLbls>
            <c:dLbl>
              <c:idx val="1"/>
              <c:layout>
                <c:manualLayout>
                  <c:x val="-7.3677235771668001E-2"/>
                  <c:y val="-6.6886674494806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E7-45DE-989B-E645C310ECF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(LM!$C$232,LM!$H$232,LM!$I$232,LM!$Z$232,LM!$AA$232,LM!$AF$232,LM!$AI$232)</c:f>
              <c:numCache>
                <c:formatCode>d\-mmm</c:formatCode>
                <c:ptCount val="7"/>
                <c:pt idx="0">
                  <c:v>43466</c:v>
                </c:pt>
                <c:pt idx="1">
                  <c:v>43568</c:v>
                </c:pt>
                <c:pt idx="2">
                  <c:v>43600</c:v>
                </c:pt>
                <c:pt idx="3">
                  <c:v>43762</c:v>
                </c:pt>
                <c:pt idx="4">
                  <c:v>43770</c:v>
                </c:pt>
                <c:pt idx="5">
                  <c:v>43803</c:v>
                </c:pt>
                <c:pt idx="6">
                  <c:v>43830</c:v>
                </c:pt>
              </c:numCache>
            </c:numRef>
          </c:cat>
          <c:val>
            <c:numRef>
              <c:f>(LM!$C$231,LM!$H$231,LM!$I$231,LM!$Z$231,LM!$AA$231,LM!$AF$231,LM!$AI$231)</c:f>
              <c:numCache>
                <c:formatCode>#,##0</c:formatCode>
                <c:ptCount val="7"/>
                <c:pt idx="0">
                  <c:v>37001065</c:v>
                </c:pt>
                <c:pt idx="1">
                  <c:v>37001065</c:v>
                </c:pt>
                <c:pt idx="2">
                  <c:v>36861528</c:v>
                </c:pt>
                <c:pt idx="3">
                  <c:v>36760126</c:v>
                </c:pt>
                <c:pt idx="4">
                  <c:v>33630120</c:v>
                </c:pt>
                <c:pt idx="5">
                  <c:v>32884778</c:v>
                </c:pt>
                <c:pt idx="6">
                  <c:v>32884778</c:v>
                </c:pt>
              </c:numCache>
            </c:numRef>
          </c:val>
          <c:smooth val="0"/>
          <c:extLst>
            <c:ext xmlns:c16="http://schemas.microsoft.com/office/drawing/2014/chart" uri="{C3380CC4-5D6E-409C-BE32-E72D297353CC}">
              <c16:uniqueId val="{00000001-CDE7-45DE-989B-E645C310EC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LM!$C$232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FF5-4BE7-AD57-4BED545B4FDB}"/>
              </c:ext>
            </c:extLst>
          </c:dPt>
          <c:dLbls>
            <c:dLbl>
              <c:idx val="1"/>
              <c:layout>
                <c:manualLayout>
                  <c:x val="-6.5158182971855438E-2"/>
                  <c:y val="-6.6886674494806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F5-4BE7-AD57-4BED545B4F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(LM!$C$248,LM!$H$248,LM!$AA$248,LM!$AF$248,LM!$AI$248)</c:f>
              <c:numCache>
                <c:formatCode>d\-mmm</c:formatCode>
                <c:ptCount val="5"/>
                <c:pt idx="0">
                  <c:v>43466</c:v>
                </c:pt>
                <c:pt idx="1">
                  <c:v>43568</c:v>
                </c:pt>
                <c:pt idx="2">
                  <c:v>43770</c:v>
                </c:pt>
                <c:pt idx="3">
                  <c:v>43803</c:v>
                </c:pt>
                <c:pt idx="4">
                  <c:v>43830</c:v>
                </c:pt>
              </c:numCache>
            </c:numRef>
          </c:cat>
          <c:val>
            <c:numRef>
              <c:f>(LM!$C$247,LM!$H$247,LM!$AA$247,LM!$AF$247,LM!$AI$247)</c:f>
              <c:numCache>
                <c:formatCode>#,##0</c:formatCode>
                <c:ptCount val="5"/>
                <c:pt idx="0">
                  <c:v>335484</c:v>
                </c:pt>
                <c:pt idx="1">
                  <c:v>335484</c:v>
                </c:pt>
                <c:pt idx="2">
                  <c:v>201484</c:v>
                </c:pt>
                <c:pt idx="3">
                  <c:v>187700</c:v>
                </c:pt>
                <c:pt idx="4">
                  <c:v>187700</c:v>
                </c:pt>
              </c:numCache>
            </c:numRef>
          </c:val>
          <c:smooth val="0"/>
          <c:extLst>
            <c:ext xmlns:c16="http://schemas.microsoft.com/office/drawing/2014/chart" uri="{C3380CC4-5D6E-409C-BE32-E72D297353CC}">
              <c16:uniqueId val="{00000001-2FF5-4BE7-AD57-4BED545B4FD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LM!$C$264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BBB-4396-BCC8-A042B81E9B3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(LM!$C$264,LM!$E$264,LM!$H$264,LM!$W$264,LM!$AD$264,LM!$AI$264)</c:f>
              <c:numCache>
                <c:formatCode>d\-mmm</c:formatCode>
                <c:ptCount val="6"/>
                <c:pt idx="0">
                  <c:v>43466</c:v>
                </c:pt>
                <c:pt idx="1">
                  <c:v>43504</c:v>
                </c:pt>
                <c:pt idx="2">
                  <c:v>43568</c:v>
                </c:pt>
                <c:pt idx="3">
                  <c:v>43726</c:v>
                </c:pt>
                <c:pt idx="4">
                  <c:v>43795</c:v>
                </c:pt>
                <c:pt idx="5">
                  <c:v>43830</c:v>
                </c:pt>
              </c:numCache>
            </c:numRef>
          </c:cat>
          <c:val>
            <c:numRef>
              <c:f>(LM!$C$263,LM!$E$263,LM!$H$263,LM!$W$263,LM!$AD$263,LM!$AI$263)</c:f>
              <c:numCache>
                <c:formatCode>#,##0</c:formatCode>
                <c:ptCount val="6"/>
                <c:pt idx="0">
                  <c:v>0</c:v>
                </c:pt>
                <c:pt idx="1">
                  <c:v>1245</c:v>
                </c:pt>
                <c:pt idx="2">
                  <c:v>1245</c:v>
                </c:pt>
                <c:pt idx="3">
                  <c:v>1249</c:v>
                </c:pt>
                <c:pt idx="4">
                  <c:v>4164</c:v>
                </c:pt>
                <c:pt idx="5">
                  <c:v>4164</c:v>
                </c:pt>
              </c:numCache>
            </c:numRef>
          </c:val>
          <c:smooth val="0"/>
          <c:extLst>
            <c:ext xmlns:c16="http://schemas.microsoft.com/office/drawing/2014/chart" uri="{C3380CC4-5D6E-409C-BE32-E72D297353CC}">
              <c16:uniqueId val="{00000001-ABBB-4396-BCC8-A042B81E9B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LM!$C$279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A6E-4806-99FA-666E430E3BBF}"/>
              </c:ext>
            </c:extLst>
          </c:dPt>
          <c:dLbls>
            <c:dLbl>
              <c:idx val="1"/>
              <c:layout>
                <c:manualLayout>
                  <c:x val="-5.8534328391033015E-2"/>
                  <c:y val="-8.1655117516195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6E-4806-99FA-666E430E3BB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(LM!$C$279,LM!$H$279,LM!$I$279,LM!$AA$279,LM!$AI$279)</c:f>
              <c:numCache>
                <c:formatCode>d\-mmm</c:formatCode>
                <c:ptCount val="5"/>
                <c:pt idx="0">
                  <c:v>43466</c:v>
                </c:pt>
                <c:pt idx="1">
                  <c:v>43568</c:v>
                </c:pt>
                <c:pt idx="2">
                  <c:v>43600</c:v>
                </c:pt>
                <c:pt idx="3">
                  <c:v>43770</c:v>
                </c:pt>
                <c:pt idx="4">
                  <c:v>43830</c:v>
                </c:pt>
              </c:numCache>
            </c:numRef>
          </c:cat>
          <c:val>
            <c:numRef>
              <c:f>(LM!$C$278,LM!$H$278,LM!$I$278,LM!$AA$278,LM!$AI$278)</c:f>
              <c:numCache>
                <c:formatCode>#,##0</c:formatCode>
                <c:ptCount val="5"/>
                <c:pt idx="0">
                  <c:v>176674</c:v>
                </c:pt>
                <c:pt idx="1">
                  <c:v>176674</c:v>
                </c:pt>
                <c:pt idx="2">
                  <c:v>269068</c:v>
                </c:pt>
                <c:pt idx="3">
                  <c:v>238132</c:v>
                </c:pt>
                <c:pt idx="4">
                  <c:v>238132</c:v>
                </c:pt>
              </c:numCache>
            </c:numRef>
          </c:val>
          <c:smooth val="0"/>
          <c:extLst>
            <c:ext xmlns:c16="http://schemas.microsoft.com/office/drawing/2014/chart" uri="{C3380CC4-5D6E-409C-BE32-E72D297353CC}">
              <c16:uniqueId val="{00000001-DA6E-4806-99FA-666E430E3B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LM!$C$279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EB0-4AB1-BE42-C7564D53A173}"/>
              </c:ext>
            </c:extLst>
          </c:dPt>
          <c:dLbls>
            <c:dLbl>
              <c:idx val="1"/>
              <c:layout>
                <c:manualLayout>
                  <c:x val="-6.2831245353112686E-2"/>
                  <c:y val="-5.91134551204792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B0-4AB1-BE42-C7564D53A17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(LM!$C$279,LM!$H$279,LM!$I$279,LM!$AI$311)</c:f>
              <c:numCache>
                <c:formatCode>d\-mmm</c:formatCode>
                <c:ptCount val="4"/>
                <c:pt idx="0">
                  <c:v>43466</c:v>
                </c:pt>
                <c:pt idx="1">
                  <c:v>43568</c:v>
                </c:pt>
                <c:pt idx="2">
                  <c:v>43600</c:v>
                </c:pt>
                <c:pt idx="3">
                  <c:v>43830</c:v>
                </c:pt>
              </c:numCache>
            </c:numRef>
          </c:cat>
          <c:val>
            <c:numRef>
              <c:f>(LM!$C$293,LM!$H$293,LM!$J$293,LM!$L$293)</c:f>
              <c:numCache>
                <c:formatCode>#,##0</c:formatCode>
                <c:ptCount val="4"/>
                <c:pt idx="0">
                  <c:v>45908</c:v>
                </c:pt>
                <c:pt idx="1">
                  <c:v>45908</c:v>
                </c:pt>
                <c:pt idx="2">
                  <c:v>48537</c:v>
                </c:pt>
                <c:pt idx="3">
                  <c:v>48537</c:v>
                </c:pt>
              </c:numCache>
            </c:numRef>
          </c:val>
          <c:smooth val="0"/>
          <c:extLst>
            <c:ext xmlns:c16="http://schemas.microsoft.com/office/drawing/2014/chart" uri="{C3380CC4-5D6E-409C-BE32-E72D297353CC}">
              <c16:uniqueId val="{00000001-4EB0-4AB1-BE42-C7564D53A17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LM!$C$311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890-452A-89C0-60776617FA43}"/>
              </c:ext>
            </c:extLst>
          </c:dPt>
          <c:dLbls>
            <c:dLbl>
              <c:idx val="3"/>
              <c:layout>
                <c:manualLayout>
                  <c:x val="-5.9082608228595901E-2"/>
                  <c:y val="-4.9162418062636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90-452A-89C0-60776617FA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(LM!$C$311,LM!$F$311,LM!$H$311,LM!$Z$311,LM!$AI$311)</c:f>
              <c:numCache>
                <c:formatCode>d\-mmm</c:formatCode>
                <c:ptCount val="5"/>
                <c:pt idx="0">
                  <c:v>43466</c:v>
                </c:pt>
                <c:pt idx="1">
                  <c:v>43504</c:v>
                </c:pt>
                <c:pt idx="2">
                  <c:v>43568</c:v>
                </c:pt>
                <c:pt idx="3">
                  <c:v>43762</c:v>
                </c:pt>
                <c:pt idx="4">
                  <c:v>43830</c:v>
                </c:pt>
              </c:numCache>
            </c:numRef>
          </c:cat>
          <c:val>
            <c:numRef>
              <c:f>(LM!$C$310,LM!$F$310,LM!$H$310,LM!$Z$310,LM!$AI$310)</c:f>
              <c:numCache>
                <c:formatCode>#,##0</c:formatCode>
                <c:ptCount val="5"/>
                <c:pt idx="0">
                  <c:v>1845942</c:v>
                </c:pt>
                <c:pt idx="1">
                  <c:v>1884185</c:v>
                </c:pt>
                <c:pt idx="2">
                  <c:v>1884185</c:v>
                </c:pt>
                <c:pt idx="3">
                  <c:v>1985587</c:v>
                </c:pt>
                <c:pt idx="4">
                  <c:v>1985587</c:v>
                </c:pt>
              </c:numCache>
            </c:numRef>
          </c:val>
          <c:smooth val="0"/>
          <c:extLst>
            <c:ext xmlns:c16="http://schemas.microsoft.com/office/drawing/2014/chart" uri="{C3380CC4-5D6E-409C-BE32-E72D297353CC}">
              <c16:uniqueId val="{00000001-1890-452A-89C0-60776617FA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LM!$C$328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638-4EAB-967D-7098192CB8B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(LM!$C$328,LM!$F$328,LM!$H$328,LM!$M$328,LM!$AI$328)</c:f>
              <c:numCache>
                <c:formatCode>d\-mmm</c:formatCode>
                <c:ptCount val="5"/>
                <c:pt idx="0">
                  <c:v>43466</c:v>
                </c:pt>
                <c:pt idx="1">
                  <c:v>43504</c:v>
                </c:pt>
                <c:pt idx="2">
                  <c:v>43568</c:v>
                </c:pt>
                <c:pt idx="3">
                  <c:v>43658</c:v>
                </c:pt>
                <c:pt idx="4">
                  <c:v>43830</c:v>
                </c:pt>
              </c:numCache>
            </c:numRef>
          </c:cat>
          <c:val>
            <c:numRef>
              <c:f>(LM!$C$327,LM!$F$327,LM!$H$327,LM!$M$327,LM!$Y$327)</c:f>
              <c:numCache>
                <c:formatCode>#,##0</c:formatCode>
                <c:ptCount val="5"/>
                <c:pt idx="0">
                  <c:v>0</c:v>
                </c:pt>
                <c:pt idx="1">
                  <c:v>166305</c:v>
                </c:pt>
                <c:pt idx="2">
                  <c:v>166305</c:v>
                </c:pt>
                <c:pt idx="3">
                  <c:v>173505</c:v>
                </c:pt>
                <c:pt idx="4">
                  <c:v>173505</c:v>
                </c:pt>
              </c:numCache>
            </c:numRef>
          </c:val>
          <c:smooth val="0"/>
          <c:extLst>
            <c:ext xmlns:c16="http://schemas.microsoft.com/office/drawing/2014/chart" uri="{C3380CC4-5D6E-409C-BE32-E72D297353CC}">
              <c16:uniqueId val="{00000001-B638-4EAB-967D-7098192CB8B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LM!$C$343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30B-4958-A217-45FDD9E5CD6E}"/>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0B-4958-A217-45FDD9E5CD6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(LM!$C$343,LM!$H$343,LM!$AI$343)</c:f>
              <c:numCache>
                <c:formatCode>d\-mmm</c:formatCode>
                <c:ptCount val="3"/>
                <c:pt idx="0">
                  <c:v>43466</c:v>
                </c:pt>
                <c:pt idx="1">
                  <c:v>43568</c:v>
                </c:pt>
                <c:pt idx="2">
                  <c:v>43830</c:v>
                </c:pt>
              </c:numCache>
            </c:numRef>
          </c:cat>
          <c:val>
            <c:numRef>
              <c:f>(LM!$C$342,LM!$H$342,LM!$L$342)</c:f>
              <c:numCache>
                <c:formatCode>#,##0</c:formatCode>
                <c:ptCount val="3"/>
                <c:pt idx="0">
                  <c:v>4093305</c:v>
                </c:pt>
                <c:pt idx="1">
                  <c:v>4153099</c:v>
                </c:pt>
                <c:pt idx="2">
                  <c:v>4153099</c:v>
                </c:pt>
              </c:numCache>
            </c:numRef>
          </c:val>
          <c:smooth val="0"/>
          <c:extLst>
            <c:ext xmlns:c16="http://schemas.microsoft.com/office/drawing/2014/chart" uri="{C3380CC4-5D6E-409C-BE32-E72D297353CC}">
              <c16:uniqueId val="{00000001-130B-4958-A217-45FDD9E5CD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4234728904313287"/>
          <c:y val="0.27428752096427017"/>
          <c:w val="0.85765271095686713"/>
          <c:h val="0.46364588209688901"/>
        </c:manualLayout>
      </c:layout>
      <c:lineChart>
        <c:grouping val="standard"/>
        <c:varyColors val="0"/>
        <c:ser>
          <c:idx val="0"/>
          <c:order val="0"/>
          <c:tx>
            <c:strRef>
              <c:f>LM!$C$343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A7D-4326-802C-B12C9057D2D8}"/>
              </c:ext>
            </c:extLst>
          </c:dPt>
          <c:dLbls>
            <c:dLbl>
              <c:idx val="1"/>
              <c:layout>
                <c:manualLayout>
                  <c:x val="-6.4979703834152538E-2"/>
                  <c:y val="-6.8161588497090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7D-4326-802C-B12C9057D2D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(LM!$C$343,LM!$H$343,LM!$Z$357,LM!$AB$357,LM!$AH$357,LM!$AI$357)</c:f>
              <c:numCache>
                <c:formatCode>d\-mmm</c:formatCode>
                <c:ptCount val="6"/>
                <c:pt idx="0">
                  <c:v>43466</c:v>
                </c:pt>
                <c:pt idx="1">
                  <c:v>43568</c:v>
                </c:pt>
                <c:pt idx="2">
                  <c:v>43762</c:v>
                </c:pt>
                <c:pt idx="3">
                  <c:v>43791</c:v>
                </c:pt>
                <c:pt idx="4">
                  <c:v>43818</c:v>
                </c:pt>
                <c:pt idx="5">
                  <c:v>43830</c:v>
                </c:pt>
              </c:numCache>
            </c:numRef>
          </c:cat>
          <c:val>
            <c:numRef>
              <c:f>(LM!$C$356,LM!$H$356,LM!$Z$356,LM!$AB$356,LM!$AH$356,LM!$AI$356)</c:f>
              <c:numCache>
                <c:formatCode>#,##0</c:formatCode>
                <c:ptCount val="6"/>
                <c:pt idx="0">
                  <c:v>2732595</c:v>
                </c:pt>
                <c:pt idx="1">
                  <c:v>2994457</c:v>
                </c:pt>
                <c:pt idx="2">
                  <c:v>2836457</c:v>
                </c:pt>
                <c:pt idx="3">
                  <c:v>3695710</c:v>
                </c:pt>
                <c:pt idx="4">
                  <c:v>3719151</c:v>
                </c:pt>
                <c:pt idx="5">
                  <c:v>3719151</c:v>
                </c:pt>
              </c:numCache>
            </c:numRef>
          </c:val>
          <c:smooth val="0"/>
          <c:extLst>
            <c:ext xmlns:c16="http://schemas.microsoft.com/office/drawing/2014/chart" uri="{C3380CC4-5D6E-409C-BE32-E72D297353CC}">
              <c16:uniqueId val="{00000001-8A7D-4326-802C-B12C9057D2D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LM!$C$371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367-412B-9FD1-2CD6D9D867F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(LM!$C$371,LM!$G$371,LM!$H$371,LM!$Q$371,LM!$S$371,LM!$U$371,LM!$AE$371,LM!$AI$371)</c:f>
              <c:numCache>
                <c:formatCode>d\-mmm</c:formatCode>
                <c:ptCount val="8"/>
                <c:pt idx="0">
                  <c:v>43466</c:v>
                </c:pt>
                <c:pt idx="1">
                  <c:v>43504</c:v>
                </c:pt>
                <c:pt idx="2">
                  <c:v>43568</c:v>
                </c:pt>
                <c:pt idx="3">
                  <c:v>43685</c:v>
                </c:pt>
                <c:pt idx="4">
                  <c:v>43700</c:v>
                </c:pt>
                <c:pt idx="5">
                  <c:v>43714</c:v>
                </c:pt>
                <c:pt idx="6">
                  <c:v>43803</c:v>
                </c:pt>
                <c:pt idx="7">
                  <c:v>43830</c:v>
                </c:pt>
              </c:numCache>
            </c:numRef>
          </c:cat>
          <c:val>
            <c:numRef>
              <c:f>(LM!$C$370,LM!$G$370,LM!$H$370,LM!$Q$370,LM!$S$370,LM!$U$370,LM!$AE$370,LM!$AI$370)</c:f>
              <c:numCache>
                <c:formatCode>#,##0</c:formatCode>
                <c:ptCount val="8"/>
                <c:pt idx="0">
                  <c:v>0</c:v>
                </c:pt>
                <c:pt idx="1">
                  <c:v>27402</c:v>
                </c:pt>
                <c:pt idx="2">
                  <c:v>27402</c:v>
                </c:pt>
                <c:pt idx="3">
                  <c:v>56122</c:v>
                </c:pt>
                <c:pt idx="4">
                  <c:v>67211</c:v>
                </c:pt>
                <c:pt idx="5">
                  <c:v>71693</c:v>
                </c:pt>
                <c:pt idx="6">
                  <c:v>71813</c:v>
                </c:pt>
                <c:pt idx="7">
                  <c:v>71813</c:v>
                </c:pt>
              </c:numCache>
            </c:numRef>
          </c:val>
          <c:smooth val="0"/>
          <c:extLst>
            <c:ext xmlns:c16="http://schemas.microsoft.com/office/drawing/2014/chart" uri="{C3380CC4-5D6E-409C-BE32-E72D297353CC}">
              <c16:uniqueId val="{00000001-B367-412B-9FD1-2CD6D9D867F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AM!$C$19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2A3-4951-BBC1-1C7530A7F80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(AM!$C$19,AM!$G$19,AM!$H$19,AM!$I$19,AM!$AA$19)</c:f>
              <c:numCache>
                <c:formatCode>d\-mmm</c:formatCode>
                <c:ptCount val="5"/>
                <c:pt idx="0">
                  <c:v>43466</c:v>
                </c:pt>
                <c:pt idx="1">
                  <c:v>43568</c:v>
                </c:pt>
                <c:pt idx="2">
                  <c:v>43600</c:v>
                </c:pt>
                <c:pt idx="3">
                  <c:v>43627</c:v>
                </c:pt>
                <c:pt idx="4">
                  <c:v>43830</c:v>
                </c:pt>
              </c:numCache>
            </c:numRef>
          </c:cat>
          <c:val>
            <c:numRef>
              <c:f>(AM!$C$18,AM!$G$18,AM!$H$18,AM!$I$18,AM!$J$18)</c:f>
              <c:numCache>
                <c:formatCode>#,##0</c:formatCode>
                <c:ptCount val="5"/>
                <c:pt idx="0">
                  <c:v>1567039</c:v>
                </c:pt>
                <c:pt idx="1">
                  <c:v>1570962</c:v>
                </c:pt>
                <c:pt idx="2">
                  <c:v>1572652</c:v>
                </c:pt>
                <c:pt idx="3">
                  <c:v>1585462</c:v>
                </c:pt>
                <c:pt idx="4">
                  <c:v>1585462</c:v>
                </c:pt>
              </c:numCache>
            </c:numRef>
          </c:val>
          <c:smooth val="0"/>
          <c:extLst>
            <c:ext xmlns:c16="http://schemas.microsoft.com/office/drawing/2014/chart" uri="{C3380CC4-5D6E-409C-BE32-E72D297353CC}">
              <c16:uniqueId val="{00000001-E2A3-4951-BBC1-1C7530A7F80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F23-499B-BA33-46B39D558A14}"/>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3-499B-BA33-46B39D558A1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(LMspec!$C$4,LMspec!$D$4,LMspec!$G$4,LMspec!$H$4)</c:f>
              <c:numCache>
                <c:formatCode>d\-mmm</c:formatCode>
                <c:ptCount val="4"/>
                <c:pt idx="0">
                  <c:v>43466</c:v>
                </c:pt>
                <c:pt idx="1">
                  <c:v>43568</c:v>
                </c:pt>
                <c:pt idx="2">
                  <c:v>43805</c:v>
                </c:pt>
                <c:pt idx="3">
                  <c:v>43830</c:v>
                </c:pt>
              </c:numCache>
            </c:numRef>
          </c:cat>
          <c:val>
            <c:numRef>
              <c:f>(LMspec!$C$3,LMspec!$D$3,LMspec!$G$3,LMspec!$H$3)</c:f>
              <c:numCache>
                <c:formatCode>#,##0</c:formatCode>
                <c:ptCount val="4"/>
                <c:pt idx="0">
                  <c:v>2064754827</c:v>
                </c:pt>
                <c:pt idx="1">
                  <c:v>2043980948</c:v>
                </c:pt>
                <c:pt idx="2">
                  <c:v>2031682557</c:v>
                </c:pt>
                <c:pt idx="3">
                  <c:v>2031682557</c:v>
                </c:pt>
              </c:numCache>
            </c:numRef>
          </c:val>
          <c:smooth val="0"/>
          <c:extLst>
            <c:ext xmlns:c16="http://schemas.microsoft.com/office/drawing/2014/chart" uri="{C3380CC4-5D6E-409C-BE32-E72D297353CC}">
              <c16:uniqueId val="{00000001-4F23-499B-BA33-46B39D558A1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LMspec!$C$17</c:f>
              <c:strCache>
                <c:ptCount val="1"/>
                <c:pt idx="0">
                  <c:v>166 055 109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2B8-459D-BC89-C8199B0FC397}"/>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B8-459D-BC89-C8199B0FC3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(LMspec!$C$18,LMspec!$D$18,LMspec!$E$18,LMspec!$G$18,LMspec!$H$18)</c:f>
              <c:numCache>
                <c:formatCode>d\-mmm</c:formatCode>
                <c:ptCount val="5"/>
                <c:pt idx="0">
                  <c:v>43466</c:v>
                </c:pt>
                <c:pt idx="1">
                  <c:v>43568</c:v>
                </c:pt>
                <c:pt idx="2">
                  <c:v>43643</c:v>
                </c:pt>
                <c:pt idx="3">
                  <c:v>43805</c:v>
                </c:pt>
                <c:pt idx="4">
                  <c:v>43830</c:v>
                </c:pt>
              </c:numCache>
            </c:numRef>
          </c:cat>
          <c:val>
            <c:numRef>
              <c:f>(LMspec!$C$17,LMspec!$D$17,LMspec!$E$17,LMspec!$G$17,LMspec!$H$17)</c:f>
              <c:numCache>
                <c:formatCode>#,##0</c:formatCode>
                <c:ptCount val="5"/>
                <c:pt idx="0">
                  <c:v>166055109</c:v>
                </c:pt>
                <c:pt idx="1">
                  <c:v>166058291</c:v>
                </c:pt>
                <c:pt idx="2">
                  <c:v>166080810</c:v>
                </c:pt>
                <c:pt idx="3">
                  <c:v>169861396</c:v>
                </c:pt>
                <c:pt idx="4">
                  <c:v>169861396</c:v>
                </c:pt>
              </c:numCache>
            </c:numRef>
          </c:val>
          <c:smooth val="0"/>
          <c:extLst>
            <c:ext xmlns:c16="http://schemas.microsoft.com/office/drawing/2014/chart" uri="{C3380CC4-5D6E-409C-BE32-E72D297353CC}">
              <c16:uniqueId val="{00000001-32B8-459D-BC89-C8199B0FC3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LMspec!$C$33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AAA-4679-96F9-2E1C4E3E1A7F}"/>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AA-4679-96F9-2E1C4E3E1A7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(LMspec!$C$4,LMspec!$D$4,LMspec!$G$33,LMspec!$H$33)</c:f>
              <c:numCache>
                <c:formatCode>d\-mmm</c:formatCode>
                <c:ptCount val="4"/>
                <c:pt idx="0">
                  <c:v>43466</c:v>
                </c:pt>
                <c:pt idx="1">
                  <c:v>43568</c:v>
                </c:pt>
                <c:pt idx="2">
                  <c:v>43805</c:v>
                </c:pt>
                <c:pt idx="3">
                  <c:v>43830</c:v>
                </c:pt>
              </c:numCache>
            </c:numRef>
          </c:cat>
          <c:val>
            <c:numRef>
              <c:f>(LMspec!$C$32,LMspec!$D$32,LMspec!$G$32,LMspec!$H$32)</c:f>
              <c:numCache>
                <c:formatCode>#,##0</c:formatCode>
                <c:ptCount val="4"/>
                <c:pt idx="0">
                  <c:v>55011362</c:v>
                </c:pt>
                <c:pt idx="1">
                  <c:v>55012285</c:v>
                </c:pt>
                <c:pt idx="2">
                  <c:v>55519864</c:v>
                </c:pt>
                <c:pt idx="3">
                  <c:v>55519864</c:v>
                </c:pt>
              </c:numCache>
            </c:numRef>
          </c:val>
          <c:smooth val="0"/>
          <c:extLst>
            <c:ext xmlns:c16="http://schemas.microsoft.com/office/drawing/2014/chart" uri="{C3380CC4-5D6E-409C-BE32-E72D297353CC}">
              <c16:uniqueId val="{00000001-6AAA-4679-96F9-2E1C4E3E1A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LMspec!$C$47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C26-45AF-A106-E4373BC6C43E}"/>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26-45AF-A106-E4373BC6C43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(LMspec!$C$4,LMspec!$D$4,LMspec!$G$47,LMspec!$H$47)</c:f>
              <c:numCache>
                <c:formatCode>d\-mmm</c:formatCode>
                <c:ptCount val="4"/>
                <c:pt idx="0">
                  <c:v>43466</c:v>
                </c:pt>
                <c:pt idx="1">
                  <c:v>43568</c:v>
                </c:pt>
                <c:pt idx="2">
                  <c:v>43805</c:v>
                </c:pt>
                <c:pt idx="3">
                  <c:v>43830</c:v>
                </c:pt>
              </c:numCache>
            </c:numRef>
          </c:cat>
          <c:val>
            <c:numRef>
              <c:f>(LMspec!$C$46,LMspec!$D$46,LMspec!$G$46,LMspec!$H$46)</c:f>
              <c:numCache>
                <c:formatCode>#,##0</c:formatCode>
                <c:ptCount val="4"/>
                <c:pt idx="0">
                  <c:v>687975080</c:v>
                </c:pt>
                <c:pt idx="1">
                  <c:v>655899076</c:v>
                </c:pt>
                <c:pt idx="2">
                  <c:v>663909302</c:v>
                </c:pt>
                <c:pt idx="3">
                  <c:v>663909302</c:v>
                </c:pt>
              </c:numCache>
            </c:numRef>
          </c:val>
          <c:smooth val="0"/>
          <c:extLst>
            <c:ext xmlns:c16="http://schemas.microsoft.com/office/drawing/2014/chart" uri="{C3380CC4-5D6E-409C-BE32-E72D297353CC}">
              <c16:uniqueId val="{00000001-CC26-45AF-A106-E4373BC6C4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LMspec!$C$4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6D4-4700-AB1E-60FAA23DACD1}"/>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D4-4700-AB1E-60FAA23DACD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(LMspec!$C$4,LMspec!$D$4,LMspec!$H$61)</c:f>
              <c:numCache>
                <c:formatCode>d\-mmm</c:formatCode>
                <c:ptCount val="3"/>
                <c:pt idx="0">
                  <c:v>43466</c:v>
                </c:pt>
                <c:pt idx="1">
                  <c:v>43568</c:v>
                </c:pt>
                <c:pt idx="2">
                  <c:v>43830</c:v>
                </c:pt>
              </c:numCache>
            </c:numRef>
          </c:cat>
          <c:val>
            <c:numRef>
              <c:f>(LMspec!$C$60,LMspec!$D$60,LMspec!$F$60)</c:f>
              <c:numCache>
                <c:formatCode>#,##0</c:formatCode>
                <c:ptCount val="3"/>
                <c:pt idx="0">
                  <c:v>18648390</c:v>
                </c:pt>
                <c:pt idx="1">
                  <c:v>18871278</c:v>
                </c:pt>
                <c:pt idx="2">
                  <c:v>18871278</c:v>
                </c:pt>
              </c:numCache>
            </c:numRef>
          </c:val>
          <c:smooth val="0"/>
          <c:extLst>
            <c:ext xmlns:c16="http://schemas.microsoft.com/office/drawing/2014/chart" uri="{C3380CC4-5D6E-409C-BE32-E72D297353CC}">
              <c16:uniqueId val="{00000001-56D4-4700-AB1E-60FAA23DAC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5D6-486E-B8C9-327F4BE948B4}"/>
              </c:ext>
            </c:extLst>
          </c:dPt>
          <c:dLbls>
            <c:dLbl>
              <c:idx val="1"/>
              <c:layout>
                <c:manualLayout>
                  <c:x val="-6.329960811579001E-2"/>
                  <c:y val="-8.1722410399556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D6-486E-B8C9-327F4BE948B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(TM!$C$4,TM!$G$4,TM!$R$4,TM!$AB$4,TM!$AH$4,TM!$AI$4)</c:f>
              <c:numCache>
                <c:formatCode>d\-mmm</c:formatCode>
                <c:ptCount val="6"/>
                <c:pt idx="0">
                  <c:v>43466</c:v>
                </c:pt>
                <c:pt idx="1">
                  <c:v>43568</c:v>
                </c:pt>
                <c:pt idx="2">
                  <c:v>43679</c:v>
                </c:pt>
                <c:pt idx="3">
                  <c:v>43788</c:v>
                </c:pt>
                <c:pt idx="4">
                  <c:v>43818</c:v>
                </c:pt>
                <c:pt idx="5">
                  <c:v>43830</c:v>
                </c:pt>
              </c:numCache>
            </c:numRef>
          </c:cat>
          <c:val>
            <c:numRef>
              <c:f>(TM!$C$3,TM!$G$3,TM!$R$3,TM!$AB$3,TM!$AH$3,TM!$AI$3)</c:f>
              <c:numCache>
                <c:formatCode>#,##0</c:formatCode>
                <c:ptCount val="6"/>
                <c:pt idx="0">
                  <c:v>4524921</c:v>
                </c:pt>
                <c:pt idx="1">
                  <c:v>4101650</c:v>
                </c:pt>
                <c:pt idx="2">
                  <c:v>4098978</c:v>
                </c:pt>
                <c:pt idx="3">
                  <c:v>4118978</c:v>
                </c:pt>
                <c:pt idx="4">
                  <c:v>4275888</c:v>
                </c:pt>
                <c:pt idx="5">
                  <c:v>4275888</c:v>
                </c:pt>
              </c:numCache>
            </c:numRef>
          </c:val>
          <c:smooth val="0"/>
          <c:extLst>
            <c:ext xmlns:c16="http://schemas.microsoft.com/office/drawing/2014/chart" uri="{C3380CC4-5D6E-409C-BE32-E72D297353CC}">
              <c16:uniqueId val="{00000001-05D6-486E-B8C9-327F4BE948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874-4056-84FD-371292887F8A}"/>
              </c:ext>
            </c:extLst>
          </c:dPt>
          <c:dLbls>
            <c:dLbl>
              <c:idx val="1"/>
              <c:layout>
                <c:manualLayout>
                  <c:x val="-7.211772248363954E-2"/>
                  <c:y val="-8.9199498061472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74-4056-84FD-371292887F8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(TM!$C$19,TM!$G$19,TM!$R$19,TM!$AH$19,TM!$AI$19)</c:f>
              <c:numCache>
                <c:formatCode>d\-mmm</c:formatCode>
                <c:ptCount val="5"/>
                <c:pt idx="0">
                  <c:v>43466</c:v>
                </c:pt>
                <c:pt idx="1">
                  <c:v>43568</c:v>
                </c:pt>
                <c:pt idx="2">
                  <c:v>43679</c:v>
                </c:pt>
                <c:pt idx="3">
                  <c:v>43818</c:v>
                </c:pt>
                <c:pt idx="4">
                  <c:v>43830</c:v>
                </c:pt>
              </c:numCache>
            </c:numRef>
          </c:cat>
          <c:val>
            <c:numRef>
              <c:f>(TM!$C$18,TM!$G$18,TM!$R$18,TM!$AH$18,TM!$AI$18)</c:f>
              <c:numCache>
                <c:formatCode>#,##0</c:formatCode>
                <c:ptCount val="5"/>
                <c:pt idx="0">
                  <c:v>61475027</c:v>
                </c:pt>
                <c:pt idx="1">
                  <c:v>61371890</c:v>
                </c:pt>
                <c:pt idx="2">
                  <c:v>61361528</c:v>
                </c:pt>
                <c:pt idx="3">
                  <c:v>61229618</c:v>
                </c:pt>
                <c:pt idx="4">
                  <c:v>61229618</c:v>
                </c:pt>
              </c:numCache>
            </c:numRef>
          </c:val>
          <c:smooth val="0"/>
          <c:extLst>
            <c:ext xmlns:c16="http://schemas.microsoft.com/office/drawing/2014/chart" uri="{C3380CC4-5D6E-409C-BE32-E72D297353CC}">
              <c16:uniqueId val="{00000001-6874-4056-84FD-371292887F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6EA-446B-8745-4699DFF7B180}"/>
              </c:ext>
            </c:extLst>
          </c:dPt>
          <c:dLbls>
            <c:dLbl>
              <c:idx val="1"/>
              <c:layout>
                <c:manualLayout>
                  <c:x val="-7.211772248363954E-2"/>
                  <c:y val="-8.9199498061472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EA-446B-8745-4699DFF7B18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(TM!$C$35,TM!$G$35,TM!$AH$35,TM!$AI$35)</c:f>
              <c:numCache>
                <c:formatCode>d\-mmm</c:formatCode>
                <c:ptCount val="4"/>
                <c:pt idx="0">
                  <c:v>43466</c:v>
                </c:pt>
                <c:pt idx="1">
                  <c:v>43568</c:v>
                </c:pt>
                <c:pt idx="2">
                  <c:v>43818</c:v>
                </c:pt>
                <c:pt idx="3">
                  <c:v>43830</c:v>
                </c:pt>
              </c:numCache>
            </c:numRef>
          </c:cat>
          <c:val>
            <c:numRef>
              <c:f>(TM!$C$34,TM!$G$34,TM!$AH$34,TM!$AI$34)</c:f>
              <c:numCache>
                <c:formatCode>#,##0</c:formatCode>
                <c:ptCount val="4"/>
                <c:pt idx="0">
                  <c:v>4253858</c:v>
                </c:pt>
                <c:pt idx="1">
                  <c:v>4259858</c:v>
                </c:pt>
                <c:pt idx="2">
                  <c:v>4164858</c:v>
                </c:pt>
                <c:pt idx="3">
                  <c:v>4164858</c:v>
                </c:pt>
              </c:numCache>
            </c:numRef>
          </c:val>
          <c:smooth val="0"/>
          <c:extLst>
            <c:ext xmlns:c16="http://schemas.microsoft.com/office/drawing/2014/chart" uri="{C3380CC4-5D6E-409C-BE32-E72D297353CC}">
              <c16:uniqueId val="{00000001-E6EA-446B-8745-4699DFF7B1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4CF-4E18-8139-53E7CD040EED}"/>
              </c:ext>
            </c:extLst>
          </c:dPt>
          <c:dLbls>
            <c:dLbl>
              <c:idx val="1"/>
              <c:layout>
                <c:manualLayout>
                  <c:x val="-7.4322718394980058E-2"/>
                  <c:y val="-8.9199550884374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CF-4E18-8139-53E7CD040E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(TM!$C$4,TM!$G$4,TM!$AI$51)</c:f>
              <c:numCache>
                <c:formatCode>d\-mmm</c:formatCode>
                <c:ptCount val="3"/>
                <c:pt idx="0">
                  <c:v>43466</c:v>
                </c:pt>
                <c:pt idx="1">
                  <c:v>43568</c:v>
                </c:pt>
                <c:pt idx="2">
                  <c:v>43830</c:v>
                </c:pt>
              </c:numCache>
            </c:numRef>
          </c:cat>
          <c:val>
            <c:numRef>
              <c:f>(TM!$C$50,TM!$G$50,TM!$M$50)</c:f>
              <c:numCache>
                <c:formatCode>#,##0</c:formatCode>
                <c:ptCount val="3"/>
                <c:pt idx="0">
                  <c:v>1060343</c:v>
                </c:pt>
                <c:pt idx="1">
                  <c:v>1083331</c:v>
                </c:pt>
                <c:pt idx="2">
                  <c:v>1083331</c:v>
                </c:pt>
              </c:numCache>
            </c:numRef>
          </c:val>
          <c:smooth val="0"/>
          <c:extLst>
            <c:ext xmlns:c16="http://schemas.microsoft.com/office/drawing/2014/chart" uri="{C3380CC4-5D6E-409C-BE32-E72D297353CC}">
              <c16:uniqueId val="{00000001-C4CF-4E18-8139-53E7CD040E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CB2-40CC-8D4C-6BB077A889EF}"/>
              </c:ext>
            </c:extLst>
          </c:dPt>
          <c:dLbls>
            <c:dLbl>
              <c:idx val="1"/>
              <c:layout>
                <c:manualLayout>
                  <c:x val="-4.5784127599825079E-2"/>
                  <c:y val="-8.1678759152270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B2-40CC-8D4C-6BB077A889E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(TM!$C$67,TM!$G$67,TM!$AH$67,TM!$AI$67)</c:f>
              <c:numCache>
                <c:formatCode>d\-mmm</c:formatCode>
                <c:ptCount val="4"/>
                <c:pt idx="0">
                  <c:v>43466</c:v>
                </c:pt>
                <c:pt idx="1">
                  <c:v>43568</c:v>
                </c:pt>
                <c:pt idx="2">
                  <c:v>43818</c:v>
                </c:pt>
                <c:pt idx="3">
                  <c:v>43830</c:v>
                </c:pt>
              </c:numCache>
            </c:numRef>
          </c:cat>
          <c:val>
            <c:numRef>
              <c:f>(TM!$C$66,TM!$G$66,TM!$AH$66,TM!$AI$66)</c:f>
              <c:numCache>
                <c:formatCode>#,##0</c:formatCode>
                <c:ptCount val="4"/>
                <c:pt idx="0">
                  <c:v>84820</c:v>
                </c:pt>
                <c:pt idx="1">
                  <c:v>84820</c:v>
                </c:pt>
                <c:pt idx="2">
                  <c:v>93994</c:v>
                </c:pt>
                <c:pt idx="3">
                  <c:v>93994</c:v>
                </c:pt>
              </c:numCache>
            </c:numRef>
          </c:val>
          <c:smooth val="0"/>
          <c:extLst>
            <c:ext xmlns:c16="http://schemas.microsoft.com/office/drawing/2014/chart" uri="{C3380CC4-5D6E-409C-BE32-E72D297353CC}">
              <c16:uniqueId val="{00000001-7CB2-40CC-8D4C-6BB077A889E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AM!$C$37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422-4752-9EFB-05E4E24FE0C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(AM!$C$37,AM!$G$37,AM!$P$37,AM!$S$37,AM!$Y$37,AM!$AA$37)</c:f>
              <c:numCache>
                <c:formatCode>d\-mmm</c:formatCode>
                <c:ptCount val="6"/>
                <c:pt idx="0">
                  <c:v>43466</c:v>
                </c:pt>
                <c:pt idx="1">
                  <c:v>43568</c:v>
                </c:pt>
                <c:pt idx="2">
                  <c:v>43714</c:v>
                </c:pt>
                <c:pt idx="3">
                  <c:v>43762</c:v>
                </c:pt>
                <c:pt idx="4">
                  <c:v>43812</c:v>
                </c:pt>
                <c:pt idx="5">
                  <c:v>43830</c:v>
                </c:pt>
              </c:numCache>
            </c:numRef>
          </c:cat>
          <c:val>
            <c:numRef>
              <c:f>(AM!$C$36,AM!$G$36,AM!$P$36,AM!$S$36,AM!$Y$36,AM!$AA$36)</c:f>
              <c:numCache>
                <c:formatCode>#,##0</c:formatCode>
                <c:ptCount val="6"/>
                <c:pt idx="0">
                  <c:v>148762463</c:v>
                </c:pt>
                <c:pt idx="1">
                  <c:v>159730185</c:v>
                </c:pt>
                <c:pt idx="2">
                  <c:v>159730951</c:v>
                </c:pt>
                <c:pt idx="3">
                  <c:v>159745855</c:v>
                </c:pt>
                <c:pt idx="4">
                  <c:v>159795855</c:v>
                </c:pt>
                <c:pt idx="5">
                  <c:v>159795855</c:v>
                </c:pt>
              </c:numCache>
            </c:numRef>
          </c:val>
          <c:smooth val="0"/>
          <c:extLst>
            <c:ext xmlns:c16="http://schemas.microsoft.com/office/drawing/2014/chart" uri="{C3380CC4-5D6E-409C-BE32-E72D297353CC}">
              <c16:uniqueId val="{00000001-3422-4752-9EFB-05E4E24FE0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D19-4FDD-996C-3820D9E6AF49}"/>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19-4FDD-996C-3820D9E6AF4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(TM!$C$4,TM!$G$4,TM!$AH$82,TM!$AI$82)</c:f>
              <c:numCache>
                <c:formatCode>d\-mmm</c:formatCode>
                <c:ptCount val="4"/>
                <c:pt idx="0">
                  <c:v>43466</c:v>
                </c:pt>
                <c:pt idx="1">
                  <c:v>43568</c:v>
                </c:pt>
                <c:pt idx="2">
                  <c:v>43818</c:v>
                </c:pt>
                <c:pt idx="3">
                  <c:v>43830</c:v>
                </c:pt>
              </c:numCache>
            </c:numRef>
          </c:cat>
          <c:val>
            <c:numRef>
              <c:f>(TM!$C$81,TM!$G$81,TM!$AH$81,TM!$AI$81)</c:f>
              <c:numCache>
                <c:formatCode>#,##0</c:formatCode>
                <c:ptCount val="4"/>
                <c:pt idx="0">
                  <c:v>1018790</c:v>
                </c:pt>
                <c:pt idx="1">
                  <c:v>1129819</c:v>
                </c:pt>
                <c:pt idx="2">
                  <c:v>1118419</c:v>
                </c:pt>
                <c:pt idx="3">
                  <c:v>1118419</c:v>
                </c:pt>
              </c:numCache>
            </c:numRef>
          </c:val>
          <c:smooth val="0"/>
          <c:extLst>
            <c:ext xmlns:c16="http://schemas.microsoft.com/office/drawing/2014/chart" uri="{C3380CC4-5D6E-409C-BE32-E72D297353CC}">
              <c16:uniqueId val="{00000001-4D19-4FDD-996C-3820D9E6AF4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74C-47C1-B781-5F0FFE3CFA58}"/>
              </c:ext>
            </c:extLst>
          </c:dPt>
          <c:dLbls>
            <c:dLbl>
              <c:idx val="1"/>
              <c:layout>
                <c:manualLayout>
                  <c:x val="-6.768167236133743E-2"/>
                  <c:y val="-8.1678710783091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4C-47C1-B781-5F0FFE3CFA5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(TM!$C$4,TM!$G$4,TM!$AI$96)</c:f>
              <c:numCache>
                <c:formatCode>d\-mmm</c:formatCode>
                <c:ptCount val="3"/>
                <c:pt idx="0">
                  <c:v>43466</c:v>
                </c:pt>
                <c:pt idx="1">
                  <c:v>43568</c:v>
                </c:pt>
                <c:pt idx="2">
                  <c:v>43830</c:v>
                </c:pt>
              </c:numCache>
            </c:numRef>
          </c:cat>
          <c:val>
            <c:numRef>
              <c:f>(TM!$C$95,TM!$G$95,TM!$M$95)</c:f>
              <c:numCache>
                <c:formatCode>#,##0</c:formatCode>
                <c:ptCount val="3"/>
                <c:pt idx="0">
                  <c:v>58540278</c:v>
                </c:pt>
                <c:pt idx="1">
                  <c:v>56349903</c:v>
                </c:pt>
                <c:pt idx="2">
                  <c:v>56349903</c:v>
                </c:pt>
              </c:numCache>
            </c:numRef>
          </c:val>
          <c:smooth val="0"/>
          <c:extLst>
            <c:ext xmlns:c16="http://schemas.microsoft.com/office/drawing/2014/chart" uri="{C3380CC4-5D6E-409C-BE32-E72D297353CC}">
              <c16:uniqueId val="{00000001-674C-47C1-B781-5F0FFE3CFA5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TM!$C$110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794-489A-A2F6-D21400BE4F2B}"/>
              </c:ext>
            </c:extLst>
          </c:dPt>
          <c:dLbls>
            <c:dLbl>
              <c:idx val="1"/>
              <c:layout>
                <c:manualLayout>
                  <c:x val="-3.6465036465036502E-2"/>
                  <c:y val="-9.2862345229424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94-489A-A2F6-D21400BE4F2B}"/>
                </c:ext>
              </c:extLst>
            </c:dLbl>
            <c:dLbl>
              <c:idx val="3"/>
              <c:layout>
                <c:manualLayout>
                  <c:x val="-6.8640068640068636E-2"/>
                  <c:y val="3.82374362709395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94-489A-A2F6-D21400BE4F2B}"/>
                </c:ext>
              </c:extLst>
            </c:dLbl>
            <c:dLbl>
              <c:idx val="8"/>
              <c:layout>
                <c:manualLayout>
                  <c:x val="-1.0132179423518006E-3"/>
                  <c:y val="6.0087399854333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94-489A-A2F6-D21400BE4F2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(TM!$C$110,TM!$E$110,TM!$G$110,TM!$O$110,TM!$V$110,TM!$Y$110,TM!$AB$110,TM!$AC$110,TM!$AI$110)</c:f>
              <c:numCache>
                <c:formatCode>d\-mmm</c:formatCode>
                <c:ptCount val="9"/>
                <c:pt idx="0">
                  <c:v>43466</c:v>
                </c:pt>
                <c:pt idx="1">
                  <c:v>43504</c:v>
                </c:pt>
                <c:pt idx="2">
                  <c:v>43568</c:v>
                </c:pt>
                <c:pt idx="3">
                  <c:v>43670</c:v>
                </c:pt>
                <c:pt idx="4">
                  <c:v>43726</c:v>
                </c:pt>
                <c:pt idx="5">
                  <c:v>43760</c:v>
                </c:pt>
                <c:pt idx="6">
                  <c:v>43788</c:v>
                </c:pt>
                <c:pt idx="7">
                  <c:v>43794</c:v>
                </c:pt>
                <c:pt idx="8">
                  <c:v>43830</c:v>
                </c:pt>
              </c:numCache>
            </c:numRef>
          </c:cat>
          <c:val>
            <c:numRef>
              <c:f>(TM!$C$109,TM!$E$109,TM!$G$109,TM!$O$109,TM!$V$109,TM!$Y$109,TM!$AB$109,TM!$AC$109,TM!$AI$109)</c:f>
              <c:numCache>
                <c:formatCode>#,##0</c:formatCode>
                <c:ptCount val="9"/>
                <c:pt idx="0">
                  <c:v>61083983</c:v>
                </c:pt>
                <c:pt idx="1">
                  <c:v>61084088</c:v>
                </c:pt>
                <c:pt idx="2">
                  <c:v>61620396</c:v>
                </c:pt>
                <c:pt idx="3">
                  <c:v>61622272</c:v>
                </c:pt>
                <c:pt idx="4">
                  <c:v>61622377</c:v>
                </c:pt>
                <c:pt idx="5">
                  <c:v>61450524</c:v>
                </c:pt>
                <c:pt idx="6">
                  <c:v>61258028</c:v>
                </c:pt>
                <c:pt idx="7">
                  <c:v>61131426</c:v>
                </c:pt>
                <c:pt idx="8">
                  <c:v>61131426</c:v>
                </c:pt>
              </c:numCache>
            </c:numRef>
          </c:val>
          <c:smooth val="0"/>
          <c:extLst>
            <c:ext xmlns:c16="http://schemas.microsoft.com/office/drawing/2014/chart" uri="{C3380CC4-5D6E-409C-BE32-E72D297353CC}">
              <c16:uniqueId val="{00000001-D794-489A-A2F6-D21400BE4F2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TM!$C$141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3C6-4D96-B985-C8BA886E97F3}"/>
              </c:ext>
            </c:extLst>
          </c:dPt>
          <c:dLbls>
            <c:dLbl>
              <c:idx val="1"/>
              <c:layout>
                <c:manualLayout>
                  <c:x val="-6.9932165964956133E-2"/>
                  <c:y val="-7.4158055251236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C6-4D96-B985-C8BA886E97F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(TM!$C$125,TM!$G$125,TM!$AH$125,TM!$AI$125)</c:f>
              <c:numCache>
                <c:formatCode>d\-mmm</c:formatCode>
                <c:ptCount val="4"/>
                <c:pt idx="0">
                  <c:v>43466</c:v>
                </c:pt>
                <c:pt idx="1">
                  <c:v>43568</c:v>
                </c:pt>
                <c:pt idx="2">
                  <c:v>43818</c:v>
                </c:pt>
                <c:pt idx="3">
                  <c:v>43830</c:v>
                </c:pt>
              </c:numCache>
            </c:numRef>
          </c:cat>
          <c:val>
            <c:numRef>
              <c:f>(TM!$C$124,TM!$G$124,TM!$AH$124,TM!$AI$124)</c:f>
              <c:numCache>
                <c:formatCode>#,##0</c:formatCode>
                <c:ptCount val="4"/>
                <c:pt idx="0">
                  <c:v>8317979</c:v>
                </c:pt>
                <c:pt idx="1">
                  <c:v>8317979</c:v>
                </c:pt>
                <c:pt idx="2">
                  <c:v>8324379</c:v>
                </c:pt>
                <c:pt idx="3">
                  <c:v>8324379</c:v>
                </c:pt>
              </c:numCache>
            </c:numRef>
          </c:val>
          <c:smooth val="0"/>
          <c:extLst>
            <c:ext xmlns:c16="http://schemas.microsoft.com/office/drawing/2014/chart" uri="{C3380CC4-5D6E-409C-BE32-E72D297353CC}">
              <c16:uniqueId val="{00000001-E3C6-4D96-B985-C8BA886E97F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TM!$C$141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861-4702-B8A8-92A87452BBC2}"/>
              </c:ext>
            </c:extLst>
          </c:dPt>
          <c:dLbls>
            <c:dLbl>
              <c:idx val="1"/>
              <c:layout>
                <c:manualLayout>
                  <c:x val="-7.2128058635919687E-2"/>
                  <c:y val="-8.9199361550283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61-4702-B8A8-92A87452BBC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(TM!$C$4,TM!$G$4,TM!$AI$141)</c:f>
              <c:numCache>
                <c:formatCode>d\-mmm</c:formatCode>
                <c:ptCount val="3"/>
                <c:pt idx="0">
                  <c:v>43466</c:v>
                </c:pt>
                <c:pt idx="1">
                  <c:v>43568</c:v>
                </c:pt>
                <c:pt idx="2">
                  <c:v>43830</c:v>
                </c:pt>
              </c:numCache>
            </c:numRef>
          </c:cat>
          <c:val>
            <c:numRef>
              <c:f>(TM!$C$140,TM!$G$140,TM!$M$140)</c:f>
              <c:numCache>
                <c:formatCode>#,##0</c:formatCode>
                <c:ptCount val="3"/>
                <c:pt idx="0">
                  <c:v>3677398</c:v>
                </c:pt>
                <c:pt idx="1">
                  <c:v>4325741</c:v>
                </c:pt>
                <c:pt idx="2">
                  <c:v>4325741</c:v>
                </c:pt>
              </c:numCache>
            </c:numRef>
          </c:val>
          <c:smooth val="0"/>
          <c:extLst>
            <c:ext xmlns:c16="http://schemas.microsoft.com/office/drawing/2014/chart" uri="{C3380CC4-5D6E-409C-BE32-E72D297353CC}">
              <c16:uniqueId val="{00000001-1861-4702-B8A8-92A87452BB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TM!$C$141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90D-4912-B013-46D41E739A23}"/>
              </c:ext>
            </c:extLst>
          </c:dPt>
          <c:dLbls>
            <c:dLbl>
              <c:idx val="1"/>
              <c:layout>
                <c:manualLayout>
                  <c:x val="-6.3346337319920371E-2"/>
                  <c:y val="-8.1678710783091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0D-4912-B013-46D41E739A2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(TM!$C$4,TM!$G$4,TM!$AH$155,TM!$AI$155)</c:f>
              <c:numCache>
                <c:formatCode>d\-mmm</c:formatCode>
                <c:ptCount val="4"/>
                <c:pt idx="0">
                  <c:v>43466</c:v>
                </c:pt>
                <c:pt idx="1">
                  <c:v>43568</c:v>
                </c:pt>
                <c:pt idx="2">
                  <c:v>43818</c:v>
                </c:pt>
                <c:pt idx="3">
                  <c:v>43830</c:v>
                </c:pt>
              </c:numCache>
            </c:numRef>
          </c:cat>
          <c:val>
            <c:numRef>
              <c:f>(TM!$C$154,TM!$G$154,TM!$AH$154,TM!$AI$154)</c:f>
              <c:numCache>
                <c:formatCode>#,##0</c:formatCode>
                <c:ptCount val="4"/>
                <c:pt idx="0">
                  <c:v>1657035</c:v>
                </c:pt>
                <c:pt idx="1">
                  <c:v>1659735</c:v>
                </c:pt>
                <c:pt idx="2">
                  <c:v>1634735</c:v>
                </c:pt>
                <c:pt idx="3">
                  <c:v>1634735</c:v>
                </c:pt>
              </c:numCache>
            </c:numRef>
          </c:val>
          <c:smooth val="0"/>
          <c:extLst>
            <c:ext xmlns:c16="http://schemas.microsoft.com/office/drawing/2014/chart" uri="{C3380CC4-5D6E-409C-BE32-E72D297353CC}">
              <c16:uniqueId val="{00000001-490D-4912-B013-46D41E739A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TM!$C$169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DFF-4501-AE0C-5E42F01965E6}"/>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FF-4501-AE0C-5E42F01965E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(TM!$C$169,TM!$G$169,TM!$L$169,TM!$AI$169)</c:f>
              <c:numCache>
                <c:formatCode>d\-mmm</c:formatCode>
                <c:ptCount val="4"/>
                <c:pt idx="0">
                  <c:v>43466</c:v>
                </c:pt>
                <c:pt idx="1">
                  <c:v>43568</c:v>
                </c:pt>
                <c:pt idx="2">
                  <c:v>43643</c:v>
                </c:pt>
                <c:pt idx="3">
                  <c:v>43830</c:v>
                </c:pt>
              </c:numCache>
            </c:numRef>
          </c:cat>
          <c:val>
            <c:numRef>
              <c:f>(TM!$C$168,TM!$G$168,TM!$L$168,TM!$M$168)</c:f>
              <c:numCache>
                <c:formatCode>#,##0</c:formatCode>
                <c:ptCount val="4"/>
                <c:pt idx="0">
                  <c:v>1947000</c:v>
                </c:pt>
                <c:pt idx="1">
                  <c:v>1947000</c:v>
                </c:pt>
                <c:pt idx="2">
                  <c:v>2373325</c:v>
                </c:pt>
                <c:pt idx="3">
                  <c:v>2373325</c:v>
                </c:pt>
              </c:numCache>
            </c:numRef>
          </c:val>
          <c:smooth val="0"/>
          <c:extLst>
            <c:ext xmlns:c16="http://schemas.microsoft.com/office/drawing/2014/chart" uri="{C3380CC4-5D6E-409C-BE32-E72D297353CC}">
              <c16:uniqueId val="{00000001-EDFF-4501-AE0C-5E42F01965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TM!$C$186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038-472E-88CC-FE20E1A4039D}"/>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38-472E-88CC-FE20E1A4039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(TM!$C$4,TM!$G$4,TM!$AB$186,TM!$AI$186)</c:f>
              <c:numCache>
                <c:formatCode>d\-mmm</c:formatCode>
                <c:ptCount val="4"/>
                <c:pt idx="0">
                  <c:v>43466</c:v>
                </c:pt>
                <c:pt idx="1">
                  <c:v>43568</c:v>
                </c:pt>
                <c:pt idx="2">
                  <c:v>43788</c:v>
                </c:pt>
                <c:pt idx="3">
                  <c:v>43830</c:v>
                </c:pt>
              </c:numCache>
            </c:numRef>
          </c:cat>
          <c:val>
            <c:numRef>
              <c:f>(TM!$C$185,TM!$G$185,TM!$AB$185,TM!$AI$185)</c:f>
              <c:numCache>
                <c:formatCode>#,##0</c:formatCode>
                <c:ptCount val="4"/>
                <c:pt idx="0">
                  <c:v>14389255</c:v>
                </c:pt>
                <c:pt idx="1">
                  <c:v>15175422</c:v>
                </c:pt>
                <c:pt idx="2">
                  <c:v>15347918</c:v>
                </c:pt>
                <c:pt idx="3">
                  <c:v>15347918</c:v>
                </c:pt>
              </c:numCache>
            </c:numRef>
          </c:val>
          <c:smooth val="0"/>
          <c:extLst>
            <c:ext xmlns:c16="http://schemas.microsoft.com/office/drawing/2014/chart" uri="{C3380CC4-5D6E-409C-BE32-E72D297353CC}">
              <c16:uniqueId val="{00000001-3038-472E-88CC-FE20E1A403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TM!$C$186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BC9-4A87-B6C4-13ED771E5289}"/>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C9-4A87-B6C4-13ED771E528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(TM!$C$200,TM!$G$200,TM!$I$200,TM!$AI$200)</c:f>
              <c:numCache>
                <c:formatCode>d\-mmm</c:formatCode>
                <c:ptCount val="4"/>
                <c:pt idx="0">
                  <c:v>43466</c:v>
                </c:pt>
                <c:pt idx="1">
                  <c:v>43568</c:v>
                </c:pt>
                <c:pt idx="2">
                  <c:v>43602</c:v>
                </c:pt>
                <c:pt idx="3">
                  <c:v>43830</c:v>
                </c:pt>
              </c:numCache>
            </c:numRef>
          </c:cat>
          <c:val>
            <c:numRef>
              <c:f>(TM!$C$199,TM!$G$199,TM!$I$199,TM!$M$199)</c:f>
              <c:numCache>
                <c:formatCode>#,##0</c:formatCode>
                <c:ptCount val="4"/>
                <c:pt idx="0">
                  <c:v>1081371</c:v>
                </c:pt>
                <c:pt idx="1">
                  <c:v>1081371</c:v>
                </c:pt>
                <c:pt idx="2">
                  <c:v>1081514</c:v>
                </c:pt>
                <c:pt idx="3">
                  <c:v>1081514</c:v>
                </c:pt>
              </c:numCache>
            </c:numRef>
          </c:val>
          <c:smooth val="0"/>
          <c:extLst>
            <c:ext xmlns:c16="http://schemas.microsoft.com/office/drawing/2014/chart" uri="{C3380CC4-5D6E-409C-BE32-E72D297353CC}">
              <c16:uniqueId val="{00000001-2BC9-4A87-B6C4-13ED771E528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TM!$C$215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3F0-44E6-A3B9-C5952094F6AB}"/>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F0-44E6-A3B9-C5952094F6A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(TM!$C$4,TM!$G$4,TM!$AI$215)</c:f>
              <c:numCache>
                <c:formatCode>d\-mmm</c:formatCode>
                <c:ptCount val="3"/>
                <c:pt idx="0">
                  <c:v>43466</c:v>
                </c:pt>
                <c:pt idx="1">
                  <c:v>43568</c:v>
                </c:pt>
                <c:pt idx="2">
                  <c:v>43830</c:v>
                </c:pt>
              </c:numCache>
            </c:numRef>
          </c:cat>
          <c:val>
            <c:numRef>
              <c:f>(TM!$C$214,TM!$G$214,TM!$M$214)</c:f>
              <c:numCache>
                <c:formatCode>#,##0</c:formatCode>
                <c:ptCount val="3"/>
                <c:pt idx="0">
                  <c:v>640998</c:v>
                </c:pt>
                <c:pt idx="1">
                  <c:v>714634</c:v>
                </c:pt>
                <c:pt idx="2">
                  <c:v>714634</c:v>
                </c:pt>
              </c:numCache>
            </c:numRef>
          </c:val>
          <c:smooth val="0"/>
          <c:extLst>
            <c:ext xmlns:c16="http://schemas.microsoft.com/office/drawing/2014/chart" uri="{C3380CC4-5D6E-409C-BE32-E72D297353CC}">
              <c16:uniqueId val="{00000001-93F0-44E6-A3B9-C5952094F6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AM!$C$54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EF1-41FA-8D2E-9C821C79C783}"/>
              </c:ext>
            </c:extLst>
          </c:dPt>
          <c:dLbls>
            <c:dLbl>
              <c:idx val="3"/>
              <c:layout>
                <c:manualLayout>
                  <c:x val="-7.1919278660369262E-2"/>
                  <c:y val="8.19373634377276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EF1-41FA-8D2E-9C821C79C783}"/>
                </c:ext>
              </c:extLst>
            </c:dLbl>
            <c:dLbl>
              <c:idx val="5"/>
              <c:layout>
                <c:manualLayout>
                  <c:x val="-6.7625590382138251E-2"/>
                  <c:y val="6.73707210487982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F1-41FA-8D2E-9C821C79C783}"/>
                </c:ext>
              </c:extLst>
            </c:dLbl>
            <c:dLbl>
              <c:idx val="7"/>
              <c:layout>
                <c:manualLayout>
                  <c:x val="-7.1919278660369179E-2"/>
                  <c:y val="8.19373634377275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EF1-41FA-8D2E-9C821C79C783}"/>
                </c:ext>
              </c:extLst>
            </c:dLbl>
            <c:dLbl>
              <c:idx val="9"/>
              <c:layout>
                <c:manualLayout>
                  <c:x val="-5.3447966921695974E-3"/>
                  <c:y val="6.73707210487983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EF1-41FA-8D2E-9C821C79C78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(AM!$C$54,AM!$D$54,AM!$G$54,AM!$K$54,AM!$L$54,AM!$N$54,AM!$S$54,AM!$T$54,AM!$Y$54,AM!$AA$54)</c:f>
              <c:numCache>
                <c:formatCode>d\-mmm</c:formatCode>
                <c:ptCount val="10"/>
                <c:pt idx="0">
                  <c:v>43466</c:v>
                </c:pt>
                <c:pt idx="1">
                  <c:v>43480</c:v>
                </c:pt>
                <c:pt idx="2">
                  <c:v>43568</c:v>
                </c:pt>
                <c:pt idx="3">
                  <c:v>43649</c:v>
                </c:pt>
                <c:pt idx="4">
                  <c:v>43658</c:v>
                </c:pt>
                <c:pt idx="5">
                  <c:v>43662</c:v>
                </c:pt>
                <c:pt idx="6">
                  <c:v>43762</c:v>
                </c:pt>
                <c:pt idx="7">
                  <c:v>43770</c:v>
                </c:pt>
                <c:pt idx="8">
                  <c:v>43812</c:v>
                </c:pt>
                <c:pt idx="9">
                  <c:v>43830</c:v>
                </c:pt>
              </c:numCache>
            </c:numRef>
          </c:cat>
          <c:val>
            <c:numRef>
              <c:f>(AM!$C$53,AM!$D$53,AM!$G$53,AM!$K$53,AM!$L$53,AM!$N$53,AM!$S$53,AM!$T$53,AM!$Y$53,AM!$AA$53)</c:f>
              <c:numCache>
                <c:formatCode>#,##0</c:formatCode>
                <c:ptCount val="10"/>
                <c:pt idx="0">
                  <c:v>316929784</c:v>
                </c:pt>
                <c:pt idx="1">
                  <c:v>325671264</c:v>
                </c:pt>
                <c:pt idx="2">
                  <c:v>330962453</c:v>
                </c:pt>
                <c:pt idx="3">
                  <c:v>330749763</c:v>
                </c:pt>
                <c:pt idx="4">
                  <c:v>330771359</c:v>
                </c:pt>
                <c:pt idx="5">
                  <c:v>330767239</c:v>
                </c:pt>
                <c:pt idx="6">
                  <c:v>331337239</c:v>
                </c:pt>
                <c:pt idx="7">
                  <c:v>329477239</c:v>
                </c:pt>
                <c:pt idx="8">
                  <c:v>329474019</c:v>
                </c:pt>
                <c:pt idx="9">
                  <c:v>329474019</c:v>
                </c:pt>
              </c:numCache>
            </c:numRef>
          </c:val>
          <c:smooth val="0"/>
          <c:extLst>
            <c:ext xmlns:c16="http://schemas.microsoft.com/office/drawing/2014/chart" uri="{C3380CC4-5D6E-409C-BE32-E72D297353CC}">
              <c16:uniqueId val="{00000001-6EF1-41FA-8D2E-9C821C79C78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TM!$C$215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217-4A27-9DD9-D5E305622E84}"/>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17-4A27-9DD9-D5E305622E8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(TM!$C$235,TM!$G$235,TM!$S$235,TM!$AI$235)</c:f>
              <c:numCache>
                <c:formatCode>d\-mmm</c:formatCode>
                <c:ptCount val="4"/>
                <c:pt idx="0">
                  <c:v>43466</c:v>
                </c:pt>
                <c:pt idx="1">
                  <c:v>43568</c:v>
                </c:pt>
                <c:pt idx="2">
                  <c:v>43693</c:v>
                </c:pt>
                <c:pt idx="3">
                  <c:v>43830</c:v>
                </c:pt>
              </c:numCache>
            </c:numRef>
          </c:cat>
          <c:val>
            <c:numRef>
              <c:f>(TM!$C$234,TM!$G$234,TM!$S$234,TM!$X$234)</c:f>
              <c:numCache>
                <c:formatCode>#,##0</c:formatCode>
                <c:ptCount val="4"/>
                <c:pt idx="0">
                  <c:v>2297211</c:v>
                </c:pt>
                <c:pt idx="1">
                  <c:v>2297211</c:v>
                </c:pt>
                <c:pt idx="2">
                  <c:v>2346944</c:v>
                </c:pt>
                <c:pt idx="3">
                  <c:v>2346944</c:v>
                </c:pt>
              </c:numCache>
            </c:numRef>
          </c:val>
          <c:smooth val="0"/>
          <c:extLst>
            <c:ext xmlns:c16="http://schemas.microsoft.com/office/drawing/2014/chart" uri="{C3380CC4-5D6E-409C-BE32-E72D297353CC}">
              <c16:uniqueId val="{00000001-8217-4A27-9DD9-D5E305622E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TM!$C$250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7E7-4182-A6FA-792D3F2E9944}"/>
              </c:ext>
            </c:extLst>
          </c:dPt>
          <c:dLbls>
            <c:dLbl>
              <c:idx val="1"/>
              <c:layout>
                <c:manualLayout>
                  <c:x val="-6.9932165964956217E-2"/>
                  <c:y val="-8.9199603707338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E7-4182-A6FA-792D3F2E99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(TM!$C$4,TM!$G$4,TM!$AI$250)</c:f>
              <c:numCache>
                <c:formatCode>d\-mmm</c:formatCode>
                <c:ptCount val="3"/>
                <c:pt idx="0">
                  <c:v>43466</c:v>
                </c:pt>
                <c:pt idx="1">
                  <c:v>43568</c:v>
                </c:pt>
                <c:pt idx="2">
                  <c:v>43830</c:v>
                </c:pt>
              </c:numCache>
            </c:numRef>
          </c:cat>
          <c:val>
            <c:numRef>
              <c:f>(TM!$C$249,TM!$G$249,TM!$M$249)</c:f>
              <c:numCache>
                <c:formatCode>#,##0</c:formatCode>
                <c:ptCount val="3"/>
                <c:pt idx="0">
                  <c:v>11486757</c:v>
                </c:pt>
                <c:pt idx="1">
                  <c:v>14925317</c:v>
                </c:pt>
                <c:pt idx="2">
                  <c:v>14925317</c:v>
                </c:pt>
              </c:numCache>
            </c:numRef>
          </c:val>
          <c:smooth val="0"/>
          <c:extLst>
            <c:ext xmlns:c16="http://schemas.microsoft.com/office/drawing/2014/chart" uri="{C3380CC4-5D6E-409C-BE32-E72D297353CC}">
              <c16:uniqueId val="{00000001-07E7-4182-A6FA-792D3F2E99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TM!$C$250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274-4248-BC39-281EEE69C58A}"/>
              </c:ext>
            </c:extLst>
          </c:dPt>
          <c:dLbls>
            <c:dLbl>
              <c:idx val="1"/>
              <c:layout>
                <c:manualLayout>
                  <c:x val="-5.8941546423182785E-2"/>
                  <c:y val="-8.9199953804194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74-4248-BC39-281EEE69C58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(TM!$C$264,TM!$G$264,TM!$I$264,TM!$AI$264)</c:f>
              <c:numCache>
                <c:formatCode>d\-mmm</c:formatCode>
                <c:ptCount val="4"/>
                <c:pt idx="0">
                  <c:v>43466</c:v>
                </c:pt>
                <c:pt idx="1">
                  <c:v>43568</c:v>
                </c:pt>
                <c:pt idx="2">
                  <c:v>43602</c:v>
                </c:pt>
                <c:pt idx="3">
                  <c:v>43830</c:v>
                </c:pt>
              </c:numCache>
            </c:numRef>
          </c:cat>
          <c:val>
            <c:numRef>
              <c:f>(TM!$C$263,TM!$G$263,TM!$I$263,TM!$M$263)</c:f>
              <c:numCache>
                <c:formatCode>#,##0</c:formatCode>
                <c:ptCount val="4"/>
                <c:pt idx="0">
                  <c:v>287293</c:v>
                </c:pt>
                <c:pt idx="1">
                  <c:v>593275</c:v>
                </c:pt>
                <c:pt idx="2">
                  <c:v>595027</c:v>
                </c:pt>
                <c:pt idx="3">
                  <c:v>595027</c:v>
                </c:pt>
              </c:numCache>
            </c:numRef>
          </c:val>
          <c:smooth val="0"/>
          <c:extLst>
            <c:ext xmlns:c16="http://schemas.microsoft.com/office/drawing/2014/chart" uri="{C3380CC4-5D6E-409C-BE32-E72D297353CC}">
              <c16:uniqueId val="{00000001-9274-4248-BC39-281EEE69C5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TM!$C$279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A3D-45BC-AB87-C23C9E7939E7}"/>
              </c:ext>
            </c:extLst>
          </c:dPt>
          <c:dLbls>
            <c:dLbl>
              <c:idx val="1"/>
              <c:layout>
                <c:manualLayout>
                  <c:x val="-6.9932165964956133E-2"/>
                  <c:y val="-8.9199550884374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3D-45BC-AB87-C23C9E7939E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(TM!$C$279,TM!$G$279,TM!$N$279,TM!$Q$279,TM!$AF$279,TM!$AI$279)</c:f>
              <c:numCache>
                <c:formatCode>d\-mmm</c:formatCode>
                <c:ptCount val="6"/>
                <c:pt idx="0">
                  <c:v>43466</c:v>
                </c:pt>
                <c:pt idx="1">
                  <c:v>43568</c:v>
                </c:pt>
                <c:pt idx="2">
                  <c:v>43658</c:v>
                </c:pt>
                <c:pt idx="3">
                  <c:v>43675</c:v>
                </c:pt>
                <c:pt idx="4">
                  <c:v>43803</c:v>
                </c:pt>
                <c:pt idx="5">
                  <c:v>43830</c:v>
                </c:pt>
              </c:numCache>
            </c:numRef>
          </c:cat>
          <c:val>
            <c:numRef>
              <c:f>(TM!$C$278,TM!$G$278,TM!$N$278,TM!$Q$278,TM!$AF$278,TM!$AI$278)</c:f>
              <c:numCache>
                <c:formatCode>#,##0</c:formatCode>
                <c:ptCount val="6"/>
                <c:pt idx="0">
                  <c:v>615958</c:v>
                </c:pt>
                <c:pt idx="1">
                  <c:v>1235564</c:v>
                </c:pt>
                <c:pt idx="2">
                  <c:v>1150606</c:v>
                </c:pt>
                <c:pt idx="3">
                  <c:v>1524364</c:v>
                </c:pt>
                <c:pt idx="4">
                  <c:v>557551</c:v>
                </c:pt>
                <c:pt idx="5">
                  <c:v>557551</c:v>
                </c:pt>
              </c:numCache>
            </c:numRef>
          </c:val>
          <c:smooth val="0"/>
          <c:extLst>
            <c:ext xmlns:c16="http://schemas.microsoft.com/office/drawing/2014/chart" uri="{C3380CC4-5D6E-409C-BE32-E72D297353CC}">
              <c16:uniqueId val="{00000001-AA3D-45BC-AB87-C23C9E7939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TM!$C$279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0A1-44FE-9D7F-18030A7C111F}"/>
              </c:ext>
            </c:extLst>
          </c:dPt>
          <c:dLbls>
            <c:dLbl>
              <c:idx val="1"/>
              <c:layout>
                <c:manualLayout>
                  <c:x val="-6.9932165964956133E-2"/>
                  <c:y val="-8.9199550884374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1-44FE-9D7F-18030A7C111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(TM!$C$295,TM!$G$295,TM!$AF$295,TM!$AI$295)</c:f>
              <c:numCache>
                <c:formatCode>d\-mmm</c:formatCode>
                <c:ptCount val="4"/>
                <c:pt idx="0">
                  <c:v>43466</c:v>
                </c:pt>
                <c:pt idx="1">
                  <c:v>43568</c:v>
                </c:pt>
                <c:pt idx="2">
                  <c:v>43803</c:v>
                </c:pt>
                <c:pt idx="3">
                  <c:v>43830</c:v>
                </c:pt>
              </c:numCache>
            </c:numRef>
          </c:cat>
          <c:val>
            <c:numRef>
              <c:f>(TM!$C$294,TM!$G$294,TM!$AF$294,TM!$AI$294)</c:f>
              <c:numCache>
                <c:formatCode>#,##0</c:formatCode>
                <c:ptCount val="4"/>
                <c:pt idx="0">
                  <c:v>3222946</c:v>
                </c:pt>
                <c:pt idx="1">
                  <c:v>3222946</c:v>
                </c:pt>
                <c:pt idx="2">
                  <c:v>2854446</c:v>
                </c:pt>
                <c:pt idx="3">
                  <c:v>2854446</c:v>
                </c:pt>
              </c:numCache>
            </c:numRef>
          </c:val>
          <c:smooth val="0"/>
          <c:extLst>
            <c:ext xmlns:c16="http://schemas.microsoft.com/office/drawing/2014/chart" uri="{C3380CC4-5D6E-409C-BE32-E72D297353CC}">
              <c16:uniqueId val="{00000001-40A1-44FE-9D7F-18030A7C111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TM!$C$315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BA1-4231-A022-ACBF0C892666}"/>
              </c:ext>
            </c:extLst>
          </c:dPt>
          <c:dLbls>
            <c:dLbl>
              <c:idx val="0"/>
              <c:layout>
                <c:manualLayout>
                  <c:x val="-6.3117453347969268E-2"/>
                  <c:y val="3.196690485144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A1-4231-A022-ACBF0C892666}"/>
                </c:ext>
              </c:extLst>
            </c:dLbl>
            <c:dLbl>
              <c:idx val="1"/>
              <c:layout>
                <c:manualLayout>
                  <c:x val="-6.3347537101221291E-2"/>
                  <c:y val="-8.9199953804194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A1-4231-A022-ACBF0C892666}"/>
                </c:ext>
              </c:extLst>
            </c:dLbl>
            <c:dLbl>
              <c:idx val="2"/>
              <c:layout>
                <c:manualLayout>
                  <c:x val="-5.2140504939626783E-2"/>
                  <c:y val="5.4531778864234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1-4231-A022-ACBF0C892666}"/>
                </c:ext>
              </c:extLst>
            </c:dLbl>
            <c:dLbl>
              <c:idx val="4"/>
              <c:layout>
                <c:manualLayout>
                  <c:x val="-5.4335894621295358E-2"/>
                  <c:y val="6.9575028206092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A1-4231-A022-ACBF0C892666}"/>
                </c:ext>
              </c:extLst>
            </c:dLbl>
            <c:dLbl>
              <c:idx val="6"/>
              <c:layout>
                <c:manualLayout>
                  <c:x val="-5.4335894621295358E-2"/>
                  <c:y val="6.2053403535163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A1-4231-A022-ACBF0C892666}"/>
                </c:ext>
              </c:extLst>
            </c:dLbl>
            <c:dLbl>
              <c:idx val="8"/>
              <c:layout>
                <c:manualLayout>
                  <c:x val="-4.9945115257958285E-2"/>
                  <c:y val="6.2053403535163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A1-4231-A022-ACBF0C892666}"/>
                </c:ext>
              </c:extLst>
            </c:dLbl>
            <c:dLbl>
              <c:idx val="10"/>
              <c:layout>
                <c:manualLayout>
                  <c:x val="-2.1504101229936817E-2"/>
                  <c:y val="4.7010154193305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A1-4231-A022-ACBF0C89266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(TM!$C$315,TM!$G$315,TM!$H$315,TM!$J$315,TM!$K$315,TM!$R$315,TM!$S$315,TM!$T$315,TM!$U$315,TM!$AF$315,TM!$AI$315)</c:f>
              <c:numCache>
                <c:formatCode>d\-mmm</c:formatCode>
                <c:ptCount val="11"/>
                <c:pt idx="0">
                  <c:v>43466</c:v>
                </c:pt>
                <c:pt idx="1">
                  <c:v>43568</c:v>
                </c:pt>
                <c:pt idx="2">
                  <c:v>43600</c:v>
                </c:pt>
                <c:pt idx="3">
                  <c:v>43602</c:v>
                </c:pt>
                <c:pt idx="4">
                  <c:v>43643</c:v>
                </c:pt>
                <c:pt idx="5">
                  <c:v>43679</c:v>
                </c:pt>
                <c:pt idx="6">
                  <c:v>43693</c:v>
                </c:pt>
                <c:pt idx="7">
                  <c:v>43700</c:v>
                </c:pt>
                <c:pt idx="8">
                  <c:v>43726</c:v>
                </c:pt>
                <c:pt idx="9">
                  <c:v>43803</c:v>
                </c:pt>
                <c:pt idx="10">
                  <c:v>43830</c:v>
                </c:pt>
              </c:numCache>
            </c:numRef>
          </c:cat>
          <c:val>
            <c:numRef>
              <c:f>(TM!$C$314,TM!$G$314,TM!$H$314,TM!$J$314,TM!$K$314,TM!$R$314,TM!$S$314,TM!$T$314,TM!$U$314,TM!$AF$314,TM!$AI$314)</c:f>
              <c:numCache>
                <c:formatCode>#,##0</c:formatCode>
                <c:ptCount val="11"/>
                <c:pt idx="0">
                  <c:v>133099</c:v>
                </c:pt>
                <c:pt idx="1">
                  <c:v>156514</c:v>
                </c:pt>
                <c:pt idx="2">
                  <c:v>188184</c:v>
                </c:pt>
                <c:pt idx="3">
                  <c:v>195642</c:v>
                </c:pt>
                <c:pt idx="4">
                  <c:v>204470</c:v>
                </c:pt>
                <c:pt idx="5">
                  <c:v>197470</c:v>
                </c:pt>
                <c:pt idx="6">
                  <c:v>272052</c:v>
                </c:pt>
                <c:pt idx="7">
                  <c:v>286751</c:v>
                </c:pt>
                <c:pt idx="8">
                  <c:v>368794</c:v>
                </c:pt>
                <c:pt idx="9">
                  <c:v>441895</c:v>
                </c:pt>
                <c:pt idx="10">
                  <c:v>441895</c:v>
                </c:pt>
              </c:numCache>
            </c:numRef>
          </c:val>
          <c:smooth val="0"/>
          <c:extLst>
            <c:ext xmlns:c16="http://schemas.microsoft.com/office/drawing/2014/chart" uri="{C3380CC4-5D6E-409C-BE32-E72D297353CC}">
              <c16:uniqueId val="{00000001-7BA1-4231-A022-ACBF0C8926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TM!$C$315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B69-4534-81C7-8595DC2C744F}"/>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69-4534-81C7-8595DC2C744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(TM!$C$330,TM!$G$330,TM!$K$330,TM!$AG$330,TM!$AI$330)</c:f>
              <c:numCache>
                <c:formatCode>d\-mmm</c:formatCode>
                <c:ptCount val="5"/>
                <c:pt idx="0">
                  <c:v>43466</c:v>
                </c:pt>
                <c:pt idx="1">
                  <c:v>43568</c:v>
                </c:pt>
                <c:pt idx="2">
                  <c:v>43643</c:v>
                </c:pt>
                <c:pt idx="3">
                  <c:v>43818</c:v>
                </c:pt>
                <c:pt idx="4">
                  <c:v>43830</c:v>
                </c:pt>
              </c:numCache>
            </c:numRef>
          </c:cat>
          <c:val>
            <c:numRef>
              <c:f>(TM!$C$329,TM!$G$329,TM!$K$329,TM!$AG$329,TM!$AI$329)</c:f>
              <c:numCache>
                <c:formatCode>#,##0</c:formatCode>
                <c:ptCount val="5"/>
                <c:pt idx="0">
                  <c:v>304733</c:v>
                </c:pt>
                <c:pt idx="1">
                  <c:v>304733</c:v>
                </c:pt>
                <c:pt idx="2">
                  <c:v>296671</c:v>
                </c:pt>
                <c:pt idx="3">
                  <c:v>296684</c:v>
                </c:pt>
                <c:pt idx="4">
                  <c:v>296684</c:v>
                </c:pt>
              </c:numCache>
            </c:numRef>
          </c:val>
          <c:smooth val="0"/>
          <c:extLst>
            <c:ext xmlns:c16="http://schemas.microsoft.com/office/drawing/2014/chart" uri="{C3380CC4-5D6E-409C-BE32-E72D297353CC}">
              <c16:uniqueId val="{00000001-4B69-4534-81C7-8595DC2C744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TM!$A$344</c:f>
              <c:strCache>
                <c:ptCount val="1"/>
                <c:pt idx="0">
                  <c:v>71.06.00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C64-4D37-B8C8-73F96875CA11}"/>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64-4D37-B8C8-73F96875CA1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(TM!$C$345,TM!$G$345,TM!$Q$345,TM!$R$345,TM!$AF$345,TM!$AI$345)</c:f>
              <c:numCache>
                <c:formatCode>d\-mmm</c:formatCode>
                <c:ptCount val="6"/>
                <c:pt idx="0">
                  <c:v>43466</c:v>
                </c:pt>
                <c:pt idx="1">
                  <c:v>43568</c:v>
                </c:pt>
                <c:pt idx="2">
                  <c:v>43675</c:v>
                </c:pt>
                <c:pt idx="3">
                  <c:v>43679</c:v>
                </c:pt>
                <c:pt idx="4">
                  <c:v>43803</c:v>
                </c:pt>
                <c:pt idx="5">
                  <c:v>43830</c:v>
                </c:pt>
              </c:numCache>
            </c:numRef>
          </c:cat>
          <c:val>
            <c:numRef>
              <c:f>(TM!$C$344,TM!$G$344,TM!$Q$344,TM!$R$344,TM!$AF$344,TM!$AI$344)</c:f>
              <c:numCache>
                <c:formatCode>#,##0</c:formatCode>
                <c:ptCount val="6"/>
                <c:pt idx="0">
                  <c:v>216745</c:v>
                </c:pt>
                <c:pt idx="1">
                  <c:v>216745</c:v>
                </c:pt>
                <c:pt idx="2">
                  <c:v>309170</c:v>
                </c:pt>
                <c:pt idx="3">
                  <c:v>316170</c:v>
                </c:pt>
                <c:pt idx="4">
                  <c:v>281885</c:v>
                </c:pt>
                <c:pt idx="5">
                  <c:v>281885</c:v>
                </c:pt>
              </c:numCache>
            </c:numRef>
          </c:val>
          <c:smooth val="0"/>
          <c:extLst>
            <c:ext xmlns:c16="http://schemas.microsoft.com/office/drawing/2014/chart" uri="{C3380CC4-5D6E-409C-BE32-E72D297353CC}">
              <c16:uniqueId val="{00000001-8C64-4D37-B8C8-73F96875CA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TM!$C$362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F39-4BDC-8744-0A82603A82AF}"/>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39-4BDC-8744-0A82603A82A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(TM!$C$362,TM!$G$362,TM!$P$362,TM!$R$362,TM!$AI$362)</c:f>
              <c:numCache>
                <c:formatCode>d\-mmm</c:formatCode>
                <c:ptCount val="5"/>
                <c:pt idx="0">
                  <c:v>43466</c:v>
                </c:pt>
                <c:pt idx="1">
                  <c:v>43568</c:v>
                </c:pt>
                <c:pt idx="2">
                  <c:v>43671</c:v>
                </c:pt>
                <c:pt idx="3">
                  <c:v>43679</c:v>
                </c:pt>
                <c:pt idx="4">
                  <c:v>43830</c:v>
                </c:pt>
              </c:numCache>
            </c:numRef>
          </c:cat>
          <c:val>
            <c:numRef>
              <c:f>(TM!$C$361,TM!$G$361,TM!$P$361,TM!$R$361,TM!$X$361)</c:f>
              <c:numCache>
                <c:formatCode>#,##0</c:formatCode>
                <c:ptCount val="5"/>
                <c:pt idx="0">
                  <c:v>0</c:v>
                </c:pt>
                <c:pt idx="1">
                  <c:v>15188</c:v>
                </c:pt>
                <c:pt idx="2">
                  <c:v>34188</c:v>
                </c:pt>
                <c:pt idx="3">
                  <c:v>47222</c:v>
                </c:pt>
                <c:pt idx="4">
                  <c:v>47222</c:v>
                </c:pt>
              </c:numCache>
            </c:numRef>
          </c:val>
          <c:smooth val="0"/>
          <c:extLst>
            <c:ext xmlns:c16="http://schemas.microsoft.com/office/drawing/2014/chart" uri="{C3380CC4-5D6E-409C-BE32-E72D297353CC}">
              <c16:uniqueId val="{00000001-2F39-4BDC-8744-0A82603A82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TM!$C$362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CD2-43EF-8D8C-E418DC35A7ED}"/>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D2-43EF-8D8C-E418DC35A7E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(TM!$C$362,TM!$G$362,TM!$AC$376,TM!$AE$376,TM!$AH$376,TM!$AI$376)</c:f>
              <c:numCache>
                <c:formatCode>d\-mmm</c:formatCode>
                <c:ptCount val="6"/>
                <c:pt idx="0">
                  <c:v>43466</c:v>
                </c:pt>
                <c:pt idx="1">
                  <c:v>43568</c:v>
                </c:pt>
                <c:pt idx="2">
                  <c:v>43794</c:v>
                </c:pt>
                <c:pt idx="3">
                  <c:v>43797</c:v>
                </c:pt>
                <c:pt idx="4">
                  <c:v>43818</c:v>
                </c:pt>
                <c:pt idx="5">
                  <c:v>43830</c:v>
                </c:pt>
              </c:numCache>
            </c:numRef>
          </c:cat>
          <c:val>
            <c:numRef>
              <c:f>(TM!$C$375,TM!$G$375,TM!$AC$375,TM!$AE$375,TM!$AH$375,TM!$AI$375)</c:f>
              <c:numCache>
                <c:formatCode>#,##0</c:formatCode>
                <c:ptCount val="6"/>
                <c:pt idx="0">
                  <c:v>7031034</c:v>
                </c:pt>
                <c:pt idx="1">
                  <c:v>7531034</c:v>
                </c:pt>
                <c:pt idx="2">
                  <c:v>7171034</c:v>
                </c:pt>
                <c:pt idx="3">
                  <c:v>7172434</c:v>
                </c:pt>
                <c:pt idx="4">
                  <c:v>7263260</c:v>
                </c:pt>
                <c:pt idx="5">
                  <c:v>7263260</c:v>
                </c:pt>
              </c:numCache>
            </c:numRef>
          </c:val>
          <c:smooth val="0"/>
          <c:extLst>
            <c:ext xmlns:c16="http://schemas.microsoft.com/office/drawing/2014/chart" uri="{C3380CC4-5D6E-409C-BE32-E72D297353CC}">
              <c16:uniqueId val="{00000001-7CD2-43EF-8D8C-E418DC35A7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AM!$C$69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58F-42BD-AACE-2B4A8A92D0D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(AM!$C$69,AM!$G$69,AM!$S$69,AM!$Y$69,AM!$AA$69)</c:f>
              <c:numCache>
                <c:formatCode>d\-mmm</c:formatCode>
                <c:ptCount val="5"/>
                <c:pt idx="0">
                  <c:v>43466</c:v>
                </c:pt>
                <c:pt idx="1">
                  <c:v>43568</c:v>
                </c:pt>
                <c:pt idx="2">
                  <c:v>43762</c:v>
                </c:pt>
                <c:pt idx="3">
                  <c:v>43812</c:v>
                </c:pt>
                <c:pt idx="4">
                  <c:v>43830</c:v>
                </c:pt>
              </c:numCache>
            </c:numRef>
          </c:cat>
          <c:val>
            <c:numRef>
              <c:f>(AM!$C$68,AM!$G$68,AM!$S$68,AM!$Y$68,AM!$AA$68)</c:f>
              <c:numCache>
                <c:formatCode>#,##0</c:formatCode>
                <c:ptCount val="5"/>
                <c:pt idx="0">
                  <c:v>7731252</c:v>
                </c:pt>
                <c:pt idx="1">
                  <c:v>7978768</c:v>
                </c:pt>
                <c:pt idx="2">
                  <c:v>7982783</c:v>
                </c:pt>
                <c:pt idx="3">
                  <c:v>7779331</c:v>
                </c:pt>
                <c:pt idx="4">
                  <c:v>7779331</c:v>
                </c:pt>
              </c:numCache>
            </c:numRef>
          </c:val>
          <c:smooth val="0"/>
          <c:extLst>
            <c:ext xmlns:c16="http://schemas.microsoft.com/office/drawing/2014/chart" uri="{C3380CC4-5D6E-409C-BE32-E72D297353CC}">
              <c16:uniqueId val="{00000001-658F-42BD-AACE-2B4A8A92D0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TM!$C$390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6B1-40B5-83CD-5A725D65E30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(TM!$C$390,TM!$F$390,TM!$G$390,TM!$Z$390,TM!$AA$390,TM!$AD$390,TM!$AI$390)</c:f>
              <c:numCache>
                <c:formatCode>d\-mmm</c:formatCode>
                <c:ptCount val="7"/>
                <c:pt idx="0">
                  <c:v>43466</c:v>
                </c:pt>
                <c:pt idx="1">
                  <c:v>43504</c:v>
                </c:pt>
                <c:pt idx="2">
                  <c:v>43568</c:v>
                </c:pt>
                <c:pt idx="3">
                  <c:v>43762</c:v>
                </c:pt>
                <c:pt idx="4">
                  <c:v>43770</c:v>
                </c:pt>
                <c:pt idx="5">
                  <c:v>43795</c:v>
                </c:pt>
                <c:pt idx="6">
                  <c:v>43830</c:v>
                </c:pt>
              </c:numCache>
            </c:numRef>
          </c:cat>
          <c:val>
            <c:numRef>
              <c:f>(TM!$C$389,TM!$F$389,TM!$G$389,TM!$Z$389,TM!$AA$389,TM!$AD$389,TM!$AI$389)</c:f>
              <c:numCache>
                <c:formatCode>#,##0</c:formatCode>
                <c:ptCount val="7"/>
                <c:pt idx="0">
                  <c:v>0</c:v>
                </c:pt>
                <c:pt idx="1">
                  <c:v>35817</c:v>
                </c:pt>
                <c:pt idx="2">
                  <c:v>87794</c:v>
                </c:pt>
                <c:pt idx="3">
                  <c:v>276483</c:v>
                </c:pt>
                <c:pt idx="4">
                  <c:v>277599</c:v>
                </c:pt>
                <c:pt idx="5">
                  <c:v>280199</c:v>
                </c:pt>
                <c:pt idx="6">
                  <c:v>280199</c:v>
                </c:pt>
              </c:numCache>
            </c:numRef>
          </c:val>
          <c:smooth val="0"/>
          <c:extLst>
            <c:ext xmlns:c16="http://schemas.microsoft.com/office/drawing/2014/chart" uri="{C3380CC4-5D6E-409C-BE32-E72D297353CC}">
              <c16:uniqueId val="{00000001-36B1-40B5-83CD-5A725D65E3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4CC-4EED-BBA9-F4FAE87009C3}"/>
              </c:ext>
            </c:extLst>
          </c:dPt>
          <c:dLbls>
            <c:dLbl>
              <c:idx val="1"/>
              <c:layout>
                <c:manualLayout>
                  <c:x val="-6.3574857714662841E-2"/>
                  <c:y val="-7.4636450108679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CC-4EED-BBA9-F4FAE87009C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(VARAM!$C$6,VARAM!$J$6,VARAM!$AR$6,VARAM!$AU$6)</c:f>
              <c:numCache>
                <c:formatCode>d\-mmm</c:formatCode>
                <c:ptCount val="4"/>
                <c:pt idx="0">
                  <c:v>43466</c:v>
                </c:pt>
                <c:pt idx="1">
                  <c:v>43568</c:v>
                </c:pt>
                <c:pt idx="2">
                  <c:v>43812</c:v>
                </c:pt>
                <c:pt idx="3">
                  <c:v>43830</c:v>
                </c:pt>
              </c:numCache>
            </c:numRef>
          </c:cat>
          <c:val>
            <c:numRef>
              <c:f>(VARAM!$C$5,VARAM!$J$5,VARAM!$AR$5,VARAM!$AU$5)</c:f>
              <c:numCache>
                <c:formatCode>#,##0</c:formatCode>
                <c:ptCount val="4"/>
                <c:pt idx="0">
                  <c:v>3293328</c:v>
                </c:pt>
                <c:pt idx="1">
                  <c:v>3232145</c:v>
                </c:pt>
                <c:pt idx="2">
                  <c:v>3237038</c:v>
                </c:pt>
                <c:pt idx="3">
                  <c:v>3237038</c:v>
                </c:pt>
              </c:numCache>
            </c:numRef>
          </c:val>
          <c:smooth val="0"/>
          <c:extLst>
            <c:ext xmlns:c16="http://schemas.microsoft.com/office/drawing/2014/chart" uri="{C3380CC4-5D6E-409C-BE32-E72D297353CC}">
              <c16:uniqueId val="{00000001-E4CC-4EED-BBA9-F4FAE87009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E52-4D05-A405-579BEBB24056}"/>
              </c:ext>
            </c:extLst>
          </c:dPt>
          <c:dLbls>
            <c:dLbl>
              <c:idx val="1"/>
              <c:layout>
                <c:manualLayout>
                  <c:x val="-5.5449294083662032E-2"/>
                  <c:y val="-8.1918054997331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52-4D05-A405-579BEBB240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(VARAM!$C$6,VARAM!$J$6,VARAM!$AR$6,VARAM!$AU$6)</c:f>
              <c:numCache>
                <c:formatCode>d\-mmm</c:formatCode>
                <c:ptCount val="4"/>
                <c:pt idx="0">
                  <c:v>43466</c:v>
                </c:pt>
                <c:pt idx="1">
                  <c:v>43568</c:v>
                </c:pt>
                <c:pt idx="2">
                  <c:v>43812</c:v>
                </c:pt>
                <c:pt idx="3">
                  <c:v>43830</c:v>
                </c:pt>
              </c:numCache>
            </c:numRef>
          </c:cat>
          <c:val>
            <c:numRef>
              <c:f>(VARAM!$C$19,VARAM!$J$19,VARAM!$AR$19,VARAM!$AU$19)</c:f>
              <c:numCache>
                <c:formatCode>#,##0</c:formatCode>
                <c:ptCount val="4"/>
                <c:pt idx="0">
                  <c:v>811759</c:v>
                </c:pt>
                <c:pt idx="1">
                  <c:v>811759</c:v>
                </c:pt>
                <c:pt idx="2">
                  <c:v>806866</c:v>
                </c:pt>
                <c:pt idx="3">
                  <c:v>806866</c:v>
                </c:pt>
              </c:numCache>
            </c:numRef>
          </c:val>
          <c:smooth val="0"/>
          <c:extLst>
            <c:ext xmlns:c16="http://schemas.microsoft.com/office/drawing/2014/chart" uri="{C3380CC4-5D6E-409C-BE32-E72D297353CC}">
              <c16:uniqueId val="{00000001-AE52-4D05-A405-579BEBB240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E60-4F12-8154-0005FEB1D17C}"/>
              </c:ext>
            </c:extLst>
          </c:dPt>
          <c:dLbls>
            <c:dLbl>
              <c:idx val="1"/>
              <c:layout>
                <c:manualLayout>
                  <c:x val="-5.5449294083662032E-2"/>
                  <c:y val="-8.1918054997331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60-4F12-8154-0005FEB1D1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(VARAM!$C$36,VARAM!$J$36,VARAM!$AK$36,VARAM!$AU$36)</c:f>
              <c:numCache>
                <c:formatCode>d\-mmm</c:formatCode>
                <c:ptCount val="4"/>
                <c:pt idx="0">
                  <c:v>43466</c:v>
                </c:pt>
                <c:pt idx="1">
                  <c:v>43568</c:v>
                </c:pt>
                <c:pt idx="2">
                  <c:v>43794</c:v>
                </c:pt>
                <c:pt idx="3">
                  <c:v>43830</c:v>
                </c:pt>
              </c:numCache>
            </c:numRef>
          </c:cat>
          <c:val>
            <c:numRef>
              <c:f>(VARAM!$C$35,VARAM!$J$35,VARAM!$AK$35,VARAM!$AU$35)</c:f>
              <c:numCache>
                <c:formatCode>#,##0</c:formatCode>
                <c:ptCount val="4"/>
                <c:pt idx="0">
                  <c:v>1742446</c:v>
                </c:pt>
                <c:pt idx="1">
                  <c:v>1742446</c:v>
                </c:pt>
                <c:pt idx="2">
                  <c:v>1594376</c:v>
                </c:pt>
                <c:pt idx="3">
                  <c:v>1594376</c:v>
                </c:pt>
              </c:numCache>
            </c:numRef>
          </c:val>
          <c:smooth val="0"/>
          <c:extLst>
            <c:ext xmlns:c16="http://schemas.microsoft.com/office/drawing/2014/chart" uri="{C3380CC4-5D6E-409C-BE32-E72D297353CC}">
              <c16:uniqueId val="{00000001-DE60-4F12-8154-0005FEB1D1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75F-4E7C-8108-2761FE60F11C}"/>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5F-4E7C-8108-2761FE60F11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(VARAM!$C$53,VARAM!$J$53,VARAM!$S$53,VARAM!$AH$53,VARAM!$AL$53,VARAM!$AS$53,VARAM!$AU$53)</c:f>
              <c:numCache>
                <c:formatCode>d\-mmm</c:formatCode>
                <c:ptCount val="7"/>
                <c:pt idx="0">
                  <c:v>43466</c:v>
                </c:pt>
                <c:pt idx="1">
                  <c:v>43568</c:v>
                </c:pt>
                <c:pt idx="2">
                  <c:v>43643</c:v>
                </c:pt>
                <c:pt idx="3">
                  <c:v>43762</c:v>
                </c:pt>
                <c:pt idx="4">
                  <c:v>43795</c:v>
                </c:pt>
                <c:pt idx="5">
                  <c:v>43818</c:v>
                </c:pt>
                <c:pt idx="6">
                  <c:v>43830</c:v>
                </c:pt>
              </c:numCache>
            </c:numRef>
          </c:cat>
          <c:val>
            <c:numRef>
              <c:f>(VARAM!$C$52,VARAM!$J$52,VARAM!$S$52,VARAM!$AH$52,VARAM!$AL$52,VARAM!$AS$52,VARAM!$AU$52)</c:f>
              <c:numCache>
                <c:formatCode>#,##0</c:formatCode>
                <c:ptCount val="7"/>
                <c:pt idx="0">
                  <c:v>6940949</c:v>
                </c:pt>
                <c:pt idx="1">
                  <c:v>6940949</c:v>
                </c:pt>
                <c:pt idx="2">
                  <c:v>6997912</c:v>
                </c:pt>
                <c:pt idx="3">
                  <c:v>6927732</c:v>
                </c:pt>
                <c:pt idx="4">
                  <c:v>6937159</c:v>
                </c:pt>
                <c:pt idx="5">
                  <c:v>6979145</c:v>
                </c:pt>
                <c:pt idx="6">
                  <c:v>6979145</c:v>
                </c:pt>
              </c:numCache>
            </c:numRef>
          </c:val>
          <c:smooth val="0"/>
          <c:extLst>
            <c:ext xmlns:c16="http://schemas.microsoft.com/office/drawing/2014/chart" uri="{C3380CC4-5D6E-409C-BE32-E72D297353CC}">
              <c16:uniqueId val="{00000001-775F-4E7C-8108-2761FE60F11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0BD-4FE4-AAE8-775AACF634E7}"/>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BD-4FE4-AAE8-775AACF634E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(VARAM!$C$72,VARAM!$J$72,VARAM!$O$72,VARAM!$AU$72)</c:f>
              <c:numCache>
                <c:formatCode>d\-mmm</c:formatCode>
                <c:ptCount val="4"/>
                <c:pt idx="0">
                  <c:v>43466</c:v>
                </c:pt>
                <c:pt idx="1">
                  <c:v>43568</c:v>
                </c:pt>
                <c:pt idx="2">
                  <c:v>43600</c:v>
                </c:pt>
                <c:pt idx="3">
                  <c:v>43830</c:v>
                </c:pt>
              </c:numCache>
            </c:numRef>
          </c:cat>
          <c:val>
            <c:numRef>
              <c:f>(VARAM!$C$71,VARAM!$J$71,VARAM!$O$71,VARAM!$T$71)</c:f>
              <c:numCache>
                <c:formatCode>#,##0</c:formatCode>
                <c:ptCount val="4"/>
                <c:pt idx="0">
                  <c:v>787704</c:v>
                </c:pt>
                <c:pt idx="1">
                  <c:v>822200</c:v>
                </c:pt>
                <c:pt idx="2">
                  <c:v>825100</c:v>
                </c:pt>
                <c:pt idx="3">
                  <c:v>825100</c:v>
                </c:pt>
              </c:numCache>
            </c:numRef>
          </c:val>
          <c:smooth val="0"/>
          <c:extLst>
            <c:ext xmlns:c16="http://schemas.microsoft.com/office/drawing/2014/chart" uri="{C3380CC4-5D6E-409C-BE32-E72D297353CC}">
              <c16:uniqueId val="{00000001-90BD-4FE4-AAE8-775AACF634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VARAM!$C$87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0F4-4F98-9A65-E23790DADBB4}"/>
              </c:ext>
            </c:extLst>
          </c:dPt>
          <c:dLbls>
            <c:dLbl>
              <c:idx val="1"/>
              <c:layout>
                <c:manualLayout>
                  <c:x val="-6.1613895305766136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F4-4F98-9A65-E23790DADBB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(VARAM!$C$87,VARAM!$J$87,VARAM!$S$87,VARAM!$AN$87,VARAM!$AS$87,VARAM!$AU$87)</c:f>
              <c:numCache>
                <c:formatCode>d\-mmm</c:formatCode>
                <c:ptCount val="6"/>
                <c:pt idx="0">
                  <c:v>43466</c:v>
                </c:pt>
                <c:pt idx="1">
                  <c:v>43568</c:v>
                </c:pt>
                <c:pt idx="2">
                  <c:v>43643</c:v>
                </c:pt>
                <c:pt idx="3">
                  <c:v>43797</c:v>
                </c:pt>
                <c:pt idx="4">
                  <c:v>43818</c:v>
                </c:pt>
                <c:pt idx="5">
                  <c:v>43830</c:v>
                </c:pt>
              </c:numCache>
            </c:numRef>
          </c:cat>
          <c:val>
            <c:numRef>
              <c:f>(VARAM!$C$86,VARAM!$J$86,VARAM!$S$86,VARAM!$AN$86,VARAM!$AS$86,VARAM!$AU$86)</c:f>
              <c:numCache>
                <c:formatCode>#,##0</c:formatCode>
                <c:ptCount val="6"/>
                <c:pt idx="0">
                  <c:v>5629500</c:v>
                </c:pt>
                <c:pt idx="1">
                  <c:v>5614833</c:v>
                </c:pt>
                <c:pt idx="2">
                  <c:v>5654396</c:v>
                </c:pt>
                <c:pt idx="3">
                  <c:v>5799911</c:v>
                </c:pt>
                <c:pt idx="4">
                  <c:v>5814510</c:v>
                </c:pt>
                <c:pt idx="5">
                  <c:v>5814510</c:v>
                </c:pt>
              </c:numCache>
            </c:numRef>
          </c:val>
          <c:smooth val="0"/>
          <c:extLst>
            <c:ext xmlns:c16="http://schemas.microsoft.com/office/drawing/2014/chart" uri="{C3380CC4-5D6E-409C-BE32-E72D297353CC}">
              <c16:uniqueId val="{00000001-20F4-4F98-9A65-E23790DADB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VARAM!$C$102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790-4FD4-AAB8-F63BEBA3F4E8}"/>
              </c:ext>
            </c:extLst>
          </c:dPt>
          <c:dLbls>
            <c:dLbl>
              <c:idx val="1"/>
              <c:layout>
                <c:manualLayout>
                  <c:x val="-5.9576112240449418E-2"/>
                  <c:y val="-8.1918008029254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90-4FD4-AAB8-F63BEBA3F4E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(VARAM!$C$102,VARAM!$J$102,VARAM!$AU$102)</c:f>
              <c:numCache>
                <c:formatCode>d\-mmm</c:formatCode>
                <c:ptCount val="3"/>
                <c:pt idx="0">
                  <c:v>43466</c:v>
                </c:pt>
                <c:pt idx="1">
                  <c:v>43568</c:v>
                </c:pt>
                <c:pt idx="2">
                  <c:v>43830</c:v>
                </c:pt>
              </c:numCache>
            </c:numRef>
          </c:cat>
          <c:val>
            <c:numRef>
              <c:f>(VARAM!$C$101,VARAM!$J$101,VARAM!$T$101)</c:f>
              <c:numCache>
                <c:formatCode>#,##0</c:formatCode>
                <c:ptCount val="3"/>
                <c:pt idx="0">
                  <c:v>0</c:v>
                </c:pt>
                <c:pt idx="1">
                  <c:v>101183</c:v>
                </c:pt>
                <c:pt idx="2">
                  <c:v>101183</c:v>
                </c:pt>
              </c:numCache>
            </c:numRef>
          </c:val>
          <c:smooth val="0"/>
          <c:extLst>
            <c:ext xmlns:c16="http://schemas.microsoft.com/office/drawing/2014/chart" uri="{C3380CC4-5D6E-409C-BE32-E72D297353CC}">
              <c16:uniqueId val="{00000001-7790-4FD4-AAB8-F63BEBA3F4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VARAM!$C$102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237-43E1-A64C-D0F020DCC78C}"/>
              </c:ext>
            </c:extLst>
          </c:dPt>
          <c:dLbls>
            <c:dLbl>
              <c:idx val="1"/>
              <c:layout>
                <c:manualLayout>
                  <c:x val="-5.9576112240449418E-2"/>
                  <c:y val="-8.19180080292548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37-43E1-A64C-D0F020DCC78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(VARAM!$C$116,VARAM!$J$116,VARAM!$AH$116,VARAM!$AU$116)</c:f>
              <c:numCache>
                <c:formatCode>d\-mmm</c:formatCode>
                <c:ptCount val="4"/>
                <c:pt idx="0">
                  <c:v>43466</c:v>
                </c:pt>
                <c:pt idx="1">
                  <c:v>43568</c:v>
                </c:pt>
                <c:pt idx="2">
                  <c:v>43762</c:v>
                </c:pt>
                <c:pt idx="3">
                  <c:v>43830</c:v>
                </c:pt>
              </c:numCache>
            </c:numRef>
          </c:cat>
          <c:val>
            <c:numRef>
              <c:f>(VARAM!$C$115,VARAM!$J$115,VARAM!$AH$115,VARAM!$AU$115)</c:f>
              <c:numCache>
                <c:formatCode>#,##0</c:formatCode>
                <c:ptCount val="4"/>
                <c:pt idx="0">
                  <c:v>59000</c:v>
                </c:pt>
                <c:pt idx="1">
                  <c:v>59000</c:v>
                </c:pt>
                <c:pt idx="2">
                  <c:v>77654</c:v>
                </c:pt>
                <c:pt idx="3">
                  <c:v>77654</c:v>
                </c:pt>
              </c:numCache>
            </c:numRef>
          </c:val>
          <c:smooth val="0"/>
          <c:extLst>
            <c:ext xmlns:c16="http://schemas.microsoft.com/office/drawing/2014/chart" uri="{C3380CC4-5D6E-409C-BE32-E72D297353CC}">
              <c16:uniqueId val="{00000001-B237-43E1-A64C-D0F020DCC78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VARAM!$C$102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673-491A-B58C-2EECD7ABACEB}"/>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73-491A-B58C-2EECD7ABACE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(VARAM!$C$102,VARAM!$J$102,VARAM!$AU$132)</c:f>
              <c:numCache>
                <c:formatCode>d\-mmm</c:formatCode>
                <c:ptCount val="3"/>
                <c:pt idx="0">
                  <c:v>43466</c:v>
                </c:pt>
                <c:pt idx="1">
                  <c:v>43568</c:v>
                </c:pt>
                <c:pt idx="2">
                  <c:v>43830</c:v>
                </c:pt>
              </c:numCache>
            </c:numRef>
          </c:cat>
          <c:val>
            <c:numRef>
              <c:f>(VARAM!$C$131,VARAM!$J$131,VARAM!$T$131)</c:f>
              <c:numCache>
                <c:formatCode>#,##0</c:formatCode>
                <c:ptCount val="3"/>
                <c:pt idx="0">
                  <c:v>4479100</c:v>
                </c:pt>
                <c:pt idx="1">
                  <c:v>4214907</c:v>
                </c:pt>
                <c:pt idx="2">
                  <c:v>4214907</c:v>
                </c:pt>
              </c:numCache>
            </c:numRef>
          </c:val>
          <c:smooth val="0"/>
          <c:extLst>
            <c:ext xmlns:c16="http://schemas.microsoft.com/office/drawing/2014/chart" uri="{C3380CC4-5D6E-409C-BE32-E72D297353CC}">
              <c16:uniqueId val="{00000001-D673-491A-B58C-2EECD7ABACE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AM!$C$86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A29-4547-99BD-047D6BD4708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(AM!$C$86,AM!$G$86,AM!$N$86,AM!$S$86,AM!$T$86,AM!$Y$86,AM!$AA$86)</c:f>
              <c:numCache>
                <c:formatCode>d\-mmm</c:formatCode>
                <c:ptCount val="7"/>
                <c:pt idx="0">
                  <c:v>43466</c:v>
                </c:pt>
                <c:pt idx="1">
                  <c:v>43568</c:v>
                </c:pt>
                <c:pt idx="2">
                  <c:v>43662</c:v>
                </c:pt>
                <c:pt idx="3">
                  <c:v>43762</c:v>
                </c:pt>
                <c:pt idx="4">
                  <c:v>43770</c:v>
                </c:pt>
                <c:pt idx="5">
                  <c:v>43812</c:v>
                </c:pt>
                <c:pt idx="6">
                  <c:v>43830</c:v>
                </c:pt>
              </c:numCache>
            </c:numRef>
          </c:cat>
          <c:val>
            <c:numRef>
              <c:f>(AM!$C$85,AM!$G$85,AM!$N$85,AM!$S$85,AM!$T$85,AM!$Y$85,AM!$AA$85)</c:f>
              <c:numCache>
                <c:formatCode>#,##0</c:formatCode>
                <c:ptCount val="7"/>
                <c:pt idx="0">
                  <c:v>13479782</c:v>
                </c:pt>
                <c:pt idx="1">
                  <c:v>13477266</c:v>
                </c:pt>
                <c:pt idx="2">
                  <c:v>13481386</c:v>
                </c:pt>
                <c:pt idx="3">
                  <c:v>12502337</c:v>
                </c:pt>
                <c:pt idx="4">
                  <c:v>12452337</c:v>
                </c:pt>
                <c:pt idx="5">
                  <c:v>12451469</c:v>
                </c:pt>
                <c:pt idx="6">
                  <c:v>12451469</c:v>
                </c:pt>
              </c:numCache>
            </c:numRef>
          </c:val>
          <c:smooth val="0"/>
          <c:extLst>
            <c:ext xmlns:c16="http://schemas.microsoft.com/office/drawing/2014/chart" uri="{C3380CC4-5D6E-409C-BE32-E72D297353CC}">
              <c16:uniqueId val="{00000001-6A29-4547-99BD-047D6BD4708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VARAM!$C$146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36F-4A59-84F5-F4A5A8B4B4E3}"/>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6F-4A59-84F5-F4A5A8B4B4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(VARAM!$C$146,VARAM!$J$146,VARAM!$U$146,VARAM!$AK$146,VARAM!$AU$146)</c:f>
              <c:numCache>
                <c:formatCode>d\-mmm</c:formatCode>
                <c:ptCount val="5"/>
                <c:pt idx="0">
                  <c:v>43466</c:v>
                </c:pt>
                <c:pt idx="1">
                  <c:v>43568</c:v>
                </c:pt>
                <c:pt idx="2">
                  <c:v>43649</c:v>
                </c:pt>
                <c:pt idx="3">
                  <c:v>43794</c:v>
                </c:pt>
                <c:pt idx="4">
                  <c:v>43830</c:v>
                </c:pt>
              </c:numCache>
            </c:numRef>
          </c:cat>
          <c:val>
            <c:numRef>
              <c:f>(VARAM!$C$145,VARAM!$J$145,VARAM!$U$145,VARAM!$AK$145,VARAM!$AU$145)</c:f>
              <c:numCache>
                <c:formatCode>#,##0</c:formatCode>
                <c:ptCount val="5"/>
                <c:pt idx="0">
                  <c:v>3665984</c:v>
                </c:pt>
                <c:pt idx="1">
                  <c:v>4619758</c:v>
                </c:pt>
                <c:pt idx="2">
                  <c:v>4653754</c:v>
                </c:pt>
                <c:pt idx="3">
                  <c:v>4628746</c:v>
                </c:pt>
                <c:pt idx="4">
                  <c:v>4628746</c:v>
                </c:pt>
              </c:numCache>
            </c:numRef>
          </c:val>
          <c:smooth val="0"/>
          <c:extLst>
            <c:ext xmlns:c16="http://schemas.microsoft.com/office/drawing/2014/chart" uri="{C3380CC4-5D6E-409C-BE32-E72D297353CC}">
              <c16:uniqueId val="{00000001-836F-4A59-84F5-F4A5A8B4B4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VARAM!$C$146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B06-404E-962C-BB53D7F9F459}"/>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06-404E-962C-BB53D7F9F4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(VARAM!$C$102,VARAM!$J$102,VARAM!$AU$160)</c:f>
              <c:numCache>
                <c:formatCode>d\-mmm</c:formatCode>
                <c:ptCount val="3"/>
                <c:pt idx="0">
                  <c:v>43466</c:v>
                </c:pt>
                <c:pt idx="1">
                  <c:v>43568</c:v>
                </c:pt>
                <c:pt idx="2">
                  <c:v>43830</c:v>
                </c:pt>
              </c:numCache>
            </c:numRef>
          </c:cat>
          <c:val>
            <c:numRef>
              <c:f>(VARAM!$C$159,VARAM!$J$159,VARAM!$T$159)</c:f>
              <c:numCache>
                <c:formatCode>#,##0</c:formatCode>
                <c:ptCount val="3"/>
                <c:pt idx="0">
                  <c:v>1213696</c:v>
                </c:pt>
                <c:pt idx="1">
                  <c:v>1661056</c:v>
                </c:pt>
                <c:pt idx="2">
                  <c:v>1661056</c:v>
                </c:pt>
              </c:numCache>
            </c:numRef>
          </c:val>
          <c:smooth val="0"/>
          <c:extLst>
            <c:ext xmlns:c16="http://schemas.microsoft.com/office/drawing/2014/chart" uri="{C3380CC4-5D6E-409C-BE32-E72D297353CC}">
              <c16:uniqueId val="{00000001-9B06-404E-962C-BB53D7F9F45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VARAM!$C$174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C3E-40FF-9972-7C83C5F57B77}"/>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3E-40FF-9972-7C83C5F57B7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(VARAM!$C$102,VARAM!$J$102,VARAM!$AH$174,VARAM!$AS$174,VARAM!$AU$174)</c:f>
              <c:numCache>
                <c:formatCode>d\-mmm</c:formatCode>
                <c:ptCount val="5"/>
                <c:pt idx="0">
                  <c:v>43466</c:v>
                </c:pt>
                <c:pt idx="1">
                  <c:v>43568</c:v>
                </c:pt>
                <c:pt idx="2">
                  <c:v>43762</c:v>
                </c:pt>
                <c:pt idx="3">
                  <c:v>43818</c:v>
                </c:pt>
                <c:pt idx="4">
                  <c:v>43830</c:v>
                </c:pt>
              </c:numCache>
            </c:numRef>
          </c:cat>
          <c:val>
            <c:numRef>
              <c:f>(VARAM!$C$173,VARAM!$J$173,VARAM!$AH$173,VARAM!$AS$173,VARAM!$AU$173)</c:f>
              <c:numCache>
                <c:formatCode>#,##0</c:formatCode>
                <c:ptCount val="5"/>
                <c:pt idx="0">
                  <c:v>5660205</c:v>
                </c:pt>
                <c:pt idx="1">
                  <c:v>5794614</c:v>
                </c:pt>
                <c:pt idx="2">
                  <c:v>5864794</c:v>
                </c:pt>
                <c:pt idx="3">
                  <c:v>5849175</c:v>
                </c:pt>
                <c:pt idx="4">
                  <c:v>5849175</c:v>
                </c:pt>
              </c:numCache>
            </c:numRef>
          </c:val>
          <c:smooth val="0"/>
          <c:extLst>
            <c:ext xmlns:c16="http://schemas.microsoft.com/office/drawing/2014/chart" uri="{C3380CC4-5D6E-409C-BE32-E72D297353CC}">
              <c16:uniqueId val="{00000001-5C3E-40FF-9972-7C83C5F57B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VARAM!$C$174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554-4BE3-9FFA-17111C55FF1E}"/>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54-4BE3-9FFA-17111C55FF1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(VARAM!$C$188,VARAM!$J$188,VARAM!$P$188,VARAM!$W$188,VARAM!$AH$188,VARAM!$AU$188)</c:f>
              <c:numCache>
                <c:formatCode>d\-mmm</c:formatCode>
                <c:ptCount val="6"/>
                <c:pt idx="0">
                  <c:v>43466</c:v>
                </c:pt>
                <c:pt idx="1">
                  <c:v>43568</c:v>
                </c:pt>
                <c:pt idx="2">
                  <c:v>43613</c:v>
                </c:pt>
                <c:pt idx="3">
                  <c:v>43662</c:v>
                </c:pt>
                <c:pt idx="4">
                  <c:v>43762</c:v>
                </c:pt>
                <c:pt idx="5">
                  <c:v>43830</c:v>
                </c:pt>
              </c:numCache>
            </c:numRef>
          </c:cat>
          <c:val>
            <c:numRef>
              <c:f>(VARAM!$C$187,VARAM!$J$187,VARAM!$P$187,VARAM!$W$187,VARAM!$AH$187,VARAM!$AU$187)</c:f>
              <c:numCache>
                <c:formatCode>#,##0</c:formatCode>
                <c:ptCount val="6"/>
                <c:pt idx="0">
                  <c:v>733156</c:v>
                </c:pt>
                <c:pt idx="1">
                  <c:v>339409</c:v>
                </c:pt>
                <c:pt idx="2">
                  <c:v>404605</c:v>
                </c:pt>
                <c:pt idx="3">
                  <c:v>481949</c:v>
                </c:pt>
                <c:pt idx="4">
                  <c:v>501964</c:v>
                </c:pt>
                <c:pt idx="5">
                  <c:v>501964</c:v>
                </c:pt>
              </c:numCache>
            </c:numRef>
          </c:val>
          <c:smooth val="0"/>
          <c:extLst>
            <c:ext xmlns:c16="http://schemas.microsoft.com/office/drawing/2014/chart" uri="{C3380CC4-5D6E-409C-BE32-E72D297353CC}">
              <c16:uniqueId val="{00000001-4554-4BE3-9FFA-17111C55FF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VARAM!$C$203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DB2-44FD-9129-8AD81C8DC044}"/>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B2-44FD-9129-8AD81C8DC0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(VARAM!$C$203,VARAM!$J$203,VARAM!$P$203,VARAM!$AH$203,VARAM!$AJ$203,VARAM!$AP$203,VARAM!$AU$203)</c:f>
              <c:numCache>
                <c:formatCode>d\-mmm</c:formatCode>
                <c:ptCount val="7"/>
                <c:pt idx="0">
                  <c:v>43466</c:v>
                </c:pt>
                <c:pt idx="1">
                  <c:v>43568</c:v>
                </c:pt>
                <c:pt idx="2">
                  <c:v>43613</c:v>
                </c:pt>
                <c:pt idx="3">
                  <c:v>43762</c:v>
                </c:pt>
                <c:pt idx="4">
                  <c:v>43788</c:v>
                </c:pt>
                <c:pt idx="5">
                  <c:v>43805</c:v>
                </c:pt>
                <c:pt idx="6">
                  <c:v>43830</c:v>
                </c:pt>
              </c:numCache>
            </c:numRef>
          </c:cat>
          <c:val>
            <c:numRef>
              <c:f>(VARAM!$C$202,VARAM!$J$202,VARAM!$P$202,VARAM!$AH$202,VARAM!$AJ$202,VARAM!$AP$202,VARAM!$AU$202)</c:f>
              <c:numCache>
                <c:formatCode>#,##0</c:formatCode>
                <c:ptCount val="7"/>
                <c:pt idx="0">
                  <c:v>6908382</c:v>
                </c:pt>
                <c:pt idx="1">
                  <c:v>6908382</c:v>
                </c:pt>
                <c:pt idx="2">
                  <c:v>13047712</c:v>
                </c:pt>
                <c:pt idx="3">
                  <c:v>12931699</c:v>
                </c:pt>
                <c:pt idx="4">
                  <c:v>13694740</c:v>
                </c:pt>
                <c:pt idx="5">
                  <c:v>14264227</c:v>
                </c:pt>
                <c:pt idx="6">
                  <c:v>14264227</c:v>
                </c:pt>
              </c:numCache>
            </c:numRef>
          </c:val>
          <c:smooth val="0"/>
          <c:extLst>
            <c:ext xmlns:c16="http://schemas.microsoft.com/office/drawing/2014/chart" uri="{C3380CC4-5D6E-409C-BE32-E72D297353CC}">
              <c16:uniqueId val="{00000001-DDB2-44FD-9129-8AD81C8DC0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VARAM!$C$203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91E-471D-87F2-66BCD2177F5A}"/>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1E-471D-87F2-66BCD2177F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(VARAM!$C$218,VARAM!$J$218,VARAM!$N$218,VARAM!$AE$218,VARAM!$AJ$218,VARAM!$AO$218,VARAM!$AU$218)</c:f>
              <c:numCache>
                <c:formatCode>d\-mmm</c:formatCode>
                <c:ptCount val="7"/>
                <c:pt idx="0">
                  <c:v>43466</c:v>
                </c:pt>
                <c:pt idx="1">
                  <c:v>43568</c:v>
                </c:pt>
                <c:pt idx="2">
                  <c:v>43600</c:v>
                </c:pt>
                <c:pt idx="3">
                  <c:v>43753</c:v>
                </c:pt>
                <c:pt idx="4">
                  <c:v>43788</c:v>
                </c:pt>
                <c:pt idx="5">
                  <c:v>43803</c:v>
                </c:pt>
                <c:pt idx="6">
                  <c:v>43830</c:v>
                </c:pt>
              </c:numCache>
            </c:numRef>
          </c:cat>
          <c:val>
            <c:numRef>
              <c:f>(VARAM!$C$217,VARAM!$J$217,VARAM!$N$217,VARAM!$AE$217,VARAM!$AJ$217,VARAM!$AO$217,VARAM!$AU$217)</c:f>
              <c:numCache>
                <c:formatCode>#,##0</c:formatCode>
                <c:ptCount val="7"/>
                <c:pt idx="0">
                  <c:v>4696267</c:v>
                </c:pt>
                <c:pt idx="1">
                  <c:v>4696267</c:v>
                </c:pt>
                <c:pt idx="2">
                  <c:v>4348498</c:v>
                </c:pt>
                <c:pt idx="3">
                  <c:v>3706498</c:v>
                </c:pt>
                <c:pt idx="4">
                  <c:v>3436883</c:v>
                </c:pt>
                <c:pt idx="5">
                  <c:v>3230883</c:v>
                </c:pt>
                <c:pt idx="6">
                  <c:v>3230883</c:v>
                </c:pt>
              </c:numCache>
            </c:numRef>
          </c:val>
          <c:smooth val="0"/>
          <c:extLst>
            <c:ext xmlns:c16="http://schemas.microsoft.com/office/drawing/2014/chart" uri="{C3380CC4-5D6E-409C-BE32-E72D297353CC}">
              <c16:uniqueId val="{00000001-691E-471D-87F2-66BCD2177F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VARAM!$C$234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F7B-4501-BABC-10AA13075C7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(VARAM!$C$234,VARAM!$D$234,VARAM!$J$234,VARAM!$N$234,VARAM!$AU$234)</c:f>
              <c:numCache>
                <c:formatCode>d\-mmm</c:formatCode>
                <c:ptCount val="5"/>
                <c:pt idx="0">
                  <c:v>43466</c:v>
                </c:pt>
                <c:pt idx="1">
                  <c:v>43480</c:v>
                </c:pt>
                <c:pt idx="2">
                  <c:v>43568</c:v>
                </c:pt>
                <c:pt idx="3">
                  <c:v>43600</c:v>
                </c:pt>
                <c:pt idx="4">
                  <c:v>43830</c:v>
                </c:pt>
              </c:numCache>
            </c:numRef>
          </c:cat>
          <c:val>
            <c:numRef>
              <c:f>(VARAM!$C$233,VARAM!$D$233,VARAM!$J$233,VARAM!$N$233,VARAM!$T$233)</c:f>
              <c:numCache>
                <c:formatCode>#,##0</c:formatCode>
                <c:ptCount val="5"/>
                <c:pt idx="0">
                  <c:v>0</c:v>
                </c:pt>
                <c:pt idx="1">
                  <c:v>51200</c:v>
                </c:pt>
                <c:pt idx="2">
                  <c:v>51200</c:v>
                </c:pt>
                <c:pt idx="3">
                  <c:v>0</c:v>
                </c:pt>
                <c:pt idx="4">
                  <c:v>0</c:v>
                </c:pt>
              </c:numCache>
            </c:numRef>
          </c:val>
          <c:smooth val="0"/>
          <c:extLst>
            <c:ext xmlns:c16="http://schemas.microsoft.com/office/drawing/2014/chart" uri="{C3380CC4-5D6E-409C-BE32-E72D297353CC}">
              <c16:uniqueId val="{00000001-1F7B-4501-BABC-10AA13075C7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VARAM!$C$249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2FD-444D-AA2E-B1B7A48F288D}"/>
              </c:ext>
            </c:extLst>
          </c:dPt>
          <c:dLbls>
            <c:dLbl>
              <c:idx val="1"/>
              <c:layout>
                <c:manualLayout>
                  <c:x val="-4.7038700021381226E-2"/>
                  <c:y val="8.3240843507214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FD-444D-AA2E-B1B7A48F288D}"/>
                </c:ext>
              </c:extLst>
            </c:dLbl>
            <c:dLbl>
              <c:idx val="3"/>
              <c:layout>
                <c:manualLayout>
                  <c:x val="-6.6281804575582678E-2"/>
                  <c:y val="4.624491305956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FD-444D-AA2E-B1B7A48F288D}"/>
                </c:ext>
              </c:extLst>
            </c:dLbl>
            <c:dLbl>
              <c:idx val="5"/>
              <c:layout>
                <c:manualLayout>
                  <c:x val="-6.6281804575582637E-2"/>
                  <c:y val="8.3240843507214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FD-444D-AA2E-B1B7A48F288D}"/>
                </c:ext>
              </c:extLst>
            </c:dLbl>
            <c:dLbl>
              <c:idx val="7"/>
              <c:layout>
                <c:manualLayout>
                  <c:x val="-6.8419927303827247E-2"/>
                  <c:y val="6.10432852386237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FD-444D-AA2E-B1B7A48F288D}"/>
                </c:ext>
              </c:extLst>
            </c:dLbl>
            <c:dLbl>
              <c:idx val="9"/>
              <c:layout>
                <c:manualLayout>
                  <c:x val="-6.8419927303827247E-2"/>
                  <c:y val="6.10432852386237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FD-444D-AA2E-B1B7A48F288D}"/>
                </c:ext>
              </c:extLst>
            </c:dLbl>
            <c:dLbl>
              <c:idx val="11"/>
              <c:layout>
                <c:manualLayout>
                  <c:x val="-5.391167027790545E-2"/>
                  <c:y val="3.8845726970033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FD-444D-AA2E-B1B7A48F288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(VARAM!$C$249,VARAM!$G$249,VARAM!$J$249,VARAM!$N$249,VARAM!$Q$249,VARAM!$V$249,VARAM!$Y$249,VARAM!$Z$249,VARAM!$AB$249,VARAM!$AJ$249,VARAM!$AO$249,VARAM!$AP$249,VARAM!$AU$249)</c:f>
              <c:numCache>
                <c:formatCode>d\-mmm</c:formatCode>
                <c:ptCount val="13"/>
                <c:pt idx="0">
                  <c:v>43466</c:v>
                </c:pt>
                <c:pt idx="1">
                  <c:v>43504</c:v>
                </c:pt>
                <c:pt idx="2">
                  <c:v>43568</c:v>
                </c:pt>
                <c:pt idx="3">
                  <c:v>43600</c:v>
                </c:pt>
                <c:pt idx="4">
                  <c:v>43619</c:v>
                </c:pt>
                <c:pt idx="5">
                  <c:v>43658</c:v>
                </c:pt>
                <c:pt idx="6">
                  <c:v>43679</c:v>
                </c:pt>
                <c:pt idx="7">
                  <c:v>43707</c:v>
                </c:pt>
                <c:pt idx="8">
                  <c:v>43726</c:v>
                </c:pt>
                <c:pt idx="9">
                  <c:v>43788</c:v>
                </c:pt>
                <c:pt idx="10">
                  <c:v>43803</c:v>
                </c:pt>
                <c:pt idx="11">
                  <c:v>43805</c:v>
                </c:pt>
                <c:pt idx="12">
                  <c:v>43830</c:v>
                </c:pt>
              </c:numCache>
            </c:numRef>
          </c:cat>
          <c:val>
            <c:numRef>
              <c:f>(VARAM!$C$248,VARAM!$G$248,VARAM!$J$248,VARAM!$N$248,VARAM!$Q$248,VARAM!$V$248,VARAM!$Y$248,VARAM!$Z$248,VARAM!$AB$248,VARAM!$AJ$248,VARAM!$AO$248,VARAM!$AP$248,VARAM!$AU$248)</c:f>
              <c:numCache>
                <c:formatCode>#,##0</c:formatCode>
                <c:ptCount val="13"/>
                <c:pt idx="0">
                  <c:v>13638252</c:v>
                </c:pt>
                <c:pt idx="1">
                  <c:v>14170634</c:v>
                </c:pt>
                <c:pt idx="2">
                  <c:v>14170634</c:v>
                </c:pt>
                <c:pt idx="3">
                  <c:v>14390292</c:v>
                </c:pt>
                <c:pt idx="4">
                  <c:v>14352104</c:v>
                </c:pt>
                <c:pt idx="5">
                  <c:v>14267146</c:v>
                </c:pt>
                <c:pt idx="6">
                  <c:v>14303872</c:v>
                </c:pt>
                <c:pt idx="7">
                  <c:v>14453720</c:v>
                </c:pt>
                <c:pt idx="8">
                  <c:v>14137314</c:v>
                </c:pt>
                <c:pt idx="9">
                  <c:v>13780333</c:v>
                </c:pt>
                <c:pt idx="10">
                  <c:v>13696178</c:v>
                </c:pt>
                <c:pt idx="11">
                  <c:v>13227148</c:v>
                </c:pt>
                <c:pt idx="12">
                  <c:v>13227148</c:v>
                </c:pt>
              </c:numCache>
            </c:numRef>
          </c:val>
          <c:smooth val="0"/>
          <c:extLst>
            <c:ext xmlns:c16="http://schemas.microsoft.com/office/drawing/2014/chart" uri="{C3380CC4-5D6E-409C-BE32-E72D297353CC}">
              <c16:uniqueId val="{00000001-42FD-444D-AA2E-B1B7A48F28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VARAM!$C$264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487-4B75-A4C1-9B0858C5487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(VARAM!$C$264,VARAM!$D$264,VARAM!$G$264,VARAM!$J$264,VARAM!$AU$264)</c:f>
              <c:numCache>
                <c:formatCode>d\-mmm</c:formatCode>
                <c:ptCount val="5"/>
                <c:pt idx="0">
                  <c:v>43466</c:v>
                </c:pt>
                <c:pt idx="1">
                  <c:v>43480</c:v>
                </c:pt>
                <c:pt idx="2">
                  <c:v>43504</c:v>
                </c:pt>
                <c:pt idx="3">
                  <c:v>43568</c:v>
                </c:pt>
                <c:pt idx="4">
                  <c:v>43830</c:v>
                </c:pt>
              </c:numCache>
            </c:numRef>
          </c:cat>
          <c:val>
            <c:numRef>
              <c:f>(VARAM!$C$263,VARAM!$D$263,VARAM!$G$263,VARAM!$J$263,VARAM!$T$263)</c:f>
              <c:numCache>
                <c:formatCode>#,##0</c:formatCode>
                <c:ptCount val="5"/>
                <c:pt idx="0">
                  <c:v>0</c:v>
                </c:pt>
                <c:pt idx="1">
                  <c:v>852800</c:v>
                </c:pt>
                <c:pt idx="2">
                  <c:v>993816</c:v>
                </c:pt>
                <c:pt idx="3">
                  <c:v>993816</c:v>
                </c:pt>
                <c:pt idx="4">
                  <c:v>993816</c:v>
                </c:pt>
              </c:numCache>
            </c:numRef>
          </c:val>
          <c:smooth val="0"/>
          <c:extLst>
            <c:ext xmlns:c16="http://schemas.microsoft.com/office/drawing/2014/chart" uri="{C3380CC4-5D6E-409C-BE32-E72D297353CC}">
              <c16:uniqueId val="{00000001-F487-4B75-A4C1-9B0858C5487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VARAM!$C$279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031-4FAE-B366-0B1F712D6F74}"/>
              </c:ext>
            </c:extLst>
          </c:dPt>
          <c:dLbls>
            <c:dLbl>
              <c:idx val="1"/>
              <c:layout>
                <c:manualLayout>
                  <c:x val="-0.10156082959161856"/>
                  <c:y val="3.9325842696629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31-4FAE-B366-0B1F712D6F74}"/>
                </c:ext>
              </c:extLst>
            </c:dLbl>
            <c:dLbl>
              <c:idx val="3"/>
              <c:layout>
                <c:manualLayout>
                  <c:x val="-7.0558050032071884E-2"/>
                  <c:y val="6.5543071161048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31-4FAE-B366-0B1F712D6F74}"/>
                </c:ext>
              </c:extLst>
            </c:dLbl>
            <c:dLbl>
              <c:idx val="5"/>
              <c:layout>
                <c:manualLayout>
                  <c:x val="-6.5212743211460339E-2"/>
                  <c:y val="6.9288389513108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31-4FAE-B366-0B1F712D6F74}"/>
                </c:ext>
              </c:extLst>
            </c:dLbl>
            <c:dLbl>
              <c:idx val="7"/>
              <c:layout>
                <c:manualLayout>
                  <c:x val="-6.5212743211460339E-2"/>
                  <c:y val="3.9325842696629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31-4FAE-B366-0B1F712D6F74}"/>
                </c:ext>
              </c:extLst>
            </c:dLbl>
            <c:dLbl>
              <c:idx val="9"/>
              <c:layout>
                <c:manualLayout>
                  <c:x val="-5.9332905708787763E-2"/>
                  <c:y val="5.4307116104868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31-4FAE-B366-0B1F712D6F74}"/>
                </c:ext>
              </c:extLst>
            </c:dLbl>
            <c:dLbl>
              <c:idx val="11"/>
              <c:layout>
                <c:manualLayout>
                  <c:x val="-5.5056660252298481E-2"/>
                  <c:y val="3.18352059925093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31-4FAE-B366-0B1F712D6F7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(VARAM!$C$279,VARAM!$D$279,VARAM!$G$279,VARAM!$J$279,VARAM!$N$279,VARAM!$Q$279,VARAM!$U$279,VARAM!$V$279,VARAM!$Y$279,VARAM!$Z$279,VARAM!$AB$279,VARAM!$AP$279,VARAM!$AU$279)</c:f>
              <c:numCache>
                <c:formatCode>d\-mmm</c:formatCode>
                <c:ptCount val="13"/>
                <c:pt idx="0">
                  <c:v>43466</c:v>
                </c:pt>
                <c:pt idx="1">
                  <c:v>43480</c:v>
                </c:pt>
                <c:pt idx="2">
                  <c:v>43504</c:v>
                </c:pt>
                <c:pt idx="3">
                  <c:v>43568</c:v>
                </c:pt>
                <c:pt idx="4">
                  <c:v>43600</c:v>
                </c:pt>
                <c:pt idx="5">
                  <c:v>43619</c:v>
                </c:pt>
                <c:pt idx="6">
                  <c:v>43649</c:v>
                </c:pt>
                <c:pt idx="7">
                  <c:v>43658</c:v>
                </c:pt>
                <c:pt idx="8">
                  <c:v>43679</c:v>
                </c:pt>
                <c:pt idx="9">
                  <c:v>43707</c:v>
                </c:pt>
                <c:pt idx="10">
                  <c:v>43726</c:v>
                </c:pt>
                <c:pt idx="11">
                  <c:v>43805</c:v>
                </c:pt>
                <c:pt idx="12">
                  <c:v>43830</c:v>
                </c:pt>
              </c:numCache>
            </c:numRef>
          </c:cat>
          <c:val>
            <c:numRef>
              <c:f>(VARAM!$C$278,VARAM!$D$278,VARAM!$G$278,VARAM!$J$278,VARAM!$N$278,VARAM!$Q$278,VARAM!$U$278,VARAM!$V$278,VARAM!$Y$278,VARAM!$Z$278,VARAM!$AB$278,VARAM!$AP$278,VARAM!$AU$278)</c:f>
              <c:numCache>
                <c:formatCode>#,##0</c:formatCode>
                <c:ptCount val="13"/>
                <c:pt idx="0">
                  <c:v>4595922</c:v>
                </c:pt>
                <c:pt idx="1">
                  <c:v>3505778</c:v>
                </c:pt>
                <c:pt idx="2">
                  <c:v>2551372</c:v>
                </c:pt>
                <c:pt idx="3">
                  <c:v>2551372</c:v>
                </c:pt>
                <c:pt idx="4">
                  <c:v>2447825</c:v>
                </c:pt>
                <c:pt idx="5">
                  <c:v>2006499</c:v>
                </c:pt>
                <c:pt idx="6">
                  <c:v>1320633</c:v>
                </c:pt>
                <c:pt idx="7">
                  <c:v>1286060</c:v>
                </c:pt>
                <c:pt idx="8">
                  <c:v>1127930</c:v>
                </c:pt>
                <c:pt idx="9">
                  <c:v>935083</c:v>
                </c:pt>
                <c:pt idx="10">
                  <c:v>278365</c:v>
                </c:pt>
                <c:pt idx="11">
                  <c:v>177908</c:v>
                </c:pt>
                <c:pt idx="12">
                  <c:v>177908</c:v>
                </c:pt>
              </c:numCache>
            </c:numRef>
          </c:val>
          <c:smooth val="0"/>
          <c:extLst>
            <c:ext xmlns:c16="http://schemas.microsoft.com/office/drawing/2014/chart" uri="{C3380CC4-5D6E-409C-BE32-E72D297353CC}">
              <c16:uniqueId val="{00000001-2031-4FAE-B366-0B1F712D6F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AM!$A$102</c:f>
              <c:strCache>
                <c:ptCount val="1"/>
                <c:pt idx="0">
                  <c:v>31.00.00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A0B-40EA-8EDA-C92822437E3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(AM!$C$103,AM!$G$103,AM!$S$103,AM!$AA$103)</c:f>
              <c:numCache>
                <c:formatCode>d\-mmm</c:formatCode>
                <c:ptCount val="4"/>
                <c:pt idx="0">
                  <c:v>43466</c:v>
                </c:pt>
                <c:pt idx="1">
                  <c:v>43568</c:v>
                </c:pt>
                <c:pt idx="2">
                  <c:v>43762</c:v>
                </c:pt>
                <c:pt idx="3">
                  <c:v>43830</c:v>
                </c:pt>
              </c:numCache>
            </c:numRef>
          </c:cat>
          <c:val>
            <c:numRef>
              <c:f>(AM!$C$102,AM!$G$102,AM!$S$102,AM!$AA$102)</c:f>
              <c:numCache>
                <c:formatCode>#,##0</c:formatCode>
                <c:ptCount val="4"/>
                <c:pt idx="0">
                  <c:v>13055672</c:v>
                </c:pt>
                <c:pt idx="1">
                  <c:v>13055672</c:v>
                </c:pt>
                <c:pt idx="2">
                  <c:v>13477987</c:v>
                </c:pt>
                <c:pt idx="3">
                  <c:v>13477987</c:v>
                </c:pt>
              </c:numCache>
            </c:numRef>
          </c:val>
          <c:smooth val="0"/>
          <c:extLst>
            <c:ext xmlns:c16="http://schemas.microsoft.com/office/drawing/2014/chart" uri="{C3380CC4-5D6E-409C-BE32-E72D297353CC}">
              <c16:uniqueId val="{00000000-89DA-49B1-9195-B9D9C58A5E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VARAM!$C$294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5F2-4F17-B1E6-47719B4E2A2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(VARAM!$C$294,VARAM!$D$294,VARAM!$J$294,VARAM!$N$294,VARAM!$AB$294,VARAM!$AU$294)</c:f>
              <c:numCache>
                <c:formatCode>d\-mmm</c:formatCode>
                <c:ptCount val="6"/>
                <c:pt idx="0">
                  <c:v>43466</c:v>
                </c:pt>
                <c:pt idx="1">
                  <c:v>43480</c:v>
                </c:pt>
                <c:pt idx="2">
                  <c:v>43568</c:v>
                </c:pt>
                <c:pt idx="3">
                  <c:v>43600</c:v>
                </c:pt>
                <c:pt idx="4">
                  <c:v>43726</c:v>
                </c:pt>
                <c:pt idx="5">
                  <c:v>43830</c:v>
                </c:pt>
              </c:numCache>
            </c:numRef>
          </c:cat>
          <c:val>
            <c:numRef>
              <c:f>(VARAM!$C$293,VARAM!$D$293,VARAM!$J$293,VARAM!$N$293,VARAM!$AB$293,VARAM!$AD$293)</c:f>
              <c:numCache>
                <c:formatCode>#,##0</c:formatCode>
                <c:ptCount val="6"/>
                <c:pt idx="0">
                  <c:v>0</c:v>
                </c:pt>
                <c:pt idx="1">
                  <c:v>186144</c:v>
                </c:pt>
                <c:pt idx="2">
                  <c:v>186144</c:v>
                </c:pt>
                <c:pt idx="3">
                  <c:v>237344</c:v>
                </c:pt>
                <c:pt idx="4">
                  <c:v>298844</c:v>
                </c:pt>
                <c:pt idx="5">
                  <c:v>298844</c:v>
                </c:pt>
              </c:numCache>
            </c:numRef>
          </c:val>
          <c:smooth val="0"/>
          <c:extLst>
            <c:ext xmlns:c16="http://schemas.microsoft.com/office/drawing/2014/chart" uri="{C3380CC4-5D6E-409C-BE32-E72D297353CC}">
              <c16:uniqueId val="{00000001-F5F2-4F17-B1E6-47719B4E2A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VARAM!$C$309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B30-4E48-8822-4F48149D6DE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(VARAM!$C$309,VARAM!$F$309,VARAM!$J$309,VARAM!$AA$309,VARAM!$AL$309,VARAM!$AU$309)</c:f>
              <c:numCache>
                <c:formatCode>d\-mmm</c:formatCode>
                <c:ptCount val="6"/>
                <c:pt idx="0">
                  <c:v>43466</c:v>
                </c:pt>
                <c:pt idx="1">
                  <c:v>43504</c:v>
                </c:pt>
                <c:pt idx="2">
                  <c:v>43568</c:v>
                </c:pt>
                <c:pt idx="3">
                  <c:v>43726</c:v>
                </c:pt>
                <c:pt idx="4">
                  <c:v>43795</c:v>
                </c:pt>
                <c:pt idx="5">
                  <c:v>43830</c:v>
                </c:pt>
              </c:numCache>
            </c:numRef>
          </c:cat>
          <c:val>
            <c:numRef>
              <c:f>(VARAM!$C$308,VARAM!$F$308,VARAM!$J$308,VARAM!$AA$308,VARAM!$AL$308,VARAM!$AU$308)</c:f>
              <c:numCache>
                <c:formatCode>#,##0</c:formatCode>
                <c:ptCount val="6"/>
                <c:pt idx="0">
                  <c:v>0</c:v>
                </c:pt>
                <c:pt idx="1">
                  <c:v>561</c:v>
                </c:pt>
                <c:pt idx="2">
                  <c:v>561</c:v>
                </c:pt>
                <c:pt idx="3">
                  <c:v>564</c:v>
                </c:pt>
                <c:pt idx="4">
                  <c:v>6209</c:v>
                </c:pt>
                <c:pt idx="5">
                  <c:v>6209</c:v>
                </c:pt>
              </c:numCache>
            </c:numRef>
          </c:val>
          <c:smooth val="0"/>
          <c:extLst>
            <c:ext xmlns:c16="http://schemas.microsoft.com/office/drawing/2014/chart" uri="{C3380CC4-5D6E-409C-BE32-E72D297353CC}">
              <c16:uniqueId val="{00000001-5B30-4E48-8822-4F48149D6DE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VARAM!$C$324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BEF-4FAF-A5A9-865DF52F3BE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(VARAM!$C$324,VARAM!$F$324,VARAM!$J$324,VARAM!$AU$324)</c:f>
              <c:numCache>
                <c:formatCode>d\-mmm</c:formatCode>
                <c:ptCount val="4"/>
                <c:pt idx="0">
                  <c:v>43466</c:v>
                </c:pt>
                <c:pt idx="1">
                  <c:v>43504</c:v>
                </c:pt>
                <c:pt idx="2">
                  <c:v>43568</c:v>
                </c:pt>
                <c:pt idx="3">
                  <c:v>43830</c:v>
                </c:pt>
              </c:numCache>
            </c:numRef>
          </c:cat>
          <c:val>
            <c:numRef>
              <c:f>(VARAM!$C$323,VARAM!$F$323,VARAM!$J$323,VARAM!$T$323)</c:f>
              <c:numCache>
                <c:formatCode>#,##0</c:formatCode>
                <c:ptCount val="4"/>
                <c:pt idx="0">
                  <c:v>0</c:v>
                </c:pt>
                <c:pt idx="1">
                  <c:v>625</c:v>
                </c:pt>
                <c:pt idx="2">
                  <c:v>625</c:v>
                </c:pt>
                <c:pt idx="3">
                  <c:v>625</c:v>
                </c:pt>
              </c:numCache>
            </c:numRef>
          </c:val>
          <c:smooth val="0"/>
          <c:extLst>
            <c:ext xmlns:c16="http://schemas.microsoft.com/office/drawing/2014/chart" uri="{C3380CC4-5D6E-409C-BE32-E72D297353CC}">
              <c16:uniqueId val="{00000001-FBEF-4FAF-A5A9-865DF52F3BE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VARAM!$C$341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672-480F-8BC1-995D93E98B7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(VARAM!$C$341,VARAM!$G$341,VARAM!$J$341,VARAM!$Y$341,VARAM!$AU$341)</c:f>
              <c:numCache>
                <c:formatCode>d\-mmm</c:formatCode>
                <c:ptCount val="5"/>
                <c:pt idx="0">
                  <c:v>43466</c:v>
                </c:pt>
                <c:pt idx="1">
                  <c:v>43504</c:v>
                </c:pt>
                <c:pt idx="2">
                  <c:v>43568</c:v>
                </c:pt>
                <c:pt idx="3">
                  <c:v>43679</c:v>
                </c:pt>
                <c:pt idx="4">
                  <c:v>43830</c:v>
                </c:pt>
              </c:numCache>
            </c:numRef>
          </c:cat>
          <c:val>
            <c:numRef>
              <c:f>(VARAM!$C$340,VARAM!$G$340,VARAM!$J$340,VARAM!$Y$340,VARAM!$AD$340)</c:f>
              <c:numCache>
                <c:formatCode>#,##0</c:formatCode>
                <c:ptCount val="5"/>
                <c:pt idx="0">
                  <c:v>621899</c:v>
                </c:pt>
                <c:pt idx="1">
                  <c:v>695825</c:v>
                </c:pt>
                <c:pt idx="2">
                  <c:v>695825</c:v>
                </c:pt>
                <c:pt idx="3">
                  <c:v>710452</c:v>
                </c:pt>
                <c:pt idx="4">
                  <c:v>710452</c:v>
                </c:pt>
              </c:numCache>
            </c:numRef>
          </c:val>
          <c:smooth val="0"/>
          <c:extLst>
            <c:ext xmlns:c16="http://schemas.microsoft.com/office/drawing/2014/chart" uri="{C3380CC4-5D6E-409C-BE32-E72D297353CC}">
              <c16:uniqueId val="{00000001-4672-480F-8BC1-995D93E98B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VARAM!$A$355</c:f>
              <c:strCache>
                <c:ptCount val="1"/>
                <c:pt idx="0">
                  <c:v>67.02.00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905-48B9-857E-5E3184DFA952}"/>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05-48B9-857E-5E3184DFA9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(VARAM!$C$356,VARAM!$J$356,VARAM!$AA$356,VARAM!$AU$356)</c:f>
              <c:numCache>
                <c:formatCode>d\-mmm</c:formatCode>
                <c:ptCount val="4"/>
                <c:pt idx="0">
                  <c:v>43466</c:v>
                </c:pt>
                <c:pt idx="1">
                  <c:v>43568</c:v>
                </c:pt>
                <c:pt idx="2">
                  <c:v>43726</c:v>
                </c:pt>
                <c:pt idx="3">
                  <c:v>43830</c:v>
                </c:pt>
              </c:numCache>
            </c:numRef>
          </c:cat>
          <c:val>
            <c:numRef>
              <c:f>(VARAM!$C$355,VARAM!$J$355,VARAM!$AA$355,VARAM!$AD$355)</c:f>
              <c:numCache>
                <c:formatCode>#,##0</c:formatCode>
                <c:ptCount val="4"/>
                <c:pt idx="0">
                  <c:v>0</c:v>
                </c:pt>
                <c:pt idx="1">
                  <c:v>0</c:v>
                </c:pt>
                <c:pt idx="2">
                  <c:v>1483</c:v>
                </c:pt>
                <c:pt idx="3">
                  <c:v>1483</c:v>
                </c:pt>
              </c:numCache>
            </c:numRef>
          </c:val>
          <c:smooth val="0"/>
          <c:extLst>
            <c:ext xmlns:c16="http://schemas.microsoft.com/office/drawing/2014/chart" uri="{C3380CC4-5D6E-409C-BE32-E72D297353CC}">
              <c16:uniqueId val="{00000001-9905-48B9-857E-5E3184DFA9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VARAM!$A$355</c:f>
              <c:strCache>
                <c:ptCount val="1"/>
                <c:pt idx="0">
                  <c:v>67.02.00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0F5-4AE2-8B92-31930409EE87}"/>
              </c:ext>
            </c:extLst>
          </c:dPt>
          <c:dLbls>
            <c:dLbl>
              <c:idx val="1"/>
              <c:layout>
                <c:manualLayout>
                  <c:x val="-3.9198220296788579E-2"/>
                  <c:y val="-8.9199659885982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F5-4AE2-8B92-31930409EE8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(VARAM!$C$371,VARAM!$J$371,VARAM!$AG$371,VARAM!$AU$371)</c:f>
              <c:numCache>
                <c:formatCode>d\-mmm</c:formatCode>
                <c:ptCount val="4"/>
                <c:pt idx="0">
                  <c:v>43466</c:v>
                </c:pt>
                <c:pt idx="1">
                  <c:v>43568</c:v>
                </c:pt>
                <c:pt idx="2">
                  <c:v>43762</c:v>
                </c:pt>
                <c:pt idx="3">
                  <c:v>43830</c:v>
                </c:pt>
              </c:numCache>
            </c:numRef>
          </c:cat>
          <c:val>
            <c:numRef>
              <c:f>(VARAM!$C$370,VARAM!$J$370,VARAM!$AG$370,VARAM!$AU$370)</c:f>
              <c:numCache>
                <c:formatCode>#,##0</c:formatCode>
                <c:ptCount val="4"/>
                <c:pt idx="0">
                  <c:v>0</c:v>
                </c:pt>
                <c:pt idx="1">
                  <c:v>0</c:v>
                </c:pt>
                <c:pt idx="2">
                  <c:v>1880050</c:v>
                </c:pt>
                <c:pt idx="3">
                  <c:v>1880050</c:v>
                </c:pt>
              </c:numCache>
            </c:numRef>
          </c:val>
          <c:smooth val="0"/>
          <c:extLst>
            <c:ext xmlns:c16="http://schemas.microsoft.com/office/drawing/2014/chart" uri="{C3380CC4-5D6E-409C-BE32-E72D297353CC}">
              <c16:uniqueId val="{00000001-D0F5-4AE2-8B92-31930409EE8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VARAM!$C$386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316-40FD-87FD-DAE22B810A31}"/>
              </c:ext>
            </c:extLst>
          </c:dPt>
          <c:dLbls>
            <c:dLbl>
              <c:idx val="1"/>
              <c:layout>
                <c:manualLayout>
                  <c:x val="-6.4143681847338041E-2"/>
                  <c:y val="6.3364055299539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16-40FD-87FD-DAE22B810A31}"/>
                </c:ext>
              </c:extLst>
            </c:dLbl>
            <c:dLbl>
              <c:idx val="3"/>
              <c:layout>
                <c:manualLayout>
                  <c:x val="-6.6281804575582678E-2"/>
                  <c:y val="6.3364055299539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16-40FD-87FD-DAE22B810A31}"/>
                </c:ext>
              </c:extLst>
            </c:dLbl>
            <c:dLbl>
              <c:idx val="5"/>
              <c:layout>
                <c:manualLayout>
                  <c:x val="-6.6281804575582637E-2"/>
                  <c:y val="7.10445468509983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16-40FD-87FD-DAE22B810A31}"/>
                </c:ext>
              </c:extLst>
            </c:dLbl>
            <c:dLbl>
              <c:idx val="7"/>
              <c:layout>
                <c:manualLayout>
                  <c:x val="-6.6281804575582637E-2"/>
                  <c:y val="7.87250384024577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16-40FD-87FD-DAE22B810A31}"/>
                </c:ext>
              </c:extLst>
            </c:dLbl>
            <c:dLbl>
              <c:idx val="9"/>
              <c:layout>
                <c:manualLayout>
                  <c:x val="-6.6281804575582554E-2"/>
                  <c:y val="8.6405529953917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16-40FD-87FD-DAE22B810A31}"/>
                </c:ext>
              </c:extLst>
            </c:dLbl>
            <c:dLbl>
              <c:idx val="11"/>
              <c:layout>
                <c:manualLayout>
                  <c:x val="-5.6049793006150046E-2"/>
                  <c:y val="8.6405529953917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16-40FD-87FD-DAE22B810A3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(VARAM!$C$386,VARAM!$H$386,VARAM!$J$386,VARAM!$N$386,VARAM!$Q$386,VARAM!$U$386,VARAM!$V$386,VARAM!$Y$386,VARAM!$Z$386,VARAM!$AB$386,VARAM!$AE$386,VARAM!$AJ$386,VARAM!$AU$386)</c:f>
              <c:numCache>
                <c:formatCode>d\-mmm</c:formatCode>
                <c:ptCount val="13"/>
                <c:pt idx="0">
                  <c:v>43466</c:v>
                </c:pt>
                <c:pt idx="1">
                  <c:v>43504</c:v>
                </c:pt>
                <c:pt idx="2">
                  <c:v>43568</c:v>
                </c:pt>
                <c:pt idx="3">
                  <c:v>43600</c:v>
                </c:pt>
                <c:pt idx="4">
                  <c:v>43619</c:v>
                </c:pt>
                <c:pt idx="5">
                  <c:v>43649</c:v>
                </c:pt>
                <c:pt idx="6">
                  <c:v>43658</c:v>
                </c:pt>
                <c:pt idx="7">
                  <c:v>43679</c:v>
                </c:pt>
                <c:pt idx="8">
                  <c:v>43707</c:v>
                </c:pt>
                <c:pt idx="9">
                  <c:v>43726</c:v>
                </c:pt>
                <c:pt idx="10">
                  <c:v>43753</c:v>
                </c:pt>
                <c:pt idx="11">
                  <c:v>43788</c:v>
                </c:pt>
                <c:pt idx="12">
                  <c:v>43830</c:v>
                </c:pt>
              </c:numCache>
            </c:numRef>
          </c:cat>
          <c:val>
            <c:numRef>
              <c:f>(VARAM!$C$385,VARAM!$H$385,VARAM!$J$385,VARAM!$N$385,VARAM!$Q$385,VARAM!$U$385,VARAM!$V$385,VARAM!$Y$385,VARAM!$Z$385,VARAM!$AB$385,VARAM!$AE$385,VARAM!$AJ$385,VARAM!$AU$385)</c:f>
              <c:numCache>
                <c:formatCode>#,##0</c:formatCode>
                <c:ptCount val="13"/>
                <c:pt idx="0">
                  <c:v>37339123</c:v>
                </c:pt>
                <c:pt idx="1">
                  <c:v>47974416</c:v>
                </c:pt>
                <c:pt idx="2">
                  <c:v>48244235</c:v>
                </c:pt>
                <c:pt idx="3">
                  <c:v>48423070</c:v>
                </c:pt>
                <c:pt idx="4">
                  <c:v>48902584</c:v>
                </c:pt>
                <c:pt idx="5">
                  <c:v>49036934</c:v>
                </c:pt>
                <c:pt idx="6">
                  <c:v>49156465</c:v>
                </c:pt>
                <c:pt idx="7">
                  <c:v>49263242</c:v>
                </c:pt>
                <c:pt idx="8">
                  <c:v>49306241</c:v>
                </c:pt>
                <c:pt idx="9">
                  <c:v>50200732</c:v>
                </c:pt>
                <c:pt idx="10">
                  <c:v>50820732</c:v>
                </c:pt>
                <c:pt idx="11">
                  <c:v>50831501</c:v>
                </c:pt>
                <c:pt idx="12">
                  <c:v>50831501</c:v>
                </c:pt>
              </c:numCache>
            </c:numRef>
          </c:val>
          <c:smooth val="0"/>
          <c:extLst>
            <c:ext xmlns:c16="http://schemas.microsoft.com/office/drawing/2014/chart" uri="{C3380CC4-5D6E-409C-BE32-E72D297353CC}">
              <c16:uniqueId val="{00000001-F316-40FD-87FD-DAE22B810A3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VARAM!$C$401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213-49BB-A703-2C8FFB68368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(VARAM!$C$401,VARAM!$J$401,VARAM!$R$401,VARAM!$AQ$401,VARAM!$AU$401)</c:f>
              <c:numCache>
                <c:formatCode>d\-mmm</c:formatCode>
                <c:ptCount val="5"/>
                <c:pt idx="0">
                  <c:v>43466</c:v>
                </c:pt>
                <c:pt idx="1">
                  <c:v>43568</c:v>
                </c:pt>
                <c:pt idx="2">
                  <c:v>43627</c:v>
                </c:pt>
                <c:pt idx="3">
                  <c:v>43809</c:v>
                </c:pt>
                <c:pt idx="4">
                  <c:v>43830</c:v>
                </c:pt>
              </c:numCache>
            </c:numRef>
          </c:cat>
          <c:val>
            <c:numRef>
              <c:f>(VARAM!$C$400,VARAM!$J$400,VARAM!$R$400,VARAM!$AQ$400,VARAM!$AU$400)</c:f>
              <c:numCache>
                <c:formatCode>#,##0</c:formatCode>
                <c:ptCount val="5"/>
                <c:pt idx="0">
                  <c:v>2630826</c:v>
                </c:pt>
                <c:pt idx="1">
                  <c:v>2758642</c:v>
                </c:pt>
                <c:pt idx="2">
                  <c:v>2795585</c:v>
                </c:pt>
                <c:pt idx="3">
                  <c:v>3243446</c:v>
                </c:pt>
                <c:pt idx="4">
                  <c:v>3243446</c:v>
                </c:pt>
              </c:numCache>
            </c:numRef>
          </c:val>
          <c:smooth val="0"/>
          <c:extLst>
            <c:ext xmlns:c16="http://schemas.microsoft.com/office/drawing/2014/chart" uri="{C3380CC4-5D6E-409C-BE32-E72D297353CC}">
              <c16:uniqueId val="{00000001-C213-49BB-A703-2C8FFB6836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VARAM!$C$401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3D8-4518-BAB7-5E0ECEA6AA7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(VARAM!$C$416,VARAM!$J$416,VARAM!$R$416,VARAM!$AA$416,VARAM!$AU$416)</c:f>
              <c:numCache>
                <c:formatCode>d\-mmm</c:formatCode>
                <c:ptCount val="5"/>
                <c:pt idx="0">
                  <c:v>43466</c:v>
                </c:pt>
                <c:pt idx="1">
                  <c:v>43568</c:v>
                </c:pt>
                <c:pt idx="2">
                  <c:v>43627</c:v>
                </c:pt>
                <c:pt idx="3">
                  <c:v>43726</c:v>
                </c:pt>
                <c:pt idx="4">
                  <c:v>43830</c:v>
                </c:pt>
              </c:numCache>
            </c:numRef>
          </c:cat>
          <c:val>
            <c:numRef>
              <c:f>(VARAM!$C$415,VARAM!$J$415,VARAM!$R$415,VARAM!$AA$415,VARAM!$AD$415)</c:f>
              <c:numCache>
                <c:formatCode>#,##0</c:formatCode>
                <c:ptCount val="5"/>
                <c:pt idx="0">
                  <c:v>225000</c:v>
                </c:pt>
                <c:pt idx="1">
                  <c:v>225000</c:v>
                </c:pt>
                <c:pt idx="2">
                  <c:v>243130</c:v>
                </c:pt>
                <c:pt idx="3">
                  <c:v>245090</c:v>
                </c:pt>
                <c:pt idx="4">
                  <c:v>245090</c:v>
                </c:pt>
              </c:numCache>
            </c:numRef>
          </c:val>
          <c:smooth val="0"/>
          <c:extLst>
            <c:ext xmlns:c16="http://schemas.microsoft.com/office/drawing/2014/chart" uri="{C3380CC4-5D6E-409C-BE32-E72D297353CC}">
              <c16:uniqueId val="{00000001-E3D8-4518-BAB7-5E0ECEA6AA7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VARAM!$C$431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3EA-4072-BF95-3537411D1B39}"/>
              </c:ext>
            </c:extLst>
          </c:dPt>
          <c:dLbls>
            <c:dLbl>
              <c:idx val="1"/>
              <c:layout>
                <c:manualLayout>
                  <c:x val="-6.8419927303827247E-2"/>
                  <c:y val="5.9228123805884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EA-4072-BF95-3537411D1B39}"/>
                </c:ext>
              </c:extLst>
            </c:dLbl>
            <c:dLbl>
              <c:idx val="3"/>
              <c:layout>
                <c:manualLayout>
                  <c:x val="-5.8798375026726531E-2"/>
                  <c:y val="6.3049293083683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EA-4072-BF95-3537411D1B39}"/>
                </c:ext>
              </c:extLst>
            </c:dLbl>
            <c:dLbl>
              <c:idx val="5"/>
              <c:layout>
                <c:manualLayout>
                  <c:x val="-6.3074620483215743E-2"/>
                  <c:y val="7.833397019487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EA-4072-BF95-3537411D1B39}"/>
                </c:ext>
              </c:extLst>
            </c:dLbl>
            <c:dLbl>
              <c:idx val="7"/>
              <c:layout>
                <c:manualLayout>
                  <c:x val="-6.0936497754971133E-2"/>
                  <c:y val="5.5406954528085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EA-4072-BF95-3537411D1B39}"/>
                </c:ext>
              </c:extLst>
            </c:dLbl>
            <c:dLbl>
              <c:idx val="9"/>
              <c:layout>
                <c:manualLayout>
                  <c:x val="-1.0604246951491708E-2"/>
                  <c:y val="6.3049293083683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EA-4072-BF95-3537411D1B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(VARAM!$C$431,VARAM!$J$431,VARAM!$N$431,VARAM!$R$431,VARAM!$U$431,VARAM!$X$431,VARAM!$AB$431,VARAM!$AE$431,VARAM!$AJ$431,VARAM!$AU$431)</c:f>
              <c:numCache>
                <c:formatCode>d\-mmm</c:formatCode>
                <c:ptCount val="10"/>
                <c:pt idx="0">
                  <c:v>43466</c:v>
                </c:pt>
                <c:pt idx="1">
                  <c:v>43568</c:v>
                </c:pt>
                <c:pt idx="2">
                  <c:v>43600</c:v>
                </c:pt>
                <c:pt idx="3">
                  <c:v>43627</c:v>
                </c:pt>
                <c:pt idx="4">
                  <c:v>43649</c:v>
                </c:pt>
                <c:pt idx="5">
                  <c:v>43671</c:v>
                </c:pt>
                <c:pt idx="6">
                  <c:v>43726</c:v>
                </c:pt>
                <c:pt idx="7">
                  <c:v>43753</c:v>
                </c:pt>
                <c:pt idx="8">
                  <c:v>43788</c:v>
                </c:pt>
                <c:pt idx="9">
                  <c:v>43830</c:v>
                </c:pt>
              </c:numCache>
            </c:numRef>
          </c:cat>
          <c:val>
            <c:numRef>
              <c:f>(VARAM!$C$430,VARAM!$J$430,VARAM!$N$430,VARAM!$R$430,VARAM!$U$430,VARAM!$X$430,VARAM!$AB$430,VARAM!$AE$430,VARAM!$AJ$430,VARAM!$AU$430)</c:f>
              <c:numCache>
                <c:formatCode>#,##0</c:formatCode>
                <c:ptCount val="10"/>
                <c:pt idx="0">
                  <c:v>945559</c:v>
                </c:pt>
                <c:pt idx="1">
                  <c:v>1099461</c:v>
                </c:pt>
                <c:pt idx="2">
                  <c:v>1099784</c:v>
                </c:pt>
                <c:pt idx="3">
                  <c:v>1173446</c:v>
                </c:pt>
                <c:pt idx="4">
                  <c:v>1684337</c:v>
                </c:pt>
                <c:pt idx="5">
                  <c:v>1684338</c:v>
                </c:pt>
                <c:pt idx="6">
                  <c:v>1701471</c:v>
                </c:pt>
                <c:pt idx="7">
                  <c:v>1723471</c:v>
                </c:pt>
                <c:pt idx="8">
                  <c:v>1726257</c:v>
                </c:pt>
                <c:pt idx="9">
                  <c:v>1726257</c:v>
                </c:pt>
              </c:numCache>
            </c:numRef>
          </c:val>
          <c:smooth val="0"/>
          <c:extLst>
            <c:ext xmlns:c16="http://schemas.microsoft.com/office/drawing/2014/chart" uri="{C3380CC4-5D6E-409C-BE32-E72D297353CC}">
              <c16:uniqueId val="{00000001-83EA-4072-BF95-3537411D1B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56E-4A46-81A5-AE080E32F7A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(MinistruKab!$C$6,MinistruKab!$G$6,MinistruKab!$AE$6)</c:f>
              <c:numCache>
                <c:formatCode>d\-mmm</c:formatCode>
                <c:ptCount val="3"/>
                <c:pt idx="0">
                  <c:v>43466</c:v>
                </c:pt>
                <c:pt idx="1">
                  <c:v>43568</c:v>
                </c:pt>
                <c:pt idx="2">
                  <c:v>43830</c:v>
                </c:pt>
              </c:numCache>
            </c:numRef>
          </c:cat>
          <c:val>
            <c:numRef>
              <c:f>(MinistruKab!$C$5,MinistruKab!$G$5,MinistruKab!$N$5)</c:f>
              <c:numCache>
                <c:formatCode>#,##0</c:formatCode>
                <c:ptCount val="3"/>
                <c:pt idx="0">
                  <c:v>475753</c:v>
                </c:pt>
                <c:pt idx="1">
                  <c:v>498103</c:v>
                </c:pt>
                <c:pt idx="2">
                  <c:v>498103</c:v>
                </c:pt>
              </c:numCache>
            </c:numRef>
          </c:val>
          <c:smooth val="0"/>
          <c:extLst>
            <c:ext xmlns:c16="http://schemas.microsoft.com/office/drawing/2014/chart" uri="{C3380CC4-5D6E-409C-BE32-E72D297353CC}">
              <c16:uniqueId val="{00000001-256E-4A46-81A5-AE080E32F7A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AM!$A$117</c:f>
              <c:strCache>
                <c:ptCount val="1"/>
                <c:pt idx="0">
                  <c:v>33.00.00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2E7-4385-9908-644DF5A6FCE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(AM!$C$86,AM!$G$86,AM!$S$118,AM!$X$118,AM!$Y$118,AM!$AA$118)</c:f>
              <c:numCache>
                <c:formatCode>d\-mmm</c:formatCode>
                <c:ptCount val="6"/>
                <c:pt idx="0">
                  <c:v>43466</c:v>
                </c:pt>
                <c:pt idx="1">
                  <c:v>43568</c:v>
                </c:pt>
                <c:pt idx="2">
                  <c:v>43762</c:v>
                </c:pt>
                <c:pt idx="3">
                  <c:v>43809</c:v>
                </c:pt>
                <c:pt idx="4">
                  <c:v>43812</c:v>
                </c:pt>
                <c:pt idx="5">
                  <c:v>43830</c:v>
                </c:pt>
              </c:numCache>
            </c:numRef>
          </c:cat>
          <c:val>
            <c:numRef>
              <c:f>(AM!$C$117,AM!$G$117,AM!$S$117,AM!$X$117,AM!$Y$117,AM!$AA$117)</c:f>
              <c:numCache>
                <c:formatCode>#,##0</c:formatCode>
                <c:ptCount val="6"/>
                <c:pt idx="0">
                  <c:v>72917844</c:v>
                </c:pt>
                <c:pt idx="1">
                  <c:v>69850082</c:v>
                </c:pt>
                <c:pt idx="2">
                  <c:v>69914705</c:v>
                </c:pt>
                <c:pt idx="3">
                  <c:v>69964294</c:v>
                </c:pt>
                <c:pt idx="4">
                  <c:v>70177834</c:v>
                </c:pt>
                <c:pt idx="5">
                  <c:v>70177834</c:v>
                </c:pt>
              </c:numCache>
            </c:numRef>
          </c:val>
          <c:smooth val="0"/>
          <c:extLst>
            <c:ext xmlns:c16="http://schemas.microsoft.com/office/drawing/2014/chart" uri="{C3380CC4-5D6E-409C-BE32-E72D297353CC}">
              <c16:uniqueId val="{00000001-62E7-4385-9908-644DF5A6FCE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VARAM!$C$446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DA7-438B-B6A7-C1E7D8E6321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(VARAM!$C$446,VARAM!$H$446,VARAM!$J$446,VARAM!$N$446,VARAM!$R$446,VARAM!$U$446,VARAM!$AU$446)</c:f>
              <c:numCache>
                <c:formatCode>d\-mmm</c:formatCode>
                <c:ptCount val="7"/>
                <c:pt idx="0">
                  <c:v>43466</c:v>
                </c:pt>
                <c:pt idx="1">
                  <c:v>43504</c:v>
                </c:pt>
                <c:pt idx="2">
                  <c:v>43568</c:v>
                </c:pt>
                <c:pt idx="3">
                  <c:v>43600</c:v>
                </c:pt>
                <c:pt idx="4">
                  <c:v>43627</c:v>
                </c:pt>
                <c:pt idx="5">
                  <c:v>43649</c:v>
                </c:pt>
                <c:pt idx="6">
                  <c:v>43830</c:v>
                </c:pt>
              </c:numCache>
            </c:numRef>
          </c:cat>
          <c:val>
            <c:numRef>
              <c:f>(VARAM!$C$445,VARAM!$H$445,VARAM!$J$445,VARAM!$N$445,VARAM!$R$445,VARAM!$U$445,VARAM!$AD$445)</c:f>
              <c:numCache>
                <c:formatCode>#,##0</c:formatCode>
                <c:ptCount val="7"/>
                <c:pt idx="0">
                  <c:v>34375</c:v>
                </c:pt>
                <c:pt idx="1">
                  <c:v>89366</c:v>
                </c:pt>
                <c:pt idx="2">
                  <c:v>89366</c:v>
                </c:pt>
                <c:pt idx="3">
                  <c:v>141866</c:v>
                </c:pt>
                <c:pt idx="4">
                  <c:v>301628</c:v>
                </c:pt>
                <c:pt idx="5">
                  <c:v>342253</c:v>
                </c:pt>
                <c:pt idx="6">
                  <c:v>342253</c:v>
                </c:pt>
              </c:numCache>
            </c:numRef>
          </c:val>
          <c:smooth val="0"/>
          <c:extLst>
            <c:ext xmlns:c16="http://schemas.microsoft.com/office/drawing/2014/chart" uri="{C3380CC4-5D6E-409C-BE32-E72D297353CC}">
              <c16:uniqueId val="{00000001-4DA7-438B-B6A7-C1E7D8E6321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VARAM!$A$495</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557-403E-A8C8-7AD7BBF94764}"/>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57-403E-A8C8-7AD7BBF9476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(VARAM!$C$463,VARAM!$J$463,VARAM!$AJ$463,VARAM!$AU$463)</c:f>
              <c:numCache>
                <c:formatCode>d\-mmm</c:formatCode>
                <c:ptCount val="4"/>
                <c:pt idx="0">
                  <c:v>43466</c:v>
                </c:pt>
                <c:pt idx="1">
                  <c:v>43568</c:v>
                </c:pt>
                <c:pt idx="2">
                  <c:v>43788</c:v>
                </c:pt>
                <c:pt idx="3">
                  <c:v>43830</c:v>
                </c:pt>
              </c:numCache>
            </c:numRef>
          </c:cat>
          <c:val>
            <c:numRef>
              <c:f>(VARAM!$C$462,VARAM!$J$462,VARAM!$AJ$462,VARAM!$AU$462)</c:f>
              <c:numCache>
                <c:formatCode>#,##0</c:formatCode>
                <c:ptCount val="4"/>
                <c:pt idx="0">
                  <c:v>166820</c:v>
                </c:pt>
                <c:pt idx="1">
                  <c:v>166820</c:v>
                </c:pt>
                <c:pt idx="2">
                  <c:v>98820</c:v>
                </c:pt>
                <c:pt idx="3">
                  <c:v>98820</c:v>
                </c:pt>
              </c:numCache>
            </c:numRef>
          </c:val>
          <c:smooth val="0"/>
          <c:extLst>
            <c:ext xmlns:c16="http://schemas.microsoft.com/office/drawing/2014/chart" uri="{C3380CC4-5D6E-409C-BE32-E72D297353CC}">
              <c16:uniqueId val="{00000001-B557-403E-A8C8-7AD7BBF947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VARAM!$A$495</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942-4BFE-B70D-8E216DFB9751}"/>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42-4BFE-B70D-8E216DFB975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(VARAM!$C$479,VARAM!$J$479,VARAM!$AJ$479,VARAM!$AU$479)</c:f>
              <c:numCache>
                <c:formatCode>d\-mmm</c:formatCode>
                <c:ptCount val="4"/>
                <c:pt idx="0">
                  <c:v>43466</c:v>
                </c:pt>
                <c:pt idx="1">
                  <c:v>43568</c:v>
                </c:pt>
                <c:pt idx="2">
                  <c:v>43788</c:v>
                </c:pt>
                <c:pt idx="3">
                  <c:v>43830</c:v>
                </c:pt>
              </c:numCache>
            </c:numRef>
          </c:cat>
          <c:val>
            <c:numRef>
              <c:f>(VARAM!$C$478,VARAM!$J$478,VARAM!$AJ$478,VARAM!$AU$478)</c:f>
              <c:numCache>
                <c:formatCode>#,##0</c:formatCode>
                <c:ptCount val="4"/>
                <c:pt idx="0">
                  <c:v>135785</c:v>
                </c:pt>
                <c:pt idx="1">
                  <c:v>135785</c:v>
                </c:pt>
                <c:pt idx="2">
                  <c:v>53785</c:v>
                </c:pt>
                <c:pt idx="3">
                  <c:v>53785</c:v>
                </c:pt>
              </c:numCache>
            </c:numRef>
          </c:val>
          <c:smooth val="0"/>
          <c:extLst>
            <c:ext xmlns:c16="http://schemas.microsoft.com/office/drawing/2014/chart" uri="{C3380CC4-5D6E-409C-BE32-E72D297353CC}">
              <c16:uniqueId val="{00000001-9942-4BFE-B70D-8E216DFB97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VARAM!$A$495</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E0E-4A1E-92AD-F0653C61EF64}"/>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0E-4A1E-92AD-F0653C61EF6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(VARAM!$C$496,VARAM!$J$496,VARAM!$X$496,VARAM!$AU$496)</c:f>
              <c:numCache>
                <c:formatCode>d\-mmm</c:formatCode>
                <c:ptCount val="4"/>
                <c:pt idx="0">
                  <c:v>43466</c:v>
                </c:pt>
                <c:pt idx="1">
                  <c:v>43568</c:v>
                </c:pt>
                <c:pt idx="2">
                  <c:v>43671</c:v>
                </c:pt>
                <c:pt idx="3">
                  <c:v>43830</c:v>
                </c:pt>
              </c:numCache>
            </c:numRef>
          </c:cat>
          <c:val>
            <c:numRef>
              <c:f>(VARAM!$C$495,VARAM!$J$495,VARAM!$X$495,VARAM!$AD$495)</c:f>
              <c:numCache>
                <c:formatCode>#,##0</c:formatCode>
                <c:ptCount val="4"/>
                <c:pt idx="0">
                  <c:v>0</c:v>
                </c:pt>
                <c:pt idx="1">
                  <c:v>0</c:v>
                </c:pt>
                <c:pt idx="2">
                  <c:v>58986</c:v>
                </c:pt>
                <c:pt idx="3">
                  <c:v>58986</c:v>
                </c:pt>
              </c:numCache>
            </c:numRef>
          </c:val>
          <c:smooth val="0"/>
          <c:extLst>
            <c:ext xmlns:c16="http://schemas.microsoft.com/office/drawing/2014/chart" uri="{C3380CC4-5D6E-409C-BE32-E72D297353CC}">
              <c16:uniqueId val="{00000001-EE0E-4A1E-92AD-F0653C61EF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VARAM!$C$514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314-4694-A7EC-F58B561069B3}"/>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14-4694-A7EC-F58B561069B3}"/>
                </c:ext>
              </c:extLst>
            </c:dLbl>
            <c:dLbl>
              <c:idx val="2"/>
              <c:layout>
                <c:manualLayout>
                  <c:x val="-5.2918537524053878E-2"/>
                  <c:y val="-5.9228123805884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14-4694-A7EC-F58B561069B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(VARAM!$C$514,VARAM!$J$514,VARAM!$V$514,VARAM!$AU$514)</c:f>
              <c:numCache>
                <c:formatCode>d\-mmm</c:formatCode>
                <c:ptCount val="4"/>
                <c:pt idx="0">
                  <c:v>43466</c:v>
                </c:pt>
                <c:pt idx="1">
                  <c:v>43568</c:v>
                </c:pt>
                <c:pt idx="2">
                  <c:v>43658</c:v>
                </c:pt>
                <c:pt idx="3">
                  <c:v>43830</c:v>
                </c:pt>
              </c:numCache>
            </c:numRef>
          </c:cat>
          <c:val>
            <c:numRef>
              <c:f>(VARAM!$C$513,VARAM!$J$513,VARAM!$V$513,VARAM!$AD$513)</c:f>
              <c:numCache>
                <c:formatCode>#,##0</c:formatCode>
                <c:ptCount val="4"/>
                <c:pt idx="0">
                  <c:v>660812</c:v>
                </c:pt>
                <c:pt idx="1">
                  <c:v>780022</c:v>
                </c:pt>
                <c:pt idx="2">
                  <c:v>786522</c:v>
                </c:pt>
                <c:pt idx="3">
                  <c:v>786522</c:v>
                </c:pt>
              </c:numCache>
            </c:numRef>
          </c:val>
          <c:smooth val="0"/>
          <c:extLst>
            <c:ext xmlns:c16="http://schemas.microsoft.com/office/drawing/2014/chart" uri="{C3380CC4-5D6E-409C-BE32-E72D297353CC}">
              <c16:uniqueId val="{00000001-8314-4694-A7EC-F58B561069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VARAM!$C$528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C8E-44A3-AD2C-02B1C726AB03}"/>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8E-44A3-AD2C-02B1C726AB0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(VARAM!$C$528,VARAM!$J$528,VARAM!$U$528,VARAM!$AU$528)</c:f>
              <c:numCache>
                <c:formatCode>d\-mmm</c:formatCode>
                <c:ptCount val="4"/>
                <c:pt idx="0">
                  <c:v>43466</c:v>
                </c:pt>
                <c:pt idx="1">
                  <c:v>43568</c:v>
                </c:pt>
                <c:pt idx="2">
                  <c:v>43649</c:v>
                </c:pt>
                <c:pt idx="3">
                  <c:v>43830</c:v>
                </c:pt>
              </c:numCache>
            </c:numRef>
          </c:cat>
          <c:val>
            <c:numRef>
              <c:f>(VARAM!$C$527,VARAM!$J$527,VARAM!$U$527,VARAM!$AD$527)</c:f>
              <c:numCache>
                <c:formatCode>#,##0</c:formatCode>
                <c:ptCount val="4"/>
                <c:pt idx="0">
                  <c:v>7675193</c:v>
                </c:pt>
                <c:pt idx="1">
                  <c:v>7842308</c:v>
                </c:pt>
                <c:pt idx="2">
                  <c:v>7808312</c:v>
                </c:pt>
                <c:pt idx="3">
                  <c:v>7808312</c:v>
                </c:pt>
              </c:numCache>
            </c:numRef>
          </c:val>
          <c:smooth val="0"/>
          <c:extLst>
            <c:ext xmlns:c16="http://schemas.microsoft.com/office/drawing/2014/chart" uri="{C3380CC4-5D6E-409C-BE32-E72D297353CC}">
              <c16:uniqueId val="{00000001-2C8E-44A3-AD2C-02B1C726AB0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VARAM!$C$542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B4A-47EA-8E28-DA249FC30C7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(VARAM!$C$542,VARAM!$I$542,VARAM!$J$542,VARAM!$L$542,VARAM!$M$542,VARAM!$AC$542,VARAM!$AF$542,VARAM!$AI$542,VARAM!$AM$542,VARAM!$AT$542,VARAM!$AU$542)</c:f>
              <c:numCache>
                <c:formatCode>d\-mmm</c:formatCode>
                <c:ptCount val="11"/>
                <c:pt idx="0">
                  <c:v>43466</c:v>
                </c:pt>
                <c:pt idx="1">
                  <c:v>43504</c:v>
                </c:pt>
                <c:pt idx="2">
                  <c:v>43568</c:v>
                </c:pt>
                <c:pt idx="3">
                  <c:v>43587</c:v>
                </c:pt>
                <c:pt idx="4">
                  <c:v>43588</c:v>
                </c:pt>
                <c:pt idx="5">
                  <c:v>43726</c:v>
                </c:pt>
                <c:pt idx="6">
                  <c:v>43760</c:v>
                </c:pt>
                <c:pt idx="7">
                  <c:v>43773</c:v>
                </c:pt>
                <c:pt idx="8">
                  <c:v>43797</c:v>
                </c:pt>
                <c:pt idx="9">
                  <c:v>43818</c:v>
                </c:pt>
                <c:pt idx="10">
                  <c:v>43830</c:v>
                </c:pt>
              </c:numCache>
            </c:numRef>
          </c:cat>
          <c:val>
            <c:numRef>
              <c:f>(VARAM!$C$541,VARAM!$I$541,VARAM!$J$541,VARAM!$L$541,VARAM!$M$541,VARAM!$AC$541,VARAM!$AF$541,VARAM!$AI$541,VARAM!$AM$541,VARAM!$AT$541,VARAM!$AU$541)</c:f>
              <c:numCache>
                <c:formatCode>#,##0</c:formatCode>
                <c:ptCount val="11"/>
                <c:pt idx="0">
                  <c:v>0</c:v>
                </c:pt>
                <c:pt idx="1">
                  <c:v>21323</c:v>
                </c:pt>
                <c:pt idx="2">
                  <c:v>21323</c:v>
                </c:pt>
                <c:pt idx="3">
                  <c:v>335893</c:v>
                </c:pt>
                <c:pt idx="4">
                  <c:v>531734</c:v>
                </c:pt>
                <c:pt idx="5">
                  <c:v>540133</c:v>
                </c:pt>
                <c:pt idx="6">
                  <c:v>750133</c:v>
                </c:pt>
                <c:pt idx="7">
                  <c:v>799004</c:v>
                </c:pt>
                <c:pt idx="8">
                  <c:v>814999</c:v>
                </c:pt>
                <c:pt idx="9">
                  <c:v>925700</c:v>
                </c:pt>
                <c:pt idx="10">
                  <c:v>925700</c:v>
                </c:pt>
              </c:numCache>
            </c:numRef>
          </c:val>
          <c:smooth val="0"/>
          <c:extLst>
            <c:ext xmlns:c16="http://schemas.microsoft.com/office/drawing/2014/chart" uri="{C3380CC4-5D6E-409C-BE32-E72D297353CC}">
              <c16:uniqueId val="{00000001-8B4A-47EA-8E28-DA249FC30C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KM!$A$3</c:f>
              <c:strCache>
                <c:ptCount val="1"/>
                <c:pt idx="0">
                  <c:v>19.03.00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D7A-43DD-8734-49CFC94E6995}"/>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7A-43DD-8734-49CFC94E699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(KM!$C$4,KM!$H$4,KM!$R$4,KM!$AL$4)</c:f>
              <c:numCache>
                <c:formatCode>d\-mmm</c:formatCode>
                <c:ptCount val="4"/>
                <c:pt idx="0">
                  <c:v>43466</c:v>
                </c:pt>
                <c:pt idx="1">
                  <c:v>43568</c:v>
                </c:pt>
                <c:pt idx="2">
                  <c:v>43658</c:v>
                </c:pt>
                <c:pt idx="3">
                  <c:v>43830</c:v>
                </c:pt>
              </c:numCache>
            </c:numRef>
          </c:cat>
          <c:val>
            <c:numRef>
              <c:f>(KM!$C$3,KM!$H$3,KM!$R$3,KM!$AA$3)</c:f>
              <c:numCache>
                <c:formatCode>#,##0</c:formatCode>
                <c:ptCount val="4"/>
                <c:pt idx="0">
                  <c:v>4945827</c:v>
                </c:pt>
                <c:pt idx="1">
                  <c:v>5445827</c:v>
                </c:pt>
                <c:pt idx="2">
                  <c:v>5463327</c:v>
                </c:pt>
                <c:pt idx="3">
                  <c:v>5463327</c:v>
                </c:pt>
              </c:numCache>
            </c:numRef>
          </c:val>
          <c:smooth val="0"/>
          <c:extLst>
            <c:ext xmlns:c16="http://schemas.microsoft.com/office/drawing/2014/chart" uri="{C3380CC4-5D6E-409C-BE32-E72D297353CC}">
              <c16:uniqueId val="{00000001-2D7A-43DD-8734-49CFC94E69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KM!$A$3</c:f>
              <c:strCache>
                <c:ptCount val="1"/>
                <c:pt idx="0">
                  <c:v>19.03.00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FED-4166-A9CC-E014EBE17E60}"/>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ED-4166-A9CC-E014EBE17E6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(KM!$C$18,KM!$H$18,KM!$AB$18,KM!$AG$18,KM!$AL$18)</c:f>
              <c:numCache>
                <c:formatCode>d\-mmm</c:formatCode>
                <c:ptCount val="5"/>
                <c:pt idx="0">
                  <c:v>43466</c:v>
                </c:pt>
                <c:pt idx="1">
                  <c:v>43568</c:v>
                </c:pt>
                <c:pt idx="2">
                  <c:v>43753</c:v>
                </c:pt>
                <c:pt idx="3">
                  <c:v>43794</c:v>
                </c:pt>
                <c:pt idx="4">
                  <c:v>43830</c:v>
                </c:pt>
              </c:numCache>
            </c:numRef>
          </c:cat>
          <c:val>
            <c:numRef>
              <c:f>(KM!$C$17,KM!$H$17,KM!$AB$17,KM!$AG$17,KM!$AL$17)</c:f>
              <c:numCache>
                <c:formatCode>#,##0</c:formatCode>
                <c:ptCount val="5"/>
                <c:pt idx="0">
                  <c:v>27772548</c:v>
                </c:pt>
                <c:pt idx="1">
                  <c:v>27772548</c:v>
                </c:pt>
                <c:pt idx="2">
                  <c:v>27856937</c:v>
                </c:pt>
                <c:pt idx="3">
                  <c:v>27907757</c:v>
                </c:pt>
                <c:pt idx="4">
                  <c:v>27907757</c:v>
                </c:pt>
              </c:numCache>
            </c:numRef>
          </c:val>
          <c:smooth val="0"/>
          <c:extLst>
            <c:ext xmlns:c16="http://schemas.microsoft.com/office/drawing/2014/chart" uri="{C3380CC4-5D6E-409C-BE32-E72D297353CC}">
              <c16:uniqueId val="{00000001-8FED-4166-A9CC-E014EBE17E6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KM!$C$34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CBD-41C9-9AF6-84EC3CF5FBD2}"/>
              </c:ext>
            </c:extLst>
          </c:dPt>
          <c:dLbls>
            <c:dLbl>
              <c:idx val="1"/>
              <c:layout>
                <c:manualLayout>
                  <c:x val="-6.5379154430175376E-2"/>
                  <c:y val="9.1601148875628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BD-41C9-9AF6-84EC3CF5FBD2}"/>
                </c:ext>
              </c:extLst>
            </c:dLbl>
            <c:dLbl>
              <c:idx val="3"/>
              <c:layout>
                <c:manualLayout>
                  <c:x val="-6.5452165375804561E-2"/>
                  <c:y val="4.7152018106374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BD-41C9-9AF6-84EC3CF5FBD2}"/>
                </c:ext>
              </c:extLst>
            </c:dLbl>
            <c:dLbl>
              <c:idx val="7"/>
              <c:layout>
                <c:manualLayout>
                  <c:x val="-6.7633904221664667E-2"/>
                  <c:y val="5.4696341003394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BD-41C9-9AF6-84EC3CF5FBD2}"/>
                </c:ext>
              </c:extLst>
            </c:dLbl>
            <c:dLbl>
              <c:idx val="9"/>
              <c:layout>
                <c:manualLayout>
                  <c:x val="-6.763390422166482E-2"/>
                  <c:y val="6.9784986797434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BD-41C9-9AF6-84EC3CF5FBD2}"/>
                </c:ext>
              </c:extLst>
            </c:dLbl>
            <c:dLbl>
              <c:idx val="11"/>
              <c:layout>
                <c:manualLayout>
                  <c:x val="-1.5999233378465181E-16"/>
                  <c:y val="8.4873632591474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BD-41C9-9AF6-84EC3CF5FBD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(KM!$C$34,KM!$H$34,KM!$J$34,KM!$K$34,KM!$R$34,KM!$S$34,KM!$T$34,KM!$X$34,KM!$Z$34,KM!$AB$34,KM!$AH$34,KM!$AL$34)</c:f>
              <c:numCache>
                <c:formatCode>d\-mmm</c:formatCode>
                <c:ptCount val="12"/>
                <c:pt idx="0">
                  <c:v>43466</c:v>
                </c:pt>
                <c:pt idx="1">
                  <c:v>43568</c:v>
                </c:pt>
                <c:pt idx="2">
                  <c:v>43600</c:v>
                </c:pt>
                <c:pt idx="3">
                  <c:v>43602</c:v>
                </c:pt>
                <c:pt idx="4">
                  <c:v>43658</c:v>
                </c:pt>
                <c:pt idx="5">
                  <c:v>43670</c:v>
                </c:pt>
                <c:pt idx="6">
                  <c:v>43671</c:v>
                </c:pt>
                <c:pt idx="7">
                  <c:v>43714</c:v>
                </c:pt>
                <c:pt idx="8">
                  <c:v>43726</c:v>
                </c:pt>
                <c:pt idx="9">
                  <c:v>43753</c:v>
                </c:pt>
                <c:pt idx="10">
                  <c:v>43795</c:v>
                </c:pt>
                <c:pt idx="11">
                  <c:v>43830</c:v>
                </c:pt>
              </c:numCache>
            </c:numRef>
          </c:cat>
          <c:val>
            <c:numRef>
              <c:f>(KM!$C$33,KM!$H$33,KM!$J$33,KM!$K$33,KM!$S$33,KM!$R$33,KM!$T$33,KM!$X$33,KM!$Z$33,KM!$AB$33,KM!$AH$33,KM!$AL$33)</c:f>
              <c:numCache>
                <c:formatCode>#,##0</c:formatCode>
                <c:ptCount val="12"/>
                <c:pt idx="0">
                  <c:v>52661419</c:v>
                </c:pt>
                <c:pt idx="1">
                  <c:v>52661419</c:v>
                </c:pt>
                <c:pt idx="2">
                  <c:v>52721318</c:v>
                </c:pt>
                <c:pt idx="3">
                  <c:v>52727502</c:v>
                </c:pt>
                <c:pt idx="4">
                  <c:v>53359174</c:v>
                </c:pt>
                <c:pt idx="5">
                  <c:v>52730763</c:v>
                </c:pt>
                <c:pt idx="6">
                  <c:v>53367174</c:v>
                </c:pt>
                <c:pt idx="7">
                  <c:v>53369994</c:v>
                </c:pt>
                <c:pt idx="8">
                  <c:v>53396637</c:v>
                </c:pt>
                <c:pt idx="9">
                  <c:v>53312248</c:v>
                </c:pt>
                <c:pt idx="10">
                  <c:v>53314211</c:v>
                </c:pt>
                <c:pt idx="11">
                  <c:v>53314211</c:v>
                </c:pt>
              </c:numCache>
            </c:numRef>
          </c:val>
          <c:smooth val="0"/>
          <c:extLst>
            <c:ext xmlns:c16="http://schemas.microsoft.com/office/drawing/2014/chart" uri="{C3380CC4-5D6E-409C-BE32-E72D297353CC}">
              <c16:uniqueId val="{00000001-6CBD-41C9-9AF6-84EC3CF5FBD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AM!$A$134</c:f>
              <c:strCache>
                <c:ptCount val="1"/>
                <c:pt idx="0">
                  <c:v>34.00.00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A6E-4E36-9E82-3B6B8662626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(AM!$C$135,AM!$G$135,AM!$K$135,AM!$T$135,AM!$Y$135,AM!$AA$135)</c:f>
              <c:numCache>
                <c:formatCode>d\-mmm</c:formatCode>
                <c:ptCount val="6"/>
                <c:pt idx="0">
                  <c:v>43466</c:v>
                </c:pt>
                <c:pt idx="1">
                  <c:v>43568</c:v>
                </c:pt>
                <c:pt idx="2">
                  <c:v>43649</c:v>
                </c:pt>
                <c:pt idx="3">
                  <c:v>43770</c:v>
                </c:pt>
                <c:pt idx="4">
                  <c:v>43812</c:v>
                </c:pt>
                <c:pt idx="5">
                  <c:v>43830</c:v>
                </c:pt>
              </c:numCache>
            </c:numRef>
          </c:cat>
          <c:val>
            <c:numRef>
              <c:f>(AM!$C$134,AM!$G$134,AM!$K$134,AM!$T$134,AM!$Y$134,AM!$AA$134)</c:f>
              <c:numCache>
                <c:formatCode>#,##0</c:formatCode>
                <c:ptCount val="6"/>
                <c:pt idx="0">
                  <c:v>7509842</c:v>
                </c:pt>
                <c:pt idx="1">
                  <c:v>7509842</c:v>
                </c:pt>
                <c:pt idx="2">
                  <c:v>7722532</c:v>
                </c:pt>
                <c:pt idx="3">
                  <c:v>7322532</c:v>
                </c:pt>
                <c:pt idx="4">
                  <c:v>7272532</c:v>
                </c:pt>
                <c:pt idx="5">
                  <c:v>7272532</c:v>
                </c:pt>
              </c:numCache>
            </c:numRef>
          </c:val>
          <c:smooth val="0"/>
          <c:extLst>
            <c:ext xmlns:c16="http://schemas.microsoft.com/office/drawing/2014/chart" uri="{C3380CC4-5D6E-409C-BE32-E72D297353CC}">
              <c16:uniqueId val="{00000001-BA6E-4E36-9E82-3B6B866262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KM!$A$48</c:f>
              <c:strCache>
                <c:ptCount val="1"/>
                <c:pt idx="0">
                  <c:v>21.00.00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571-44C8-8336-7AAACF107F3B}"/>
              </c:ext>
            </c:extLst>
          </c:dPt>
          <c:dLbls>
            <c:dLbl>
              <c:idx val="1"/>
              <c:layout>
                <c:manualLayout>
                  <c:x val="-7.2797345038004516E-2"/>
                  <c:y val="4.5770779934090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71-44C8-8336-7AAACF107F3B}"/>
                </c:ext>
              </c:extLst>
            </c:dLbl>
            <c:dLbl>
              <c:idx val="4"/>
              <c:layout>
                <c:manualLayout>
                  <c:x val="-6.4232951504121616E-2"/>
                  <c:y val="6.0417429512998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71-44C8-8336-7AAACF107F3B}"/>
                </c:ext>
              </c:extLst>
            </c:dLbl>
            <c:dLbl>
              <c:idx val="7"/>
              <c:layout>
                <c:manualLayout>
                  <c:x val="-6.6374049887592337E-2"/>
                  <c:y val="7.5064079091907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71-44C8-8336-7AAACF107F3B}"/>
                </c:ext>
              </c:extLst>
            </c:dLbl>
            <c:dLbl>
              <c:idx val="10"/>
              <c:layout>
                <c:manualLayout>
                  <c:x val="0"/>
                  <c:y val="4.5770779934090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71-44C8-8336-7AAACF107F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KM!$Q$57:$AA$57</c:f>
              <c:numCache>
                <c:formatCode>d\-mmm</c:formatCode>
                <c:ptCount val="11"/>
                <c:pt idx="0">
                  <c:v>43466</c:v>
                </c:pt>
                <c:pt idx="1">
                  <c:v>43496</c:v>
                </c:pt>
                <c:pt idx="2">
                  <c:v>43524</c:v>
                </c:pt>
                <c:pt idx="3">
                  <c:v>43568</c:v>
                </c:pt>
                <c:pt idx="4">
                  <c:v>43585</c:v>
                </c:pt>
                <c:pt idx="5">
                  <c:v>43616</c:v>
                </c:pt>
                <c:pt idx="6">
                  <c:v>43646</c:v>
                </c:pt>
                <c:pt idx="7">
                  <c:v>43677</c:v>
                </c:pt>
                <c:pt idx="8">
                  <c:v>43738</c:v>
                </c:pt>
                <c:pt idx="9">
                  <c:v>43799</c:v>
                </c:pt>
                <c:pt idx="10">
                  <c:v>43830</c:v>
                </c:pt>
              </c:numCache>
            </c:numRef>
          </c:cat>
          <c:val>
            <c:numRef>
              <c:f>KM!$Q$56:$AA$56</c:f>
              <c:numCache>
                <c:formatCode>#,##0</c:formatCode>
                <c:ptCount val="11"/>
                <c:pt idx="0">
                  <c:v>40003635</c:v>
                </c:pt>
                <c:pt idx="1">
                  <c:v>40003635</c:v>
                </c:pt>
                <c:pt idx="2">
                  <c:v>40179210</c:v>
                </c:pt>
                <c:pt idx="3">
                  <c:v>41255596</c:v>
                </c:pt>
                <c:pt idx="4">
                  <c:v>41255596</c:v>
                </c:pt>
                <c:pt idx="5">
                  <c:v>41290103</c:v>
                </c:pt>
                <c:pt idx="6">
                  <c:v>42351001</c:v>
                </c:pt>
                <c:pt idx="7">
                  <c:v>42388176</c:v>
                </c:pt>
                <c:pt idx="8">
                  <c:v>42403588</c:v>
                </c:pt>
                <c:pt idx="9">
                  <c:v>43380181</c:v>
                </c:pt>
                <c:pt idx="10">
                  <c:v>43381381</c:v>
                </c:pt>
              </c:numCache>
            </c:numRef>
          </c:val>
          <c:smooth val="0"/>
          <c:extLst>
            <c:ext xmlns:c16="http://schemas.microsoft.com/office/drawing/2014/chart" uri="{C3380CC4-5D6E-409C-BE32-E72D297353CC}">
              <c16:uniqueId val="{00000001-2571-44C8-8336-7AAACF107F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KM!$C$68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AC8-4178-AD18-25DFEACBB089}"/>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AC8-4178-AD18-25DFEACBB08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(KM!$C$4,KM!$H$4,KM!$AL$68)</c:f>
              <c:numCache>
                <c:formatCode>d\-mmm</c:formatCode>
                <c:ptCount val="3"/>
                <c:pt idx="0">
                  <c:v>43466</c:v>
                </c:pt>
                <c:pt idx="1">
                  <c:v>43568</c:v>
                </c:pt>
                <c:pt idx="2">
                  <c:v>43830</c:v>
                </c:pt>
              </c:numCache>
            </c:numRef>
          </c:cat>
          <c:val>
            <c:numRef>
              <c:f>(KM!$C$67,KM!$H$67,KM!$P$67)</c:f>
              <c:numCache>
                <c:formatCode>#,##0</c:formatCode>
                <c:ptCount val="3"/>
                <c:pt idx="0">
                  <c:v>3093213</c:v>
                </c:pt>
                <c:pt idx="1">
                  <c:v>3447563</c:v>
                </c:pt>
                <c:pt idx="2">
                  <c:v>3447563</c:v>
                </c:pt>
              </c:numCache>
            </c:numRef>
          </c:val>
          <c:smooth val="0"/>
          <c:extLst>
            <c:ext xmlns:c16="http://schemas.microsoft.com/office/drawing/2014/chart" uri="{C3380CC4-5D6E-409C-BE32-E72D297353CC}">
              <c16:uniqueId val="{00000001-EAC8-4178-AD18-25DFEACBB08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KM!$C$68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0A4-4672-93F1-4A00B6BAD16A}"/>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A4-4672-93F1-4A00B6BAD1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(KM!$C$4,KM!$H$4,KM!$AG$84,KM!$AL$84)</c:f>
              <c:numCache>
                <c:formatCode>d\-mmm</c:formatCode>
                <c:ptCount val="4"/>
                <c:pt idx="0">
                  <c:v>43466</c:v>
                </c:pt>
                <c:pt idx="1">
                  <c:v>43568</c:v>
                </c:pt>
                <c:pt idx="2">
                  <c:v>43794</c:v>
                </c:pt>
                <c:pt idx="3">
                  <c:v>43830</c:v>
                </c:pt>
              </c:numCache>
            </c:numRef>
          </c:cat>
          <c:val>
            <c:numRef>
              <c:f>(KM!$C$83,KM!$H$83,KM!$AG$83,KM!$AL$83)</c:f>
              <c:numCache>
                <c:formatCode>#,##0</c:formatCode>
                <c:ptCount val="4"/>
                <c:pt idx="0">
                  <c:v>1173048</c:v>
                </c:pt>
                <c:pt idx="1">
                  <c:v>1727469</c:v>
                </c:pt>
                <c:pt idx="2">
                  <c:v>1777469</c:v>
                </c:pt>
                <c:pt idx="3">
                  <c:v>1777469</c:v>
                </c:pt>
              </c:numCache>
            </c:numRef>
          </c:val>
          <c:smooth val="0"/>
          <c:extLst>
            <c:ext xmlns:c16="http://schemas.microsoft.com/office/drawing/2014/chart" uri="{C3380CC4-5D6E-409C-BE32-E72D297353CC}">
              <c16:uniqueId val="{00000001-80A4-4672-93F1-4A00B6BAD1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KM!$C$100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AC7-44A1-BDB7-32E27DE58F07}"/>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AC7-44A1-BDB7-32E27DE58F0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(KM!$C$4,KM!$H$4,KM!$AL$100)</c:f>
              <c:numCache>
                <c:formatCode>d\-mmm</c:formatCode>
                <c:ptCount val="3"/>
                <c:pt idx="0">
                  <c:v>43466</c:v>
                </c:pt>
                <c:pt idx="1">
                  <c:v>43568</c:v>
                </c:pt>
                <c:pt idx="2">
                  <c:v>43830</c:v>
                </c:pt>
              </c:numCache>
            </c:numRef>
          </c:cat>
          <c:val>
            <c:numRef>
              <c:f>(KM!$C$99,KM!$H$99,KM!$P$99)</c:f>
              <c:numCache>
                <c:formatCode>#,##0</c:formatCode>
                <c:ptCount val="3"/>
                <c:pt idx="0">
                  <c:v>1264718</c:v>
                </c:pt>
                <c:pt idx="1">
                  <c:v>1304718</c:v>
                </c:pt>
                <c:pt idx="2">
                  <c:v>1304718</c:v>
                </c:pt>
              </c:numCache>
            </c:numRef>
          </c:val>
          <c:smooth val="0"/>
          <c:extLst>
            <c:ext xmlns:c16="http://schemas.microsoft.com/office/drawing/2014/chart" uri="{C3380CC4-5D6E-409C-BE32-E72D297353CC}">
              <c16:uniqueId val="{00000001-4AC7-44A1-BDB7-32E27DE58F0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KM!$C$120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A0E-443D-B01F-822B4A1C170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(KM!$C$120,KM!$E$120,KM!$H$120,KM!$M$120,KM!$Q$120,KM!$AG$120,KM!$AJ$120,KM!$AL$120)</c:f>
              <c:numCache>
                <c:formatCode>d\-mmm</c:formatCode>
                <c:ptCount val="8"/>
                <c:pt idx="0">
                  <c:v>43466</c:v>
                </c:pt>
                <c:pt idx="1">
                  <c:v>43504</c:v>
                </c:pt>
                <c:pt idx="2">
                  <c:v>43568</c:v>
                </c:pt>
                <c:pt idx="3">
                  <c:v>43613</c:v>
                </c:pt>
                <c:pt idx="4">
                  <c:v>43649</c:v>
                </c:pt>
                <c:pt idx="5">
                  <c:v>43794</c:v>
                </c:pt>
                <c:pt idx="6">
                  <c:v>43812</c:v>
                </c:pt>
                <c:pt idx="7">
                  <c:v>43830</c:v>
                </c:pt>
              </c:numCache>
            </c:numRef>
          </c:cat>
          <c:val>
            <c:numRef>
              <c:f>(KM!$C$119,KM!$E$119,KM!$H$119,KM!$M$119,KM!$Q$119,KM!$AG$119,KM!$AJ$119,KM!$AL$119)</c:f>
              <c:numCache>
                <c:formatCode>#,##0</c:formatCode>
                <c:ptCount val="8"/>
                <c:pt idx="0">
                  <c:v>4153602</c:v>
                </c:pt>
                <c:pt idx="1">
                  <c:v>8009132</c:v>
                </c:pt>
                <c:pt idx="2">
                  <c:v>8009132</c:v>
                </c:pt>
                <c:pt idx="3">
                  <c:v>8280808</c:v>
                </c:pt>
                <c:pt idx="4">
                  <c:v>8812077</c:v>
                </c:pt>
                <c:pt idx="5">
                  <c:v>9487077</c:v>
                </c:pt>
                <c:pt idx="6">
                  <c:v>6487077</c:v>
                </c:pt>
                <c:pt idx="7">
                  <c:v>6487077</c:v>
                </c:pt>
              </c:numCache>
            </c:numRef>
          </c:val>
          <c:smooth val="0"/>
          <c:extLst>
            <c:ext xmlns:c16="http://schemas.microsoft.com/office/drawing/2014/chart" uri="{C3380CC4-5D6E-409C-BE32-E72D297353CC}">
              <c16:uniqueId val="{00000001-7A0E-443D-B01F-822B4A1C17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KM!$C$135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492-423E-8B7F-31FA8848FA9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(KM!$C$135,KM!$D$135,KM!$H$135,KM!$AL$135)</c:f>
              <c:numCache>
                <c:formatCode>d\-mmm</c:formatCode>
                <c:ptCount val="4"/>
                <c:pt idx="0">
                  <c:v>43466</c:v>
                </c:pt>
                <c:pt idx="1">
                  <c:v>43486</c:v>
                </c:pt>
                <c:pt idx="2">
                  <c:v>43568</c:v>
                </c:pt>
                <c:pt idx="3">
                  <c:v>43830</c:v>
                </c:pt>
              </c:numCache>
            </c:numRef>
          </c:cat>
          <c:val>
            <c:numRef>
              <c:f>(KM!$C$134,KM!$D$134,KM!$H$134,KM!$P$134)</c:f>
              <c:numCache>
                <c:formatCode>#,##0</c:formatCode>
                <c:ptCount val="4"/>
                <c:pt idx="0">
                  <c:v>0</c:v>
                </c:pt>
                <c:pt idx="1">
                  <c:v>108906</c:v>
                </c:pt>
                <c:pt idx="2">
                  <c:v>108906</c:v>
                </c:pt>
                <c:pt idx="3">
                  <c:v>108906</c:v>
                </c:pt>
              </c:numCache>
            </c:numRef>
          </c:val>
          <c:smooth val="0"/>
          <c:extLst>
            <c:ext xmlns:c16="http://schemas.microsoft.com/office/drawing/2014/chart" uri="{C3380CC4-5D6E-409C-BE32-E72D297353CC}">
              <c16:uniqueId val="{00000001-9492-423E-8B7F-31FA8848FA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KM!$A$149</c:f>
              <c:strCache>
                <c:ptCount val="1"/>
                <c:pt idx="0">
                  <c:v>63.07.00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E38-4FE2-8E28-F3F23FE92D8A}"/>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E38-4FE2-8E28-F3F23FE92D8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(KM!$C$150,KM!$H$150,KM!$Z$150,KM!$AL$150)</c:f>
              <c:numCache>
                <c:formatCode>d\-mmm</c:formatCode>
                <c:ptCount val="4"/>
                <c:pt idx="0">
                  <c:v>43466</c:v>
                </c:pt>
                <c:pt idx="1">
                  <c:v>43568</c:v>
                </c:pt>
                <c:pt idx="2">
                  <c:v>43726</c:v>
                </c:pt>
                <c:pt idx="3">
                  <c:v>43830</c:v>
                </c:pt>
              </c:numCache>
            </c:numRef>
          </c:cat>
          <c:val>
            <c:numRef>
              <c:f>(KM!$C$149,KM!$H$149,KM!$Z$149,KM!$AA$149)</c:f>
              <c:numCache>
                <c:formatCode>#,##0</c:formatCode>
                <c:ptCount val="4"/>
                <c:pt idx="0">
                  <c:v>74028</c:v>
                </c:pt>
                <c:pt idx="1">
                  <c:v>74028</c:v>
                </c:pt>
                <c:pt idx="2">
                  <c:v>104971</c:v>
                </c:pt>
                <c:pt idx="3">
                  <c:v>104971</c:v>
                </c:pt>
              </c:numCache>
            </c:numRef>
          </c:val>
          <c:smooth val="0"/>
          <c:extLst>
            <c:ext xmlns:c16="http://schemas.microsoft.com/office/drawing/2014/chart" uri="{C3380CC4-5D6E-409C-BE32-E72D297353CC}">
              <c16:uniqueId val="{00000001-EE38-4FE2-8E28-F3F23FE92D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KM!$C$165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2F9-4F36-82D1-A3C92E4EB56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(KM!$C$165,KM!$D$165,KM!$H$165,KM!$AL$165)</c:f>
              <c:numCache>
                <c:formatCode>d\-mmm</c:formatCode>
                <c:ptCount val="4"/>
                <c:pt idx="0">
                  <c:v>43466</c:v>
                </c:pt>
                <c:pt idx="1">
                  <c:v>43486</c:v>
                </c:pt>
                <c:pt idx="2">
                  <c:v>43568</c:v>
                </c:pt>
                <c:pt idx="3">
                  <c:v>43830</c:v>
                </c:pt>
              </c:numCache>
            </c:numRef>
          </c:cat>
          <c:val>
            <c:numRef>
              <c:f>(KM!$C$164,KM!$D$164,KM!$H$164,KM!$P$164)</c:f>
              <c:numCache>
                <c:formatCode>#,##0</c:formatCode>
                <c:ptCount val="4"/>
                <c:pt idx="0">
                  <c:v>0</c:v>
                </c:pt>
                <c:pt idx="1">
                  <c:v>76272</c:v>
                </c:pt>
                <c:pt idx="2">
                  <c:v>76272</c:v>
                </c:pt>
                <c:pt idx="3">
                  <c:v>76272</c:v>
                </c:pt>
              </c:numCache>
            </c:numRef>
          </c:val>
          <c:smooth val="0"/>
          <c:extLst>
            <c:ext xmlns:c16="http://schemas.microsoft.com/office/drawing/2014/chart" uri="{C3380CC4-5D6E-409C-BE32-E72D297353CC}">
              <c16:uniqueId val="{00000001-E2F9-4F36-82D1-A3C92E4EB56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KM!$C$196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C79-4753-A688-884A4E59E83B}"/>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C79-4753-A688-884A4E59E8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(KM!$C$180,KM!$H$180,KM!$AH$180,KM!$AL$180)</c:f>
              <c:numCache>
                <c:formatCode>d\-mmm</c:formatCode>
                <c:ptCount val="4"/>
                <c:pt idx="0">
                  <c:v>43466</c:v>
                </c:pt>
                <c:pt idx="1">
                  <c:v>43568</c:v>
                </c:pt>
                <c:pt idx="2">
                  <c:v>43795</c:v>
                </c:pt>
                <c:pt idx="3">
                  <c:v>43830</c:v>
                </c:pt>
              </c:numCache>
            </c:numRef>
          </c:cat>
          <c:val>
            <c:numRef>
              <c:f>(KM!$C$179,KM!$H$179,KM!$AH$179,KM!$AL$179)</c:f>
              <c:numCache>
                <c:formatCode>#,##0</c:formatCode>
                <c:ptCount val="4"/>
                <c:pt idx="0">
                  <c:v>0</c:v>
                </c:pt>
                <c:pt idx="1">
                  <c:v>0</c:v>
                </c:pt>
                <c:pt idx="2">
                  <c:v>1284</c:v>
                </c:pt>
                <c:pt idx="3">
                  <c:v>1284</c:v>
                </c:pt>
              </c:numCache>
            </c:numRef>
          </c:val>
          <c:smooth val="0"/>
          <c:extLst>
            <c:ext xmlns:c16="http://schemas.microsoft.com/office/drawing/2014/chart" uri="{C3380CC4-5D6E-409C-BE32-E72D297353CC}">
              <c16:uniqueId val="{00000001-4C79-4753-A688-884A4E59E83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KM!$C$196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C05-4F2D-A410-00B41047D4FE}"/>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C05-4F2D-A410-00B41047D4F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(KM!$C$196,KM!$H$196,KM!$J$196,KM!$N$196,KM!$AL$196)</c:f>
              <c:numCache>
                <c:formatCode>d\-mmm</c:formatCode>
                <c:ptCount val="5"/>
                <c:pt idx="0">
                  <c:v>43466</c:v>
                </c:pt>
                <c:pt idx="1">
                  <c:v>43568</c:v>
                </c:pt>
                <c:pt idx="2">
                  <c:v>43600</c:v>
                </c:pt>
                <c:pt idx="3">
                  <c:v>43643</c:v>
                </c:pt>
                <c:pt idx="4">
                  <c:v>43830</c:v>
                </c:pt>
              </c:numCache>
            </c:numRef>
          </c:cat>
          <c:val>
            <c:numRef>
              <c:f>(KM!$C$195,KM!$H$195,KM!$J$195,KM!$N$195,KM!$P$195)</c:f>
              <c:numCache>
                <c:formatCode>#,##0</c:formatCode>
                <c:ptCount val="5"/>
                <c:pt idx="0">
                  <c:v>0</c:v>
                </c:pt>
                <c:pt idx="1">
                  <c:v>0</c:v>
                </c:pt>
                <c:pt idx="2">
                  <c:v>19020</c:v>
                </c:pt>
                <c:pt idx="3">
                  <c:v>29761</c:v>
                </c:pt>
                <c:pt idx="4">
                  <c:v>29761</c:v>
                </c:pt>
              </c:numCache>
            </c:numRef>
          </c:val>
          <c:smooth val="0"/>
          <c:extLst>
            <c:ext xmlns:c16="http://schemas.microsoft.com/office/drawing/2014/chart" uri="{C3380CC4-5D6E-409C-BE32-E72D297353CC}">
              <c16:uniqueId val="{00000001-5C05-4F2D-A410-00B41047D4F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AM!$A$149</c:f>
              <c:strCache>
                <c:ptCount val="1"/>
                <c:pt idx="0">
                  <c:v>38.00.00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0F6-44F4-8157-D4E9C0097F4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(AM!$C$150,AM!$G$150,AM!$W$150,AM!$Z$150,AM!$AA$150)</c:f>
              <c:numCache>
                <c:formatCode>d\-mmm</c:formatCode>
                <c:ptCount val="5"/>
                <c:pt idx="0">
                  <c:v>43466</c:v>
                </c:pt>
                <c:pt idx="1">
                  <c:v>43568</c:v>
                </c:pt>
                <c:pt idx="2">
                  <c:v>43803</c:v>
                </c:pt>
                <c:pt idx="3">
                  <c:v>43818</c:v>
                </c:pt>
                <c:pt idx="4">
                  <c:v>43830</c:v>
                </c:pt>
              </c:numCache>
            </c:numRef>
          </c:cat>
          <c:val>
            <c:numRef>
              <c:f>(AM!$C$149,AM!$G$149,AM!$W$149,AM!$Z$149,AM!$AA$149)</c:f>
              <c:numCache>
                <c:formatCode>#,##0</c:formatCode>
                <c:ptCount val="5"/>
                <c:pt idx="0">
                  <c:v>228730</c:v>
                </c:pt>
                <c:pt idx="1">
                  <c:v>228730</c:v>
                </c:pt>
                <c:pt idx="2">
                  <c:v>223429</c:v>
                </c:pt>
                <c:pt idx="3">
                  <c:v>208589</c:v>
                </c:pt>
                <c:pt idx="4">
                  <c:v>208589</c:v>
                </c:pt>
              </c:numCache>
            </c:numRef>
          </c:val>
          <c:smooth val="0"/>
          <c:extLst>
            <c:ext xmlns:c16="http://schemas.microsoft.com/office/drawing/2014/chart" uri="{C3380CC4-5D6E-409C-BE32-E72D297353CC}">
              <c16:uniqueId val="{00000001-60F6-44F4-8157-D4E9C0097F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KM!$A$210</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363-4CEE-9E24-3B004100629B}"/>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63-4CEE-9E24-3B00410062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(KM!$C$211,KM!$H$211,KM!$J$211,KM!$U$211,KM!$V$211,KM!$W$211,KM!$Z$211,KM!$AL$211)</c:f>
              <c:numCache>
                <c:formatCode>d\-mmm</c:formatCode>
                <c:ptCount val="8"/>
                <c:pt idx="0">
                  <c:v>43466</c:v>
                </c:pt>
                <c:pt idx="1">
                  <c:v>43568</c:v>
                </c:pt>
                <c:pt idx="2">
                  <c:v>43600</c:v>
                </c:pt>
                <c:pt idx="3">
                  <c:v>43675</c:v>
                </c:pt>
                <c:pt idx="4">
                  <c:v>43693</c:v>
                </c:pt>
                <c:pt idx="5">
                  <c:v>43700</c:v>
                </c:pt>
                <c:pt idx="6">
                  <c:v>43726</c:v>
                </c:pt>
                <c:pt idx="7">
                  <c:v>43830</c:v>
                </c:pt>
              </c:numCache>
            </c:numRef>
          </c:cat>
          <c:val>
            <c:numRef>
              <c:f>(KM!$C$210,KM!$H$210,KM!$J$210,KM!$U$210,KM!$V$210,KM!$W$210,KM!$Z$210,KM!$AA$210)</c:f>
              <c:numCache>
                <c:formatCode>#,##0</c:formatCode>
                <c:ptCount val="8"/>
                <c:pt idx="0">
                  <c:v>275627</c:v>
                </c:pt>
                <c:pt idx="1">
                  <c:v>275627</c:v>
                </c:pt>
                <c:pt idx="2">
                  <c:v>351796</c:v>
                </c:pt>
                <c:pt idx="3">
                  <c:v>369496</c:v>
                </c:pt>
                <c:pt idx="4">
                  <c:v>433536</c:v>
                </c:pt>
                <c:pt idx="5">
                  <c:v>439536</c:v>
                </c:pt>
                <c:pt idx="6">
                  <c:v>488936</c:v>
                </c:pt>
                <c:pt idx="7">
                  <c:v>488936</c:v>
                </c:pt>
              </c:numCache>
            </c:numRef>
          </c:val>
          <c:smooth val="0"/>
          <c:extLst>
            <c:ext xmlns:c16="http://schemas.microsoft.com/office/drawing/2014/chart" uri="{C3380CC4-5D6E-409C-BE32-E72D297353CC}">
              <c16:uniqueId val="{00000001-C363-4CEE-9E24-3B00410062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KM!$C$226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930-48F3-82C5-3076B56AB998}"/>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930-48F3-82C5-3076B56AB9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(KM!$C$226,KM!$H$226,KM!$N$226,KM!$AC$226,KM!$AH$226,KM!$AI$226,KM!$AL$226)</c:f>
              <c:numCache>
                <c:formatCode>d\-mmm</c:formatCode>
                <c:ptCount val="7"/>
                <c:pt idx="0">
                  <c:v>43466</c:v>
                </c:pt>
                <c:pt idx="1">
                  <c:v>43568</c:v>
                </c:pt>
                <c:pt idx="2">
                  <c:v>43643</c:v>
                </c:pt>
                <c:pt idx="3">
                  <c:v>43762</c:v>
                </c:pt>
                <c:pt idx="4">
                  <c:v>43795</c:v>
                </c:pt>
                <c:pt idx="5">
                  <c:v>43809</c:v>
                </c:pt>
                <c:pt idx="6">
                  <c:v>43830</c:v>
                </c:pt>
              </c:numCache>
            </c:numRef>
          </c:cat>
          <c:val>
            <c:numRef>
              <c:f>(KM!$C$225,KM!$H$225,KM!$N$225,KM!$AC$225,KM!$AH$225,KM!$AI$225,KM!$AL$225)</c:f>
              <c:numCache>
                <c:formatCode>#,##0</c:formatCode>
                <c:ptCount val="7"/>
                <c:pt idx="0">
                  <c:v>0</c:v>
                </c:pt>
                <c:pt idx="1">
                  <c:v>0</c:v>
                </c:pt>
                <c:pt idx="2">
                  <c:v>27972</c:v>
                </c:pt>
                <c:pt idx="3">
                  <c:v>64030</c:v>
                </c:pt>
                <c:pt idx="4">
                  <c:v>74345</c:v>
                </c:pt>
                <c:pt idx="5">
                  <c:v>91268</c:v>
                </c:pt>
                <c:pt idx="6">
                  <c:v>91268</c:v>
                </c:pt>
              </c:numCache>
            </c:numRef>
          </c:val>
          <c:smooth val="0"/>
          <c:extLst>
            <c:ext xmlns:c16="http://schemas.microsoft.com/office/drawing/2014/chart" uri="{C3380CC4-5D6E-409C-BE32-E72D297353CC}">
              <c16:uniqueId val="{00000001-D930-48F3-82C5-3076B56AB99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KM!$C$226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853-47B1-87CB-72F1BF990F4B}"/>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853-47B1-87CB-72F1BF990F4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(KM!$C$241,KM!$H$241,KM!$M$241,KM!$AL$241)</c:f>
              <c:numCache>
                <c:formatCode>d\-mmm</c:formatCode>
                <c:ptCount val="4"/>
                <c:pt idx="0">
                  <c:v>43466</c:v>
                </c:pt>
                <c:pt idx="1">
                  <c:v>43568</c:v>
                </c:pt>
                <c:pt idx="2">
                  <c:v>43613</c:v>
                </c:pt>
                <c:pt idx="3">
                  <c:v>43830</c:v>
                </c:pt>
              </c:numCache>
            </c:numRef>
          </c:cat>
          <c:val>
            <c:numRef>
              <c:f>(KM!$C$240,KM!$H$240,KM!$M$240,KM!$P$240)</c:f>
              <c:numCache>
                <c:formatCode>#,##0</c:formatCode>
                <c:ptCount val="4"/>
                <c:pt idx="0">
                  <c:v>6675</c:v>
                </c:pt>
                <c:pt idx="1">
                  <c:v>6675</c:v>
                </c:pt>
                <c:pt idx="2">
                  <c:v>57412</c:v>
                </c:pt>
                <c:pt idx="3">
                  <c:v>57412</c:v>
                </c:pt>
              </c:numCache>
            </c:numRef>
          </c:val>
          <c:smooth val="0"/>
          <c:extLst>
            <c:ext xmlns:c16="http://schemas.microsoft.com/office/drawing/2014/chart" uri="{C3380CC4-5D6E-409C-BE32-E72D297353CC}">
              <c16:uniqueId val="{00000001-5853-47B1-87CB-72F1BF990F4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KM!$C$258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160-4F73-B81B-8CCDD132D44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(KM!$C$258,KM!$F$258,KM!$H$258,KM!$J$258,KM!$Q$258,KM!$R$258,KM!$V$258,KM!$X$258,KM!$Z$258,KM!$AL$258)</c:f>
              <c:numCache>
                <c:formatCode>d\-mmm</c:formatCode>
                <c:ptCount val="10"/>
                <c:pt idx="0">
                  <c:v>43466</c:v>
                </c:pt>
                <c:pt idx="1">
                  <c:v>43504</c:v>
                </c:pt>
                <c:pt idx="2">
                  <c:v>43568</c:v>
                </c:pt>
                <c:pt idx="3">
                  <c:v>43600</c:v>
                </c:pt>
                <c:pt idx="4">
                  <c:v>43649</c:v>
                </c:pt>
                <c:pt idx="5">
                  <c:v>43658</c:v>
                </c:pt>
                <c:pt idx="6">
                  <c:v>43693</c:v>
                </c:pt>
                <c:pt idx="7">
                  <c:v>43714</c:v>
                </c:pt>
                <c:pt idx="8">
                  <c:v>43726</c:v>
                </c:pt>
                <c:pt idx="9">
                  <c:v>43830</c:v>
                </c:pt>
              </c:numCache>
            </c:numRef>
          </c:cat>
          <c:val>
            <c:numRef>
              <c:f>(KM!$C$257,KM!$F$257,KM!$H$257,KM!$J$257,KM!$Q$257,KM!$R$257,KM!$V$257,KM!$X$257,KM!$Z$257,KM!$AA$257)</c:f>
              <c:numCache>
                <c:formatCode>#,##0</c:formatCode>
                <c:ptCount val="10"/>
                <c:pt idx="0">
                  <c:v>73246</c:v>
                </c:pt>
                <c:pt idx="1">
                  <c:v>262987</c:v>
                </c:pt>
                <c:pt idx="2">
                  <c:v>262717</c:v>
                </c:pt>
                <c:pt idx="3">
                  <c:v>481772</c:v>
                </c:pt>
                <c:pt idx="4">
                  <c:v>496270</c:v>
                </c:pt>
                <c:pt idx="5">
                  <c:v>518018</c:v>
                </c:pt>
                <c:pt idx="6">
                  <c:v>766833</c:v>
                </c:pt>
                <c:pt idx="7">
                  <c:v>767386</c:v>
                </c:pt>
                <c:pt idx="8">
                  <c:v>812766</c:v>
                </c:pt>
                <c:pt idx="9">
                  <c:v>812766</c:v>
                </c:pt>
              </c:numCache>
            </c:numRef>
          </c:val>
          <c:smooth val="0"/>
          <c:extLst>
            <c:ext xmlns:c16="http://schemas.microsoft.com/office/drawing/2014/chart" uri="{C3380CC4-5D6E-409C-BE32-E72D297353CC}">
              <c16:uniqueId val="{00000001-1160-4F73-B81B-8CCDD132D44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KM!$C$287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7A4-4230-B224-F40F6077889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(KM!$C$287,KM!$D$287,KM!$H$287,KM!$U$287,KM!$AL$287)</c:f>
              <c:numCache>
                <c:formatCode>d\-mmm</c:formatCode>
                <c:ptCount val="5"/>
                <c:pt idx="0">
                  <c:v>43466</c:v>
                </c:pt>
                <c:pt idx="1">
                  <c:v>43486</c:v>
                </c:pt>
                <c:pt idx="2">
                  <c:v>43568</c:v>
                </c:pt>
                <c:pt idx="3">
                  <c:v>43675</c:v>
                </c:pt>
                <c:pt idx="4">
                  <c:v>43830</c:v>
                </c:pt>
              </c:numCache>
            </c:numRef>
          </c:cat>
          <c:val>
            <c:numRef>
              <c:f>(KM!$C$286,KM!$D$286,KM!$H$286,KM!$U$286,KM!$AA$286)</c:f>
              <c:numCache>
                <c:formatCode>#,##0</c:formatCode>
                <c:ptCount val="5"/>
                <c:pt idx="0">
                  <c:v>893080</c:v>
                </c:pt>
                <c:pt idx="1">
                  <c:v>1007959</c:v>
                </c:pt>
                <c:pt idx="2">
                  <c:v>1007959</c:v>
                </c:pt>
                <c:pt idx="3">
                  <c:v>1114474</c:v>
                </c:pt>
                <c:pt idx="4">
                  <c:v>1114474</c:v>
                </c:pt>
              </c:numCache>
            </c:numRef>
          </c:val>
          <c:smooth val="0"/>
          <c:extLst>
            <c:ext xmlns:c16="http://schemas.microsoft.com/office/drawing/2014/chart" uri="{C3380CC4-5D6E-409C-BE32-E72D297353CC}">
              <c16:uniqueId val="{00000001-17A4-4230-B224-F40F6077889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KM!$A$271</c:f>
              <c:strCache>
                <c:ptCount val="1"/>
                <c:pt idx="0">
                  <c:v>70.21.00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CC3-4FC3-9FF4-14DE61CE5292}"/>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CC3-4FC3-9FF4-14DE61CE529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(KM!$C$272,KM!$H$272,KM!$X$272,KM!$AL$272)</c:f>
              <c:numCache>
                <c:formatCode>d\-mmm</c:formatCode>
                <c:ptCount val="4"/>
                <c:pt idx="0">
                  <c:v>43466</c:v>
                </c:pt>
                <c:pt idx="1">
                  <c:v>43568</c:v>
                </c:pt>
                <c:pt idx="2">
                  <c:v>43714</c:v>
                </c:pt>
                <c:pt idx="3">
                  <c:v>43830</c:v>
                </c:pt>
              </c:numCache>
            </c:numRef>
          </c:cat>
          <c:val>
            <c:numRef>
              <c:f>(KM!$C$271,KM!$H$271,KM!$X$271,KM!$AA$271)</c:f>
              <c:numCache>
                <c:formatCode>#,##0</c:formatCode>
                <c:ptCount val="4"/>
                <c:pt idx="0">
                  <c:v>0</c:v>
                </c:pt>
                <c:pt idx="1">
                  <c:v>0</c:v>
                </c:pt>
                <c:pt idx="2">
                  <c:v>11088</c:v>
                </c:pt>
                <c:pt idx="3">
                  <c:v>11088</c:v>
                </c:pt>
              </c:numCache>
            </c:numRef>
          </c:val>
          <c:smooth val="0"/>
          <c:extLst>
            <c:ext xmlns:c16="http://schemas.microsoft.com/office/drawing/2014/chart" uri="{C3380CC4-5D6E-409C-BE32-E72D297353CC}">
              <c16:uniqueId val="{00000001-ACC3-4FC3-9FF4-14DE61CE529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KM!$C$303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67C-4F01-B16D-0512C0EB9C63}"/>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67C-4F01-B16D-0512C0EB9C6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(KM!$C$303,KM!$H$303,KM!$L$303,KM!$AD$303,KM!$AF$303,KM!$AL$303)</c:f>
              <c:numCache>
                <c:formatCode>d\-mmm</c:formatCode>
                <c:ptCount val="6"/>
                <c:pt idx="0">
                  <c:v>43466</c:v>
                </c:pt>
                <c:pt idx="1">
                  <c:v>43568</c:v>
                </c:pt>
                <c:pt idx="2">
                  <c:v>43602</c:v>
                </c:pt>
                <c:pt idx="3">
                  <c:v>43770</c:v>
                </c:pt>
                <c:pt idx="4">
                  <c:v>43788</c:v>
                </c:pt>
                <c:pt idx="5">
                  <c:v>43830</c:v>
                </c:pt>
              </c:numCache>
            </c:numRef>
          </c:cat>
          <c:val>
            <c:numRef>
              <c:f>(KM!$C$302,KM!$H$302,KM!$L$302,KM!$AD$302,KM!$AF$302,KM!$AL$302)</c:f>
              <c:numCache>
                <c:formatCode>#,##0</c:formatCode>
                <c:ptCount val="6"/>
                <c:pt idx="0">
                  <c:v>0</c:v>
                </c:pt>
                <c:pt idx="1">
                  <c:v>0</c:v>
                </c:pt>
                <c:pt idx="2">
                  <c:v>22645</c:v>
                </c:pt>
                <c:pt idx="3">
                  <c:v>43048</c:v>
                </c:pt>
                <c:pt idx="4">
                  <c:v>1247198</c:v>
                </c:pt>
                <c:pt idx="5">
                  <c:v>1247198</c:v>
                </c:pt>
              </c:numCache>
            </c:numRef>
          </c:val>
          <c:smooth val="0"/>
          <c:extLst>
            <c:ext xmlns:c16="http://schemas.microsoft.com/office/drawing/2014/chart" uri="{C3380CC4-5D6E-409C-BE32-E72D297353CC}">
              <c16:uniqueId val="{00000001-767C-4F01-B16D-0512C0EB9C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KM!$C$303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FBE-4AEC-8E97-2D3B1CC1A245}"/>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FBE-4AEC-8E97-2D3B1CC1A2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(KM!$C$318,KM!$H$318,KM!$J$318,KM!$R$318,KM!$Z$318,KM!$AL$318)</c:f>
              <c:numCache>
                <c:formatCode>d\-mmm</c:formatCode>
                <c:ptCount val="6"/>
                <c:pt idx="0">
                  <c:v>43466</c:v>
                </c:pt>
                <c:pt idx="1">
                  <c:v>43568</c:v>
                </c:pt>
                <c:pt idx="2">
                  <c:v>43600</c:v>
                </c:pt>
                <c:pt idx="3">
                  <c:v>43658</c:v>
                </c:pt>
                <c:pt idx="4">
                  <c:v>43726</c:v>
                </c:pt>
                <c:pt idx="5">
                  <c:v>43830</c:v>
                </c:pt>
              </c:numCache>
            </c:numRef>
          </c:cat>
          <c:val>
            <c:numRef>
              <c:f>(KM!$C$317,KM!$H$317,KM!$J$317,KM!$R$317,KM!$Z$317,KM!$AA$317)</c:f>
              <c:numCache>
                <c:formatCode>#,##0</c:formatCode>
                <c:ptCount val="6"/>
                <c:pt idx="0">
                  <c:v>30976</c:v>
                </c:pt>
                <c:pt idx="1">
                  <c:v>30976</c:v>
                </c:pt>
                <c:pt idx="2">
                  <c:v>80185</c:v>
                </c:pt>
                <c:pt idx="3">
                  <c:v>83685</c:v>
                </c:pt>
                <c:pt idx="4">
                  <c:v>111283</c:v>
                </c:pt>
                <c:pt idx="5">
                  <c:v>111283</c:v>
                </c:pt>
              </c:numCache>
            </c:numRef>
          </c:val>
          <c:smooth val="0"/>
          <c:extLst>
            <c:ext xmlns:c16="http://schemas.microsoft.com/office/drawing/2014/chart" uri="{C3380CC4-5D6E-409C-BE32-E72D297353CC}">
              <c16:uniqueId val="{00000001-6FBE-4AEC-8E97-2D3B1CC1A24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KM!$C$334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D56-4053-A474-537675A2DB04}"/>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D56-4053-A474-537675A2DB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(KM!$C$334,KM!$H$334,KM!$AL$334)</c:f>
              <c:numCache>
                <c:formatCode>d\-mmm</c:formatCode>
                <c:ptCount val="3"/>
                <c:pt idx="0">
                  <c:v>43466</c:v>
                </c:pt>
                <c:pt idx="1">
                  <c:v>43568</c:v>
                </c:pt>
                <c:pt idx="2">
                  <c:v>43830</c:v>
                </c:pt>
              </c:numCache>
            </c:numRef>
          </c:cat>
          <c:val>
            <c:numRef>
              <c:f>(KM!$C$333,KM!$H$333,KM!$P$333)</c:f>
              <c:numCache>
                <c:formatCode>#,##0</c:formatCode>
                <c:ptCount val="3"/>
                <c:pt idx="0">
                  <c:v>3070403</c:v>
                </c:pt>
                <c:pt idx="1">
                  <c:v>3052898</c:v>
                </c:pt>
                <c:pt idx="2">
                  <c:v>3052898</c:v>
                </c:pt>
              </c:numCache>
            </c:numRef>
          </c:val>
          <c:smooth val="0"/>
          <c:extLst>
            <c:ext xmlns:c16="http://schemas.microsoft.com/office/drawing/2014/chart" uri="{C3380CC4-5D6E-409C-BE32-E72D297353CC}">
              <c16:uniqueId val="{00000001-CD56-4053-A474-537675A2DB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KM!$C$348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ACC-4750-84E6-8CD34850A79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(KM!$C$348,KM!$G$348,KM!$H$348,KM!$I$348,KM!$Y$348,KM!$AK$348,KM!$AL$348)</c:f>
              <c:numCache>
                <c:formatCode>d\-mmm</c:formatCode>
                <c:ptCount val="7"/>
                <c:pt idx="0">
                  <c:v>43466</c:v>
                </c:pt>
                <c:pt idx="1">
                  <c:v>43539</c:v>
                </c:pt>
                <c:pt idx="2">
                  <c:v>43568</c:v>
                </c:pt>
                <c:pt idx="3">
                  <c:v>43600</c:v>
                </c:pt>
                <c:pt idx="4">
                  <c:v>43719</c:v>
                </c:pt>
                <c:pt idx="5">
                  <c:v>43819</c:v>
                </c:pt>
                <c:pt idx="6">
                  <c:v>43830</c:v>
                </c:pt>
              </c:numCache>
            </c:numRef>
          </c:cat>
          <c:val>
            <c:numRef>
              <c:f>(KM!$C$347,KM!$G$347,KM!$H$347,KM!$I$347,KM!$Y$347,KM!$AK$347,KM!$AL$347)</c:f>
              <c:numCache>
                <c:formatCode>#,##0</c:formatCode>
                <c:ptCount val="7"/>
                <c:pt idx="0">
                  <c:v>0</c:v>
                </c:pt>
                <c:pt idx="1">
                  <c:v>60081</c:v>
                </c:pt>
                <c:pt idx="2">
                  <c:v>112651</c:v>
                </c:pt>
                <c:pt idx="3">
                  <c:v>564795</c:v>
                </c:pt>
                <c:pt idx="4">
                  <c:v>864795</c:v>
                </c:pt>
                <c:pt idx="5">
                  <c:v>1639155</c:v>
                </c:pt>
                <c:pt idx="6">
                  <c:v>1639155</c:v>
                </c:pt>
              </c:numCache>
            </c:numRef>
          </c:val>
          <c:smooth val="0"/>
          <c:extLst>
            <c:ext xmlns:c16="http://schemas.microsoft.com/office/drawing/2014/chart" uri="{C3380CC4-5D6E-409C-BE32-E72D297353CC}">
              <c16:uniqueId val="{00000001-2ACC-4750-84E6-8CD34850A7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AM!$C$165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C15-4A8D-A9FF-A413D1DA8B9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(AM!$C$165,AM!$E$165,AM!$G$165,AM!$AA$165)</c:f>
              <c:numCache>
                <c:formatCode>d\-mmm</c:formatCode>
                <c:ptCount val="4"/>
                <c:pt idx="0">
                  <c:v>43466</c:v>
                </c:pt>
                <c:pt idx="1">
                  <c:v>43482</c:v>
                </c:pt>
                <c:pt idx="2">
                  <c:v>43568</c:v>
                </c:pt>
                <c:pt idx="3">
                  <c:v>43830</c:v>
                </c:pt>
              </c:numCache>
            </c:numRef>
          </c:cat>
          <c:val>
            <c:numRef>
              <c:f>(AM!$C$164,AM!$E$164,AM!$G$164,AM!$J$164)</c:f>
              <c:numCache>
                <c:formatCode>#,##0</c:formatCode>
                <c:ptCount val="4"/>
                <c:pt idx="0">
                  <c:v>0</c:v>
                </c:pt>
                <c:pt idx="1">
                  <c:v>1308116</c:v>
                </c:pt>
                <c:pt idx="2">
                  <c:v>1308116</c:v>
                </c:pt>
                <c:pt idx="3">
                  <c:v>1308116</c:v>
                </c:pt>
              </c:numCache>
            </c:numRef>
          </c:val>
          <c:smooth val="0"/>
          <c:extLst>
            <c:ext xmlns:c16="http://schemas.microsoft.com/office/drawing/2014/chart" uri="{C3380CC4-5D6E-409C-BE32-E72D297353CC}">
              <c16:uniqueId val="{00000001-5C15-4A8D-A9FF-A413D1DA8B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ValstsKontrole!$C$4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C0C-4C2A-BD29-454E1508B72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(ValstsKontrole!$C$4,ValstsKontrole!$D$4,ValstsKontrole!$E$4,ValstsKontrole!$F$4,ValstsKontrole!$H$4,ValstsKontrole!$J$4)</c:f>
              <c:numCache>
                <c:formatCode>d\-mmm</c:formatCode>
                <c:ptCount val="6"/>
                <c:pt idx="0">
                  <c:v>43466</c:v>
                </c:pt>
                <c:pt idx="1">
                  <c:v>43483</c:v>
                </c:pt>
                <c:pt idx="2">
                  <c:v>43568</c:v>
                </c:pt>
                <c:pt idx="3">
                  <c:v>43643</c:v>
                </c:pt>
                <c:pt idx="4">
                  <c:v>43658</c:v>
                </c:pt>
                <c:pt idx="5">
                  <c:v>43830</c:v>
                </c:pt>
              </c:numCache>
            </c:numRef>
          </c:cat>
          <c:val>
            <c:numRef>
              <c:f>(ValstsKontrole!$C$3,ValstsKontrole!$D$3,ValstsKontrole!$E$3,ValstsKontrole!$F$3,ValstsKontrole!$H$3,ValstsKontrole!$J$3)</c:f>
              <c:numCache>
                <c:formatCode>#,##0</c:formatCode>
                <c:ptCount val="6"/>
                <c:pt idx="0">
                  <c:v>6250826</c:v>
                </c:pt>
                <c:pt idx="1">
                  <c:v>6268721</c:v>
                </c:pt>
                <c:pt idx="2">
                  <c:v>6690649</c:v>
                </c:pt>
                <c:pt idx="3">
                  <c:v>6717649</c:v>
                </c:pt>
                <c:pt idx="4">
                  <c:v>6803649</c:v>
                </c:pt>
                <c:pt idx="5">
                  <c:v>6803649</c:v>
                </c:pt>
              </c:numCache>
            </c:numRef>
          </c:val>
          <c:smooth val="0"/>
          <c:extLst>
            <c:ext xmlns:c16="http://schemas.microsoft.com/office/drawing/2014/chart" uri="{C3380CC4-5D6E-409C-BE32-E72D297353CC}">
              <c16:uniqueId val="{00000001-3C0C-4C2A-BD29-454E1508B7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ValstsKontrole!$A$18</c:f>
              <c:strCache>
                <c:ptCount val="1"/>
                <c:pt idx="0">
                  <c:v>63.08.00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97B-4A08-9955-02CFEC76B19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(ValstsKontrole!$C$19,ValstsKontrole!$E$19,ValstsKontrole!$I$19,ValstsKontrole!$J$19)</c:f>
              <c:numCache>
                <c:formatCode>d\-mmm</c:formatCode>
                <c:ptCount val="4"/>
                <c:pt idx="0">
                  <c:v>43466</c:v>
                </c:pt>
                <c:pt idx="1">
                  <c:v>43568</c:v>
                </c:pt>
                <c:pt idx="2">
                  <c:v>43675</c:v>
                </c:pt>
                <c:pt idx="3">
                  <c:v>43830</c:v>
                </c:pt>
              </c:numCache>
            </c:numRef>
          </c:cat>
          <c:val>
            <c:numRef>
              <c:f>(ValstsKontrole!$C$18,ValstsKontrole!$E$18,ValstsKontrole!$I$18,ValstsKontrole!$J$18)</c:f>
              <c:numCache>
                <c:formatCode>#,##0</c:formatCode>
                <c:ptCount val="4"/>
                <c:pt idx="0">
                  <c:v>60000</c:v>
                </c:pt>
                <c:pt idx="1">
                  <c:v>60000</c:v>
                </c:pt>
                <c:pt idx="2">
                  <c:v>79282</c:v>
                </c:pt>
                <c:pt idx="3">
                  <c:v>79282</c:v>
                </c:pt>
              </c:numCache>
            </c:numRef>
          </c:val>
          <c:smooth val="0"/>
          <c:extLst>
            <c:ext xmlns:c16="http://schemas.microsoft.com/office/drawing/2014/chart" uri="{C3380CC4-5D6E-409C-BE32-E72D297353CC}">
              <c16:uniqueId val="{00000001-197B-4A08-9955-02CFEC76B19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PārresoruKoordinācijasCentrs!$C$23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D97-4AAD-9E2B-FCC4FCDAD657}"/>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97-4AAD-9E2B-FCC4FCDAD657}"/>
                </c:ext>
              </c:extLst>
            </c:dLbl>
            <c:dLbl>
              <c:idx val="2"/>
              <c:layout>
                <c:manualLayout>
                  <c:x val="-2.9532905703059966E-2"/>
                  <c:y val="-4.91508329983986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97-4AAD-9E2B-FCC4FCDAD65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(PārresoruKoordinācijasCentrs!$C$4,PārresoruKoordinācijasCentrs!$D$4,PārresoruKoordinācijasCentrs!$G$4,PārresoruKoordinācijasCentrs!$H$4)</c:f>
              <c:numCache>
                <c:formatCode>d\-mmm</c:formatCode>
                <c:ptCount val="4"/>
                <c:pt idx="0">
                  <c:v>43466</c:v>
                </c:pt>
                <c:pt idx="1">
                  <c:v>43568</c:v>
                </c:pt>
                <c:pt idx="2">
                  <c:v>43794</c:v>
                </c:pt>
                <c:pt idx="3">
                  <c:v>43830</c:v>
                </c:pt>
              </c:numCache>
            </c:numRef>
          </c:cat>
          <c:val>
            <c:numRef>
              <c:f>(PārresoruKoordinācijasCentrs!$C$3,PārresoruKoordinācijasCentrs!$D$3,PārresoruKoordinācijasCentrs!$G$3,PārresoruKoordinācijasCentrs!$H$3)</c:f>
              <c:numCache>
                <c:formatCode>#,##0</c:formatCode>
                <c:ptCount val="4"/>
                <c:pt idx="0">
                  <c:v>1275489</c:v>
                </c:pt>
                <c:pt idx="1">
                  <c:v>1275489</c:v>
                </c:pt>
                <c:pt idx="2">
                  <c:v>995489</c:v>
                </c:pt>
                <c:pt idx="3">
                  <c:v>995489</c:v>
                </c:pt>
              </c:numCache>
            </c:numRef>
          </c:val>
          <c:smooth val="0"/>
          <c:extLst>
            <c:ext xmlns:c16="http://schemas.microsoft.com/office/drawing/2014/chart" uri="{C3380CC4-5D6E-409C-BE32-E72D297353CC}">
              <c16:uniqueId val="{00000002-7D97-4AAD-9E2B-FCC4FCDAD65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PārresoruKoordinācijasCentrs!$C$23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B68-46CF-AB94-3C41C0795421}"/>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B68-46CF-AB94-3C41C0795421}"/>
                </c:ext>
              </c:extLst>
            </c:dLbl>
            <c:dLbl>
              <c:idx val="2"/>
              <c:layout>
                <c:manualLayout>
                  <c:x val="-2.9532905703059966E-2"/>
                  <c:y val="-4.91508329983986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B68-46CF-AB94-3C41C079542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(PārresoruKoordinācijasCentrs!$C$23,PārresoruKoordinācijasCentrs!$D$23,PārresoruKoordinācijasCentrs!$E$23,PārresoruKoordinācijasCentrs!$H$23)</c:f>
              <c:numCache>
                <c:formatCode>d\-mmm</c:formatCode>
                <c:ptCount val="4"/>
                <c:pt idx="0">
                  <c:v>43466</c:v>
                </c:pt>
                <c:pt idx="1">
                  <c:v>43568</c:v>
                </c:pt>
                <c:pt idx="2">
                  <c:v>43643</c:v>
                </c:pt>
                <c:pt idx="3">
                  <c:v>43830</c:v>
                </c:pt>
              </c:numCache>
            </c:numRef>
          </c:cat>
          <c:val>
            <c:numRef>
              <c:f>(PārresoruKoordinācijasCentrs!$C$22,PārresoruKoordinācijasCentrs!$D$22,PārresoruKoordinācijasCentrs!$E$22,PārresoruKoordinācijasCentrs!$F$22)</c:f>
              <c:numCache>
                <c:formatCode>General</c:formatCode>
                <c:ptCount val="4"/>
                <c:pt idx="0" formatCode="#,##0">
                  <c:v>0</c:v>
                </c:pt>
                <c:pt idx="1">
                  <c:v>0</c:v>
                </c:pt>
                <c:pt idx="2" formatCode="#,##0">
                  <c:v>9500</c:v>
                </c:pt>
                <c:pt idx="3" formatCode="#,##0">
                  <c:v>9500</c:v>
                </c:pt>
              </c:numCache>
            </c:numRef>
          </c:val>
          <c:smooth val="0"/>
          <c:extLst>
            <c:ext xmlns:c16="http://schemas.microsoft.com/office/drawing/2014/chart" uri="{C3380CC4-5D6E-409C-BE32-E72D297353CC}">
              <c16:uniqueId val="{00000002-2B68-46CF-AB94-3C41C079542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AugstākāTiesa!$C$4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rgbClr val="5B9BD5"/>
                </a:solidFill>
                <a:ln w="9525">
                  <a:solidFill>
                    <a:srgbClr val="4472C4"/>
                  </a:solidFill>
                </a:ln>
                <a:effectLst/>
              </c:spPr>
            </c:marker>
            <c:bubble3D val="0"/>
            <c:extLst>
              <c:ext xmlns:c16="http://schemas.microsoft.com/office/drawing/2014/chart" uri="{C3380CC4-5D6E-409C-BE32-E72D297353CC}">
                <c16:uniqueId val="{00000000-534E-44F3-ABF9-E5A5A2653E49}"/>
              </c:ext>
            </c:extLst>
          </c:dPt>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1-534E-44F3-ABF9-E5A5A2653E49}"/>
              </c:ext>
            </c:extLst>
          </c:dPt>
          <c:dLbls>
            <c:dLbl>
              <c:idx val="1"/>
              <c:layout>
                <c:manualLayout>
                  <c:x val="-3.9198187141296241E-2"/>
                  <c:y val="-4.87640764755213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34E-44F3-ABF9-E5A5A2653E49}"/>
                </c:ext>
              </c:extLst>
            </c:dLbl>
            <c:dLbl>
              <c:idx val="2"/>
              <c:layout>
                <c:manualLayout>
                  <c:x val="-4.0624331836647425E-2"/>
                  <c:y val="-3.52258599254040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34E-44F3-ABF9-E5A5A2653E4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(AugstākāTiesa!$C$4,AugstākāTiesa!$D$4,AugstākāTiesa!$E$4,AugstākāTiesa!$G$4,AugstākāTiesa!$H$4)</c:f>
              <c:numCache>
                <c:formatCode>d\-mmm</c:formatCode>
                <c:ptCount val="5"/>
                <c:pt idx="0">
                  <c:v>43466</c:v>
                </c:pt>
                <c:pt idx="1">
                  <c:v>43503</c:v>
                </c:pt>
                <c:pt idx="2">
                  <c:v>43568</c:v>
                </c:pt>
                <c:pt idx="3">
                  <c:v>43643</c:v>
                </c:pt>
                <c:pt idx="4">
                  <c:v>43830</c:v>
                </c:pt>
              </c:numCache>
            </c:numRef>
          </c:cat>
          <c:val>
            <c:numRef>
              <c:f>(AugstākāTiesa!$C$3,AugstākāTiesa!$D$3,AugstākāTiesa!$E$3,AugstākāTiesa!$G$3,AugstākāTiesa!$H$3)</c:f>
              <c:numCache>
                <c:formatCode>#,##0</c:formatCode>
                <c:ptCount val="5"/>
                <c:pt idx="0">
                  <c:v>5709349</c:v>
                </c:pt>
                <c:pt idx="1">
                  <c:v>5709369</c:v>
                </c:pt>
                <c:pt idx="2">
                  <c:v>5709349</c:v>
                </c:pt>
                <c:pt idx="3">
                  <c:v>5703193</c:v>
                </c:pt>
                <c:pt idx="4">
                  <c:v>5703193</c:v>
                </c:pt>
              </c:numCache>
            </c:numRef>
          </c:val>
          <c:smooth val="0"/>
          <c:extLst>
            <c:ext xmlns:c16="http://schemas.microsoft.com/office/drawing/2014/chart" uri="{C3380CC4-5D6E-409C-BE32-E72D297353CC}">
              <c16:uniqueId val="{00000002-534E-44F3-ABF9-E5A5A2653E4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AugstākāTiesa!$C$4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D38-4A23-84FA-249FC05D663E}"/>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D38-4A23-84FA-249FC05D663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(AugstākāTiesa!$C$22,AugstākāTiesa!$E$22,AugstākāTiesa!$F$22,AugstākāTiesa!$H$22)</c:f>
              <c:numCache>
                <c:formatCode>d\-mmm</c:formatCode>
                <c:ptCount val="4"/>
                <c:pt idx="0">
                  <c:v>43466</c:v>
                </c:pt>
                <c:pt idx="1">
                  <c:v>43568</c:v>
                </c:pt>
                <c:pt idx="2">
                  <c:v>43602</c:v>
                </c:pt>
                <c:pt idx="3">
                  <c:v>43830</c:v>
                </c:pt>
              </c:numCache>
            </c:numRef>
          </c:cat>
          <c:val>
            <c:numRef>
              <c:f>(AugstākāTiesa!$C$21,AugstākāTiesa!$E$21,AugstākāTiesa!$F$21,AugstākāTiesa!$H$21)</c:f>
              <c:numCache>
                <c:formatCode>#,##0</c:formatCode>
                <c:ptCount val="4"/>
                <c:pt idx="0">
                  <c:v>13053</c:v>
                </c:pt>
                <c:pt idx="1">
                  <c:v>13073</c:v>
                </c:pt>
                <c:pt idx="2">
                  <c:v>41040</c:v>
                </c:pt>
                <c:pt idx="3">
                  <c:v>41040</c:v>
                </c:pt>
              </c:numCache>
            </c:numRef>
          </c:val>
          <c:smooth val="0"/>
          <c:extLst>
            <c:ext xmlns:c16="http://schemas.microsoft.com/office/drawing/2014/chart" uri="{C3380CC4-5D6E-409C-BE32-E72D297353CC}">
              <c16:uniqueId val="{00000001-8D38-4A23-84FA-249FC05D66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AugstākāTiesa!$C$4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228-4B9B-86CB-58E34FC7FCD7}"/>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228-4B9B-86CB-58E34FC7FC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(AugstākāTiesa!$C$40,AugstākāTiesa!$E$40,AugstākāTiesa!$G$40,AugstākāTiesa!$H$40)</c:f>
              <c:numCache>
                <c:formatCode>d\-mmm</c:formatCode>
                <c:ptCount val="4"/>
                <c:pt idx="0">
                  <c:v>43466</c:v>
                </c:pt>
                <c:pt idx="1">
                  <c:v>43568</c:v>
                </c:pt>
                <c:pt idx="2">
                  <c:v>43643</c:v>
                </c:pt>
                <c:pt idx="3">
                  <c:v>43830</c:v>
                </c:pt>
              </c:numCache>
            </c:numRef>
          </c:cat>
          <c:val>
            <c:numRef>
              <c:f>(AugstākāTiesa!$C$39,AugstākāTiesa!$E$39,AugstākāTiesa!$G$39,AugstākāTiesa!$H$39)</c:f>
              <c:numCache>
                <c:formatCode>General</c:formatCode>
                <c:ptCount val="4"/>
                <c:pt idx="0" formatCode="#,##0">
                  <c:v>0</c:v>
                </c:pt>
                <c:pt idx="1">
                  <c:v>0</c:v>
                </c:pt>
                <c:pt idx="2" formatCode="#,##0">
                  <c:v>14656</c:v>
                </c:pt>
                <c:pt idx="3" formatCode="#,##0">
                  <c:v>14656</c:v>
                </c:pt>
              </c:numCache>
            </c:numRef>
          </c:val>
          <c:smooth val="0"/>
          <c:extLst>
            <c:ext xmlns:c16="http://schemas.microsoft.com/office/drawing/2014/chart" uri="{C3380CC4-5D6E-409C-BE32-E72D297353CC}">
              <c16:uniqueId val="{00000001-6228-4B9B-86CB-58E34FC7FC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VM!$A$3</c:f>
              <c:strCache>
                <c:ptCount val="1"/>
                <c:pt idx="0">
                  <c:v>02.03.00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C6B-4E08-BF7C-2ACF92E30656}"/>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C6B-4E08-BF7C-2ACF92E306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(VM!$C$4,VM!$I$4,VM!$T$4,VM!$AP$4)</c:f>
              <c:numCache>
                <c:formatCode>d\-mmm</c:formatCode>
                <c:ptCount val="4"/>
                <c:pt idx="0">
                  <c:v>43466</c:v>
                </c:pt>
                <c:pt idx="1">
                  <c:v>43568</c:v>
                </c:pt>
                <c:pt idx="2">
                  <c:v>43670</c:v>
                </c:pt>
                <c:pt idx="3">
                  <c:v>43830</c:v>
                </c:pt>
              </c:numCache>
            </c:numRef>
          </c:cat>
          <c:val>
            <c:numRef>
              <c:f>(VM!$C$3,VM!$I$3,VM!$T$3,VM!$AC$3)</c:f>
              <c:numCache>
                <c:formatCode>#,##0</c:formatCode>
                <c:ptCount val="4"/>
                <c:pt idx="0">
                  <c:v>18235584</c:v>
                </c:pt>
                <c:pt idx="1">
                  <c:v>18235584</c:v>
                </c:pt>
                <c:pt idx="2">
                  <c:v>18239063</c:v>
                </c:pt>
                <c:pt idx="3">
                  <c:v>18239063</c:v>
                </c:pt>
              </c:numCache>
            </c:numRef>
          </c:val>
          <c:smooth val="0"/>
          <c:extLst>
            <c:ext xmlns:c16="http://schemas.microsoft.com/office/drawing/2014/chart" uri="{C3380CC4-5D6E-409C-BE32-E72D297353CC}">
              <c16:uniqueId val="{00000001-EC6B-4E08-BF7C-2ACF92E306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VM!$C$19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259-41A2-AA45-A7BA06B43EEF}"/>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259-41A2-AA45-A7BA06B43EE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(VM!$C$19,VM!$I$19,VM!$AI$19,VM!$AJ$19,VM!$AP$19)</c:f>
              <c:numCache>
                <c:formatCode>d\-mmm</c:formatCode>
                <c:ptCount val="5"/>
                <c:pt idx="0">
                  <c:v>43466</c:v>
                </c:pt>
                <c:pt idx="1">
                  <c:v>43568</c:v>
                </c:pt>
                <c:pt idx="2">
                  <c:v>43791</c:v>
                </c:pt>
                <c:pt idx="3">
                  <c:v>43794</c:v>
                </c:pt>
                <c:pt idx="4">
                  <c:v>43830</c:v>
                </c:pt>
              </c:numCache>
            </c:numRef>
          </c:cat>
          <c:val>
            <c:numRef>
              <c:f>(VM!$C$18,VM!$I$18,VM!$AI$18,VM!$AJ$18,VM!$AP$18)</c:f>
              <c:numCache>
                <c:formatCode>#,##0</c:formatCode>
                <c:ptCount val="5"/>
                <c:pt idx="0">
                  <c:v>14919409</c:v>
                </c:pt>
                <c:pt idx="1">
                  <c:v>17626022</c:v>
                </c:pt>
                <c:pt idx="2">
                  <c:v>18904886</c:v>
                </c:pt>
                <c:pt idx="3">
                  <c:v>19690514</c:v>
                </c:pt>
                <c:pt idx="4">
                  <c:v>19690514</c:v>
                </c:pt>
              </c:numCache>
            </c:numRef>
          </c:val>
          <c:smooth val="0"/>
          <c:extLst>
            <c:ext xmlns:c16="http://schemas.microsoft.com/office/drawing/2014/chart" uri="{C3380CC4-5D6E-409C-BE32-E72D297353CC}">
              <c16:uniqueId val="{00000001-1259-41A2-AA45-A7BA06B43EE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VM!$C$19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C6E-4BCA-A024-7496FA7BE325}"/>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C6E-4BCA-A024-7496FA7BE3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(VM!$C$19,VM!$I$19,VM!$AI$19,VM!$AJ$19,VM!$AP$19)</c:f>
              <c:numCache>
                <c:formatCode>d\-mmm</c:formatCode>
                <c:ptCount val="5"/>
                <c:pt idx="0">
                  <c:v>43466</c:v>
                </c:pt>
                <c:pt idx="1">
                  <c:v>43568</c:v>
                </c:pt>
                <c:pt idx="2">
                  <c:v>43791</c:v>
                </c:pt>
                <c:pt idx="3">
                  <c:v>43794</c:v>
                </c:pt>
                <c:pt idx="4">
                  <c:v>43830</c:v>
                </c:pt>
              </c:numCache>
            </c:numRef>
          </c:cat>
          <c:val>
            <c:numRef>
              <c:f>(VM!$C$18,VM!$I$18,VM!$AI$18,VM!$AJ$18,VM!$AP$18)</c:f>
              <c:numCache>
                <c:formatCode>#,##0</c:formatCode>
                <c:ptCount val="5"/>
                <c:pt idx="0">
                  <c:v>14919409</c:v>
                </c:pt>
                <c:pt idx="1">
                  <c:v>17626022</c:v>
                </c:pt>
                <c:pt idx="2">
                  <c:v>18904886</c:v>
                </c:pt>
                <c:pt idx="3">
                  <c:v>19690514</c:v>
                </c:pt>
                <c:pt idx="4">
                  <c:v>19690514</c:v>
                </c:pt>
              </c:numCache>
            </c:numRef>
          </c:val>
          <c:smooth val="0"/>
          <c:extLst>
            <c:ext xmlns:c16="http://schemas.microsoft.com/office/drawing/2014/chart" uri="{C3380CC4-5D6E-409C-BE32-E72D297353CC}">
              <c16:uniqueId val="{00000001-AC6E-4BCA-A024-7496FA7BE32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AM!$C$197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E72-49ED-81AA-44B2AC24186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(AM!$C$180,AM!$G$180,AM!$M$180,AM!$AA$180)</c:f>
              <c:numCache>
                <c:formatCode>d\-mmm</c:formatCode>
                <c:ptCount val="4"/>
                <c:pt idx="0">
                  <c:v>43466</c:v>
                </c:pt>
                <c:pt idx="1">
                  <c:v>43568</c:v>
                </c:pt>
                <c:pt idx="2">
                  <c:v>43658</c:v>
                </c:pt>
                <c:pt idx="3">
                  <c:v>43830</c:v>
                </c:pt>
              </c:numCache>
            </c:numRef>
          </c:cat>
          <c:val>
            <c:numRef>
              <c:f>(AM!$C$179,AM!$G$179,AM!$M$179,AM!$R$179)</c:f>
              <c:numCache>
                <c:formatCode>#,##0</c:formatCode>
                <c:ptCount val="4"/>
                <c:pt idx="0">
                  <c:v>153798</c:v>
                </c:pt>
                <c:pt idx="1">
                  <c:v>153798</c:v>
                </c:pt>
                <c:pt idx="2">
                  <c:v>153799</c:v>
                </c:pt>
                <c:pt idx="3">
                  <c:v>153799</c:v>
                </c:pt>
              </c:numCache>
            </c:numRef>
          </c:val>
          <c:smooth val="0"/>
          <c:extLst>
            <c:ext xmlns:c16="http://schemas.microsoft.com/office/drawing/2014/chart" uri="{C3380CC4-5D6E-409C-BE32-E72D297353CC}">
              <c16:uniqueId val="{00000001-5E72-49ED-81AA-44B2AC2418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VM!$C$48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1D2-476F-9F46-CE6873516852}"/>
              </c:ext>
            </c:extLst>
          </c:dPt>
          <c:dLbls>
            <c:dLbl>
              <c:idx val="2"/>
              <c:layout>
                <c:manualLayout>
                  <c:x val="-7.6972418216805644E-2"/>
                  <c:y val="8.00744878957169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1D2-476F-9F46-CE6873516852}"/>
                </c:ext>
              </c:extLst>
            </c:dLbl>
            <c:dLbl>
              <c:idx val="4"/>
              <c:layout>
                <c:manualLayout>
                  <c:x val="-7.3765234124438736E-2"/>
                  <c:y val="6.89013035381750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1D2-476F-9F46-CE6873516852}"/>
                </c:ext>
              </c:extLst>
            </c:dLbl>
            <c:dLbl>
              <c:idx val="6"/>
              <c:layout>
                <c:manualLayout>
                  <c:x val="-6.9488988667949544E-2"/>
                  <c:y val="6.89013035381750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1D2-476F-9F46-CE6873516852}"/>
                </c:ext>
              </c:extLst>
            </c:dLbl>
            <c:dLbl>
              <c:idx val="8"/>
              <c:layout>
                <c:manualLayout>
                  <c:x val="-7.162711139619414E-2"/>
                  <c:y val="5.40037243947858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1D2-476F-9F46-CE6873516852}"/>
                </c:ext>
              </c:extLst>
            </c:dLbl>
            <c:dLbl>
              <c:idx val="10"/>
              <c:layout>
                <c:manualLayout>
                  <c:x val="-1.5679385544193963E-16"/>
                  <c:y val="6.14525139664804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1D2-476F-9F46-CE68735168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(VM!$C$48,VM!$E$48,VM!$I$48,VM!$K$48,VM!$O$48,VM!$V$48,VM!$X$48,VM!$AH$48,VM!$AJ$48,VM!$AN$48,VM!$AP$48)</c:f>
              <c:numCache>
                <c:formatCode>d\-mmm</c:formatCode>
                <c:ptCount val="11"/>
                <c:pt idx="0">
                  <c:v>43466</c:v>
                </c:pt>
                <c:pt idx="1">
                  <c:v>43494</c:v>
                </c:pt>
                <c:pt idx="2">
                  <c:v>43568</c:v>
                </c:pt>
                <c:pt idx="3">
                  <c:v>43627</c:v>
                </c:pt>
                <c:pt idx="4">
                  <c:v>43643</c:v>
                </c:pt>
                <c:pt idx="5">
                  <c:v>43679</c:v>
                </c:pt>
                <c:pt idx="6">
                  <c:v>43707</c:v>
                </c:pt>
                <c:pt idx="7">
                  <c:v>43788</c:v>
                </c:pt>
                <c:pt idx="8">
                  <c:v>43794</c:v>
                </c:pt>
                <c:pt idx="9">
                  <c:v>43808</c:v>
                </c:pt>
                <c:pt idx="10">
                  <c:v>43830</c:v>
                </c:pt>
              </c:numCache>
            </c:numRef>
          </c:cat>
          <c:val>
            <c:numRef>
              <c:f>(VM!$C$47,VM!$E$47,VM!$I$47,VM!$K$47,VM!$O$47,VM!$V$47,VM!$X$47,VM!$AH$47,VM!$AJ$47,VM!$AN$47,VM!$AP$47)</c:f>
              <c:numCache>
                <c:formatCode>#,##0</c:formatCode>
                <c:ptCount val="11"/>
                <c:pt idx="0">
                  <c:v>127162394</c:v>
                </c:pt>
                <c:pt idx="1">
                  <c:v>161236235</c:v>
                </c:pt>
                <c:pt idx="2">
                  <c:v>164603249</c:v>
                </c:pt>
                <c:pt idx="3">
                  <c:v>168103249</c:v>
                </c:pt>
                <c:pt idx="4">
                  <c:v>168467552</c:v>
                </c:pt>
                <c:pt idx="5">
                  <c:v>168099110</c:v>
                </c:pt>
                <c:pt idx="6">
                  <c:v>173871786</c:v>
                </c:pt>
                <c:pt idx="7">
                  <c:v>175689223</c:v>
                </c:pt>
                <c:pt idx="8">
                  <c:v>176661210</c:v>
                </c:pt>
                <c:pt idx="9">
                  <c:v>179789719</c:v>
                </c:pt>
                <c:pt idx="10">
                  <c:v>179789719</c:v>
                </c:pt>
              </c:numCache>
            </c:numRef>
          </c:val>
          <c:smooth val="0"/>
          <c:extLst>
            <c:ext xmlns:c16="http://schemas.microsoft.com/office/drawing/2014/chart" uri="{C3380CC4-5D6E-409C-BE32-E72D297353CC}">
              <c16:uniqueId val="{00000001-C1D2-476F-9F46-CE68735168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VM!$C$63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1DF-42AB-B1FA-85E219487EE1}"/>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1DF-42AB-B1FA-85E219487EE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(VM!$C$63,VM!$I$63,VM!$AH$63,VM!$AI$63,VM!$AP$63)</c:f>
              <c:numCache>
                <c:formatCode>d\-mmm</c:formatCode>
                <c:ptCount val="5"/>
                <c:pt idx="0">
                  <c:v>43466</c:v>
                </c:pt>
                <c:pt idx="1">
                  <c:v>43568</c:v>
                </c:pt>
                <c:pt idx="2">
                  <c:v>43788</c:v>
                </c:pt>
                <c:pt idx="3">
                  <c:v>43791</c:v>
                </c:pt>
                <c:pt idx="4">
                  <c:v>43830</c:v>
                </c:pt>
              </c:numCache>
            </c:numRef>
          </c:cat>
          <c:val>
            <c:numRef>
              <c:f>(VM!$C$62,VM!$I$62,VM!$AH$62,VM!$AI$62,VM!$AP$62)</c:f>
              <c:numCache>
                <c:formatCode>#,##0</c:formatCode>
                <c:ptCount val="5"/>
                <c:pt idx="0">
                  <c:v>15897491</c:v>
                </c:pt>
                <c:pt idx="1">
                  <c:v>16610223</c:v>
                </c:pt>
                <c:pt idx="2">
                  <c:v>14649677</c:v>
                </c:pt>
                <c:pt idx="3">
                  <c:v>14066401</c:v>
                </c:pt>
                <c:pt idx="4">
                  <c:v>14066401</c:v>
                </c:pt>
              </c:numCache>
            </c:numRef>
          </c:val>
          <c:smooth val="0"/>
          <c:extLst>
            <c:ext xmlns:c16="http://schemas.microsoft.com/office/drawing/2014/chart" uri="{C3380CC4-5D6E-409C-BE32-E72D297353CC}">
              <c16:uniqueId val="{00000001-51DF-42AB-B1FA-85E219487EE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VM!$C$81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4F5-4F9C-AC80-279F14BF7D81}"/>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F5-4F9C-AC80-279F14BF7D8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(VM!$C$81,VM!$I$81,VM!$T$81,VM!$AP$81)</c:f>
              <c:numCache>
                <c:formatCode>d\-mmm</c:formatCode>
                <c:ptCount val="4"/>
                <c:pt idx="0">
                  <c:v>43466</c:v>
                </c:pt>
                <c:pt idx="1">
                  <c:v>43568</c:v>
                </c:pt>
                <c:pt idx="2">
                  <c:v>43670</c:v>
                </c:pt>
                <c:pt idx="3">
                  <c:v>43830</c:v>
                </c:pt>
              </c:numCache>
            </c:numRef>
          </c:cat>
          <c:val>
            <c:numRef>
              <c:f>(VM!$C$80,VM!$I$80,VM!$T$80,VM!$AC$80)</c:f>
              <c:numCache>
                <c:formatCode>#,##0</c:formatCode>
                <c:ptCount val="4"/>
                <c:pt idx="0">
                  <c:v>196692</c:v>
                </c:pt>
                <c:pt idx="1">
                  <c:v>227684</c:v>
                </c:pt>
                <c:pt idx="2">
                  <c:v>231221</c:v>
                </c:pt>
                <c:pt idx="3">
                  <c:v>231221</c:v>
                </c:pt>
              </c:numCache>
            </c:numRef>
          </c:val>
          <c:smooth val="0"/>
          <c:extLst>
            <c:ext xmlns:c16="http://schemas.microsoft.com/office/drawing/2014/chart" uri="{C3380CC4-5D6E-409C-BE32-E72D297353CC}">
              <c16:uniqueId val="{00000001-44F5-4F9C-AC80-279F14BF7D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VM!$C$95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9FF-4D71-BAB7-A64C8B24EF72}"/>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9FF-4D71-BAB7-A64C8B24EF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(VM!$C$95,VM!$I$95,VM!$V$95,VM!$AP$95)</c:f>
              <c:numCache>
                <c:formatCode>d\-mmm</c:formatCode>
                <c:ptCount val="4"/>
                <c:pt idx="0">
                  <c:v>43466</c:v>
                </c:pt>
                <c:pt idx="1">
                  <c:v>43568</c:v>
                </c:pt>
                <c:pt idx="2">
                  <c:v>43679</c:v>
                </c:pt>
                <c:pt idx="3">
                  <c:v>43830</c:v>
                </c:pt>
              </c:numCache>
            </c:numRef>
          </c:cat>
          <c:val>
            <c:numRef>
              <c:f>(VM!$C$94,VM!$I$94,VM!$V$94,VM!$AC$94)</c:f>
              <c:numCache>
                <c:formatCode>#,##0</c:formatCode>
                <c:ptCount val="4"/>
                <c:pt idx="0">
                  <c:v>3445128</c:v>
                </c:pt>
                <c:pt idx="1">
                  <c:v>6445128</c:v>
                </c:pt>
                <c:pt idx="2">
                  <c:v>6813570</c:v>
                </c:pt>
                <c:pt idx="3">
                  <c:v>6813570</c:v>
                </c:pt>
              </c:numCache>
            </c:numRef>
          </c:val>
          <c:smooth val="0"/>
          <c:extLst>
            <c:ext xmlns:c16="http://schemas.microsoft.com/office/drawing/2014/chart" uri="{C3380CC4-5D6E-409C-BE32-E72D297353CC}">
              <c16:uniqueId val="{00000001-59FF-4D71-BAB7-A64C8B24EF7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VM!$C$109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676-4B89-B288-7918289D446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(VM!$C$109,VM!$E$109,VM!$I$109,VM!$K$109,VM!$AN$109,VM!$AP$109)</c:f>
              <c:numCache>
                <c:formatCode>d\-mmm</c:formatCode>
                <c:ptCount val="6"/>
                <c:pt idx="0">
                  <c:v>43466</c:v>
                </c:pt>
                <c:pt idx="1">
                  <c:v>43494</c:v>
                </c:pt>
                <c:pt idx="2">
                  <c:v>43568</c:v>
                </c:pt>
                <c:pt idx="3">
                  <c:v>43627</c:v>
                </c:pt>
                <c:pt idx="4">
                  <c:v>43808</c:v>
                </c:pt>
                <c:pt idx="5">
                  <c:v>43830</c:v>
                </c:pt>
              </c:numCache>
            </c:numRef>
          </c:cat>
          <c:val>
            <c:numRef>
              <c:f>(VM!$C$108,VM!$E$108,VM!$I$108,VM!$K$108,VM!$AN$108,VM!$AP$108)</c:f>
              <c:numCache>
                <c:formatCode>#,##0</c:formatCode>
                <c:ptCount val="6"/>
                <c:pt idx="0">
                  <c:v>99537342</c:v>
                </c:pt>
                <c:pt idx="1">
                  <c:v>115007937</c:v>
                </c:pt>
                <c:pt idx="2">
                  <c:v>126040838</c:v>
                </c:pt>
                <c:pt idx="3">
                  <c:v>126042315</c:v>
                </c:pt>
                <c:pt idx="4">
                  <c:v>123294508</c:v>
                </c:pt>
                <c:pt idx="5">
                  <c:v>123294508</c:v>
                </c:pt>
              </c:numCache>
            </c:numRef>
          </c:val>
          <c:smooth val="0"/>
          <c:extLst>
            <c:ext xmlns:c16="http://schemas.microsoft.com/office/drawing/2014/chart" uri="{C3380CC4-5D6E-409C-BE32-E72D297353CC}">
              <c16:uniqueId val="{00000001-B676-4B89-B288-7918289D44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VM!$C$124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C04-498D-9B8B-F184681AFDF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(VM!$C$124,VM!$E$124,VM!$I$124,VM!$AF$124,VM!$AN$124,VM!$AP$124)</c:f>
              <c:numCache>
                <c:formatCode>d\-mmm</c:formatCode>
                <c:ptCount val="6"/>
                <c:pt idx="0">
                  <c:v>43466</c:v>
                </c:pt>
                <c:pt idx="1">
                  <c:v>43494</c:v>
                </c:pt>
                <c:pt idx="2">
                  <c:v>43568</c:v>
                </c:pt>
                <c:pt idx="3">
                  <c:v>43770</c:v>
                </c:pt>
                <c:pt idx="4">
                  <c:v>43808</c:v>
                </c:pt>
                <c:pt idx="5">
                  <c:v>43830</c:v>
                </c:pt>
              </c:numCache>
            </c:numRef>
          </c:cat>
          <c:val>
            <c:numRef>
              <c:f>(VM!$C$123,VM!$E$123,VM!$I$123,VM!$AF$123,VM!$AN$123,VM!$AP$123)</c:f>
              <c:numCache>
                <c:formatCode>#,##0</c:formatCode>
                <c:ptCount val="6"/>
                <c:pt idx="0">
                  <c:v>30802217</c:v>
                </c:pt>
                <c:pt idx="1">
                  <c:v>31585420</c:v>
                </c:pt>
                <c:pt idx="2">
                  <c:v>36376569</c:v>
                </c:pt>
                <c:pt idx="3">
                  <c:v>36377951</c:v>
                </c:pt>
                <c:pt idx="4">
                  <c:v>38417803</c:v>
                </c:pt>
                <c:pt idx="5">
                  <c:v>38417803</c:v>
                </c:pt>
              </c:numCache>
            </c:numRef>
          </c:val>
          <c:smooth val="0"/>
          <c:extLst>
            <c:ext xmlns:c16="http://schemas.microsoft.com/office/drawing/2014/chart" uri="{C3380CC4-5D6E-409C-BE32-E72D297353CC}">
              <c16:uniqueId val="{00000001-2C04-498D-9B8B-F184681AFDF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VM!$C$139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C93-4BA0-92DC-165CC5ED386D}"/>
              </c:ext>
            </c:extLst>
          </c:dPt>
          <c:dLbls>
            <c:dLbl>
              <c:idx val="0"/>
              <c:layout>
                <c:manualLayout>
                  <c:x val="-7.1627111396194168E-2"/>
                  <c:y val="-6.41495601173020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C93-4BA0-92DC-165CC5ED386D}"/>
                </c:ext>
              </c:extLst>
            </c:dLbl>
            <c:dLbl>
              <c:idx val="1"/>
              <c:layout>
                <c:manualLayout>
                  <c:x val="-7.162711139619414E-2"/>
                  <c:y val="-6.41495601173020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C93-4BA0-92DC-165CC5ED386D}"/>
                </c:ext>
              </c:extLst>
            </c:dLbl>
            <c:dLbl>
              <c:idx val="2"/>
              <c:layout>
                <c:manualLayout>
                  <c:x val="-7.9110540945050239E-2"/>
                  <c:y val="-8.98093841642228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C93-4BA0-92DC-165CC5ED386D}"/>
                </c:ext>
              </c:extLst>
            </c:dLbl>
            <c:dLbl>
              <c:idx val="3"/>
              <c:layout>
                <c:manualLayout>
                  <c:x val="-7.3765234124438819E-2"/>
                  <c:y val="5.31524926686217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C93-4BA0-92DC-165CC5ED386D}"/>
                </c:ext>
              </c:extLst>
            </c:dLbl>
            <c:dLbl>
              <c:idx val="5"/>
              <c:layout>
                <c:manualLayout>
                  <c:x val="-7.3765234124438819E-2"/>
                  <c:y val="6.78152492668621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C93-4BA0-92DC-165CC5ED386D}"/>
                </c:ext>
              </c:extLst>
            </c:dLbl>
            <c:dLbl>
              <c:idx val="7"/>
              <c:layout>
                <c:manualLayout>
                  <c:x val="-7.3765234124438736E-2"/>
                  <c:y val="6.04838709677419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C93-4BA0-92DC-165CC5ED38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(VM!$C$139,VM!$E$139,VM!$I$139,VM!$V$139,VM!$AF$139,VM!$AH$139,VM!$AJ$139,VM!$AN$139,VM!$AP$139)</c:f>
              <c:numCache>
                <c:formatCode>d\-mmm</c:formatCode>
                <c:ptCount val="9"/>
                <c:pt idx="0">
                  <c:v>43466</c:v>
                </c:pt>
                <c:pt idx="1">
                  <c:v>43494</c:v>
                </c:pt>
                <c:pt idx="2">
                  <c:v>43568</c:v>
                </c:pt>
                <c:pt idx="3">
                  <c:v>43679</c:v>
                </c:pt>
                <c:pt idx="4">
                  <c:v>43770</c:v>
                </c:pt>
                <c:pt idx="5">
                  <c:v>43788</c:v>
                </c:pt>
                <c:pt idx="6">
                  <c:v>43794</c:v>
                </c:pt>
                <c:pt idx="7">
                  <c:v>43808</c:v>
                </c:pt>
                <c:pt idx="8">
                  <c:v>43830</c:v>
                </c:pt>
              </c:numCache>
            </c:numRef>
          </c:cat>
          <c:val>
            <c:numRef>
              <c:f>(VM!$C$138,VM!$E$138,VM!$I$138,VM!$V$138,VM!$AF$138,VM!$AH$138,VM!$AJ$138,VM!$AN$138,VM!$AP$138)</c:f>
              <c:numCache>
                <c:formatCode>#,##0</c:formatCode>
                <c:ptCount val="9"/>
                <c:pt idx="0">
                  <c:v>149978762</c:v>
                </c:pt>
                <c:pt idx="1">
                  <c:v>195449984</c:v>
                </c:pt>
                <c:pt idx="2">
                  <c:v>225528291</c:v>
                </c:pt>
                <c:pt idx="3">
                  <c:v>223314463</c:v>
                </c:pt>
                <c:pt idx="4">
                  <c:v>223385062</c:v>
                </c:pt>
                <c:pt idx="5">
                  <c:v>223528171</c:v>
                </c:pt>
                <c:pt idx="6">
                  <c:v>225300812</c:v>
                </c:pt>
                <c:pt idx="7">
                  <c:v>224061834</c:v>
                </c:pt>
                <c:pt idx="8">
                  <c:v>224061834</c:v>
                </c:pt>
              </c:numCache>
            </c:numRef>
          </c:val>
          <c:smooth val="0"/>
          <c:extLst>
            <c:ext xmlns:c16="http://schemas.microsoft.com/office/drawing/2014/chart" uri="{C3380CC4-5D6E-409C-BE32-E72D297353CC}">
              <c16:uniqueId val="{00000001-AC93-4BA0-92DC-165CC5ED38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VM!$C$154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830-4422-B5AE-F4A7A12B19CE}"/>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830-4422-B5AE-F4A7A12B19CE}"/>
                </c:ext>
              </c:extLst>
            </c:dLbl>
            <c:dLbl>
              <c:idx val="2"/>
              <c:layout>
                <c:manualLayout>
                  <c:x val="-6.9488988667949586E-2"/>
                  <c:y val="7.00757575757575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830-4422-B5AE-F4A7A12B19CE}"/>
                </c:ext>
              </c:extLst>
            </c:dLbl>
            <c:dLbl>
              <c:idx val="4"/>
              <c:layout>
                <c:manualLayout>
                  <c:x val="-7.8041479580927942E-2"/>
                  <c:y val="7.00757575757575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830-4422-B5AE-F4A7A12B19CE}"/>
                </c:ext>
              </c:extLst>
            </c:dLbl>
            <c:dLbl>
              <c:idx val="6"/>
              <c:layout>
                <c:manualLayout>
                  <c:x val="-7.8041479580928025E-2"/>
                  <c:y val="7.76515151515151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830-4422-B5AE-F4A7A12B19CE}"/>
                </c:ext>
              </c:extLst>
            </c:dLbl>
            <c:dLbl>
              <c:idx val="8"/>
              <c:layout>
                <c:manualLayout>
                  <c:x val="-1.5679385544193963E-16"/>
                  <c:y val="6.24999999999999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830-4422-B5AE-F4A7A12B19C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(VM!$C$154,VM!$I$154,VM!$K$154,VM!$V$154,VM!$AF$154,VM!$AH$154,VM!$AN$154,VM!$AO$154,VM!$AP$154)</c:f>
              <c:numCache>
                <c:formatCode>d\-mmm</c:formatCode>
                <c:ptCount val="9"/>
                <c:pt idx="0">
                  <c:v>43466</c:v>
                </c:pt>
                <c:pt idx="1">
                  <c:v>43568</c:v>
                </c:pt>
                <c:pt idx="2">
                  <c:v>43627</c:v>
                </c:pt>
                <c:pt idx="3">
                  <c:v>43679</c:v>
                </c:pt>
                <c:pt idx="4">
                  <c:v>43770</c:v>
                </c:pt>
                <c:pt idx="5">
                  <c:v>43788</c:v>
                </c:pt>
                <c:pt idx="6">
                  <c:v>43808</c:v>
                </c:pt>
                <c:pt idx="7">
                  <c:v>43818</c:v>
                </c:pt>
                <c:pt idx="8">
                  <c:v>43830</c:v>
                </c:pt>
              </c:numCache>
            </c:numRef>
          </c:cat>
          <c:val>
            <c:numRef>
              <c:f>(VM!$C$153,VM!$I$153,VM!$K$153,VM!$V$153,VM!$AF$153,VM!$AH$153,VM!$AN$153,VM!$AO$153,VM!$AP$153)</c:f>
              <c:numCache>
                <c:formatCode>#,##0</c:formatCode>
                <c:ptCount val="9"/>
                <c:pt idx="0">
                  <c:v>225379490</c:v>
                </c:pt>
                <c:pt idx="1">
                  <c:v>266334055</c:v>
                </c:pt>
                <c:pt idx="2">
                  <c:v>266336597</c:v>
                </c:pt>
                <c:pt idx="3">
                  <c:v>267950425</c:v>
                </c:pt>
                <c:pt idx="4">
                  <c:v>267879826</c:v>
                </c:pt>
                <c:pt idx="5">
                  <c:v>268079826</c:v>
                </c:pt>
                <c:pt idx="6">
                  <c:v>267791638</c:v>
                </c:pt>
                <c:pt idx="7">
                  <c:v>267970828</c:v>
                </c:pt>
                <c:pt idx="8">
                  <c:v>267970828</c:v>
                </c:pt>
              </c:numCache>
            </c:numRef>
          </c:val>
          <c:smooth val="0"/>
          <c:extLst>
            <c:ext xmlns:c16="http://schemas.microsoft.com/office/drawing/2014/chart" uri="{C3380CC4-5D6E-409C-BE32-E72D297353CC}">
              <c16:uniqueId val="{00000001-C830-4422-B5AE-F4A7A12B19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VM!$C$170</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C0E-434F-BC86-8035356CC435}"/>
              </c:ext>
            </c:extLst>
          </c:dPt>
          <c:dLbls>
            <c:dLbl>
              <c:idx val="0"/>
              <c:layout>
                <c:manualLayout>
                  <c:x val="-7.1627111396194168E-2"/>
                  <c:y val="-5.65074735690849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C0E-434F-BC86-8035356CC435}"/>
                </c:ext>
              </c:extLst>
            </c:dLbl>
            <c:dLbl>
              <c:idx val="3"/>
              <c:layout>
                <c:manualLayout>
                  <c:x val="-7.3765234124438819E-2"/>
                  <c:y val="6.0153117025154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C0E-434F-BC86-8035356CC435}"/>
                </c:ext>
              </c:extLst>
            </c:dLbl>
            <c:dLbl>
              <c:idx val="5"/>
              <c:layout>
                <c:manualLayout>
                  <c:x val="-7.8041479580927942E-2"/>
                  <c:y val="5.2861830113014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C0E-434F-BC86-8035356CC435}"/>
                </c:ext>
              </c:extLst>
            </c:dLbl>
            <c:dLbl>
              <c:idx val="7"/>
              <c:layout>
                <c:manualLayout>
                  <c:x val="-7.162711139619414E-2"/>
                  <c:y val="6.744440393729493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C0E-434F-BC86-8035356CC43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(VM!$C$169,VM!$E$169,VM!$I$169,VM!$V$169,VM!$X$169,VM!$AJ$169,VM!$AN$169,VM!$AO$169,VM!$AP$169)</c:f>
              <c:numCache>
                <c:formatCode>d\-mmm</c:formatCode>
                <c:ptCount val="9"/>
                <c:pt idx="0">
                  <c:v>43466</c:v>
                </c:pt>
                <c:pt idx="1">
                  <c:v>43494</c:v>
                </c:pt>
                <c:pt idx="2">
                  <c:v>43568</c:v>
                </c:pt>
                <c:pt idx="3">
                  <c:v>43679</c:v>
                </c:pt>
                <c:pt idx="4">
                  <c:v>43707</c:v>
                </c:pt>
                <c:pt idx="5">
                  <c:v>43794</c:v>
                </c:pt>
                <c:pt idx="6">
                  <c:v>43808</c:v>
                </c:pt>
                <c:pt idx="7">
                  <c:v>43818</c:v>
                </c:pt>
                <c:pt idx="8">
                  <c:v>43830</c:v>
                </c:pt>
              </c:numCache>
            </c:numRef>
          </c:cat>
          <c:val>
            <c:numRef>
              <c:f>(VM!$C$168,VM!$E$168,VM!$I$168,VM!$V$168,VM!$X$168,VM!$AJ$168,VM!$AN$168,VM!$AO$168,VM!$AP$168)</c:f>
              <c:numCache>
                <c:formatCode>#,##0</c:formatCode>
                <c:ptCount val="9"/>
                <c:pt idx="0">
                  <c:v>110361798</c:v>
                </c:pt>
                <c:pt idx="1">
                  <c:v>128207288</c:v>
                </c:pt>
                <c:pt idx="2">
                  <c:v>158688659</c:v>
                </c:pt>
                <c:pt idx="3">
                  <c:v>159288659</c:v>
                </c:pt>
                <c:pt idx="4">
                  <c:v>159433360</c:v>
                </c:pt>
                <c:pt idx="5">
                  <c:v>160484086</c:v>
                </c:pt>
                <c:pt idx="6">
                  <c:v>159633607</c:v>
                </c:pt>
                <c:pt idx="7">
                  <c:v>159783791</c:v>
                </c:pt>
                <c:pt idx="8">
                  <c:v>159783791</c:v>
                </c:pt>
              </c:numCache>
            </c:numRef>
          </c:val>
          <c:smooth val="0"/>
          <c:extLst>
            <c:ext xmlns:c16="http://schemas.microsoft.com/office/drawing/2014/chart" uri="{C3380CC4-5D6E-409C-BE32-E72D297353CC}">
              <c16:uniqueId val="{00000001-1C0E-434F-BC86-8035356CC4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VM!$A$183</c:f>
              <c:strCache>
                <c:ptCount val="1"/>
                <c:pt idx="0">
                  <c:v>33.19.00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0BC-44F5-BF64-60B4B95E2BFE}"/>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0BC-44F5-BF64-60B4B95E2BF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(VM!$C$184,VM!$I$184,VM!$X$184,VM!$AP$184)</c:f>
              <c:numCache>
                <c:formatCode>d\-mmm</c:formatCode>
                <c:ptCount val="4"/>
                <c:pt idx="0">
                  <c:v>43466</c:v>
                </c:pt>
                <c:pt idx="1">
                  <c:v>43568</c:v>
                </c:pt>
                <c:pt idx="2">
                  <c:v>43707</c:v>
                </c:pt>
                <c:pt idx="3">
                  <c:v>43830</c:v>
                </c:pt>
              </c:numCache>
            </c:numRef>
          </c:cat>
          <c:val>
            <c:numRef>
              <c:f>(VM!$C$183,VM!$I$183,VM!$X$183,VM!$AC$183)</c:f>
              <c:numCache>
                <c:formatCode>#,##0</c:formatCode>
                <c:ptCount val="4"/>
                <c:pt idx="0">
                  <c:v>3554625</c:v>
                </c:pt>
                <c:pt idx="1">
                  <c:v>3554625</c:v>
                </c:pt>
                <c:pt idx="2">
                  <c:v>5470564</c:v>
                </c:pt>
                <c:pt idx="3">
                  <c:v>5470564</c:v>
                </c:pt>
              </c:numCache>
            </c:numRef>
          </c:val>
          <c:smooth val="0"/>
          <c:extLst>
            <c:ext xmlns:c16="http://schemas.microsoft.com/office/drawing/2014/chart" uri="{C3380CC4-5D6E-409C-BE32-E72D297353CC}">
              <c16:uniqueId val="{00000001-40BC-44F5-BF64-60B4B95E2BF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AM!$C$197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340-400F-A64B-4D6582DB7C0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(AM!$C$197,AM!$G$197,AM!$O$197,AM!$AA$197)</c:f>
              <c:numCache>
                <c:formatCode>d\-mmm</c:formatCode>
                <c:ptCount val="4"/>
                <c:pt idx="0">
                  <c:v>43466</c:v>
                </c:pt>
                <c:pt idx="1">
                  <c:v>43568</c:v>
                </c:pt>
                <c:pt idx="2">
                  <c:v>43693</c:v>
                </c:pt>
                <c:pt idx="3">
                  <c:v>43830</c:v>
                </c:pt>
              </c:numCache>
            </c:numRef>
          </c:cat>
          <c:val>
            <c:numRef>
              <c:f>(AM!$C$196,AM!$G$196,AM!$O$196,AM!$R$196)</c:f>
              <c:numCache>
                <c:formatCode>#,##0</c:formatCode>
                <c:ptCount val="4"/>
                <c:pt idx="0">
                  <c:v>6948</c:v>
                </c:pt>
                <c:pt idx="1">
                  <c:v>16283</c:v>
                </c:pt>
                <c:pt idx="2">
                  <c:v>39267</c:v>
                </c:pt>
                <c:pt idx="3">
                  <c:v>39267</c:v>
                </c:pt>
              </c:numCache>
            </c:numRef>
          </c:val>
          <c:smooth val="0"/>
          <c:extLst>
            <c:ext xmlns:c16="http://schemas.microsoft.com/office/drawing/2014/chart" uri="{C3380CC4-5D6E-409C-BE32-E72D297353CC}">
              <c16:uniqueId val="{00000001-0340-400F-A64B-4D6582DB7C0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VM!$C$201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E62-44EB-96A9-629F0BE592DB}"/>
              </c:ext>
            </c:extLst>
          </c:dPt>
          <c:dLbls>
            <c:dLbl>
              <c:idx val="2"/>
              <c:layout>
                <c:manualLayout>
                  <c:x val="-6.8181959261614883E-2"/>
                  <c:y val="-5.27916354427244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E62-44EB-96A9-629F0BE592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(VM!$C$201,VM!$E$201,VM!$I$201,VM!$V$201,VM!$AP$201)</c:f>
              <c:numCache>
                <c:formatCode>d\-mmm</c:formatCode>
                <c:ptCount val="5"/>
                <c:pt idx="0">
                  <c:v>43466</c:v>
                </c:pt>
                <c:pt idx="1">
                  <c:v>43494</c:v>
                </c:pt>
                <c:pt idx="2">
                  <c:v>43568</c:v>
                </c:pt>
                <c:pt idx="3">
                  <c:v>43679</c:v>
                </c:pt>
                <c:pt idx="4">
                  <c:v>43830</c:v>
                </c:pt>
              </c:numCache>
            </c:numRef>
          </c:cat>
          <c:val>
            <c:numRef>
              <c:f>(VM!$C$200,VM!$E$200,VM!$I$200,VM!$V$200,VM!$AC$200)</c:f>
              <c:numCache>
                <c:formatCode>#,##0</c:formatCode>
                <c:ptCount val="5"/>
                <c:pt idx="0">
                  <c:v>7543754</c:v>
                </c:pt>
                <c:pt idx="1">
                  <c:v>8123410</c:v>
                </c:pt>
                <c:pt idx="2">
                  <c:v>9244791</c:v>
                </c:pt>
                <c:pt idx="3">
                  <c:v>9236791</c:v>
                </c:pt>
                <c:pt idx="4">
                  <c:v>9236791</c:v>
                </c:pt>
              </c:numCache>
            </c:numRef>
          </c:val>
          <c:smooth val="0"/>
          <c:extLst>
            <c:ext xmlns:c16="http://schemas.microsoft.com/office/drawing/2014/chart" uri="{C3380CC4-5D6E-409C-BE32-E72D297353CC}">
              <c16:uniqueId val="{00000001-CE62-44EB-96A9-629F0BE592D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VM!$C$216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4DD-468E-9617-CD91A139E70C}"/>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4DD-468E-9617-CD91A139E70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(VM!$C$216,VM!$I$216,VM!$J$216,VM!$K$216,VM!$AH$216,VM!$AJ$216,VM!$AP$216)</c:f>
              <c:numCache>
                <c:formatCode>d\-mmm</c:formatCode>
                <c:ptCount val="7"/>
                <c:pt idx="0">
                  <c:v>43466</c:v>
                </c:pt>
                <c:pt idx="1">
                  <c:v>43568</c:v>
                </c:pt>
                <c:pt idx="2">
                  <c:v>43587</c:v>
                </c:pt>
                <c:pt idx="3">
                  <c:v>43627</c:v>
                </c:pt>
                <c:pt idx="4">
                  <c:v>43788</c:v>
                </c:pt>
                <c:pt idx="5">
                  <c:v>43794</c:v>
                </c:pt>
                <c:pt idx="6">
                  <c:v>43830</c:v>
                </c:pt>
              </c:numCache>
            </c:numRef>
          </c:cat>
          <c:val>
            <c:numRef>
              <c:f>(VM!$C$215,VM!$I$215,VM!$J$215,VM!$K$215,VM!$AH$215,VM!$AJ$215,VM!$AP$215)</c:f>
              <c:numCache>
                <c:formatCode>#,##0</c:formatCode>
                <c:ptCount val="7"/>
                <c:pt idx="0">
                  <c:v>73002777</c:v>
                </c:pt>
                <c:pt idx="1">
                  <c:v>74888705</c:v>
                </c:pt>
                <c:pt idx="2">
                  <c:v>75324348</c:v>
                </c:pt>
                <c:pt idx="3">
                  <c:v>75385587</c:v>
                </c:pt>
                <c:pt idx="4">
                  <c:v>75471300</c:v>
                </c:pt>
                <c:pt idx="5">
                  <c:v>76101300</c:v>
                </c:pt>
                <c:pt idx="6">
                  <c:v>76101300</c:v>
                </c:pt>
              </c:numCache>
            </c:numRef>
          </c:val>
          <c:smooth val="0"/>
          <c:extLst>
            <c:ext xmlns:c16="http://schemas.microsoft.com/office/drawing/2014/chart" uri="{C3380CC4-5D6E-409C-BE32-E72D297353CC}">
              <c16:uniqueId val="{00000001-24DD-468E-9617-CD91A139E7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VM!$C$232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05D-4759-BB8C-2BE71D1029F4}"/>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05D-4759-BB8C-2BE71D1029F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(VM!$C$232,VM!$I$232,VM!$AH$232,VM!$AP$232)</c:f>
              <c:numCache>
                <c:formatCode>d\-mmm</c:formatCode>
                <c:ptCount val="4"/>
                <c:pt idx="0">
                  <c:v>43466</c:v>
                </c:pt>
                <c:pt idx="1">
                  <c:v>43568</c:v>
                </c:pt>
                <c:pt idx="2">
                  <c:v>43788</c:v>
                </c:pt>
                <c:pt idx="3">
                  <c:v>43830</c:v>
                </c:pt>
              </c:numCache>
            </c:numRef>
          </c:cat>
          <c:val>
            <c:numRef>
              <c:f>(VM!$C$231,VM!$I$231,VM!$AH$231,VM!$AP$231)</c:f>
              <c:numCache>
                <c:formatCode>#,##0</c:formatCode>
                <c:ptCount val="4"/>
                <c:pt idx="0">
                  <c:v>2874062</c:v>
                </c:pt>
                <c:pt idx="1">
                  <c:v>3167323</c:v>
                </c:pt>
                <c:pt idx="2">
                  <c:v>3319803</c:v>
                </c:pt>
                <c:pt idx="3">
                  <c:v>3319803</c:v>
                </c:pt>
              </c:numCache>
            </c:numRef>
          </c:val>
          <c:smooth val="0"/>
          <c:extLst>
            <c:ext xmlns:c16="http://schemas.microsoft.com/office/drawing/2014/chart" uri="{C3380CC4-5D6E-409C-BE32-E72D297353CC}">
              <c16:uniqueId val="{00000001-705D-4759-BB8C-2BE71D1029F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VM!$C$246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641-4527-A1BE-11B58BE65C56}"/>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641-4527-A1BE-11B58BE65C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(VM!$C$232,VM!$I$232,VM!$AP$246)</c:f>
              <c:numCache>
                <c:formatCode>d\-mmm</c:formatCode>
                <c:ptCount val="3"/>
                <c:pt idx="0">
                  <c:v>43466</c:v>
                </c:pt>
                <c:pt idx="1">
                  <c:v>43568</c:v>
                </c:pt>
                <c:pt idx="2">
                  <c:v>43830</c:v>
                </c:pt>
              </c:numCache>
            </c:numRef>
          </c:cat>
          <c:val>
            <c:numRef>
              <c:f>(VM!$C$245,VM!$I$245,VM!$P$245)</c:f>
              <c:numCache>
                <c:formatCode>#,##0</c:formatCode>
                <c:ptCount val="3"/>
                <c:pt idx="0">
                  <c:v>850656</c:v>
                </c:pt>
                <c:pt idx="1">
                  <c:v>874106</c:v>
                </c:pt>
                <c:pt idx="2">
                  <c:v>874106</c:v>
                </c:pt>
              </c:numCache>
            </c:numRef>
          </c:val>
          <c:smooth val="0"/>
          <c:extLst>
            <c:ext xmlns:c16="http://schemas.microsoft.com/office/drawing/2014/chart" uri="{C3380CC4-5D6E-409C-BE32-E72D297353CC}">
              <c16:uniqueId val="{00000001-7641-4527-A1BE-11B58BE65C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VM!$C$260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475-4528-B180-68A78344F631}"/>
              </c:ext>
            </c:extLst>
          </c:dPt>
          <c:dLbls>
            <c:dLbl>
              <c:idx val="1"/>
              <c:layout>
                <c:manualLayout>
                  <c:x val="-5.8441291695497652E-2"/>
                  <c:y val="6.31201538738955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475-4528-B180-68A78344F631}"/>
                </c:ext>
              </c:extLst>
            </c:dLbl>
            <c:dLbl>
              <c:idx val="3"/>
              <c:layout>
                <c:manualLayout>
                  <c:x val="-6.3074620483215771E-2"/>
                  <c:y val="6.29770992366412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475-4528-B180-68A78344F631}"/>
                </c:ext>
              </c:extLst>
            </c:dLbl>
            <c:dLbl>
              <c:idx val="5"/>
              <c:layout>
                <c:manualLayout>
                  <c:x val="-6.3074620483215743E-2"/>
                  <c:y val="6.297709923664128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475-4528-B180-68A78344F631}"/>
                </c:ext>
              </c:extLst>
            </c:dLbl>
            <c:dLbl>
              <c:idx val="7"/>
              <c:layout>
                <c:manualLayout>
                  <c:x val="-6.0936497754971057E-2"/>
                  <c:y val="5.53435114503816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75-4528-B180-68A78344F631}"/>
                </c:ext>
              </c:extLst>
            </c:dLbl>
            <c:dLbl>
              <c:idx val="9"/>
              <c:layout>
                <c:manualLayout>
                  <c:x val="-6.0936497754971133E-2"/>
                  <c:y val="5.53435114503816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75-4528-B180-68A78344F63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(VM!$C$260,VM!$I$260,VM!$K$260,VM!$V$260,VM!$X$260,VM!$AF$260,VM!$AH$260,VM!$AI$260,VM!$AN$260,VM!$AO$260,VM!$AP$260)</c:f>
              <c:numCache>
                <c:formatCode>d\-mmm</c:formatCode>
                <c:ptCount val="11"/>
                <c:pt idx="0">
                  <c:v>43466</c:v>
                </c:pt>
                <c:pt idx="1">
                  <c:v>43568</c:v>
                </c:pt>
                <c:pt idx="2">
                  <c:v>43627</c:v>
                </c:pt>
                <c:pt idx="3">
                  <c:v>43679</c:v>
                </c:pt>
                <c:pt idx="4">
                  <c:v>43707</c:v>
                </c:pt>
                <c:pt idx="5">
                  <c:v>43770</c:v>
                </c:pt>
                <c:pt idx="6">
                  <c:v>43788</c:v>
                </c:pt>
                <c:pt idx="7">
                  <c:v>43791</c:v>
                </c:pt>
                <c:pt idx="8">
                  <c:v>43808</c:v>
                </c:pt>
                <c:pt idx="9">
                  <c:v>43818</c:v>
                </c:pt>
                <c:pt idx="10">
                  <c:v>43830</c:v>
                </c:pt>
              </c:numCache>
            </c:numRef>
          </c:cat>
          <c:val>
            <c:numRef>
              <c:f>(VM!$C$259,VM!$I$259,VM!$K$259,VM!$V$259,VM!$X$259,VM!$AF$259,VM!$AH$259,VM!$AI$259,VM!$AN$259,VM!$AO$259,VM!$AP$259)</c:f>
              <c:numCache>
                <c:formatCode>#,##0</c:formatCode>
                <c:ptCount val="11"/>
                <c:pt idx="0">
                  <c:v>8641951</c:v>
                </c:pt>
                <c:pt idx="1">
                  <c:v>8763611</c:v>
                </c:pt>
                <c:pt idx="2">
                  <c:v>8855321</c:v>
                </c:pt>
                <c:pt idx="3">
                  <c:v>8839579</c:v>
                </c:pt>
                <c:pt idx="4">
                  <c:v>8919410</c:v>
                </c:pt>
                <c:pt idx="5">
                  <c:v>8918028</c:v>
                </c:pt>
                <c:pt idx="6">
                  <c:v>8479835</c:v>
                </c:pt>
                <c:pt idx="7">
                  <c:v>7784247</c:v>
                </c:pt>
                <c:pt idx="8">
                  <c:v>7741338</c:v>
                </c:pt>
                <c:pt idx="9">
                  <c:v>7341338</c:v>
                </c:pt>
                <c:pt idx="10">
                  <c:v>7341338</c:v>
                </c:pt>
              </c:numCache>
            </c:numRef>
          </c:val>
          <c:smooth val="0"/>
          <c:extLst>
            <c:ext xmlns:c16="http://schemas.microsoft.com/office/drawing/2014/chart" uri="{C3380CC4-5D6E-409C-BE32-E72D297353CC}">
              <c16:uniqueId val="{00000001-F475-4528-B180-68A78344F63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VM!$C$277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143-403B-84D1-3495D44E7D64}"/>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143-403B-84D1-3495D44E7D6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(VM!$C$277,VM!$I$277,VM!$V$277,VM!$AP$277)</c:f>
              <c:numCache>
                <c:formatCode>d\-mmm</c:formatCode>
                <c:ptCount val="4"/>
                <c:pt idx="0">
                  <c:v>43466</c:v>
                </c:pt>
                <c:pt idx="1">
                  <c:v>43568</c:v>
                </c:pt>
                <c:pt idx="2">
                  <c:v>43679</c:v>
                </c:pt>
                <c:pt idx="3">
                  <c:v>43830</c:v>
                </c:pt>
              </c:numCache>
            </c:numRef>
          </c:cat>
          <c:val>
            <c:numRef>
              <c:f>(VM!$C$276,VM!$I$276,VM!$V$276,VM!$AC$276)</c:f>
              <c:numCache>
                <c:formatCode>#,##0</c:formatCode>
                <c:ptCount val="4"/>
                <c:pt idx="0">
                  <c:v>4244645</c:v>
                </c:pt>
                <c:pt idx="1">
                  <c:v>4625954</c:v>
                </c:pt>
                <c:pt idx="2">
                  <c:v>4579885</c:v>
                </c:pt>
                <c:pt idx="3">
                  <c:v>4579885</c:v>
                </c:pt>
              </c:numCache>
            </c:numRef>
          </c:val>
          <c:smooth val="0"/>
          <c:extLst>
            <c:ext xmlns:c16="http://schemas.microsoft.com/office/drawing/2014/chart" uri="{C3380CC4-5D6E-409C-BE32-E72D297353CC}">
              <c16:uniqueId val="{00000001-5143-403B-84D1-3495D44E7D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VM!$C$291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219-4FEE-9633-6E85EEEA97CF}"/>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219-4FEE-9633-6E85EEEA97C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(VM!$C$277,VM!$I$277,VM!$AP$291)</c:f>
              <c:numCache>
                <c:formatCode>d\-mmm</c:formatCode>
                <c:ptCount val="3"/>
                <c:pt idx="0">
                  <c:v>43466</c:v>
                </c:pt>
                <c:pt idx="1">
                  <c:v>43568</c:v>
                </c:pt>
                <c:pt idx="2">
                  <c:v>43830</c:v>
                </c:pt>
              </c:numCache>
            </c:numRef>
          </c:cat>
          <c:val>
            <c:numRef>
              <c:f>(VM!$C$290,VM!$I$290,VM!$P$290)</c:f>
              <c:numCache>
                <c:formatCode>#,##0</c:formatCode>
                <c:ptCount val="3"/>
                <c:pt idx="0">
                  <c:v>3372285</c:v>
                </c:pt>
                <c:pt idx="1">
                  <c:v>3603194</c:v>
                </c:pt>
                <c:pt idx="2">
                  <c:v>3603194</c:v>
                </c:pt>
              </c:numCache>
            </c:numRef>
          </c:val>
          <c:smooth val="0"/>
          <c:extLst>
            <c:ext xmlns:c16="http://schemas.microsoft.com/office/drawing/2014/chart" uri="{C3380CC4-5D6E-409C-BE32-E72D297353CC}">
              <c16:uniqueId val="{00000001-B219-4FEE-9633-6E85EEEA97C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VM!$C$307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F80-47C6-9D92-449BD5C2ACE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(VM!$C$307,VM!$D$307,VM!$I$307,VM!$Z$307,VM!$AL$307,VM!$AO$307,VM!$AP$307)</c:f>
              <c:numCache>
                <c:formatCode>d\-mmm</c:formatCode>
                <c:ptCount val="7"/>
                <c:pt idx="0">
                  <c:v>43466</c:v>
                </c:pt>
                <c:pt idx="1">
                  <c:v>43482</c:v>
                </c:pt>
                <c:pt idx="2">
                  <c:v>43568</c:v>
                </c:pt>
                <c:pt idx="3">
                  <c:v>43726</c:v>
                </c:pt>
                <c:pt idx="4">
                  <c:v>43803</c:v>
                </c:pt>
                <c:pt idx="5">
                  <c:v>43818</c:v>
                </c:pt>
                <c:pt idx="6">
                  <c:v>43830</c:v>
                </c:pt>
              </c:numCache>
            </c:numRef>
          </c:cat>
          <c:val>
            <c:numRef>
              <c:f>(VM!$C$306,VM!$D$306,VM!$I$306,VM!$Z$306,VM!$AL$306,VM!$AO$306,VM!$AP$306)</c:f>
              <c:numCache>
                <c:formatCode>#,##0</c:formatCode>
                <c:ptCount val="7"/>
                <c:pt idx="0">
                  <c:v>3138548</c:v>
                </c:pt>
                <c:pt idx="1">
                  <c:v>6829875</c:v>
                </c:pt>
                <c:pt idx="2">
                  <c:v>6829875</c:v>
                </c:pt>
                <c:pt idx="3">
                  <c:v>3174017</c:v>
                </c:pt>
                <c:pt idx="4">
                  <c:v>867705</c:v>
                </c:pt>
                <c:pt idx="5">
                  <c:v>854644</c:v>
                </c:pt>
                <c:pt idx="6">
                  <c:v>854644</c:v>
                </c:pt>
              </c:numCache>
            </c:numRef>
          </c:val>
          <c:smooth val="0"/>
          <c:extLst>
            <c:ext xmlns:c16="http://schemas.microsoft.com/office/drawing/2014/chart" uri="{C3380CC4-5D6E-409C-BE32-E72D297353CC}">
              <c16:uniqueId val="{00000001-BF80-47C6-9D92-449BD5C2ACE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VM!$C$322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4A8-4752-A878-CC4ADDBBA42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(VM!$C$322,VM!$D$322,VM!$I$322,VM!$AP$322)</c:f>
              <c:numCache>
                <c:formatCode>d\-mmm</c:formatCode>
                <c:ptCount val="4"/>
                <c:pt idx="0">
                  <c:v>43466</c:v>
                </c:pt>
                <c:pt idx="1">
                  <c:v>43482</c:v>
                </c:pt>
                <c:pt idx="2">
                  <c:v>43568</c:v>
                </c:pt>
                <c:pt idx="3">
                  <c:v>43830</c:v>
                </c:pt>
              </c:numCache>
            </c:numRef>
          </c:cat>
          <c:val>
            <c:numRef>
              <c:f>(VM!$C$321,VM!$D$321,VM!$I$321,VM!$P$321)</c:f>
              <c:numCache>
                <c:formatCode>#,##0</c:formatCode>
                <c:ptCount val="4"/>
                <c:pt idx="0">
                  <c:v>0</c:v>
                </c:pt>
                <c:pt idx="1">
                  <c:v>323219</c:v>
                </c:pt>
                <c:pt idx="2">
                  <c:v>323219</c:v>
                </c:pt>
                <c:pt idx="3">
                  <c:v>323219</c:v>
                </c:pt>
              </c:numCache>
            </c:numRef>
          </c:val>
          <c:smooth val="0"/>
          <c:extLst>
            <c:ext xmlns:c16="http://schemas.microsoft.com/office/drawing/2014/chart" uri="{C3380CC4-5D6E-409C-BE32-E72D297353CC}">
              <c16:uniqueId val="{00000001-24A8-4752-A878-CC4ADDBBA4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VM!$C$291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DCB-4446-ACCE-67379C35E529}"/>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DCB-4446-ACCE-67379C35E52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(VM!$C$337,VM!$I$337,VM!$AL$337,VM!$AP$337)</c:f>
              <c:numCache>
                <c:formatCode>d\-mmm</c:formatCode>
                <c:ptCount val="4"/>
                <c:pt idx="0">
                  <c:v>43466</c:v>
                </c:pt>
                <c:pt idx="1">
                  <c:v>43568</c:v>
                </c:pt>
                <c:pt idx="2">
                  <c:v>43803</c:v>
                </c:pt>
                <c:pt idx="3">
                  <c:v>43830</c:v>
                </c:pt>
              </c:numCache>
            </c:numRef>
          </c:cat>
          <c:val>
            <c:numRef>
              <c:f>(VM!$C$336,VM!$I$336,VM!$AL$336,VM!$AP$336)</c:f>
              <c:numCache>
                <c:formatCode>#,##0</c:formatCode>
                <c:ptCount val="4"/>
                <c:pt idx="0">
                  <c:v>10202577</c:v>
                </c:pt>
                <c:pt idx="1">
                  <c:v>10202577</c:v>
                </c:pt>
                <c:pt idx="2">
                  <c:v>8485310</c:v>
                </c:pt>
                <c:pt idx="3">
                  <c:v>8485310</c:v>
                </c:pt>
              </c:numCache>
            </c:numRef>
          </c:val>
          <c:smooth val="0"/>
          <c:extLst>
            <c:ext xmlns:c16="http://schemas.microsoft.com/office/drawing/2014/chart" uri="{C3380CC4-5D6E-409C-BE32-E72D297353CC}">
              <c16:uniqueId val="{00000001-0DCB-4446-ACCE-67379C35E52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AM!$A$213</c:f>
              <c:strCache>
                <c:ptCount val="1"/>
                <c:pt idx="0">
                  <c:v>73.02.00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FE6-4DE3-AC67-26752931A19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(AM!$C$214,AM!$G$214,AM!$Q$214,AM!$AA$214)</c:f>
              <c:numCache>
                <c:formatCode>d\-mmm</c:formatCode>
                <c:ptCount val="4"/>
                <c:pt idx="0">
                  <c:v>43466</c:v>
                </c:pt>
                <c:pt idx="1">
                  <c:v>43568</c:v>
                </c:pt>
                <c:pt idx="2">
                  <c:v>43738</c:v>
                </c:pt>
                <c:pt idx="3">
                  <c:v>43830</c:v>
                </c:pt>
              </c:numCache>
            </c:numRef>
          </c:cat>
          <c:val>
            <c:numRef>
              <c:f>(AM!$C$213,AM!$G$213,AM!$Q$213,AM!$AA$213)</c:f>
              <c:numCache>
                <c:formatCode>#,##0</c:formatCode>
                <c:ptCount val="4"/>
                <c:pt idx="0">
                  <c:v>2706914</c:v>
                </c:pt>
                <c:pt idx="1">
                  <c:v>2706914</c:v>
                </c:pt>
                <c:pt idx="2">
                  <c:v>5521221</c:v>
                </c:pt>
                <c:pt idx="3">
                  <c:v>5521221</c:v>
                </c:pt>
              </c:numCache>
            </c:numRef>
          </c:val>
          <c:smooth val="0"/>
          <c:extLst>
            <c:ext xmlns:c16="http://schemas.microsoft.com/office/drawing/2014/chart" uri="{C3380CC4-5D6E-409C-BE32-E72D297353CC}">
              <c16:uniqueId val="{00000001-AFE6-4DE3-AC67-26752931A1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VM!$C$354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FCC-4CA8-A244-8BE41A8DBC5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(VM!$C$354,VM!$D$354,VM!$I$354,VM!$AP$354)</c:f>
              <c:numCache>
                <c:formatCode>d\-mmm</c:formatCode>
                <c:ptCount val="4"/>
                <c:pt idx="0">
                  <c:v>43466</c:v>
                </c:pt>
                <c:pt idx="1">
                  <c:v>43482</c:v>
                </c:pt>
                <c:pt idx="2">
                  <c:v>43568</c:v>
                </c:pt>
                <c:pt idx="3">
                  <c:v>43830</c:v>
                </c:pt>
              </c:numCache>
            </c:numRef>
          </c:cat>
          <c:val>
            <c:numRef>
              <c:f>(VM!$C$353,VM!$D$353,VM!$I$353,VM!$P$353)</c:f>
              <c:numCache>
                <c:formatCode>#,##0</c:formatCode>
                <c:ptCount val="4"/>
                <c:pt idx="0">
                  <c:v>0</c:v>
                </c:pt>
                <c:pt idx="1">
                  <c:v>50838</c:v>
                </c:pt>
                <c:pt idx="2">
                  <c:v>50838</c:v>
                </c:pt>
                <c:pt idx="3">
                  <c:v>50838</c:v>
                </c:pt>
              </c:numCache>
            </c:numRef>
          </c:val>
          <c:smooth val="0"/>
          <c:extLst>
            <c:ext xmlns:c16="http://schemas.microsoft.com/office/drawing/2014/chart" uri="{C3380CC4-5D6E-409C-BE32-E72D297353CC}">
              <c16:uniqueId val="{00000001-8FCC-4CA8-A244-8BE41A8DBC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VM!$A$368</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E11-439B-9DFA-A177354604B5}"/>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E11-439B-9DFA-A177354604B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(VM!$C$369,VM!$I$369,VM!$U$369,VM!$AP$369)</c:f>
              <c:numCache>
                <c:formatCode>d\-mmm</c:formatCode>
                <c:ptCount val="4"/>
                <c:pt idx="0">
                  <c:v>43466</c:v>
                </c:pt>
                <c:pt idx="1">
                  <c:v>43568</c:v>
                </c:pt>
                <c:pt idx="2">
                  <c:v>43671</c:v>
                </c:pt>
                <c:pt idx="3">
                  <c:v>43830</c:v>
                </c:pt>
              </c:numCache>
            </c:numRef>
          </c:cat>
          <c:val>
            <c:numRef>
              <c:f>(VM!$C$368,VM!$I$368,VM!$U$368,VM!$AC$368)</c:f>
              <c:numCache>
                <c:formatCode>#,##0</c:formatCode>
                <c:ptCount val="4"/>
                <c:pt idx="0">
                  <c:v>0</c:v>
                </c:pt>
                <c:pt idx="1">
                  <c:v>0</c:v>
                </c:pt>
                <c:pt idx="2">
                  <c:v>2500</c:v>
                </c:pt>
                <c:pt idx="3">
                  <c:v>2500</c:v>
                </c:pt>
              </c:numCache>
            </c:numRef>
          </c:val>
          <c:smooth val="0"/>
          <c:extLst>
            <c:ext xmlns:c16="http://schemas.microsoft.com/office/drawing/2014/chart" uri="{C3380CC4-5D6E-409C-BE32-E72D297353CC}">
              <c16:uniqueId val="{00000001-3E11-439B-9DFA-A177354604B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VM!$C$384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A02-4E8C-A485-EA6971611D07}"/>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A02-4E8C-A485-EA6971611D0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(VM!$C$384,VM!$I$384,VM!$L$384,VM!$AP$384)</c:f>
              <c:numCache>
                <c:formatCode>d\-mmm</c:formatCode>
                <c:ptCount val="4"/>
                <c:pt idx="0">
                  <c:v>43466</c:v>
                </c:pt>
                <c:pt idx="1">
                  <c:v>43568</c:v>
                </c:pt>
                <c:pt idx="2">
                  <c:v>43627</c:v>
                </c:pt>
                <c:pt idx="3">
                  <c:v>43830</c:v>
                </c:pt>
              </c:numCache>
            </c:numRef>
          </c:cat>
          <c:val>
            <c:numRef>
              <c:f>(VM!$C$383,VM!$I$383,VM!$L$383,VM!$P$383)</c:f>
              <c:numCache>
                <c:formatCode>#,##0</c:formatCode>
                <c:ptCount val="4"/>
                <c:pt idx="0">
                  <c:v>234957</c:v>
                </c:pt>
                <c:pt idx="1">
                  <c:v>356049</c:v>
                </c:pt>
                <c:pt idx="2">
                  <c:v>406154</c:v>
                </c:pt>
                <c:pt idx="3">
                  <c:v>406154</c:v>
                </c:pt>
              </c:numCache>
            </c:numRef>
          </c:val>
          <c:smooth val="0"/>
          <c:extLst>
            <c:ext xmlns:c16="http://schemas.microsoft.com/office/drawing/2014/chart" uri="{C3380CC4-5D6E-409C-BE32-E72D297353CC}">
              <c16:uniqueId val="{00000001-4A02-4E8C-A485-EA6971611D0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VM!$C$399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D53-4343-981A-EA1E39132D8D}"/>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D53-4343-981A-EA1E39132D8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(VM!$C$399,VM!$I$399,VM!$AP$399)</c:f>
              <c:numCache>
                <c:formatCode>d\-mmm</c:formatCode>
                <c:ptCount val="3"/>
                <c:pt idx="0">
                  <c:v>43466</c:v>
                </c:pt>
                <c:pt idx="1">
                  <c:v>43568</c:v>
                </c:pt>
                <c:pt idx="2">
                  <c:v>43830</c:v>
                </c:pt>
              </c:numCache>
            </c:numRef>
          </c:cat>
          <c:val>
            <c:numRef>
              <c:f>(VM!$C$398,VM!$I$398,VM!$P$398)</c:f>
              <c:numCache>
                <c:formatCode>#,##0</c:formatCode>
                <c:ptCount val="3"/>
                <c:pt idx="0">
                  <c:v>186323</c:v>
                </c:pt>
                <c:pt idx="1">
                  <c:v>259373</c:v>
                </c:pt>
                <c:pt idx="2">
                  <c:v>259373</c:v>
                </c:pt>
              </c:numCache>
            </c:numRef>
          </c:val>
          <c:smooth val="0"/>
          <c:extLst>
            <c:ext xmlns:c16="http://schemas.microsoft.com/office/drawing/2014/chart" uri="{C3380CC4-5D6E-409C-BE32-E72D297353CC}">
              <c16:uniqueId val="{00000001-DD53-4343-981A-EA1E39132D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VM!$A$413</c:f>
              <c:strCache>
                <c:ptCount val="1"/>
                <c:pt idx="0">
                  <c:v>70.02.00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62C-4A25-B0D7-19B32E988CFD}"/>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62C-4A25-B0D7-19B32E988CF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(VM!$C$414,VM!$I$414,VM!$AK$414,VM!$AP$414)</c:f>
              <c:numCache>
                <c:formatCode>d\-mmm</c:formatCode>
                <c:ptCount val="4"/>
                <c:pt idx="0">
                  <c:v>43466</c:v>
                </c:pt>
                <c:pt idx="1">
                  <c:v>43568</c:v>
                </c:pt>
                <c:pt idx="2">
                  <c:v>43795</c:v>
                </c:pt>
                <c:pt idx="3">
                  <c:v>43830</c:v>
                </c:pt>
              </c:numCache>
            </c:numRef>
          </c:cat>
          <c:val>
            <c:numRef>
              <c:f>(VM!$C$413,VM!$I$413,VM!$AK$413,VM!$AP$413)</c:f>
              <c:numCache>
                <c:formatCode>General</c:formatCode>
                <c:ptCount val="4"/>
                <c:pt idx="0">
                  <c:v>0</c:v>
                </c:pt>
                <c:pt idx="1">
                  <c:v>0</c:v>
                </c:pt>
                <c:pt idx="2" formatCode="#,##0">
                  <c:v>1837</c:v>
                </c:pt>
                <c:pt idx="3" formatCode="#,##0">
                  <c:v>1837</c:v>
                </c:pt>
              </c:numCache>
            </c:numRef>
          </c:val>
          <c:smooth val="0"/>
          <c:extLst>
            <c:ext xmlns:c16="http://schemas.microsoft.com/office/drawing/2014/chart" uri="{C3380CC4-5D6E-409C-BE32-E72D297353CC}">
              <c16:uniqueId val="{00000001-A62C-4A25-B0D7-19B32E988C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VM!$C$431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4A5-4750-9AD0-A3BCCA80E78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(VM!$C$431,VM!$G$431,VM!$I$431,VM!$Q$431,VM!$S$431,VM!$AK$431,VM!$AO$431,VM!$AP$431)</c:f>
              <c:numCache>
                <c:formatCode>d\-mmm</c:formatCode>
                <c:ptCount val="8"/>
                <c:pt idx="0">
                  <c:v>43466</c:v>
                </c:pt>
                <c:pt idx="1">
                  <c:v>43504</c:v>
                </c:pt>
                <c:pt idx="2">
                  <c:v>43568</c:v>
                </c:pt>
                <c:pt idx="3">
                  <c:v>43649</c:v>
                </c:pt>
                <c:pt idx="4">
                  <c:v>43658</c:v>
                </c:pt>
                <c:pt idx="5">
                  <c:v>43795</c:v>
                </c:pt>
                <c:pt idx="6">
                  <c:v>43818</c:v>
                </c:pt>
                <c:pt idx="7">
                  <c:v>43830</c:v>
                </c:pt>
              </c:numCache>
            </c:numRef>
          </c:cat>
          <c:val>
            <c:numRef>
              <c:f>(VM!$C$430,VM!$G$430,VM!$I$430,VM!$Q$430,VM!$S$430,VM!$AK$430,VM!$AO$430,VM!$AP$430)</c:f>
              <c:numCache>
                <c:formatCode>#,##0</c:formatCode>
                <c:ptCount val="8"/>
                <c:pt idx="0">
                  <c:v>0</c:v>
                </c:pt>
                <c:pt idx="1">
                  <c:v>5255</c:v>
                </c:pt>
                <c:pt idx="2">
                  <c:v>5255</c:v>
                </c:pt>
                <c:pt idx="3">
                  <c:v>34390</c:v>
                </c:pt>
                <c:pt idx="4">
                  <c:v>56620</c:v>
                </c:pt>
                <c:pt idx="5">
                  <c:v>95439</c:v>
                </c:pt>
                <c:pt idx="6">
                  <c:v>108500</c:v>
                </c:pt>
                <c:pt idx="7">
                  <c:v>108500</c:v>
                </c:pt>
              </c:numCache>
            </c:numRef>
          </c:val>
          <c:smooth val="0"/>
          <c:extLst>
            <c:ext xmlns:c16="http://schemas.microsoft.com/office/drawing/2014/chart" uri="{C3380CC4-5D6E-409C-BE32-E72D297353CC}">
              <c16:uniqueId val="{00000001-84A5-4750-9AD0-A3BCCA80E78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VM!$C$446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948-4652-A079-6B2F97AE4638}"/>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948-4652-A079-6B2F97AE4638}"/>
                </c:ext>
              </c:extLst>
            </c:dLbl>
            <c:dLbl>
              <c:idx val="2"/>
              <c:layout>
                <c:manualLayout>
                  <c:x val="-4.7789611046769716E-2"/>
                  <c:y val="-5.6432437887050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948-4652-A079-6B2F97AE46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(VM!$C$446,VM!$I$446,VM!$M$446,VM!$Y$446,VM!$AP$446)</c:f>
              <c:numCache>
                <c:formatCode>d\-mmm</c:formatCode>
                <c:ptCount val="5"/>
                <c:pt idx="0">
                  <c:v>43466</c:v>
                </c:pt>
                <c:pt idx="1">
                  <c:v>43568</c:v>
                </c:pt>
                <c:pt idx="2">
                  <c:v>43627</c:v>
                </c:pt>
                <c:pt idx="3">
                  <c:v>43714</c:v>
                </c:pt>
                <c:pt idx="4">
                  <c:v>43830</c:v>
                </c:pt>
              </c:numCache>
            </c:numRef>
          </c:cat>
          <c:val>
            <c:numRef>
              <c:f>(VM!$C$445,VM!$I$445,VM!$M$445,VM!$Y$445,VM!$AC$445)</c:f>
              <c:numCache>
                <c:formatCode>#,##0</c:formatCode>
                <c:ptCount val="5"/>
                <c:pt idx="0">
                  <c:v>31364</c:v>
                </c:pt>
                <c:pt idx="1">
                  <c:v>31364</c:v>
                </c:pt>
                <c:pt idx="2">
                  <c:v>55642</c:v>
                </c:pt>
                <c:pt idx="3">
                  <c:v>47870</c:v>
                </c:pt>
                <c:pt idx="4">
                  <c:v>47870</c:v>
                </c:pt>
              </c:numCache>
            </c:numRef>
          </c:val>
          <c:smooth val="0"/>
          <c:extLst>
            <c:ext xmlns:c16="http://schemas.microsoft.com/office/drawing/2014/chart" uri="{C3380CC4-5D6E-409C-BE32-E72D297353CC}">
              <c16:uniqueId val="{00000002-7948-4652-A079-6B2F97AE46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VM!$A$460</c:f>
              <c:strCache>
                <c:ptCount val="1"/>
                <c:pt idx="0">
                  <c:v>70.09.00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B01-41DD-919F-8ED7B2FB0185}"/>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B01-41DD-919F-8ED7B2FB0185}"/>
                </c:ext>
              </c:extLst>
            </c:dLbl>
            <c:dLbl>
              <c:idx val="2"/>
              <c:layout>
                <c:manualLayout>
                  <c:x val="-4.7789611046769716E-2"/>
                  <c:y val="-5.6432437887050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B01-41DD-919F-8ED7B2FB01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(VM!$C$461,VM!$I$461,VM!$AE$461,VM!$AP$461)</c:f>
              <c:numCache>
                <c:formatCode>d\-mmm</c:formatCode>
                <c:ptCount val="4"/>
                <c:pt idx="0">
                  <c:v>43466</c:v>
                </c:pt>
                <c:pt idx="1">
                  <c:v>43568</c:v>
                </c:pt>
                <c:pt idx="2">
                  <c:v>43762</c:v>
                </c:pt>
                <c:pt idx="3">
                  <c:v>43830</c:v>
                </c:pt>
              </c:numCache>
            </c:numRef>
          </c:cat>
          <c:val>
            <c:numRef>
              <c:f>(VM!$C$460,VM!$I$460,VM!$AE$460,VM!$AP$460)</c:f>
              <c:numCache>
                <c:formatCode>#,##0</c:formatCode>
                <c:ptCount val="4"/>
                <c:pt idx="0">
                  <c:v>409960</c:v>
                </c:pt>
                <c:pt idx="1">
                  <c:v>409960</c:v>
                </c:pt>
                <c:pt idx="2">
                  <c:v>478418</c:v>
                </c:pt>
                <c:pt idx="3">
                  <c:v>478418</c:v>
                </c:pt>
              </c:numCache>
            </c:numRef>
          </c:val>
          <c:smooth val="0"/>
          <c:extLst>
            <c:ext xmlns:c16="http://schemas.microsoft.com/office/drawing/2014/chart" uri="{C3380CC4-5D6E-409C-BE32-E72D297353CC}">
              <c16:uniqueId val="{00000002-EB01-41DD-919F-8ED7B2FB01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VM!$A$476</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0D2-4573-A71D-BEBD487AF2CC}"/>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0D2-4573-A71D-BEBD487AF2CC}"/>
                </c:ext>
              </c:extLst>
            </c:dLbl>
            <c:dLbl>
              <c:idx val="2"/>
              <c:layout>
                <c:manualLayout>
                  <c:x val="-4.7789611046769716E-2"/>
                  <c:y val="-5.6432437887050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0D2-4573-A71D-BEBD487AF2C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(VM!$C$477,VM!$I$477,VM!$AK$477,VM!$AP$477)</c:f>
              <c:numCache>
                <c:formatCode>d\-mmm</c:formatCode>
                <c:ptCount val="4"/>
                <c:pt idx="0">
                  <c:v>43466</c:v>
                </c:pt>
                <c:pt idx="1">
                  <c:v>43568</c:v>
                </c:pt>
                <c:pt idx="2">
                  <c:v>43795</c:v>
                </c:pt>
                <c:pt idx="3">
                  <c:v>43830</c:v>
                </c:pt>
              </c:numCache>
            </c:numRef>
          </c:cat>
          <c:val>
            <c:numRef>
              <c:f>(VM!$C$476,VM!$I$476,VM!$AK$476,VM!$AP$476)</c:f>
              <c:numCache>
                <c:formatCode>#,##0</c:formatCode>
                <c:ptCount val="4"/>
                <c:pt idx="0">
                  <c:v>0</c:v>
                </c:pt>
                <c:pt idx="1">
                  <c:v>0</c:v>
                </c:pt>
                <c:pt idx="2">
                  <c:v>10000</c:v>
                </c:pt>
                <c:pt idx="3">
                  <c:v>10000</c:v>
                </c:pt>
              </c:numCache>
            </c:numRef>
          </c:val>
          <c:smooth val="0"/>
          <c:extLst>
            <c:ext xmlns:c16="http://schemas.microsoft.com/office/drawing/2014/chart" uri="{C3380CC4-5D6E-409C-BE32-E72D297353CC}">
              <c16:uniqueId val="{00000002-60D2-4573-A71D-BEBD487AF2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VM!$A$492</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BB0-4A38-8B46-8621BB39FDC6}"/>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BB0-4A38-8B46-8621BB39FDC6}"/>
                </c:ext>
              </c:extLst>
            </c:dLbl>
            <c:dLbl>
              <c:idx val="2"/>
              <c:layout>
                <c:manualLayout>
                  <c:x val="-4.7789611046769716E-2"/>
                  <c:y val="-5.64324378870502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BB0-4A38-8B46-8621BB39FDC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(VM!$D$493,VM!$I$493,VM!$V$493,VM!$W$493,VM!$AO$493,VM!$AP$493)</c:f>
              <c:numCache>
                <c:formatCode>d\-mmm</c:formatCode>
                <c:ptCount val="6"/>
                <c:pt idx="0">
                  <c:v>43466</c:v>
                </c:pt>
                <c:pt idx="1">
                  <c:v>43568</c:v>
                </c:pt>
                <c:pt idx="2">
                  <c:v>43679</c:v>
                </c:pt>
                <c:pt idx="3">
                  <c:v>43693</c:v>
                </c:pt>
                <c:pt idx="4">
                  <c:v>43818</c:v>
                </c:pt>
                <c:pt idx="5">
                  <c:v>43830</c:v>
                </c:pt>
              </c:numCache>
            </c:numRef>
          </c:cat>
          <c:val>
            <c:numRef>
              <c:f>(VM!$D$492,VM!$I$492,VM!$V$492,VM!$W$492,VM!$AO$492,VM!$AP$492)</c:f>
              <c:numCache>
                <c:formatCode>#,##0</c:formatCode>
                <c:ptCount val="6"/>
                <c:pt idx="0">
                  <c:v>3299720</c:v>
                </c:pt>
                <c:pt idx="1">
                  <c:v>3299720</c:v>
                </c:pt>
                <c:pt idx="2">
                  <c:v>3369531</c:v>
                </c:pt>
                <c:pt idx="3">
                  <c:v>3569597</c:v>
                </c:pt>
                <c:pt idx="4">
                  <c:v>3640223</c:v>
                </c:pt>
                <c:pt idx="5">
                  <c:v>3640223</c:v>
                </c:pt>
              </c:numCache>
            </c:numRef>
          </c:val>
          <c:smooth val="0"/>
          <c:extLst>
            <c:ext xmlns:c16="http://schemas.microsoft.com/office/drawing/2014/chart" uri="{C3380CC4-5D6E-409C-BE32-E72D297353CC}">
              <c16:uniqueId val="{00000002-0BB0-4A38-8B46-8621BB39FDC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AM!$A$229</c:f>
              <c:strCache>
                <c:ptCount val="1"/>
                <c:pt idx="0">
                  <c:v>73.07.00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CBE-490B-BE31-448600B50D6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(AM!$C$197,AM!$G$197,AM!$U$230,AM!$V$230,AM!$W$230,AM!$AA$230)</c:f>
              <c:numCache>
                <c:formatCode>d\-mmm</c:formatCode>
                <c:ptCount val="6"/>
                <c:pt idx="0">
                  <c:v>43466</c:v>
                </c:pt>
                <c:pt idx="1">
                  <c:v>43568</c:v>
                </c:pt>
                <c:pt idx="2">
                  <c:v>43788</c:v>
                </c:pt>
                <c:pt idx="3">
                  <c:v>43795</c:v>
                </c:pt>
                <c:pt idx="4">
                  <c:v>43803</c:v>
                </c:pt>
                <c:pt idx="5">
                  <c:v>43830</c:v>
                </c:pt>
              </c:numCache>
            </c:numRef>
          </c:cat>
          <c:val>
            <c:numRef>
              <c:f>(AM!$C$229,AM!$G$229,AM!$U$229,AM!$V$229,AM!$W$229,AM!$AA$229)</c:f>
              <c:numCache>
                <c:formatCode>#,##0</c:formatCode>
                <c:ptCount val="6"/>
                <c:pt idx="0">
                  <c:v>50000</c:v>
                </c:pt>
                <c:pt idx="1">
                  <c:v>5750495</c:v>
                </c:pt>
                <c:pt idx="2">
                  <c:v>5789353</c:v>
                </c:pt>
                <c:pt idx="3">
                  <c:v>6039353</c:v>
                </c:pt>
                <c:pt idx="4">
                  <c:v>5626575</c:v>
                </c:pt>
                <c:pt idx="5">
                  <c:v>5626575</c:v>
                </c:pt>
              </c:numCache>
            </c:numRef>
          </c:val>
          <c:smooth val="0"/>
          <c:extLst>
            <c:ext xmlns:c16="http://schemas.microsoft.com/office/drawing/2014/chart" uri="{C3380CC4-5D6E-409C-BE32-E72D297353CC}">
              <c16:uniqueId val="{00000001-8CBE-490B-BE31-448600B50D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VM!$C$508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6CE-4BF2-A269-3097CC3E169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(VM!$C$508,VM!$H$508,VM!$I$508,VM!$N$508,VM!$AA$508,VM!$AD$508,VM!$AM$508,VM!$AP$508)</c:f>
              <c:numCache>
                <c:formatCode>d\-mmm</c:formatCode>
                <c:ptCount val="8"/>
                <c:pt idx="0">
                  <c:v>43466</c:v>
                </c:pt>
                <c:pt idx="1">
                  <c:v>43504</c:v>
                </c:pt>
                <c:pt idx="2">
                  <c:v>43568</c:v>
                </c:pt>
                <c:pt idx="3">
                  <c:v>43643</c:v>
                </c:pt>
                <c:pt idx="4">
                  <c:v>43735</c:v>
                </c:pt>
                <c:pt idx="5">
                  <c:v>43762</c:v>
                </c:pt>
                <c:pt idx="6">
                  <c:v>43803</c:v>
                </c:pt>
                <c:pt idx="7">
                  <c:v>43830</c:v>
                </c:pt>
              </c:numCache>
            </c:numRef>
          </c:cat>
          <c:val>
            <c:numRef>
              <c:f>(VM!$C$507,VM!$H$507,VM!$I$507,VM!$N$507,VM!$AA$507,VM!$AD$507,VM!$AM$507,VM!$AP$507)</c:f>
              <c:numCache>
                <c:formatCode>#,##0</c:formatCode>
                <c:ptCount val="8"/>
                <c:pt idx="0">
                  <c:v>0</c:v>
                </c:pt>
                <c:pt idx="1">
                  <c:v>23823</c:v>
                </c:pt>
                <c:pt idx="2">
                  <c:v>23823</c:v>
                </c:pt>
                <c:pt idx="3">
                  <c:v>36998</c:v>
                </c:pt>
                <c:pt idx="4">
                  <c:v>637095</c:v>
                </c:pt>
                <c:pt idx="5">
                  <c:v>670367</c:v>
                </c:pt>
                <c:pt idx="6">
                  <c:v>697388</c:v>
                </c:pt>
                <c:pt idx="7">
                  <c:v>697388</c:v>
                </c:pt>
              </c:numCache>
            </c:numRef>
          </c:val>
          <c:smooth val="0"/>
          <c:extLst>
            <c:ext xmlns:c16="http://schemas.microsoft.com/office/drawing/2014/chart" uri="{C3380CC4-5D6E-409C-BE32-E72D297353CC}">
              <c16:uniqueId val="{00000001-46CE-4BF2-A269-3097CC3E169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SatversmesTiesa!$C$4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038-4CCA-A663-4D35FD5F15F5}"/>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038-4CCA-A663-4D35FD5F15F5}"/>
                </c:ext>
              </c:extLst>
            </c:dLbl>
            <c:dLbl>
              <c:idx val="2"/>
              <c:layout>
                <c:manualLayout>
                  <c:x val="-5.7763114501130121E-2"/>
                  <c:y val="-7.09956476643535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038-4CCA-A663-4D35FD5F15F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(SatversmesTiesa!$C$4,SatversmesTiesa!$D$4,SatversmesTiesa!$F$4,SatversmesTiesa!$G$4)</c:f>
              <c:numCache>
                <c:formatCode>d\-mmm</c:formatCode>
                <c:ptCount val="4"/>
                <c:pt idx="0">
                  <c:v>43466</c:v>
                </c:pt>
                <c:pt idx="1">
                  <c:v>43568</c:v>
                </c:pt>
                <c:pt idx="2">
                  <c:v>43762</c:v>
                </c:pt>
                <c:pt idx="3">
                  <c:v>43830</c:v>
                </c:pt>
              </c:numCache>
            </c:numRef>
          </c:cat>
          <c:val>
            <c:numRef>
              <c:f>(SatversmesTiesa!$C$3,SatversmesTiesa!$D$3,SatversmesTiesa!$F$3,SatversmesTiesa!$G$3)</c:f>
              <c:numCache>
                <c:formatCode>#,##0</c:formatCode>
                <c:ptCount val="4"/>
                <c:pt idx="0">
                  <c:v>1979307</c:v>
                </c:pt>
                <c:pt idx="1">
                  <c:v>2330564</c:v>
                </c:pt>
                <c:pt idx="2">
                  <c:v>2348489</c:v>
                </c:pt>
                <c:pt idx="3">
                  <c:v>2348489</c:v>
                </c:pt>
              </c:numCache>
            </c:numRef>
          </c:val>
          <c:smooth val="0"/>
          <c:extLst>
            <c:ext xmlns:c16="http://schemas.microsoft.com/office/drawing/2014/chart" uri="{C3380CC4-5D6E-409C-BE32-E72D297353CC}">
              <c16:uniqueId val="{00000002-F038-4CCA-A663-4D35FD5F15F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Prokuratūra!$C$4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89C-4BF4-BA77-345249D71180}"/>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89C-4BF4-BA77-345249D7118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(Prokuratūra!$C$4,Prokuratūra!$D$4,Prokuratūra!$E$4,Prokuratūra!$G$4,Prokuratūra!$K$4)</c:f>
              <c:numCache>
                <c:formatCode>d\-mmm</c:formatCode>
                <c:ptCount val="5"/>
                <c:pt idx="0">
                  <c:v>43466</c:v>
                </c:pt>
                <c:pt idx="1">
                  <c:v>43568</c:v>
                </c:pt>
                <c:pt idx="2">
                  <c:v>43602</c:v>
                </c:pt>
                <c:pt idx="3">
                  <c:v>43693</c:v>
                </c:pt>
                <c:pt idx="4">
                  <c:v>43830</c:v>
                </c:pt>
              </c:numCache>
            </c:numRef>
          </c:cat>
          <c:val>
            <c:numRef>
              <c:f>(Prokuratūra!$C$3,Prokuratūra!$D$3,Prokuratūra!$E$3,Prokuratūra!$G$3,Prokuratūra!$I$3)</c:f>
              <c:numCache>
                <c:formatCode>#,##0</c:formatCode>
                <c:ptCount val="5"/>
                <c:pt idx="0">
                  <c:v>31790632</c:v>
                </c:pt>
                <c:pt idx="1">
                  <c:v>32076166</c:v>
                </c:pt>
                <c:pt idx="2">
                  <c:v>32201680</c:v>
                </c:pt>
                <c:pt idx="3">
                  <c:v>32256193</c:v>
                </c:pt>
                <c:pt idx="4">
                  <c:v>32256193</c:v>
                </c:pt>
              </c:numCache>
            </c:numRef>
          </c:val>
          <c:smooth val="0"/>
          <c:extLst>
            <c:ext xmlns:c16="http://schemas.microsoft.com/office/drawing/2014/chart" uri="{C3380CC4-5D6E-409C-BE32-E72D297353CC}">
              <c16:uniqueId val="{00000001-589C-4BF4-BA77-345249D711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Prokuratūra!$C$4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270-4400-864F-94EAD62A0F24}"/>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270-4400-864F-94EAD62A0F2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(Prokuratūra!$C$24,Prokuratūra!$D$24,Prokuratūra!$H$24,Prokuratūra!$K$24)</c:f>
              <c:numCache>
                <c:formatCode>d\-mmm</c:formatCode>
                <c:ptCount val="4"/>
                <c:pt idx="0">
                  <c:v>43466</c:v>
                </c:pt>
                <c:pt idx="1">
                  <c:v>43568</c:v>
                </c:pt>
                <c:pt idx="2">
                  <c:v>43714</c:v>
                </c:pt>
                <c:pt idx="3">
                  <c:v>43830</c:v>
                </c:pt>
              </c:numCache>
            </c:numRef>
          </c:cat>
          <c:val>
            <c:numRef>
              <c:f>(Prokuratūra!$C$23,Prokuratūra!$D$23,Prokuratūra!$H$23,Prokuratūra!$I$23)</c:f>
              <c:numCache>
                <c:formatCode>#,##0</c:formatCode>
                <c:ptCount val="4"/>
                <c:pt idx="0">
                  <c:v>16653</c:v>
                </c:pt>
                <c:pt idx="1">
                  <c:v>16653</c:v>
                </c:pt>
                <c:pt idx="2">
                  <c:v>2776</c:v>
                </c:pt>
                <c:pt idx="3">
                  <c:v>2776</c:v>
                </c:pt>
              </c:numCache>
            </c:numRef>
          </c:val>
          <c:smooth val="0"/>
          <c:extLst>
            <c:ext xmlns:c16="http://schemas.microsoft.com/office/drawing/2014/chart" uri="{C3380CC4-5D6E-409C-BE32-E72D297353CC}">
              <c16:uniqueId val="{00000001-6270-4400-864F-94EAD62A0F2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Prokuratūra!$A$38</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141-46D1-BB63-498DF64CA299}"/>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141-46D1-BB63-498DF64CA2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(Prokuratūra!$C$39,Prokuratūra!$D$39,Prokuratūra!$J$39,Prokuratūra!$K$39)</c:f>
              <c:numCache>
                <c:formatCode>d\-mmm</c:formatCode>
                <c:ptCount val="4"/>
                <c:pt idx="0">
                  <c:v>43466</c:v>
                </c:pt>
                <c:pt idx="1">
                  <c:v>43568</c:v>
                </c:pt>
                <c:pt idx="2">
                  <c:v>43760</c:v>
                </c:pt>
                <c:pt idx="3">
                  <c:v>43830</c:v>
                </c:pt>
              </c:numCache>
            </c:numRef>
          </c:cat>
          <c:val>
            <c:numRef>
              <c:f>(Prokuratūra!$C$38,Prokuratūra!$D$38,Prokuratūra!$J$38,Prokuratūra!$K$38)</c:f>
              <c:numCache>
                <c:formatCode>#,##0</c:formatCode>
                <c:ptCount val="4"/>
                <c:pt idx="0">
                  <c:v>0</c:v>
                </c:pt>
                <c:pt idx="1">
                  <c:v>0</c:v>
                </c:pt>
                <c:pt idx="2">
                  <c:v>430760</c:v>
                </c:pt>
                <c:pt idx="3">
                  <c:v>430760</c:v>
                </c:pt>
              </c:numCache>
            </c:numRef>
          </c:val>
          <c:smooth val="0"/>
          <c:extLst>
            <c:ext xmlns:c16="http://schemas.microsoft.com/office/drawing/2014/chart" uri="{C3380CC4-5D6E-409C-BE32-E72D297353CC}">
              <c16:uniqueId val="{00000001-7141-46D1-BB63-498DF64CA29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CVK!$C$6</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9FB-4653-9C98-0735AE4DA585}"/>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9FB-4653-9C98-0735AE4DA585}"/>
                </c:ext>
              </c:extLst>
            </c:dLbl>
            <c:dLbl>
              <c:idx val="2"/>
              <c:layout>
                <c:manualLayout>
                  <c:x val="-5.3159230265507874E-2"/>
                  <c:y val="-6.37140427757019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9FB-4653-9C98-0735AE4DA5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(CVK!$C$4,CVK!$D$4,CVK!$H$4,CVK!$I$4)</c:f>
              <c:numCache>
                <c:formatCode>d\-mmm</c:formatCode>
                <c:ptCount val="4"/>
                <c:pt idx="0">
                  <c:v>43466</c:v>
                </c:pt>
                <c:pt idx="1">
                  <c:v>43568</c:v>
                </c:pt>
                <c:pt idx="2">
                  <c:v>43753</c:v>
                </c:pt>
                <c:pt idx="3">
                  <c:v>43830</c:v>
                </c:pt>
              </c:numCache>
            </c:numRef>
          </c:cat>
          <c:val>
            <c:numRef>
              <c:f>(CVK!$C$3,CVK!$D$3,CVK!$H$3,CVK!$I$3)</c:f>
              <c:numCache>
                <c:formatCode>#,##0</c:formatCode>
                <c:ptCount val="4"/>
                <c:pt idx="0">
                  <c:v>501000</c:v>
                </c:pt>
                <c:pt idx="1">
                  <c:v>501000</c:v>
                </c:pt>
                <c:pt idx="2">
                  <c:v>513800</c:v>
                </c:pt>
                <c:pt idx="3">
                  <c:v>513800</c:v>
                </c:pt>
              </c:numCache>
            </c:numRef>
          </c:val>
          <c:smooth val="0"/>
          <c:extLst>
            <c:ext xmlns:c16="http://schemas.microsoft.com/office/drawing/2014/chart" uri="{C3380CC4-5D6E-409C-BE32-E72D297353CC}">
              <c16:uniqueId val="{00000002-39FB-4653-9C98-0735AE4DA5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CVK!$C$6</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D15-4A8E-B1C5-D5413AC8EDC1}"/>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15-4A8E-B1C5-D5413AC8EDC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(CVK!$C$20,CVK!$D$20,CVK!$H$20,CVK!$I$20)</c:f>
              <c:numCache>
                <c:formatCode>d\-mmm</c:formatCode>
                <c:ptCount val="4"/>
                <c:pt idx="0">
                  <c:v>43466</c:v>
                </c:pt>
                <c:pt idx="1">
                  <c:v>43568</c:v>
                </c:pt>
                <c:pt idx="2">
                  <c:v>43753</c:v>
                </c:pt>
                <c:pt idx="3">
                  <c:v>43830</c:v>
                </c:pt>
              </c:numCache>
            </c:numRef>
          </c:cat>
          <c:val>
            <c:numRef>
              <c:f>(CVK!$C$19,CVK!$D$19,CVK!$H$19,CVK!$I$19)</c:f>
              <c:numCache>
                <c:formatCode>#,##0</c:formatCode>
                <c:ptCount val="4"/>
                <c:pt idx="0">
                  <c:v>2831879</c:v>
                </c:pt>
                <c:pt idx="1">
                  <c:v>3001831</c:v>
                </c:pt>
                <c:pt idx="2">
                  <c:v>2989031</c:v>
                </c:pt>
                <c:pt idx="3">
                  <c:v>2989031</c:v>
                </c:pt>
              </c:numCache>
            </c:numRef>
          </c:val>
          <c:smooth val="0"/>
          <c:extLst>
            <c:ext xmlns:c16="http://schemas.microsoft.com/office/drawing/2014/chart" uri="{C3380CC4-5D6E-409C-BE32-E72D297353CC}">
              <c16:uniqueId val="{00000001-7D15-4A8E-B1C5-D5413AC8EDC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CVK!$C$6</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56D-4FFB-A923-291579DAEBBA}"/>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56D-4FFB-A923-291579DAEBB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(CVK!$C$36,CVK!$D$36,CVK!$E$36,CVK!$F$36,CVK!$I$36)</c:f>
              <c:numCache>
                <c:formatCode>d\-mmm</c:formatCode>
                <c:ptCount val="5"/>
                <c:pt idx="0">
                  <c:v>43466</c:v>
                </c:pt>
                <c:pt idx="1">
                  <c:v>43568</c:v>
                </c:pt>
                <c:pt idx="2">
                  <c:v>43627</c:v>
                </c:pt>
                <c:pt idx="3">
                  <c:v>43630</c:v>
                </c:pt>
                <c:pt idx="4">
                  <c:v>43830</c:v>
                </c:pt>
              </c:numCache>
            </c:numRef>
          </c:cat>
          <c:val>
            <c:numRef>
              <c:f>(CVK!$C$35,CVK!$D$35,CVK!$E$35,CVK!$F$35,CVK!$G$35)</c:f>
              <c:numCache>
                <c:formatCode>General</c:formatCode>
                <c:ptCount val="5"/>
                <c:pt idx="0" formatCode="#,##0">
                  <c:v>0</c:v>
                </c:pt>
                <c:pt idx="1">
                  <c:v>0</c:v>
                </c:pt>
                <c:pt idx="2" formatCode="#,##0">
                  <c:v>106074</c:v>
                </c:pt>
                <c:pt idx="3" formatCode="#,##0">
                  <c:v>132049</c:v>
                </c:pt>
                <c:pt idx="4" formatCode="#,##0">
                  <c:v>132049</c:v>
                </c:pt>
              </c:numCache>
            </c:numRef>
          </c:val>
          <c:smooth val="0"/>
          <c:extLst>
            <c:ext xmlns:c16="http://schemas.microsoft.com/office/drawing/2014/chart" uri="{C3380CC4-5D6E-409C-BE32-E72D297353CC}">
              <c16:uniqueId val="{00000001-B56D-4FFB-A923-291579DAEB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Radio_TV!$C$4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7E6-4CEA-8D02-A8A1689B3D03}"/>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7E6-4CEA-8D02-A8A1689B3D0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(Radio_TV!$C$4,Radio_TV!$D$4,Radio_TV!$M$4)</c:f>
              <c:numCache>
                <c:formatCode>d\-mmm</c:formatCode>
                <c:ptCount val="3"/>
                <c:pt idx="0">
                  <c:v>43466</c:v>
                </c:pt>
                <c:pt idx="1">
                  <c:v>43568</c:v>
                </c:pt>
                <c:pt idx="2">
                  <c:v>43830</c:v>
                </c:pt>
              </c:numCache>
            </c:numRef>
          </c:cat>
          <c:val>
            <c:numRef>
              <c:f>(Radio_TV!$C$3,Radio_TV!$D$3,Radio_TV!$F$3)</c:f>
              <c:numCache>
                <c:formatCode>#,##0</c:formatCode>
                <c:ptCount val="3"/>
                <c:pt idx="0">
                  <c:v>696490</c:v>
                </c:pt>
                <c:pt idx="1">
                  <c:v>721490</c:v>
                </c:pt>
                <c:pt idx="2">
                  <c:v>721490</c:v>
                </c:pt>
              </c:numCache>
            </c:numRef>
          </c:val>
          <c:smooth val="0"/>
          <c:extLst>
            <c:ext xmlns:c16="http://schemas.microsoft.com/office/drawing/2014/chart" uri="{C3380CC4-5D6E-409C-BE32-E72D297353CC}">
              <c16:uniqueId val="{00000001-C7E6-4CEA-8D02-A8A1689B3D0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Radio_TV!$A$19</c:f>
              <c:strCache>
                <c:ptCount val="1"/>
                <c:pt idx="0">
                  <c:v>02.00.00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EA3-4449-BFAE-D7CC63C9F4A7}"/>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EA3-4449-BFAE-D7CC63C9F4A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(Radio_TV!$C$20,Radio_TV!$D$20,Radio_TV!$G$20,Radio_TV!$J$20,Radio_TV!$K$20,Radio_TV!$M$20)</c:f>
              <c:numCache>
                <c:formatCode>d\-mmm</c:formatCode>
                <c:ptCount val="6"/>
                <c:pt idx="0">
                  <c:v>43466</c:v>
                </c:pt>
                <c:pt idx="1">
                  <c:v>43568</c:v>
                </c:pt>
                <c:pt idx="2">
                  <c:v>43726</c:v>
                </c:pt>
                <c:pt idx="3">
                  <c:v>43794</c:v>
                </c:pt>
                <c:pt idx="4">
                  <c:v>43795</c:v>
                </c:pt>
                <c:pt idx="5">
                  <c:v>43830</c:v>
                </c:pt>
              </c:numCache>
            </c:numRef>
          </c:cat>
          <c:val>
            <c:numRef>
              <c:f>(Radio_TV!$C$19,Radio_TV!$D$19,Radio_TV!$G$19,Radio_TV!$J$19,Radio_TV!$K$19,Radio_TV!$M$19)</c:f>
              <c:numCache>
                <c:formatCode>#,##0</c:formatCode>
                <c:ptCount val="6"/>
                <c:pt idx="0">
                  <c:v>7767243</c:v>
                </c:pt>
                <c:pt idx="1">
                  <c:v>8105290</c:v>
                </c:pt>
                <c:pt idx="2">
                  <c:v>8107290</c:v>
                </c:pt>
                <c:pt idx="3">
                  <c:v>8236337</c:v>
                </c:pt>
                <c:pt idx="4">
                  <c:v>8244257</c:v>
                </c:pt>
                <c:pt idx="5">
                  <c:v>8244257</c:v>
                </c:pt>
              </c:numCache>
            </c:numRef>
          </c:val>
          <c:smooth val="0"/>
          <c:extLst>
            <c:ext xmlns:c16="http://schemas.microsoft.com/office/drawing/2014/chart" uri="{C3380CC4-5D6E-409C-BE32-E72D297353CC}">
              <c16:uniqueId val="{00000001-6EA3-4449-BFAE-D7CC63C9F4A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AM!$A$246</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A3F-460D-B1AA-45DC97DA265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(AM!$C$197,AM!$G$197,AM!$S$247,AM!$Y$247,AM!$AA$247)</c:f>
              <c:numCache>
                <c:formatCode>d\-mmm</c:formatCode>
                <c:ptCount val="5"/>
                <c:pt idx="0">
                  <c:v>43466</c:v>
                </c:pt>
                <c:pt idx="1">
                  <c:v>43568</c:v>
                </c:pt>
                <c:pt idx="2">
                  <c:v>43762</c:v>
                </c:pt>
                <c:pt idx="3">
                  <c:v>43812</c:v>
                </c:pt>
                <c:pt idx="4">
                  <c:v>43830</c:v>
                </c:pt>
              </c:numCache>
            </c:numRef>
          </c:cat>
          <c:val>
            <c:numRef>
              <c:f>(AM!$C$246,AM!$G$246,AM!$S$246,AM!$Y$246,AM!$AA$246)</c:f>
              <c:numCache>
                <c:formatCode>#,##0</c:formatCode>
                <c:ptCount val="5"/>
                <c:pt idx="0">
                  <c:v>4955872</c:v>
                </c:pt>
                <c:pt idx="1">
                  <c:v>4951949</c:v>
                </c:pt>
                <c:pt idx="2">
                  <c:v>4855141</c:v>
                </c:pt>
                <c:pt idx="3">
                  <c:v>4849141</c:v>
                </c:pt>
                <c:pt idx="4">
                  <c:v>4849141</c:v>
                </c:pt>
              </c:numCache>
            </c:numRef>
          </c:val>
          <c:smooth val="0"/>
          <c:extLst>
            <c:ext xmlns:c16="http://schemas.microsoft.com/office/drawing/2014/chart" uri="{C3380CC4-5D6E-409C-BE32-E72D297353CC}">
              <c16:uniqueId val="{00000001-DA3F-460D-B1AA-45DC97DA265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Radio_TV!$A$35</c:f>
              <c:strCache>
                <c:ptCount val="1"/>
                <c:pt idx="0">
                  <c:v>03.01.00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363-4A92-927C-3ABEA015E0EE}"/>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363-4A92-927C-3ABEA015E0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(Radio_TV!$C$36,Radio_TV!$D$36,Radio_TV!$E$36,Radio_TV!$J$36,Radio_TV!$M$36)</c:f>
              <c:numCache>
                <c:formatCode>d\-mmm</c:formatCode>
                <c:ptCount val="5"/>
                <c:pt idx="0">
                  <c:v>43466</c:v>
                </c:pt>
                <c:pt idx="1">
                  <c:v>43568</c:v>
                </c:pt>
                <c:pt idx="2">
                  <c:v>43600</c:v>
                </c:pt>
                <c:pt idx="3">
                  <c:v>43794</c:v>
                </c:pt>
                <c:pt idx="4">
                  <c:v>43830</c:v>
                </c:pt>
              </c:numCache>
            </c:numRef>
          </c:cat>
          <c:val>
            <c:numRef>
              <c:f>(Radio_TV!$C$35,Radio_TV!$D$35,Radio_TV!$E$35,Radio_TV!$J$35,Radio_TV!$M$35)</c:f>
              <c:numCache>
                <c:formatCode>#,##0</c:formatCode>
                <c:ptCount val="5"/>
                <c:pt idx="0">
                  <c:v>14008977</c:v>
                </c:pt>
                <c:pt idx="1">
                  <c:v>14139982</c:v>
                </c:pt>
                <c:pt idx="2">
                  <c:v>14256467</c:v>
                </c:pt>
                <c:pt idx="3">
                  <c:v>14510658</c:v>
                </c:pt>
                <c:pt idx="4">
                  <c:v>14510658</c:v>
                </c:pt>
              </c:numCache>
            </c:numRef>
          </c:val>
          <c:smooth val="0"/>
          <c:extLst>
            <c:ext xmlns:c16="http://schemas.microsoft.com/office/drawing/2014/chart" uri="{C3380CC4-5D6E-409C-BE32-E72D297353CC}">
              <c16:uniqueId val="{00000001-1363-4A92-927C-3ABEA015E0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Radio_TV!$C$4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B49-4F67-B4B8-2C5C830D8B05}"/>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B49-4F67-B4B8-2C5C830D8B0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(Radio_TV!$C$54,Radio_TV!$D$54,Radio_TV!$M$54)</c:f>
              <c:numCache>
                <c:formatCode>d\-mmm</c:formatCode>
                <c:ptCount val="3"/>
                <c:pt idx="0">
                  <c:v>43466</c:v>
                </c:pt>
                <c:pt idx="1">
                  <c:v>43568</c:v>
                </c:pt>
                <c:pt idx="2">
                  <c:v>43830</c:v>
                </c:pt>
              </c:numCache>
            </c:numRef>
          </c:cat>
          <c:val>
            <c:numRef>
              <c:f>(Radio_TV!$C$53,Radio_TV!$D$53,Radio_TV!$F$53)</c:f>
              <c:numCache>
                <c:formatCode>#,##0</c:formatCode>
                <c:ptCount val="3"/>
                <c:pt idx="0">
                  <c:v>1365071</c:v>
                </c:pt>
                <c:pt idx="1">
                  <c:v>1674215</c:v>
                </c:pt>
                <c:pt idx="2">
                  <c:v>1674215</c:v>
                </c:pt>
              </c:numCache>
            </c:numRef>
          </c:val>
          <c:smooth val="0"/>
          <c:extLst>
            <c:ext xmlns:c16="http://schemas.microsoft.com/office/drawing/2014/chart" uri="{C3380CC4-5D6E-409C-BE32-E72D297353CC}">
              <c16:uniqueId val="{00000001-9B49-4F67-B4B8-2C5C830D8B0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Radio_TV!$A$68</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5C3-4D5D-9E6B-A394DCB1057E}"/>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C3-4D5D-9E6B-A394DCB1057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(Radio_TV!$C$69,Radio_TV!$D$69,Radio_TV!$H$69,Radio_TV!$L$69,Radio_TV!$M$69)</c:f>
              <c:numCache>
                <c:formatCode>d\-mmm</c:formatCode>
                <c:ptCount val="5"/>
                <c:pt idx="0">
                  <c:v>43466</c:v>
                </c:pt>
                <c:pt idx="1">
                  <c:v>43568</c:v>
                </c:pt>
                <c:pt idx="2">
                  <c:v>43735</c:v>
                </c:pt>
                <c:pt idx="3">
                  <c:v>43818</c:v>
                </c:pt>
                <c:pt idx="4">
                  <c:v>43830</c:v>
                </c:pt>
              </c:numCache>
            </c:numRef>
          </c:cat>
          <c:val>
            <c:numRef>
              <c:f>(Radio_TV!$C$68,Radio_TV!$D$68,Radio_TV!$H$68,Radio_TV!$L$68,Radio_TV!$M$68)</c:f>
              <c:numCache>
                <c:formatCode>General</c:formatCode>
                <c:ptCount val="5"/>
                <c:pt idx="0" formatCode="#,##0">
                  <c:v>0</c:v>
                </c:pt>
                <c:pt idx="1">
                  <c:v>0</c:v>
                </c:pt>
                <c:pt idx="2" formatCode="#,##0">
                  <c:v>310273</c:v>
                </c:pt>
                <c:pt idx="3" formatCode="#,##0">
                  <c:v>521481</c:v>
                </c:pt>
                <c:pt idx="4" formatCode="#,##0">
                  <c:v>521481</c:v>
                </c:pt>
              </c:numCache>
            </c:numRef>
          </c:val>
          <c:smooth val="0"/>
          <c:extLst>
            <c:ext xmlns:c16="http://schemas.microsoft.com/office/drawing/2014/chart" uri="{C3380CC4-5D6E-409C-BE32-E72D297353CC}">
              <c16:uniqueId val="{00000001-F5C3-4D5D-9E6B-A394DCB1057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'62.MērķdotācijasPašv.'!$C$4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C53-4EA7-8574-F2A4625A3437}"/>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C53-4EA7-8574-F2A4625A34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('62.MērķdotācijasPašv.'!$C$4,'62.MērķdotācijasPašv.'!$D$4,'62.MērķdotācijasPašv.'!$F$4,'62.MērķdotācijasPašv.'!$H$4,'62.MērķdotācijasPašv.'!$I$4,'62.MērķdotācijasPašv.'!$J$4)</c:f>
              <c:numCache>
                <c:formatCode>d\-mmm</c:formatCode>
                <c:ptCount val="6"/>
                <c:pt idx="0">
                  <c:v>43466</c:v>
                </c:pt>
                <c:pt idx="1">
                  <c:v>43568</c:v>
                </c:pt>
                <c:pt idx="2">
                  <c:v>43670</c:v>
                </c:pt>
                <c:pt idx="3">
                  <c:v>43748</c:v>
                </c:pt>
                <c:pt idx="4">
                  <c:v>43753</c:v>
                </c:pt>
                <c:pt idx="5">
                  <c:v>43830</c:v>
                </c:pt>
              </c:numCache>
            </c:numRef>
          </c:cat>
          <c:val>
            <c:numRef>
              <c:f>('62.MērķdotācijasPašv.'!$C$3,'62.MērķdotācijasPašv.'!$D$3,'62.MērķdotācijasPašv.'!$F$3,'62.MērķdotācijasPašv.'!$H$3,'62.MērķdotācijasPašv.'!$I$3,'62.MērķdotācijasPašv.'!$J$3)</c:f>
              <c:numCache>
                <c:formatCode>#,##0</c:formatCode>
                <c:ptCount val="6"/>
                <c:pt idx="0">
                  <c:v>65039916</c:v>
                </c:pt>
                <c:pt idx="1">
                  <c:v>65414371</c:v>
                </c:pt>
                <c:pt idx="2">
                  <c:v>65514910</c:v>
                </c:pt>
                <c:pt idx="3">
                  <c:v>65164977</c:v>
                </c:pt>
                <c:pt idx="4">
                  <c:v>64439498</c:v>
                </c:pt>
                <c:pt idx="5">
                  <c:v>64439498</c:v>
                </c:pt>
              </c:numCache>
            </c:numRef>
          </c:val>
          <c:smooth val="0"/>
          <c:extLst>
            <c:ext xmlns:c16="http://schemas.microsoft.com/office/drawing/2014/chart" uri="{C3380CC4-5D6E-409C-BE32-E72D297353CC}">
              <c16:uniqueId val="{00000001-1C53-4EA7-8574-F2A4625A34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'62.MērķdotācijasPašv.'!$A$21</c:f>
              <c:strCache>
                <c:ptCount val="1"/>
                <c:pt idx="0">
                  <c:v>05.00.00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B7D-4938-BA0F-79256629A035}"/>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B7D-4938-BA0F-79256629A03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('62.MērķdotācijasPašv.'!$C$22,'62.MērķdotācijasPašv.'!$D$22,'62.MērķdotācijasPašv.'!$F$22,'62.MērķdotācijasPašv.'!$I$22,'62.MērķdotācijasPašv.'!$J$22)</c:f>
              <c:numCache>
                <c:formatCode>d\-mmm</c:formatCode>
                <c:ptCount val="5"/>
                <c:pt idx="0">
                  <c:v>43466</c:v>
                </c:pt>
                <c:pt idx="1">
                  <c:v>43568</c:v>
                </c:pt>
                <c:pt idx="2">
                  <c:v>43670</c:v>
                </c:pt>
                <c:pt idx="3">
                  <c:v>43753</c:v>
                </c:pt>
                <c:pt idx="4">
                  <c:v>43830</c:v>
                </c:pt>
              </c:numCache>
            </c:numRef>
          </c:cat>
          <c:val>
            <c:numRef>
              <c:f>('62.MērķdotācijasPašv.'!$C$21,'62.MērķdotācijasPašv.'!$D$21,'62.MērķdotācijasPašv.'!$F$21,'62.MērķdotācijasPašv.'!$I$21,'62.MērķdotācijasPašv.'!$J$21)</c:f>
              <c:numCache>
                <c:formatCode>#,##0</c:formatCode>
                <c:ptCount val="5"/>
                <c:pt idx="0">
                  <c:v>267158498</c:v>
                </c:pt>
                <c:pt idx="1">
                  <c:v>267026123</c:v>
                </c:pt>
                <c:pt idx="2">
                  <c:v>271774043</c:v>
                </c:pt>
                <c:pt idx="3">
                  <c:v>272014462</c:v>
                </c:pt>
                <c:pt idx="4">
                  <c:v>272014462</c:v>
                </c:pt>
              </c:numCache>
            </c:numRef>
          </c:val>
          <c:smooth val="0"/>
          <c:extLst>
            <c:ext xmlns:c16="http://schemas.microsoft.com/office/drawing/2014/chart" uri="{C3380CC4-5D6E-409C-BE32-E72D297353CC}">
              <c16:uniqueId val="{00000001-9B7D-4938-BA0F-79256629A0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'62.MērķdotācijasPašv.'!$A$37</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E83-4E2C-84B5-7B466B8E1F53}"/>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E83-4E2C-84B5-7B466B8E1F5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('62.MērķdotācijasPašv.'!$C$38,'62.MērķdotācijasPašv.'!$D$38,'62.MērķdotācijasPašv.'!$F$38,'62.MērķdotācijasPašv.'!$I$38,'62.MērķdotācijasPašv.'!$J$38)</c:f>
              <c:numCache>
                <c:formatCode>d\-mmm</c:formatCode>
                <c:ptCount val="5"/>
                <c:pt idx="0">
                  <c:v>43466</c:v>
                </c:pt>
                <c:pt idx="1">
                  <c:v>43568</c:v>
                </c:pt>
                <c:pt idx="2">
                  <c:v>43670</c:v>
                </c:pt>
                <c:pt idx="3">
                  <c:v>43753</c:v>
                </c:pt>
                <c:pt idx="4">
                  <c:v>43830</c:v>
                </c:pt>
              </c:numCache>
            </c:numRef>
          </c:cat>
          <c:val>
            <c:numRef>
              <c:f>('62.MērķdotācijasPašv.'!$C$37,'62.MērķdotācijasPašv.'!$D$37,'62.MērķdotācijasPašv.'!$F$37,'62.MērķdotācijasPašv.'!$I$37,'62.MērķdotācijasPašv.'!$J$37)</c:f>
              <c:numCache>
                <c:formatCode>#,##0</c:formatCode>
                <c:ptCount val="5"/>
                <c:pt idx="0">
                  <c:v>31213272</c:v>
                </c:pt>
                <c:pt idx="1">
                  <c:v>31213272</c:v>
                </c:pt>
                <c:pt idx="2">
                  <c:v>31730167</c:v>
                </c:pt>
                <c:pt idx="3">
                  <c:v>32215227</c:v>
                </c:pt>
                <c:pt idx="4">
                  <c:v>32215227</c:v>
                </c:pt>
              </c:numCache>
            </c:numRef>
          </c:val>
          <c:smooth val="0"/>
          <c:extLst>
            <c:ext xmlns:c16="http://schemas.microsoft.com/office/drawing/2014/chart" uri="{C3380CC4-5D6E-409C-BE32-E72D297353CC}">
              <c16:uniqueId val="{00000001-AE83-4E2C-84B5-7B466B8E1F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0886209781827307E-2"/>
          <c:y val="0.2314749470712773"/>
          <c:w val="0.87490382656625909"/>
          <c:h val="0.46456415072322027"/>
        </c:manualLayout>
      </c:layout>
      <c:lineChart>
        <c:grouping val="standard"/>
        <c:varyColors val="0"/>
        <c:ser>
          <c:idx val="0"/>
          <c:order val="0"/>
          <c:tx>
            <c:strRef>
              <c:f>DotācijaPašv.!$C$4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F24-427D-B0F5-11574CCE6144}"/>
              </c:ext>
            </c:extLst>
          </c:dPt>
          <c:dLbls>
            <c:dLbl>
              <c:idx val="1"/>
              <c:layout>
                <c:manualLayout>
                  <c:x val="-3.9198220296788655E-2"/>
                  <c:y val="-8.1918054997331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F24-427D-B0F5-11574CCE61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(DotācijaPašv.!$C$4,DotācijaPašv.!$D$4,DotācijaPašv.!$E$4)</c:f>
              <c:numCache>
                <c:formatCode>d\-mmm</c:formatCode>
                <c:ptCount val="3"/>
                <c:pt idx="0">
                  <c:v>43466</c:v>
                </c:pt>
                <c:pt idx="1">
                  <c:v>43568</c:v>
                </c:pt>
                <c:pt idx="2">
                  <c:v>43830</c:v>
                </c:pt>
              </c:numCache>
            </c:numRef>
          </c:cat>
          <c:val>
            <c:numRef>
              <c:f>(DotācijaPašv.!$C$3,DotācijaPašv.!$D$3,DotācijaPašv.!$E$3)</c:f>
              <c:numCache>
                <c:formatCode>#,##0</c:formatCode>
                <c:ptCount val="3"/>
                <c:pt idx="0">
                  <c:v>140570964</c:v>
                </c:pt>
                <c:pt idx="1">
                  <c:v>122938742</c:v>
                </c:pt>
                <c:pt idx="2">
                  <c:v>122938742</c:v>
                </c:pt>
              </c:numCache>
            </c:numRef>
          </c:val>
          <c:smooth val="0"/>
          <c:extLst>
            <c:ext xmlns:c16="http://schemas.microsoft.com/office/drawing/2014/chart" uri="{C3380CC4-5D6E-409C-BE32-E72D297353CC}">
              <c16:uniqueId val="{00000001-AF24-427D-B0F5-11574CCE61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835-4E3D-B788-CF49D211C8A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('74.progr.'!$C$4,'74.progr.'!$Q$4,'74.progr.'!$V$4,'74.progr.'!$DF$4,'74.progr.'!$EF$4)</c:f>
              <c:numCache>
                <c:formatCode>d\-mmm</c:formatCode>
                <c:ptCount val="5"/>
                <c:pt idx="0">
                  <c:v>43466</c:v>
                </c:pt>
                <c:pt idx="1">
                  <c:v>43568</c:v>
                </c:pt>
                <c:pt idx="2">
                  <c:v>43587</c:v>
                </c:pt>
                <c:pt idx="3">
                  <c:v>43791</c:v>
                </c:pt>
                <c:pt idx="4">
                  <c:v>43830</c:v>
                </c:pt>
              </c:numCache>
            </c:numRef>
          </c:cat>
          <c:val>
            <c:numRef>
              <c:f>('74.progr.'!$C$3,'74.progr.'!$Q$3,'74.progr.'!$V$3,'74.progr.'!$DF$3,'74.progr.'!$EF$3)</c:f>
              <c:numCache>
                <c:formatCode>#,##0</c:formatCode>
                <c:ptCount val="5"/>
                <c:pt idx="0">
                  <c:v>3000000</c:v>
                </c:pt>
                <c:pt idx="1">
                  <c:v>10000000</c:v>
                </c:pt>
                <c:pt idx="2">
                  <c:v>4839413</c:v>
                </c:pt>
                <c:pt idx="3">
                  <c:v>0</c:v>
                </c:pt>
                <c:pt idx="4">
                  <c:v>0</c:v>
                </c:pt>
              </c:numCache>
            </c:numRef>
          </c:val>
          <c:smooth val="0"/>
          <c:extLst>
            <c:ext xmlns:c16="http://schemas.microsoft.com/office/drawing/2014/chart" uri="{C3380CC4-5D6E-409C-BE32-E72D297353CC}">
              <c16:uniqueId val="{00000001-4835-4E3D-B788-CF49D211C8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'74.progr.mēn.beigas02'!$C$6:$P$6</c:f>
              <c:strCache>
                <c:ptCount val="14"/>
                <c:pt idx="0">
                  <c:v>01.Janv</c:v>
                </c:pt>
                <c:pt idx="4">
                  <c:v>30.Janv</c:v>
                </c:pt>
                <c:pt idx="5">
                  <c:v>01.Febr</c:v>
                </c:pt>
                <c:pt idx="6">
                  <c:v>04.Febr</c:v>
                </c:pt>
                <c:pt idx="7">
                  <c:v>07.Febr</c:v>
                </c:pt>
                <c:pt idx="8">
                  <c:v>08.Febr</c:v>
                </c:pt>
                <c:pt idx="10">
                  <c:v>28.Febr</c:v>
                </c:pt>
                <c:pt idx="11">
                  <c:v>15.Marts</c:v>
                </c:pt>
                <c:pt idx="12">
                  <c:v>25.Marts</c:v>
                </c:pt>
                <c:pt idx="13">
                  <c:v>31.Marts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4"/>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029-42F4-B2A2-6750ADE28C6B}"/>
              </c:ext>
            </c:extLst>
          </c:dPt>
          <c:dLbls>
            <c:dLbl>
              <c:idx val="1"/>
              <c:layout>
                <c:manualLayout>
                  <c:x val="-6.3074620483215743E-2"/>
                  <c:y val="6.590666191663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29-42F4-B2A2-6750ADE28C6B}"/>
                </c:ext>
              </c:extLst>
            </c:dLbl>
            <c:dLbl>
              <c:idx val="3"/>
              <c:layout>
                <c:manualLayout>
                  <c:x val="-5.0245884113748168E-2"/>
                  <c:y val="1.6031350195938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29-42F4-B2A2-6750ADE28C6B}"/>
                </c:ext>
              </c:extLst>
            </c:dLbl>
            <c:dLbl>
              <c:idx val="5"/>
              <c:layout>
                <c:manualLayout>
                  <c:x val="-7.4834295488561048E-2"/>
                  <c:y val="4.4531528322052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29-42F4-B2A2-6750ADE28C6B}"/>
                </c:ext>
              </c:extLst>
            </c:dLbl>
            <c:dLbl>
              <c:idx val="7"/>
              <c:layout>
                <c:manualLayout>
                  <c:x val="-6.8419927303827316E-2"/>
                  <c:y val="4.453152832205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29-42F4-B2A2-6750ADE28C6B}"/>
                </c:ext>
              </c:extLst>
            </c:dLbl>
            <c:dLbl>
              <c:idx val="9"/>
              <c:layout>
                <c:manualLayout>
                  <c:x val="-6.4143681847338041E-2"/>
                  <c:y val="4.4531528322052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29-42F4-B2A2-6750ADE28C6B}"/>
                </c:ext>
              </c:extLst>
            </c:dLbl>
            <c:dLbl>
              <c:idx val="11"/>
              <c:layout>
                <c:manualLayout>
                  <c:x val="-6.2005559119093438E-2"/>
                  <c:y val="3.0281439258995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29-42F4-B2A2-6750ADE28C6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mēn.beigas02'!$C$6,'74.progr.mēn.beigas02'!$G$6,'74.progr.mēn.beigas02'!$M$6,'74.progr.mēn.beigas02'!$P$6,'74.progr.mēn.beigas02'!$Q$6,'74.progr.mēn.beigas02'!$T$6,'74.progr.mēn.beigas02'!$AM$6,'74.progr.mēn.beigas02'!$AX$6,'74.progr.mēn.beigas02'!$AY$6,'74.progr.mēn.beigas02'!$AZ$6,'74.progr.mēn.beigas02'!$BA$6,'74.progr.mēn.beigas02'!$BB$6,'74.progr.mēn.beigas02'!$BC$6,'74.progr.mēn.beigas02'!$BD$6)</c:f>
              <c:numCache>
                <c:formatCode>d\-mmm</c:formatCode>
                <c:ptCount val="14"/>
                <c:pt idx="0">
                  <c:v>43466</c:v>
                </c:pt>
                <c:pt idx="1">
                  <c:v>43495</c:v>
                </c:pt>
                <c:pt idx="2">
                  <c:v>43524</c:v>
                </c:pt>
                <c:pt idx="3">
                  <c:v>43555</c:v>
                </c:pt>
                <c:pt idx="4">
                  <c:v>43568</c:v>
                </c:pt>
                <c:pt idx="5">
                  <c:v>43585</c:v>
                </c:pt>
                <c:pt idx="6">
                  <c:v>43616</c:v>
                </c:pt>
                <c:pt idx="7">
                  <c:v>43646</c:v>
                </c:pt>
                <c:pt idx="8">
                  <c:v>43677</c:v>
                </c:pt>
                <c:pt idx="9">
                  <c:v>43707</c:v>
                </c:pt>
                <c:pt idx="10">
                  <c:v>43738</c:v>
                </c:pt>
                <c:pt idx="11">
                  <c:v>43769</c:v>
                </c:pt>
                <c:pt idx="12">
                  <c:v>43799</c:v>
                </c:pt>
                <c:pt idx="13">
                  <c:v>43830</c:v>
                </c:pt>
              </c:numCache>
            </c:numRef>
          </c:cat>
          <c:val>
            <c:numRef>
              <c:f>('74.progr.mēn.beigas02'!$C$5,'74.progr.mēn.beigas02'!$G$5,'74.progr.mēn.beigas02'!$M$5,'74.progr.mēn.beigas02'!$P$5,'74.progr.mēn.beigas02'!$Q$5,'74.progr.mēn.beigas02'!$T$5,'74.progr.mēn.beigas02'!$AM$5,'74.progr.mēn.beigas02'!$AX$5,'74.progr.mēn.beigas02'!$AY$5,'74.progr.mēn.beigas02'!$AZ$5,'74.progr.mēn.beigas02'!$BA$5,'74.progr.mēn.beigas02'!$BB$5,'74.progr.mēn.beigas02'!$BC$5,'74.progr.mēn.beigas02'!$BD$5)</c:f>
              <c:numCache>
                <c:formatCode>#,##0</c:formatCode>
                <c:ptCount val="14"/>
                <c:pt idx="0">
                  <c:v>3342126</c:v>
                </c:pt>
                <c:pt idx="1">
                  <c:v>3342126</c:v>
                </c:pt>
                <c:pt idx="2">
                  <c:v>2825752</c:v>
                </c:pt>
                <c:pt idx="3">
                  <c:v>2176478</c:v>
                </c:pt>
                <c:pt idx="4">
                  <c:v>20430962</c:v>
                </c:pt>
                <c:pt idx="5">
                  <c:v>19591332</c:v>
                </c:pt>
                <c:pt idx="6">
                  <c:v>17488786</c:v>
                </c:pt>
                <c:pt idx="7">
                  <c:v>16555138</c:v>
                </c:pt>
                <c:pt idx="8">
                  <c:v>15862431</c:v>
                </c:pt>
                <c:pt idx="9">
                  <c:v>14975380</c:v>
                </c:pt>
                <c:pt idx="10">
                  <c:v>14160129</c:v>
                </c:pt>
                <c:pt idx="11">
                  <c:v>12380702</c:v>
                </c:pt>
                <c:pt idx="12">
                  <c:v>16627799</c:v>
                </c:pt>
                <c:pt idx="13">
                  <c:v>1832894</c:v>
                </c:pt>
              </c:numCache>
            </c:numRef>
          </c:val>
          <c:smooth val="0"/>
          <c:extLst>
            <c:ext xmlns:c16="http://schemas.microsoft.com/office/drawing/2014/chart" uri="{C3380CC4-5D6E-409C-BE32-E72D297353CC}">
              <c16:uniqueId val="{00000001-1029-42F4-B2A2-6750ADE28C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'74.progr.'!$C$33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846-45FB-8ACD-DD0F4407651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('74.progr.'!$C$33,'74.progr.'!$G$33,'74.progr.'!$Q$33,'74.progr.'!$EF$33)</c:f>
              <c:numCache>
                <c:formatCode>d\-mmm</c:formatCode>
                <c:ptCount val="4"/>
                <c:pt idx="0">
                  <c:v>43466</c:v>
                </c:pt>
                <c:pt idx="1">
                  <c:v>43494</c:v>
                </c:pt>
                <c:pt idx="2">
                  <c:v>43568</c:v>
                </c:pt>
                <c:pt idx="3">
                  <c:v>43830</c:v>
                </c:pt>
              </c:numCache>
            </c:numRef>
          </c:cat>
          <c:val>
            <c:numRef>
              <c:f>('74.progr.'!$C$32,'74.progr.'!$G$32,'74.progr.'!$Q$32,'74.progr.'!$AX$32)</c:f>
              <c:numCache>
                <c:formatCode>#,##0</c:formatCode>
                <c:ptCount val="4"/>
                <c:pt idx="0">
                  <c:v>149900000</c:v>
                </c:pt>
                <c:pt idx="1">
                  <c:v>35675993</c:v>
                </c:pt>
                <c:pt idx="2">
                  <c:v>0</c:v>
                </c:pt>
                <c:pt idx="3">
                  <c:v>0</c:v>
                </c:pt>
              </c:numCache>
            </c:numRef>
          </c:val>
          <c:smooth val="0"/>
          <c:extLst>
            <c:ext xmlns:c16="http://schemas.microsoft.com/office/drawing/2014/chart" uri="{C3380CC4-5D6E-409C-BE32-E72D297353CC}">
              <c16:uniqueId val="{00000001-C846-45FB-8ACD-DD0F440765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AM!$C$264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6D9-4E29-B9F3-5302CCD32B8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(AM!$C$264,AM!$F$264,AM!$G$264,AM!$AA$264)</c:f>
              <c:numCache>
                <c:formatCode>d\-mmm</c:formatCode>
                <c:ptCount val="4"/>
                <c:pt idx="0">
                  <c:v>43466</c:v>
                </c:pt>
                <c:pt idx="1">
                  <c:v>43504</c:v>
                </c:pt>
                <c:pt idx="2">
                  <c:v>43568</c:v>
                </c:pt>
                <c:pt idx="3">
                  <c:v>43830</c:v>
                </c:pt>
              </c:numCache>
            </c:numRef>
          </c:cat>
          <c:val>
            <c:numRef>
              <c:f>(AM!$C$263,AM!$F$263,AM!$G$263,AM!$J$263)</c:f>
              <c:numCache>
                <c:formatCode>#,##0</c:formatCode>
                <c:ptCount val="4"/>
                <c:pt idx="0">
                  <c:v>0</c:v>
                </c:pt>
                <c:pt idx="1">
                  <c:v>22397</c:v>
                </c:pt>
                <c:pt idx="2">
                  <c:v>22397</c:v>
                </c:pt>
                <c:pt idx="3">
                  <c:v>22397</c:v>
                </c:pt>
              </c:numCache>
            </c:numRef>
          </c:val>
          <c:smooth val="0"/>
          <c:extLst>
            <c:ext xmlns:c16="http://schemas.microsoft.com/office/drawing/2014/chart" uri="{C3380CC4-5D6E-409C-BE32-E72D297353CC}">
              <c16:uniqueId val="{00000001-E6D9-4E29-B9F3-5302CCD32B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'74.progr.'!$C$33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D28-4B8C-8961-66FA49AE71E7}"/>
              </c:ext>
            </c:extLst>
          </c:dPt>
          <c:dPt>
            <c:idx val="2"/>
            <c:marker>
              <c:symbol val="circle"/>
              <c:size val="5"/>
              <c:spPr>
                <a:solidFill>
                  <a:srgbClr val="5B9BD5"/>
                </a:solidFill>
                <a:ln w="9525">
                  <a:solidFill>
                    <a:srgbClr val="5B9BD5"/>
                  </a:solidFill>
                </a:ln>
                <a:effectLst/>
              </c:spPr>
            </c:marker>
            <c:bubble3D val="0"/>
            <c:extLst>
              <c:ext xmlns:c16="http://schemas.microsoft.com/office/drawing/2014/chart" uri="{C3380CC4-5D6E-409C-BE32-E72D297353CC}">
                <c16:uniqueId val="{00000001-3D28-4B8C-8961-66FA49AE71E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('74.progr.'!$C$48,'74.progr.'!$Q$48,'74.progr.'!$BF$48,'74.progr.'!$EF$48)</c:f>
              <c:numCache>
                <c:formatCode>d\-mmm</c:formatCode>
                <c:ptCount val="4"/>
                <c:pt idx="0">
                  <c:v>43466</c:v>
                </c:pt>
                <c:pt idx="1">
                  <c:v>43568</c:v>
                </c:pt>
                <c:pt idx="2">
                  <c:v>43670</c:v>
                </c:pt>
                <c:pt idx="3">
                  <c:v>43830</c:v>
                </c:pt>
              </c:numCache>
            </c:numRef>
          </c:cat>
          <c:val>
            <c:numRef>
              <c:f>('74.progr.'!$C$47,'74.progr.'!$Q$47,'74.progr.'!$BF$47,'74.progr.'!$CK$47)</c:f>
              <c:numCache>
                <c:formatCode>#,##0</c:formatCode>
                <c:ptCount val="4"/>
                <c:pt idx="0">
                  <c:v>0</c:v>
                </c:pt>
                <c:pt idx="1">
                  <c:v>7070000</c:v>
                </c:pt>
                <c:pt idx="2">
                  <c:v>125342</c:v>
                </c:pt>
                <c:pt idx="3">
                  <c:v>125342</c:v>
                </c:pt>
              </c:numCache>
            </c:numRef>
          </c:val>
          <c:smooth val="0"/>
          <c:extLst>
            <c:ext xmlns:c16="http://schemas.microsoft.com/office/drawing/2014/chart" uri="{C3380CC4-5D6E-409C-BE32-E72D297353CC}">
              <c16:uniqueId val="{00000002-3D28-4B8C-8961-66FA49AE71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'74.progr.'!$C$62:$F$62</c:f>
              <c:strCache>
                <c:ptCount val="4"/>
                <c:pt idx="0">
                  <c:v>01.Janv</c:v>
                </c:pt>
                <c:pt idx="1">
                  <c:v>17.Janv</c:v>
                </c:pt>
                <c:pt idx="2">
                  <c:v>21.Janv</c:v>
                </c:pt>
                <c:pt idx="3">
                  <c:v>21.Janv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5-D843-40A9-B70E-EE3ACF931E8E}"/>
              </c:ext>
            </c:extLst>
          </c:dPt>
          <c:dPt>
            <c:idx val="4"/>
            <c:marker>
              <c:symbol val="circle"/>
              <c:size val="5"/>
              <c:spPr>
                <a:solidFill>
                  <a:srgbClr val="5B9BD5"/>
                </a:solidFill>
                <a:ln w="9525">
                  <a:solidFill>
                    <a:srgbClr val="5B9BD5"/>
                  </a:solidFill>
                </a:ln>
                <a:effectLst/>
              </c:spPr>
            </c:marker>
            <c:bubble3D val="0"/>
            <c:extLst>
              <c:ext xmlns:c16="http://schemas.microsoft.com/office/drawing/2014/chart" uri="{C3380CC4-5D6E-409C-BE32-E72D297353CC}">
                <c16:uniqueId val="{00000000-D843-40A9-B70E-EE3ACF931E8E}"/>
              </c:ext>
            </c:extLst>
          </c:dPt>
          <c:dLbls>
            <c:dLbl>
              <c:idx val="1"/>
              <c:layout>
                <c:manualLayout>
                  <c:x val="-2.8121701272267201E-2"/>
                  <c:y val="-3.7436308220020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43-40A9-B70E-EE3ACF931E8E}"/>
                </c:ext>
              </c:extLst>
            </c:dLbl>
            <c:dLbl>
              <c:idx val="2"/>
              <c:layout>
                <c:manualLayout>
                  <c:x val="-7.6972418216805685E-2"/>
                  <c:y val="3.5880118193330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43-40A9-B70E-EE3ACF931E8E}"/>
                </c:ext>
              </c:extLst>
            </c:dLbl>
            <c:dLbl>
              <c:idx val="3"/>
              <c:layout>
                <c:manualLayout>
                  <c:x val="-6.4143681847338041E-2"/>
                  <c:y val="-8.2313212325875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43-40A9-B70E-EE3ACF931E8E}"/>
                </c:ext>
              </c:extLst>
            </c:dLbl>
            <c:dLbl>
              <c:idx val="4"/>
              <c:layout>
                <c:manualLayout>
                  <c:x val="-6.6570668730013577E-2"/>
                  <c:y val="8.1918054997330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43-40A9-B70E-EE3ACF931E8E}"/>
                </c:ext>
              </c:extLst>
            </c:dLbl>
            <c:dLbl>
              <c:idx val="6"/>
              <c:layout>
                <c:manualLayout>
                  <c:x val="-6.6570668730013577E-2"/>
                  <c:y val="4.5510030554072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43-40A9-B70E-EE3ACF931E8E}"/>
                </c:ext>
              </c:extLst>
            </c:dLbl>
            <c:dLbl>
              <c:idx val="8"/>
              <c:layout>
                <c:manualLayout>
                  <c:x val="-8.9074835103591203E-3"/>
                  <c:y val="6.0073240331376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43-40A9-B70E-EE3ACF931E8E}"/>
                </c:ext>
              </c:extLst>
            </c:dLbl>
            <c:dLbl>
              <c:idx val="10"/>
              <c:layout>
                <c:manualLayout>
                  <c:x val="-2.5657472738935216E-2"/>
                  <c:y val="-8.2313212325875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43-40A9-B70E-EE3ACF931E8E}"/>
                </c:ext>
              </c:extLst>
            </c:dLbl>
            <c:dLbl>
              <c:idx val="11"/>
              <c:layout>
                <c:manualLayout>
                  <c:x val="-3.9972793650953992E-2"/>
                  <c:y val="-8.2313212325875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43-40A9-B70E-EE3ACF931E8E}"/>
                </c:ext>
              </c:extLst>
            </c:dLbl>
            <c:dLbl>
              <c:idx val="12"/>
              <c:layout>
                <c:manualLayout>
                  <c:x val="-1.0295313470678413E-2"/>
                  <c:y val="1.8995356690586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43-40A9-B70E-EE3ACF931E8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'74.progr.'!$DM$81:$DY$81</c:f>
              <c:numCache>
                <c:formatCode>d\-mmm</c:formatCode>
                <c:ptCount val="13"/>
                <c:pt idx="0">
                  <c:v>43466</c:v>
                </c:pt>
                <c:pt idx="1">
                  <c:v>43496</c:v>
                </c:pt>
                <c:pt idx="2">
                  <c:v>43524</c:v>
                </c:pt>
                <c:pt idx="3">
                  <c:v>43568</c:v>
                </c:pt>
                <c:pt idx="4">
                  <c:v>43585</c:v>
                </c:pt>
                <c:pt idx="5">
                  <c:v>43616</c:v>
                </c:pt>
                <c:pt idx="6">
                  <c:v>43646</c:v>
                </c:pt>
                <c:pt idx="7">
                  <c:v>43677</c:v>
                </c:pt>
                <c:pt idx="8">
                  <c:v>43708</c:v>
                </c:pt>
                <c:pt idx="9">
                  <c:v>43738</c:v>
                </c:pt>
                <c:pt idx="10">
                  <c:v>43769</c:v>
                </c:pt>
                <c:pt idx="11">
                  <c:v>43799</c:v>
                </c:pt>
                <c:pt idx="12">
                  <c:v>43830</c:v>
                </c:pt>
              </c:numCache>
            </c:numRef>
          </c:cat>
          <c:val>
            <c:numRef>
              <c:f>'74.progr.'!$DM$82:$DY$82</c:f>
              <c:numCache>
                <c:formatCode>#,##0</c:formatCode>
                <c:ptCount val="13"/>
                <c:pt idx="0">
                  <c:v>84084220</c:v>
                </c:pt>
                <c:pt idx="1">
                  <c:v>77308503</c:v>
                </c:pt>
                <c:pt idx="2">
                  <c:v>37684691</c:v>
                </c:pt>
                <c:pt idx="3">
                  <c:v>29156411</c:v>
                </c:pt>
                <c:pt idx="4">
                  <c:v>29156411</c:v>
                </c:pt>
                <c:pt idx="5">
                  <c:v>21712357</c:v>
                </c:pt>
                <c:pt idx="6">
                  <c:v>21226892</c:v>
                </c:pt>
                <c:pt idx="7">
                  <c:v>19676777</c:v>
                </c:pt>
                <c:pt idx="8">
                  <c:v>14656078</c:v>
                </c:pt>
                <c:pt idx="9">
                  <c:v>41367293</c:v>
                </c:pt>
                <c:pt idx="10">
                  <c:v>41367293</c:v>
                </c:pt>
                <c:pt idx="11">
                  <c:v>14318228</c:v>
                </c:pt>
                <c:pt idx="12">
                  <c:v>9797</c:v>
                </c:pt>
              </c:numCache>
            </c:numRef>
          </c:val>
          <c:smooth val="0"/>
          <c:extLst>
            <c:ext xmlns:c16="http://schemas.microsoft.com/office/drawing/2014/chart" uri="{C3380CC4-5D6E-409C-BE32-E72D297353CC}">
              <c16:uniqueId val="{00000004-D843-40A9-B70E-EE3ACF931E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MinistruKab!$C$22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7D7-44EF-B8FD-7AA0ABC5980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(MinistruKab!$C$22,MinistruKab!$G$22,MinistruKab!$U$22,MinistruKab!$AE$22)</c:f>
              <c:numCache>
                <c:formatCode>d\-mmm</c:formatCode>
                <c:ptCount val="4"/>
                <c:pt idx="0">
                  <c:v>43466</c:v>
                </c:pt>
                <c:pt idx="1">
                  <c:v>43568</c:v>
                </c:pt>
                <c:pt idx="2">
                  <c:v>43726</c:v>
                </c:pt>
                <c:pt idx="3">
                  <c:v>43830</c:v>
                </c:pt>
              </c:numCache>
            </c:numRef>
          </c:cat>
          <c:val>
            <c:numRef>
              <c:f>(MinistruKab!$C$21,MinistruKab!$G$21,MinistruKab!$U$21,MinistruKab!$W$21)</c:f>
              <c:numCache>
                <c:formatCode>#,##0</c:formatCode>
                <c:ptCount val="4"/>
                <c:pt idx="0">
                  <c:v>2162117</c:v>
                </c:pt>
                <c:pt idx="1">
                  <c:v>2024170</c:v>
                </c:pt>
                <c:pt idx="2">
                  <c:v>636236</c:v>
                </c:pt>
                <c:pt idx="3">
                  <c:v>636236</c:v>
                </c:pt>
              </c:numCache>
            </c:numRef>
          </c:val>
          <c:smooth val="0"/>
          <c:extLst>
            <c:ext xmlns:c16="http://schemas.microsoft.com/office/drawing/2014/chart" uri="{C3380CC4-5D6E-409C-BE32-E72D297353CC}">
              <c16:uniqueId val="{00000001-C7D7-44EF-B8FD-7AA0ABC598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ĀM!$A$3</c:f>
              <c:strCache>
                <c:ptCount val="1"/>
                <c:pt idx="0">
                  <c:v>01.04.00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E3D-42D4-A83F-5B2F1EE49548}"/>
              </c:ext>
            </c:extLst>
          </c:dPt>
          <c:dLbls>
            <c:dLbl>
              <c:idx val="2"/>
              <c:layout>
                <c:manualLayout>
                  <c:x val="-6.878761822871883E-2"/>
                  <c:y val="8.193736343772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3D-42D4-A83F-5B2F1EE49548}"/>
                </c:ext>
              </c:extLst>
            </c:dLbl>
            <c:dLbl>
              <c:idx val="4"/>
              <c:layout>
                <c:manualLayout>
                  <c:x val="-6.8787618228718914E-2"/>
                  <c:y val="8.193736343772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3D-42D4-A83F-5B2F1EE49548}"/>
                </c:ext>
              </c:extLst>
            </c:dLbl>
            <c:dLbl>
              <c:idx val="6"/>
              <c:layout>
                <c:manualLayout>
                  <c:x val="-6.6638005159071451E-2"/>
                  <c:y val="6.7370721048798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3D-42D4-A83F-5B2F1EE49548}"/>
                </c:ext>
              </c:extLst>
            </c:dLbl>
            <c:dLbl>
              <c:idx val="8"/>
              <c:layout>
                <c:manualLayout>
                  <c:x val="-6.6638005159071367E-2"/>
                  <c:y val="8.922068463219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3D-42D4-A83F-5B2F1EE4954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(ĀM!$C$4,ĀM!$E$4,ĀM!$F$4,ĀM!$J$4,ĀM!$L$4,ĀM!$O$4,ĀM!$R$4,ĀM!$T$4,ĀM!$W$4,ĀM!$AA$4)</c:f>
              <c:numCache>
                <c:formatCode>d\-mmm</c:formatCode>
                <c:ptCount val="10"/>
                <c:pt idx="0">
                  <c:v>43466</c:v>
                </c:pt>
                <c:pt idx="1">
                  <c:v>43568</c:v>
                </c:pt>
                <c:pt idx="2">
                  <c:v>43587</c:v>
                </c:pt>
                <c:pt idx="3">
                  <c:v>43643</c:v>
                </c:pt>
                <c:pt idx="4">
                  <c:v>43658</c:v>
                </c:pt>
                <c:pt idx="5">
                  <c:v>43707</c:v>
                </c:pt>
                <c:pt idx="6">
                  <c:v>43775</c:v>
                </c:pt>
                <c:pt idx="7">
                  <c:v>43788</c:v>
                </c:pt>
                <c:pt idx="8">
                  <c:v>43797</c:v>
                </c:pt>
                <c:pt idx="9">
                  <c:v>43830</c:v>
                </c:pt>
              </c:numCache>
            </c:numRef>
          </c:cat>
          <c:val>
            <c:numRef>
              <c:f>(ĀM!$C$3,ĀM!$E$3,ĀM!$F$3,ĀM!$J$3,ĀM!$L$3,ĀM!$O$3,ĀM!$R$3,ĀM!$T$3,ĀM!$W$3,ĀM!$AA$3)</c:f>
              <c:numCache>
                <c:formatCode>#,##0</c:formatCode>
                <c:ptCount val="10"/>
                <c:pt idx="0">
                  <c:v>35565446</c:v>
                </c:pt>
                <c:pt idx="1">
                  <c:v>36652991</c:v>
                </c:pt>
                <c:pt idx="2">
                  <c:v>36667643</c:v>
                </c:pt>
                <c:pt idx="3">
                  <c:v>36902443</c:v>
                </c:pt>
                <c:pt idx="4">
                  <c:v>36909509</c:v>
                </c:pt>
                <c:pt idx="5">
                  <c:v>36923309</c:v>
                </c:pt>
                <c:pt idx="6">
                  <c:v>36942469</c:v>
                </c:pt>
                <c:pt idx="7">
                  <c:v>36935269</c:v>
                </c:pt>
                <c:pt idx="8">
                  <c:v>36937330</c:v>
                </c:pt>
                <c:pt idx="9">
                  <c:v>36937330</c:v>
                </c:pt>
              </c:numCache>
            </c:numRef>
          </c:val>
          <c:smooth val="0"/>
          <c:extLst>
            <c:ext xmlns:c16="http://schemas.microsoft.com/office/drawing/2014/chart" uri="{C3380CC4-5D6E-409C-BE32-E72D297353CC}">
              <c16:uniqueId val="{00000001-3E3D-42D4-A83F-5B2F1EE495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ĀM!$C$24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458-4459-A6F5-3D4130AFA87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(ĀM!$C$24,ĀM!$E$24,ĀM!$AA$24)</c:f>
              <c:numCache>
                <c:formatCode>d\-mmm</c:formatCode>
                <c:ptCount val="3"/>
                <c:pt idx="0">
                  <c:v>43466</c:v>
                </c:pt>
                <c:pt idx="1">
                  <c:v>43568</c:v>
                </c:pt>
                <c:pt idx="2">
                  <c:v>43830</c:v>
                </c:pt>
              </c:numCache>
            </c:numRef>
          </c:cat>
          <c:val>
            <c:numRef>
              <c:f>(ĀM!$C$23,ĀM!$E$23,ĀM!$K$23)</c:f>
              <c:numCache>
                <c:formatCode>#,##0</c:formatCode>
                <c:ptCount val="3"/>
                <c:pt idx="0">
                  <c:v>11845563</c:v>
                </c:pt>
                <c:pt idx="1">
                  <c:v>10783643</c:v>
                </c:pt>
                <c:pt idx="2">
                  <c:v>10783643</c:v>
                </c:pt>
              </c:numCache>
            </c:numRef>
          </c:val>
          <c:smooth val="0"/>
          <c:extLst>
            <c:ext xmlns:c16="http://schemas.microsoft.com/office/drawing/2014/chart" uri="{C3380CC4-5D6E-409C-BE32-E72D297353CC}">
              <c16:uniqueId val="{00000001-4458-4459-A6F5-3D4130AFA87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ĀM!$A$39</c:f>
              <c:strCache>
                <c:ptCount val="1"/>
                <c:pt idx="0">
                  <c:v>06.00.00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5E8-45CE-8195-66C04CDADA27}"/>
              </c:ext>
            </c:extLst>
          </c:dPt>
          <c:dLbls>
            <c:dLbl>
              <c:idx val="1"/>
              <c:layout>
                <c:manualLayout>
                  <c:x val="-5.0010755001075539E-2"/>
                  <c:y val="-8.1937363437727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E8-45CE-8195-66C04CDADA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(ĀM!$C$40,ĀM!$E$40,ĀM!$O$40,ĀM!$T$40,ĀM!$AA$40)</c:f>
              <c:numCache>
                <c:formatCode>d\-mmm</c:formatCode>
                <c:ptCount val="5"/>
                <c:pt idx="0">
                  <c:v>43466</c:v>
                </c:pt>
                <c:pt idx="1">
                  <c:v>43568</c:v>
                </c:pt>
                <c:pt idx="2">
                  <c:v>43707</c:v>
                </c:pt>
                <c:pt idx="3">
                  <c:v>43788</c:v>
                </c:pt>
                <c:pt idx="4">
                  <c:v>43830</c:v>
                </c:pt>
              </c:numCache>
            </c:numRef>
          </c:cat>
          <c:val>
            <c:numRef>
              <c:f>(ĀM!$C$39,ĀM!$E$39,ĀM!$O$39,ĀM!$T$39,ĀM!$AA$39)</c:f>
              <c:numCache>
                <c:formatCode>#,##0</c:formatCode>
                <c:ptCount val="5"/>
                <c:pt idx="0">
                  <c:v>168236</c:v>
                </c:pt>
                <c:pt idx="1">
                  <c:v>168236</c:v>
                </c:pt>
                <c:pt idx="2">
                  <c:v>154436</c:v>
                </c:pt>
                <c:pt idx="3">
                  <c:v>161636</c:v>
                </c:pt>
                <c:pt idx="4">
                  <c:v>161636</c:v>
                </c:pt>
              </c:numCache>
            </c:numRef>
          </c:val>
          <c:smooth val="0"/>
          <c:extLst>
            <c:ext xmlns:c16="http://schemas.microsoft.com/office/drawing/2014/chart" uri="{C3380CC4-5D6E-409C-BE32-E72D297353CC}">
              <c16:uniqueId val="{00000001-65E8-45CE-8195-66C04CDADA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ĀM!$C$59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B53-4FE1-B44A-77483273A5E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(ĀM!$C$59,ĀM!$D$59,ĀM!$E$59,ĀM!$Y$59,ĀM!$AA$59)</c:f>
              <c:numCache>
                <c:formatCode>d\-mmm</c:formatCode>
                <c:ptCount val="5"/>
                <c:pt idx="0">
                  <c:v>43466</c:v>
                </c:pt>
                <c:pt idx="1">
                  <c:v>43482</c:v>
                </c:pt>
                <c:pt idx="2">
                  <c:v>43568</c:v>
                </c:pt>
                <c:pt idx="3">
                  <c:v>43809</c:v>
                </c:pt>
                <c:pt idx="4">
                  <c:v>43830</c:v>
                </c:pt>
              </c:numCache>
            </c:numRef>
          </c:cat>
          <c:val>
            <c:numRef>
              <c:f>(ĀM!$C$58,ĀM!$D$58,ĀM!$E$58,ĀM!$Y$58,ĀM!$AA$58)</c:f>
              <c:numCache>
                <c:formatCode>#,##0</c:formatCode>
                <c:ptCount val="5"/>
                <c:pt idx="0">
                  <c:v>959527</c:v>
                </c:pt>
                <c:pt idx="1">
                  <c:v>1171346</c:v>
                </c:pt>
                <c:pt idx="2">
                  <c:v>1171346</c:v>
                </c:pt>
                <c:pt idx="3">
                  <c:v>1181346</c:v>
                </c:pt>
                <c:pt idx="4">
                  <c:v>1181346</c:v>
                </c:pt>
              </c:numCache>
            </c:numRef>
          </c:val>
          <c:smooth val="0"/>
          <c:extLst>
            <c:ext xmlns:c16="http://schemas.microsoft.com/office/drawing/2014/chart" uri="{C3380CC4-5D6E-409C-BE32-E72D297353CC}">
              <c16:uniqueId val="{00000001-9B53-4FE1-B44A-77483273A5E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ĀM!$C$76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6E0-4219-A02C-7F14C18ADCE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(ĀM!$C$76,ĀM!$E$76,ĀM!$J$76,ĀM!$U$76,ĀM!$AA$76)</c:f>
              <c:numCache>
                <c:formatCode>d\-mmm</c:formatCode>
                <c:ptCount val="5"/>
                <c:pt idx="0">
                  <c:v>43466</c:v>
                </c:pt>
                <c:pt idx="1">
                  <c:v>43568</c:v>
                </c:pt>
                <c:pt idx="2">
                  <c:v>43643</c:v>
                </c:pt>
                <c:pt idx="3">
                  <c:v>43794</c:v>
                </c:pt>
                <c:pt idx="4">
                  <c:v>43830</c:v>
                </c:pt>
              </c:numCache>
            </c:numRef>
          </c:cat>
          <c:val>
            <c:numRef>
              <c:f>(ĀM!$C$75,ĀM!$E$75,ĀM!$J$75,ĀM!$U$75,ĀM!$AA$75)</c:f>
              <c:numCache>
                <c:formatCode>#,##0</c:formatCode>
                <c:ptCount val="5"/>
                <c:pt idx="0">
                  <c:v>15649251</c:v>
                </c:pt>
                <c:pt idx="1">
                  <c:v>16157058</c:v>
                </c:pt>
                <c:pt idx="2">
                  <c:v>16510458</c:v>
                </c:pt>
                <c:pt idx="3">
                  <c:v>16459473</c:v>
                </c:pt>
                <c:pt idx="4">
                  <c:v>16459473</c:v>
                </c:pt>
              </c:numCache>
            </c:numRef>
          </c:val>
          <c:smooth val="0"/>
          <c:extLst>
            <c:ext xmlns:c16="http://schemas.microsoft.com/office/drawing/2014/chart" uri="{C3380CC4-5D6E-409C-BE32-E72D297353CC}">
              <c16:uniqueId val="{00000001-76E0-4219-A02C-7F14C18ADC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ĀM!$A$93</c:f>
              <c:strCache>
                <c:ptCount val="1"/>
                <c:pt idx="0">
                  <c:v>99.00.00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F9E-46C9-A260-DA8A1C2C12E2}"/>
              </c:ext>
            </c:extLst>
          </c:dPt>
          <c:dLbls>
            <c:dLbl>
              <c:idx val="4"/>
              <c:layout>
                <c:manualLayout>
                  <c:x val="-5.0010755001075498E-2"/>
                  <c:y val="-4.1879096868171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4D-45C0-AE94-330CC5A3D2B0}"/>
                </c:ext>
              </c:extLst>
            </c:dLbl>
            <c:dLbl>
              <c:idx val="6"/>
              <c:layout>
                <c:manualLayout>
                  <c:x val="-5.323725532372553E-2"/>
                  <c:y val="-2.0029133284777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4D-45C0-AE94-330CC5A3D2B0}"/>
                </c:ext>
              </c:extLst>
            </c:dLbl>
            <c:dLbl>
              <c:idx val="8"/>
              <c:layout>
                <c:manualLayout>
                  <c:x val="-5.323725532372553E-2"/>
                  <c:y val="-5.462490895848573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4D-45C0-AE94-330CC5A3D2B0}"/>
                </c:ext>
              </c:extLst>
            </c:dLbl>
            <c:dLbl>
              <c:idx val="10"/>
              <c:layout>
                <c:manualLayout>
                  <c:x val="-1.4519251451925145E-2"/>
                  <c:y val="-3.459577567370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4D-45C0-AE94-330CC5A3D2B0}"/>
                </c:ext>
              </c:extLst>
            </c:dLbl>
            <c:dLbl>
              <c:idx val="12"/>
              <c:layout>
                <c:manualLayout>
                  <c:x val="-7.3574369562161366E-4"/>
                  <c:y val="8.1937363437727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4D-45C0-AE94-330CC5A3D2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(ĀM!$C$94,ĀM!$E$94,ĀM!$G$94,ĀM!$H$94,ĀM!$I$94,ĀM!$M$94,ĀM!$N$94,ĀM!$Q$94,ĀM!$S$94,ĀM!$V$94,ĀM!$X$94,ĀM!$Z$94,ĀM!$AA$94)</c:f>
              <c:numCache>
                <c:formatCode>d\-mmm</c:formatCode>
                <c:ptCount val="13"/>
                <c:pt idx="0">
                  <c:v>43466</c:v>
                </c:pt>
                <c:pt idx="1">
                  <c:v>43568</c:v>
                </c:pt>
                <c:pt idx="2">
                  <c:v>43588</c:v>
                </c:pt>
                <c:pt idx="3">
                  <c:v>43627</c:v>
                </c:pt>
                <c:pt idx="4">
                  <c:v>43643</c:v>
                </c:pt>
                <c:pt idx="5">
                  <c:v>43662</c:v>
                </c:pt>
                <c:pt idx="6">
                  <c:v>43669</c:v>
                </c:pt>
                <c:pt idx="7">
                  <c:v>43762</c:v>
                </c:pt>
                <c:pt idx="8">
                  <c:v>43780</c:v>
                </c:pt>
                <c:pt idx="9">
                  <c:v>43795</c:v>
                </c:pt>
                <c:pt idx="10">
                  <c:v>43805</c:v>
                </c:pt>
                <c:pt idx="11">
                  <c:v>43812</c:v>
                </c:pt>
                <c:pt idx="12">
                  <c:v>43830</c:v>
                </c:pt>
              </c:numCache>
            </c:numRef>
          </c:cat>
          <c:val>
            <c:numRef>
              <c:f>(ĀM!$C$93,ĀM!$E$93,ĀM!$G$93,ĀM!$H$93,ĀM!$I$93,ĀM!$M$93,ĀM!$N$93,ĀM!$Q$93,ĀM!$S$93,ĀM!$V$93,ĀM!$X$93,ĀM!$Z$93,ĀM!$AA$93)</c:f>
              <c:numCache>
                <c:formatCode>General</c:formatCode>
                <c:ptCount val="13"/>
                <c:pt idx="0" formatCode="#,##0">
                  <c:v>0</c:v>
                </c:pt>
                <c:pt idx="1">
                  <c:v>0</c:v>
                </c:pt>
                <c:pt idx="2" formatCode="#,##0">
                  <c:v>8928</c:v>
                </c:pt>
                <c:pt idx="3" formatCode="#,##0">
                  <c:v>34309</c:v>
                </c:pt>
                <c:pt idx="4" formatCode="#,##0">
                  <c:v>43777</c:v>
                </c:pt>
                <c:pt idx="5" formatCode="#,##0">
                  <c:v>133725</c:v>
                </c:pt>
                <c:pt idx="6" formatCode="#,##0">
                  <c:v>153883</c:v>
                </c:pt>
                <c:pt idx="7" formatCode="#,##0">
                  <c:v>163971</c:v>
                </c:pt>
                <c:pt idx="8" formatCode="#,##0">
                  <c:v>169283</c:v>
                </c:pt>
                <c:pt idx="9" formatCode="#,##0">
                  <c:v>175283</c:v>
                </c:pt>
                <c:pt idx="10" formatCode="#,##0">
                  <c:v>182577</c:v>
                </c:pt>
                <c:pt idx="11" formatCode="#,##0">
                  <c:v>1882668</c:v>
                </c:pt>
                <c:pt idx="12" formatCode="#,##0">
                  <c:v>1882668</c:v>
                </c:pt>
              </c:numCache>
            </c:numRef>
          </c:val>
          <c:smooth val="0"/>
          <c:extLst>
            <c:ext xmlns:c16="http://schemas.microsoft.com/office/drawing/2014/chart" uri="{C3380CC4-5D6E-409C-BE32-E72D297353CC}">
              <c16:uniqueId val="{00000000-9F4D-45C0-AE94-330CC5A3D2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EM!$C$24</c:f>
              <c:strCache>
                <c:ptCount val="1"/>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FF1-4FD3-BF29-B13DE41C46E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(EM!$C$4,EM!$F$4,EM!$Z$4)</c:f>
              <c:numCache>
                <c:formatCode>d\-mmm</c:formatCode>
                <c:ptCount val="3"/>
                <c:pt idx="0">
                  <c:v>43466</c:v>
                </c:pt>
                <c:pt idx="1">
                  <c:v>43568</c:v>
                </c:pt>
                <c:pt idx="2">
                  <c:v>43830</c:v>
                </c:pt>
              </c:numCache>
            </c:numRef>
          </c:cat>
          <c:val>
            <c:numRef>
              <c:f>(EM!$C$3,EM!$F$3,EM!$R$3)</c:f>
              <c:numCache>
                <c:formatCode>#,##0</c:formatCode>
                <c:ptCount val="3"/>
                <c:pt idx="0">
                  <c:v>2615045</c:v>
                </c:pt>
                <c:pt idx="1">
                  <c:v>3695045</c:v>
                </c:pt>
                <c:pt idx="2">
                  <c:v>3695045</c:v>
                </c:pt>
              </c:numCache>
            </c:numRef>
          </c:val>
          <c:smooth val="0"/>
          <c:extLst>
            <c:ext xmlns:c16="http://schemas.microsoft.com/office/drawing/2014/chart" uri="{C3380CC4-5D6E-409C-BE32-E72D297353CC}">
              <c16:uniqueId val="{00000001-0FF1-4FD3-BF29-B13DE41C46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EM!$C$20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D61-4C8F-B839-83C0E118FB4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(EM!$C$20,EM!$F$20,EM!$L$20,EM!$Z$20)</c:f>
              <c:numCache>
                <c:formatCode>d\-mmm</c:formatCode>
                <c:ptCount val="4"/>
                <c:pt idx="0">
                  <c:v>43466</c:v>
                </c:pt>
                <c:pt idx="1">
                  <c:v>43568</c:v>
                </c:pt>
                <c:pt idx="2">
                  <c:v>43671</c:v>
                </c:pt>
                <c:pt idx="3">
                  <c:v>43830</c:v>
                </c:pt>
              </c:numCache>
            </c:numRef>
          </c:cat>
          <c:val>
            <c:numRef>
              <c:f>(EM!$C$19,EM!$F$19,EM!$L$19,EM!$R$19)</c:f>
              <c:numCache>
                <c:formatCode>#,##0</c:formatCode>
                <c:ptCount val="4"/>
                <c:pt idx="0">
                  <c:v>10128989</c:v>
                </c:pt>
                <c:pt idx="1">
                  <c:v>10182575</c:v>
                </c:pt>
                <c:pt idx="2">
                  <c:v>10212529</c:v>
                </c:pt>
                <c:pt idx="3">
                  <c:v>10212529</c:v>
                </c:pt>
              </c:numCache>
            </c:numRef>
          </c:val>
          <c:smooth val="0"/>
          <c:extLst>
            <c:ext xmlns:c16="http://schemas.microsoft.com/office/drawing/2014/chart" uri="{C3380CC4-5D6E-409C-BE32-E72D297353CC}">
              <c16:uniqueId val="{00000001-1D61-4C8F-B839-83C0E118FB4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EM!$A$37</c:f>
              <c:strCache>
                <c:ptCount val="1"/>
                <c:pt idx="0">
                  <c:v>26.02.00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0FA-41E3-B01C-FACDE92933E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(EM!$C$38,EM!$F$38,EM!$V$38,EM!$Z$38)</c:f>
              <c:numCache>
                <c:formatCode>d\-mmm</c:formatCode>
                <c:ptCount val="4"/>
                <c:pt idx="0">
                  <c:v>43466</c:v>
                </c:pt>
                <c:pt idx="1">
                  <c:v>43568</c:v>
                </c:pt>
                <c:pt idx="2">
                  <c:v>43791</c:v>
                </c:pt>
                <c:pt idx="3">
                  <c:v>43830</c:v>
                </c:pt>
              </c:numCache>
            </c:numRef>
          </c:cat>
          <c:val>
            <c:numRef>
              <c:f>(EM!$C$37,EM!$F$37,EM!$V$37,EM!$Z$37)</c:f>
              <c:numCache>
                <c:formatCode>#,##0</c:formatCode>
                <c:ptCount val="4"/>
                <c:pt idx="0">
                  <c:v>1304484</c:v>
                </c:pt>
                <c:pt idx="1">
                  <c:v>1304484</c:v>
                </c:pt>
                <c:pt idx="2">
                  <c:v>1407227</c:v>
                </c:pt>
                <c:pt idx="3">
                  <c:v>1407227</c:v>
                </c:pt>
              </c:numCache>
            </c:numRef>
          </c:val>
          <c:smooth val="0"/>
          <c:extLst>
            <c:ext xmlns:c16="http://schemas.microsoft.com/office/drawing/2014/chart" uri="{C3380CC4-5D6E-409C-BE32-E72D297353CC}">
              <c16:uniqueId val="{00000001-50FA-41E3-B01C-FACDE92933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EM!$C$57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C9F-4408-89B5-D86120670D8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(EM!$C$57,EM!$F$57,EM!$Z$57)</c:f>
              <c:numCache>
                <c:formatCode>d\-mmm</c:formatCode>
                <c:ptCount val="3"/>
                <c:pt idx="0">
                  <c:v>43466</c:v>
                </c:pt>
                <c:pt idx="1">
                  <c:v>43568</c:v>
                </c:pt>
                <c:pt idx="2">
                  <c:v>43830</c:v>
                </c:pt>
              </c:numCache>
            </c:numRef>
          </c:cat>
          <c:val>
            <c:numRef>
              <c:f>(EM!$C$56,EM!$F$56,EM!$I$56)</c:f>
              <c:numCache>
                <c:formatCode>#,##0</c:formatCode>
                <c:ptCount val="3"/>
                <c:pt idx="0">
                  <c:v>5680892</c:v>
                </c:pt>
                <c:pt idx="1">
                  <c:v>5986451</c:v>
                </c:pt>
                <c:pt idx="2">
                  <c:v>5986451</c:v>
                </c:pt>
              </c:numCache>
            </c:numRef>
          </c:val>
          <c:smooth val="0"/>
          <c:extLst>
            <c:ext xmlns:c16="http://schemas.microsoft.com/office/drawing/2014/chart" uri="{C3380CC4-5D6E-409C-BE32-E72D297353CC}">
              <c16:uniqueId val="{00000001-DC9F-4408-89B5-D86120670D8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MinistruKab!$D$37</c:f>
              <c:strCache>
                <c:ptCount val="1"/>
                <c:pt idx="0">
                  <c:v>21.Janv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2F6-45DC-8ADD-1BDAFF4E3EF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(MinistruKab!$C$37,MinistruKab!$D$37,MinistruKab!$G$37,MinistruKab!$AE$37)</c:f>
              <c:numCache>
                <c:formatCode>d\-mmm</c:formatCode>
                <c:ptCount val="4"/>
                <c:pt idx="0">
                  <c:v>43466</c:v>
                </c:pt>
                <c:pt idx="1">
                  <c:v>43486</c:v>
                </c:pt>
                <c:pt idx="2">
                  <c:v>43568</c:v>
                </c:pt>
                <c:pt idx="3">
                  <c:v>43830</c:v>
                </c:pt>
              </c:numCache>
            </c:numRef>
          </c:cat>
          <c:val>
            <c:numRef>
              <c:f>(MinistruKab!$C$36,MinistruKab!$D$36,MinistruKab!$G$36,MinistruKab!$N$36)</c:f>
              <c:numCache>
                <c:formatCode>#,##0</c:formatCode>
                <c:ptCount val="4"/>
                <c:pt idx="0">
                  <c:v>0</c:v>
                </c:pt>
                <c:pt idx="1">
                  <c:v>227440</c:v>
                </c:pt>
                <c:pt idx="2">
                  <c:v>227440</c:v>
                </c:pt>
                <c:pt idx="3">
                  <c:v>227440</c:v>
                </c:pt>
              </c:numCache>
            </c:numRef>
          </c:val>
          <c:smooth val="0"/>
          <c:extLst>
            <c:ext xmlns:c16="http://schemas.microsoft.com/office/drawing/2014/chart" uri="{C3380CC4-5D6E-409C-BE32-E72D297353CC}">
              <c16:uniqueId val="{00000001-52F6-45DC-8ADD-1BDAFF4E3EF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EM!$C$57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BC9-429E-9E6C-3F78E3BF32F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(EM!$C$73,EM!$F$73,EM!$Z$73)</c:f>
              <c:numCache>
                <c:formatCode>d\-mmm</c:formatCode>
                <c:ptCount val="3"/>
                <c:pt idx="0">
                  <c:v>43466</c:v>
                </c:pt>
                <c:pt idx="1">
                  <c:v>43568</c:v>
                </c:pt>
                <c:pt idx="2">
                  <c:v>43830</c:v>
                </c:pt>
              </c:numCache>
            </c:numRef>
          </c:cat>
          <c:val>
            <c:numRef>
              <c:f>(EM!$C$72,EM!$F$72,EM!$I$72)</c:f>
              <c:numCache>
                <c:formatCode>#,##0</c:formatCode>
                <c:ptCount val="3"/>
                <c:pt idx="0">
                  <c:v>28095732</c:v>
                </c:pt>
                <c:pt idx="1">
                  <c:v>23922833</c:v>
                </c:pt>
                <c:pt idx="2">
                  <c:v>23922833</c:v>
                </c:pt>
              </c:numCache>
            </c:numRef>
          </c:val>
          <c:smooth val="0"/>
          <c:extLst>
            <c:ext xmlns:c16="http://schemas.microsoft.com/office/drawing/2014/chart" uri="{C3380CC4-5D6E-409C-BE32-E72D297353CC}">
              <c16:uniqueId val="{00000001-7BC9-429E-9E6C-3F78E3BF32F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EM!$C$57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B91-4B12-B744-4039ED6F96E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(EM!$C$89,EM!$F$89,EM!$K$89,EM!$L$89,EM!$T$89,EM!$V$89,EM!$W$89,EM!$Z$89)</c:f>
              <c:numCache>
                <c:formatCode>d\-mmm</c:formatCode>
                <c:ptCount val="8"/>
                <c:pt idx="0">
                  <c:v>43466</c:v>
                </c:pt>
                <c:pt idx="1">
                  <c:v>43568</c:v>
                </c:pt>
                <c:pt idx="2">
                  <c:v>43670</c:v>
                </c:pt>
                <c:pt idx="3">
                  <c:v>43671</c:v>
                </c:pt>
                <c:pt idx="4">
                  <c:v>43788</c:v>
                </c:pt>
                <c:pt idx="5">
                  <c:v>43791</c:v>
                </c:pt>
                <c:pt idx="6">
                  <c:v>43794</c:v>
                </c:pt>
                <c:pt idx="7">
                  <c:v>43830</c:v>
                </c:pt>
              </c:numCache>
            </c:numRef>
          </c:cat>
          <c:val>
            <c:numRef>
              <c:f>(EM!$C$88,EM!$F$88,EM!$K$88,EM!$L$88,EM!$T$88,EM!$V$88,EM!$W$88,EM!$Z$88)</c:f>
              <c:numCache>
                <c:formatCode>#,##0</c:formatCode>
                <c:ptCount val="8"/>
                <c:pt idx="0">
                  <c:v>18237801</c:v>
                </c:pt>
                <c:pt idx="1">
                  <c:v>18237801</c:v>
                </c:pt>
                <c:pt idx="2">
                  <c:v>17543988</c:v>
                </c:pt>
                <c:pt idx="3">
                  <c:v>17241935</c:v>
                </c:pt>
                <c:pt idx="4">
                  <c:v>17151935</c:v>
                </c:pt>
                <c:pt idx="5">
                  <c:v>13825935</c:v>
                </c:pt>
                <c:pt idx="6">
                  <c:v>12151935</c:v>
                </c:pt>
                <c:pt idx="7">
                  <c:v>12151935</c:v>
                </c:pt>
              </c:numCache>
            </c:numRef>
          </c:val>
          <c:smooth val="0"/>
          <c:extLst>
            <c:ext xmlns:c16="http://schemas.microsoft.com/office/drawing/2014/chart" uri="{C3380CC4-5D6E-409C-BE32-E72D297353CC}">
              <c16:uniqueId val="{00000001-CB91-4B12-B744-4039ED6F96E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EM!$C$57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486-4D49-949A-A79E18E4174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(EM!$C$104,EM!$F$104,EM!$Z$104)</c:f>
              <c:numCache>
                <c:formatCode>d\-mmm</c:formatCode>
                <c:ptCount val="3"/>
                <c:pt idx="0">
                  <c:v>43466</c:v>
                </c:pt>
                <c:pt idx="1">
                  <c:v>43568</c:v>
                </c:pt>
                <c:pt idx="2">
                  <c:v>43830</c:v>
                </c:pt>
              </c:numCache>
            </c:numRef>
          </c:cat>
          <c:val>
            <c:numRef>
              <c:f>(EM!$C$103,EM!$F$103,EM!$I$103)</c:f>
              <c:numCache>
                <c:formatCode>#,##0</c:formatCode>
                <c:ptCount val="3"/>
                <c:pt idx="0">
                  <c:v>282700</c:v>
                </c:pt>
                <c:pt idx="1">
                  <c:v>1121648</c:v>
                </c:pt>
                <c:pt idx="2">
                  <c:v>1121648</c:v>
                </c:pt>
              </c:numCache>
            </c:numRef>
          </c:val>
          <c:smooth val="0"/>
          <c:extLst>
            <c:ext xmlns:c16="http://schemas.microsoft.com/office/drawing/2014/chart" uri="{C3380CC4-5D6E-409C-BE32-E72D297353CC}">
              <c16:uniqueId val="{00000001-1486-4D49-949A-A79E18E417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EM!$C$57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B8C-4133-B57F-FC3B798E31A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(EM!$C$120,EM!$F$120,EM!$V$120,EM!$W$120,EM!$Z$120)</c:f>
              <c:numCache>
                <c:formatCode>d\-mmm</c:formatCode>
                <c:ptCount val="5"/>
                <c:pt idx="0">
                  <c:v>43466</c:v>
                </c:pt>
                <c:pt idx="1">
                  <c:v>43568</c:v>
                </c:pt>
                <c:pt idx="2">
                  <c:v>43791</c:v>
                </c:pt>
                <c:pt idx="3">
                  <c:v>43794</c:v>
                </c:pt>
                <c:pt idx="4">
                  <c:v>43830</c:v>
                </c:pt>
              </c:numCache>
            </c:numRef>
          </c:cat>
          <c:val>
            <c:numRef>
              <c:f>(EM!$C$119,EM!$F$119,EM!$V$119,EM!$W$119,EM!$Z$119)</c:f>
              <c:numCache>
                <c:formatCode>#,##0</c:formatCode>
                <c:ptCount val="5"/>
                <c:pt idx="0">
                  <c:v>2000000</c:v>
                </c:pt>
                <c:pt idx="1">
                  <c:v>2000000</c:v>
                </c:pt>
                <c:pt idx="2">
                  <c:v>1897257</c:v>
                </c:pt>
                <c:pt idx="3">
                  <c:v>1790000</c:v>
                </c:pt>
                <c:pt idx="4">
                  <c:v>1790000</c:v>
                </c:pt>
              </c:numCache>
            </c:numRef>
          </c:val>
          <c:smooth val="0"/>
          <c:extLst>
            <c:ext xmlns:c16="http://schemas.microsoft.com/office/drawing/2014/chart" uri="{C3380CC4-5D6E-409C-BE32-E72D297353CC}">
              <c16:uniqueId val="{00000001-DB8C-4133-B57F-FC3B798E31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EM!$C$137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1A9-483E-A815-6E2C82CD67B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(EM!$C$137,EM!$E$137,EM!$F$137,EM!$T$137,EM!$V$137,EM!$Z$137)</c:f>
              <c:numCache>
                <c:formatCode>d\-mmm</c:formatCode>
                <c:ptCount val="6"/>
                <c:pt idx="0">
                  <c:v>43466</c:v>
                </c:pt>
                <c:pt idx="1">
                  <c:v>43531</c:v>
                </c:pt>
                <c:pt idx="2">
                  <c:v>43568</c:v>
                </c:pt>
                <c:pt idx="3">
                  <c:v>43788</c:v>
                </c:pt>
                <c:pt idx="4">
                  <c:v>43791</c:v>
                </c:pt>
                <c:pt idx="5">
                  <c:v>43830</c:v>
                </c:pt>
              </c:numCache>
            </c:numRef>
          </c:cat>
          <c:val>
            <c:numRef>
              <c:f>(EM!$C$136,EM!$E$136,EM!$F$136,EM!$T$136,EM!$V$136,EM!$Z$136)</c:f>
              <c:numCache>
                <c:formatCode>#,##0</c:formatCode>
                <c:ptCount val="6"/>
                <c:pt idx="0">
                  <c:v>3810108</c:v>
                </c:pt>
                <c:pt idx="1">
                  <c:v>6619698</c:v>
                </c:pt>
                <c:pt idx="2">
                  <c:v>6619698</c:v>
                </c:pt>
                <c:pt idx="3">
                  <c:v>6709698</c:v>
                </c:pt>
                <c:pt idx="4">
                  <c:v>13735698</c:v>
                </c:pt>
                <c:pt idx="5">
                  <c:v>13735698</c:v>
                </c:pt>
              </c:numCache>
            </c:numRef>
          </c:val>
          <c:smooth val="0"/>
          <c:extLst>
            <c:ext xmlns:c16="http://schemas.microsoft.com/office/drawing/2014/chart" uri="{C3380CC4-5D6E-409C-BE32-E72D297353CC}">
              <c16:uniqueId val="{00000001-41A9-483E-A815-6E2C82CD67B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EM!$C$137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E220-4C54-9FBB-78A759F9697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(EM!$C$154,EM!$F$154,EM!$H$154,EM!$Z$154)</c:f>
              <c:numCache>
                <c:formatCode>d\-mmm</c:formatCode>
                <c:ptCount val="4"/>
                <c:pt idx="0">
                  <c:v>43466</c:v>
                </c:pt>
                <c:pt idx="1">
                  <c:v>43568</c:v>
                </c:pt>
                <c:pt idx="2">
                  <c:v>43613</c:v>
                </c:pt>
                <c:pt idx="3">
                  <c:v>43830</c:v>
                </c:pt>
              </c:numCache>
            </c:numRef>
          </c:cat>
          <c:val>
            <c:numRef>
              <c:f>(EM!$C$153,EM!$F$153,EM!$H$153,EM!$I$153)</c:f>
              <c:numCache>
                <c:formatCode>#,##0</c:formatCode>
                <c:ptCount val="4"/>
                <c:pt idx="0">
                  <c:v>0</c:v>
                </c:pt>
                <c:pt idx="1">
                  <c:v>0</c:v>
                </c:pt>
                <c:pt idx="2">
                  <c:v>2364</c:v>
                </c:pt>
                <c:pt idx="3">
                  <c:v>2364</c:v>
                </c:pt>
              </c:numCache>
            </c:numRef>
          </c:val>
          <c:smooth val="0"/>
          <c:extLst>
            <c:ext xmlns:c16="http://schemas.microsoft.com/office/drawing/2014/chart" uri="{C3380CC4-5D6E-409C-BE32-E72D297353CC}">
              <c16:uniqueId val="{00000001-E220-4C54-9FBB-78A759F9697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EM!$A$171</c:f>
              <c:strCache>
                <c:ptCount val="1"/>
                <c:pt idx="0">
                  <c:v>62.07.00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35D-42CE-8CE4-4B4921DDE080}"/>
              </c:ext>
            </c:extLst>
          </c:dPt>
          <c:dLbls>
            <c:dLbl>
              <c:idx val="1"/>
              <c:layout>
                <c:manualLayout>
                  <c:x val="-7.1857571857571856E-2"/>
                  <c:y val="8.55790240349599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5D-42CE-8CE4-4B4921DDE080}"/>
                </c:ext>
              </c:extLst>
            </c:dLbl>
            <c:dLbl>
              <c:idx val="3"/>
              <c:layout>
                <c:manualLayout>
                  <c:x val="-7.2930072930073003E-2"/>
                  <c:y val="9.6504005826656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5D-42CE-8CE4-4B4921DDE080}"/>
                </c:ext>
              </c:extLst>
            </c:dLbl>
            <c:dLbl>
              <c:idx val="6"/>
              <c:layout>
                <c:manualLayout>
                  <c:x val="-7.2930072930073003E-2"/>
                  <c:y val="5.280407865986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5D-42CE-8CE4-4B4921DDE080}"/>
                </c:ext>
              </c:extLst>
            </c:dLbl>
            <c:dLbl>
              <c:idx val="8"/>
              <c:layout>
                <c:manualLayout>
                  <c:x val="-6.6495066495066646E-2"/>
                  <c:y val="8.1937363437727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5D-42CE-8CE4-4B4921DDE08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(EM!$C$172,EM!$F$172,EM!$H$172,EM!$M$172,EM!$N$172,EM!$O$172,EM!$S$172,EM!$U$172,EM!$Y$172,EM!$Z$172)</c:f>
              <c:numCache>
                <c:formatCode>d\-mmm</c:formatCode>
                <c:ptCount val="10"/>
                <c:pt idx="0">
                  <c:v>43466</c:v>
                </c:pt>
                <c:pt idx="1">
                  <c:v>43568</c:v>
                </c:pt>
                <c:pt idx="2">
                  <c:v>43613</c:v>
                </c:pt>
                <c:pt idx="3">
                  <c:v>43693</c:v>
                </c:pt>
                <c:pt idx="4">
                  <c:v>43707</c:v>
                </c:pt>
                <c:pt idx="5">
                  <c:v>43726</c:v>
                </c:pt>
                <c:pt idx="6">
                  <c:v>43762</c:v>
                </c:pt>
                <c:pt idx="7">
                  <c:v>43791</c:v>
                </c:pt>
                <c:pt idx="8">
                  <c:v>43812</c:v>
                </c:pt>
                <c:pt idx="9">
                  <c:v>43830</c:v>
                </c:pt>
              </c:numCache>
            </c:numRef>
          </c:cat>
          <c:val>
            <c:numRef>
              <c:f>(EM!$C$171,EM!$F$171,EM!$H$171,EM!$M$171,EM!$N$171,EM!$O$171,EM!$S$171,EM!$U$171,EM!$Y$171,EM!$Z$171)</c:f>
              <c:numCache>
                <c:formatCode>#,##0</c:formatCode>
                <c:ptCount val="10"/>
                <c:pt idx="0">
                  <c:v>20287171</c:v>
                </c:pt>
                <c:pt idx="1">
                  <c:v>20367247</c:v>
                </c:pt>
                <c:pt idx="2">
                  <c:v>20312939</c:v>
                </c:pt>
                <c:pt idx="3">
                  <c:v>20294945</c:v>
                </c:pt>
                <c:pt idx="4">
                  <c:v>20262849</c:v>
                </c:pt>
                <c:pt idx="5">
                  <c:v>18421662</c:v>
                </c:pt>
                <c:pt idx="6">
                  <c:v>18398022</c:v>
                </c:pt>
                <c:pt idx="7">
                  <c:v>18357022</c:v>
                </c:pt>
                <c:pt idx="8">
                  <c:v>18365466</c:v>
                </c:pt>
                <c:pt idx="9">
                  <c:v>18365466</c:v>
                </c:pt>
              </c:numCache>
            </c:numRef>
          </c:val>
          <c:smooth val="0"/>
          <c:extLst>
            <c:ext xmlns:c16="http://schemas.microsoft.com/office/drawing/2014/chart" uri="{C3380CC4-5D6E-409C-BE32-E72D297353CC}">
              <c16:uniqueId val="{00000001-035D-42CE-8CE4-4B4921DDE0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EM!$A$189</c:f>
              <c:strCache>
                <c:ptCount val="1"/>
                <c:pt idx="0">
                  <c:v>62.20.00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BE1-4FA8-A970-31AFD3409B2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(EM!$C$190,EM!$F$190,EM!$Y$190,EM!$Z$190)</c:f>
              <c:numCache>
                <c:formatCode>d\-mmm</c:formatCode>
                <c:ptCount val="4"/>
                <c:pt idx="0">
                  <c:v>43466</c:v>
                </c:pt>
                <c:pt idx="1">
                  <c:v>43568</c:v>
                </c:pt>
                <c:pt idx="2">
                  <c:v>43812</c:v>
                </c:pt>
                <c:pt idx="3">
                  <c:v>43830</c:v>
                </c:pt>
              </c:numCache>
            </c:numRef>
          </c:cat>
          <c:val>
            <c:numRef>
              <c:f>(EM!$C$189,EM!$F$189,EM!$Y$189,EM!$Z$189)</c:f>
              <c:numCache>
                <c:formatCode>#,##0</c:formatCode>
                <c:ptCount val="4"/>
                <c:pt idx="0">
                  <c:v>823689</c:v>
                </c:pt>
                <c:pt idx="1">
                  <c:v>823689</c:v>
                </c:pt>
                <c:pt idx="2">
                  <c:v>815245</c:v>
                </c:pt>
                <c:pt idx="3">
                  <c:v>815245</c:v>
                </c:pt>
              </c:numCache>
            </c:numRef>
          </c:val>
          <c:smooth val="0"/>
          <c:extLst>
            <c:ext xmlns:c16="http://schemas.microsoft.com/office/drawing/2014/chart" uri="{C3380CC4-5D6E-409C-BE32-E72D297353CC}">
              <c16:uniqueId val="{00000001-2BE1-4FA8-A970-31AFD3409B2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EM!$C$137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547-4FEC-816F-185F6ECF41D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(EM!$C$205,EM!$F$205,EM!$H$205,EM!$Z$205)</c:f>
              <c:numCache>
                <c:formatCode>d\-mmm</c:formatCode>
                <c:ptCount val="4"/>
                <c:pt idx="0">
                  <c:v>43466</c:v>
                </c:pt>
                <c:pt idx="1">
                  <c:v>43568</c:v>
                </c:pt>
                <c:pt idx="2">
                  <c:v>43613</c:v>
                </c:pt>
                <c:pt idx="3">
                  <c:v>43830</c:v>
                </c:pt>
              </c:numCache>
            </c:numRef>
          </c:cat>
          <c:val>
            <c:numRef>
              <c:f>(EM!$C$204,EM!$F$204,EM!$H$204,EM!$I$204)</c:f>
              <c:numCache>
                <c:formatCode>#,##0</c:formatCode>
                <c:ptCount val="4"/>
                <c:pt idx="0">
                  <c:v>130027</c:v>
                </c:pt>
                <c:pt idx="1">
                  <c:v>130027</c:v>
                </c:pt>
                <c:pt idx="2">
                  <c:v>158444</c:v>
                </c:pt>
                <c:pt idx="3">
                  <c:v>158444</c:v>
                </c:pt>
              </c:numCache>
            </c:numRef>
          </c:val>
          <c:smooth val="0"/>
          <c:extLst>
            <c:ext xmlns:c16="http://schemas.microsoft.com/office/drawing/2014/chart" uri="{C3380CC4-5D6E-409C-BE32-E72D297353CC}">
              <c16:uniqueId val="{00000001-0547-4FEC-816F-185F6ECF41D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EM!$A$224</c:f>
              <c:strCache>
                <c:ptCount val="1"/>
                <c:pt idx="0">
                  <c:v>67.02.00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9B4-4DD9-AFDC-6700E78B671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(EM!$C$225,EM!$F$225,EM!$X$225,EM!$Z$225)</c:f>
              <c:numCache>
                <c:formatCode>d\-mmm</c:formatCode>
                <c:ptCount val="4"/>
                <c:pt idx="0">
                  <c:v>43466</c:v>
                </c:pt>
                <c:pt idx="1">
                  <c:v>43568</c:v>
                </c:pt>
                <c:pt idx="2">
                  <c:v>43795</c:v>
                </c:pt>
                <c:pt idx="3">
                  <c:v>43830</c:v>
                </c:pt>
              </c:numCache>
            </c:numRef>
          </c:cat>
          <c:val>
            <c:numRef>
              <c:f>(EM!$C$224,EM!$F$224,EM!$X$224,EM!$Z$224)</c:f>
              <c:numCache>
                <c:formatCode>#,##0</c:formatCode>
                <c:ptCount val="4"/>
                <c:pt idx="0">
                  <c:v>0</c:v>
                </c:pt>
                <c:pt idx="1">
                  <c:v>0</c:v>
                </c:pt>
                <c:pt idx="2">
                  <c:v>7817</c:v>
                </c:pt>
                <c:pt idx="3">
                  <c:v>7817</c:v>
                </c:pt>
              </c:numCache>
            </c:numRef>
          </c:val>
          <c:smooth val="0"/>
          <c:extLst>
            <c:ext xmlns:c16="http://schemas.microsoft.com/office/drawing/2014/chart" uri="{C3380CC4-5D6E-409C-BE32-E72D297353CC}">
              <c16:uniqueId val="{00000001-A9B4-4DD9-AFDC-6700E78B671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MinistruKab!$D$37</c:f>
              <c:strCache>
                <c:ptCount val="1"/>
                <c:pt idx="0">
                  <c:v>21.Janv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5FD-4AD1-B997-F2991B3BE075}"/>
              </c:ext>
            </c:extLst>
          </c:dPt>
          <c:dPt>
            <c:idx val="2"/>
            <c:marker>
              <c:symbol val="circle"/>
              <c:size val="5"/>
              <c:spPr>
                <a:solidFill>
                  <a:srgbClr val="5B9BD5"/>
                </a:solidFill>
                <a:ln w="9525">
                  <a:solidFill>
                    <a:srgbClr val="5B9BD5"/>
                  </a:solidFill>
                </a:ln>
                <a:effectLst/>
              </c:spPr>
            </c:marker>
            <c:bubble3D val="0"/>
            <c:extLst>
              <c:ext xmlns:c16="http://schemas.microsoft.com/office/drawing/2014/chart" uri="{C3380CC4-5D6E-409C-BE32-E72D297353CC}">
                <c16:uniqueId val="{00000001-55FD-4AD1-B997-F2991B3BE07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(MinistruKab!$C$52,MinistruKab!$G$52,MinistruKab!$J$52,MinistruKab!$AE$52)</c:f>
              <c:numCache>
                <c:formatCode>d\-mmm</c:formatCode>
                <c:ptCount val="4"/>
                <c:pt idx="0">
                  <c:v>43466</c:v>
                </c:pt>
                <c:pt idx="1">
                  <c:v>43568</c:v>
                </c:pt>
                <c:pt idx="2">
                  <c:v>43627</c:v>
                </c:pt>
                <c:pt idx="3">
                  <c:v>43830</c:v>
                </c:pt>
              </c:numCache>
            </c:numRef>
          </c:cat>
          <c:val>
            <c:numRef>
              <c:f>(MinistruKab!$C$51,MinistruKab!$G$51,MinistruKab!$J$51,MinistruKab!$N$51)</c:f>
              <c:numCache>
                <c:formatCode>#,##0</c:formatCode>
                <c:ptCount val="4"/>
                <c:pt idx="0">
                  <c:v>1284953</c:v>
                </c:pt>
                <c:pt idx="1">
                  <c:v>1284953</c:v>
                </c:pt>
                <c:pt idx="2">
                  <c:v>1357790</c:v>
                </c:pt>
                <c:pt idx="3">
                  <c:v>1357790</c:v>
                </c:pt>
              </c:numCache>
            </c:numRef>
          </c:val>
          <c:smooth val="0"/>
          <c:extLst>
            <c:ext xmlns:c16="http://schemas.microsoft.com/office/drawing/2014/chart" uri="{C3380CC4-5D6E-409C-BE32-E72D297353CC}">
              <c16:uniqueId val="{00000002-55FD-4AD1-B997-F2991B3BE0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EM!$A$239</c:f>
              <c:strCache>
                <c:ptCount val="1"/>
                <c:pt idx="0">
                  <c:v>67.06.00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FEB-4647-BA82-A59767903582}"/>
              </c:ext>
            </c:extLst>
          </c:dPt>
          <c:dLbls>
            <c:dLbl>
              <c:idx val="8"/>
              <c:layout>
                <c:manualLayout>
                  <c:x val="-1.5540420791452672E-2"/>
                  <c:y val="-0.114712308812818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EB-4647-BA82-A5976790358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(EM!$C$240,EM!$F$240,EM!$G$240,EM!$J$240,EM!$M$240,EM!$S$240,EM!$U$240,EM!$X$240,EM!$Z$240)</c:f>
              <c:numCache>
                <c:formatCode>d\-mmm</c:formatCode>
                <c:ptCount val="9"/>
                <c:pt idx="0">
                  <c:v>43466</c:v>
                </c:pt>
                <c:pt idx="1">
                  <c:v>43568</c:v>
                </c:pt>
                <c:pt idx="2">
                  <c:v>43600</c:v>
                </c:pt>
                <c:pt idx="3">
                  <c:v>43658</c:v>
                </c:pt>
                <c:pt idx="4">
                  <c:v>43693</c:v>
                </c:pt>
                <c:pt idx="5">
                  <c:v>43762</c:v>
                </c:pt>
                <c:pt idx="6">
                  <c:v>43791</c:v>
                </c:pt>
                <c:pt idx="7">
                  <c:v>43795</c:v>
                </c:pt>
                <c:pt idx="8">
                  <c:v>43830</c:v>
                </c:pt>
              </c:numCache>
            </c:numRef>
          </c:cat>
          <c:val>
            <c:numRef>
              <c:f>(EM!$C$239,EM!$F$239,EM!$G$239,EM!$J$239,EM!$M$239,EM!$S$239,EM!$U$239,EM!$X$239,EM!$Z$239)</c:f>
              <c:numCache>
                <c:formatCode>#,##0</c:formatCode>
                <c:ptCount val="9"/>
                <c:pt idx="0">
                  <c:v>1687321</c:v>
                </c:pt>
                <c:pt idx="1">
                  <c:v>1713482</c:v>
                </c:pt>
                <c:pt idx="2">
                  <c:v>1718418</c:v>
                </c:pt>
                <c:pt idx="3">
                  <c:v>1732418</c:v>
                </c:pt>
                <c:pt idx="4">
                  <c:v>1750412</c:v>
                </c:pt>
                <c:pt idx="5">
                  <c:v>1799557</c:v>
                </c:pt>
                <c:pt idx="6">
                  <c:v>1925557</c:v>
                </c:pt>
                <c:pt idx="7">
                  <c:v>1922840</c:v>
                </c:pt>
                <c:pt idx="8">
                  <c:v>1922840</c:v>
                </c:pt>
              </c:numCache>
            </c:numRef>
          </c:val>
          <c:smooth val="0"/>
          <c:extLst>
            <c:ext xmlns:c16="http://schemas.microsoft.com/office/drawing/2014/chart" uri="{C3380CC4-5D6E-409C-BE32-E72D297353CC}">
              <c16:uniqueId val="{00000001-8FEB-4647-BA82-A5976790358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EM!$C$57</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213-4E7E-9182-4330C4C2A32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(EM!$C$258,EM!$F$258,EM!$Z$258)</c:f>
              <c:numCache>
                <c:formatCode>d\-mmm</c:formatCode>
                <c:ptCount val="3"/>
                <c:pt idx="0">
                  <c:v>43466</c:v>
                </c:pt>
                <c:pt idx="1">
                  <c:v>43568</c:v>
                </c:pt>
                <c:pt idx="2">
                  <c:v>43830</c:v>
                </c:pt>
              </c:numCache>
            </c:numRef>
          </c:cat>
          <c:val>
            <c:numRef>
              <c:f>(EM!$C$257,EM!$F$257,EM!$I$257)</c:f>
              <c:numCache>
                <c:formatCode>#,##0</c:formatCode>
                <c:ptCount val="3"/>
                <c:pt idx="0">
                  <c:v>225003</c:v>
                </c:pt>
                <c:pt idx="1">
                  <c:v>285909</c:v>
                </c:pt>
                <c:pt idx="2">
                  <c:v>285909</c:v>
                </c:pt>
              </c:numCache>
            </c:numRef>
          </c:val>
          <c:smooth val="0"/>
          <c:extLst>
            <c:ext xmlns:c16="http://schemas.microsoft.com/office/drawing/2014/chart" uri="{C3380CC4-5D6E-409C-BE32-E72D297353CC}">
              <c16:uniqueId val="{00000001-F213-4E7E-9182-4330C4C2A32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EM!$C$272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168-4DAB-8B25-4328BAEEED3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(EM!$C$272,EM!$F$272,EM!$G$272,EM!$Z$272)</c:f>
              <c:numCache>
                <c:formatCode>d\-mmm</c:formatCode>
                <c:ptCount val="4"/>
                <c:pt idx="0">
                  <c:v>43466</c:v>
                </c:pt>
                <c:pt idx="1">
                  <c:v>43568</c:v>
                </c:pt>
                <c:pt idx="2">
                  <c:v>43600</c:v>
                </c:pt>
                <c:pt idx="3">
                  <c:v>43830</c:v>
                </c:pt>
              </c:numCache>
            </c:numRef>
          </c:cat>
          <c:val>
            <c:numRef>
              <c:f>(EM!$C$271,EM!$F$271,EM!$G$271,EM!$I$271)</c:f>
              <c:numCache>
                <c:formatCode>#,##0</c:formatCode>
                <c:ptCount val="4"/>
                <c:pt idx="0">
                  <c:v>0</c:v>
                </c:pt>
                <c:pt idx="1">
                  <c:v>0</c:v>
                </c:pt>
                <c:pt idx="2">
                  <c:v>88635</c:v>
                </c:pt>
                <c:pt idx="3">
                  <c:v>88635</c:v>
                </c:pt>
              </c:numCache>
            </c:numRef>
          </c:val>
          <c:smooth val="0"/>
          <c:extLst>
            <c:ext xmlns:c16="http://schemas.microsoft.com/office/drawing/2014/chart" uri="{C3380CC4-5D6E-409C-BE32-E72D297353CC}">
              <c16:uniqueId val="{00000001-1168-4DAB-8B25-4328BAEEED3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EM!$C$272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9AF-4F61-8D93-A0A238154FB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(EM!$C$290,EM!$F$290,EM!$H$290,EM!$N$290,EM!$S$290,EM!$Z$290)</c:f>
              <c:numCache>
                <c:formatCode>d\-mmm</c:formatCode>
                <c:ptCount val="6"/>
                <c:pt idx="0">
                  <c:v>43466</c:v>
                </c:pt>
                <c:pt idx="1">
                  <c:v>43568</c:v>
                </c:pt>
                <c:pt idx="2">
                  <c:v>43613</c:v>
                </c:pt>
                <c:pt idx="3">
                  <c:v>43707</c:v>
                </c:pt>
                <c:pt idx="4">
                  <c:v>43762</c:v>
                </c:pt>
                <c:pt idx="5">
                  <c:v>43830</c:v>
                </c:pt>
              </c:numCache>
            </c:numRef>
          </c:cat>
          <c:val>
            <c:numRef>
              <c:f>(EM!$C$289,EM!$F$289,EM!$H$289,EM!$N$289,EM!$S$289,EM!$Z$289)</c:f>
              <c:numCache>
                <c:formatCode>#,##0</c:formatCode>
                <c:ptCount val="6"/>
                <c:pt idx="0">
                  <c:v>309529</c:v>
                </c:pt>
                <c:pt idx="1">
                  <c:v>329920</c:v>
                </c:pt>
                <c:pt idx="2">
                  <c:v>384228</c:v>
                </c:pt>
                <c:pt idx="3">
                  <c:v>416324</c:v>
                </c:pt>
                <c:pt idx="4">
                  <c:v>441064</c:v>
                </c:pt>
                <c:pt idx="5">
                  <c:v>441064</c:v>
                </c:pt>
              </c:numCache>
            </c:numRef>
          </c:val>
          <c:smooth val="0"/>
          <c:extLst>
            <c:ext xmlns:c16="http://schemas.microsoft.com/office/drawing/2014/chart" uri="{C3380CC4-5D6E-409C-BE32-E72D297353CC}">
              <c16:uniqueId val="{00000001-F9AF-4F61-8D93-A0A238154FB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EM!$C$272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6D6-43F2-A384-D5C3A1BA493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(EM!$C$310,EM!$F$310,EM!$H$310,EM!$S$310,EM!$U$310,EM!$Z$310)</c:f>
              <c:numCache>
                <c:formatCode>d\-mmm</c:formatCode>
                <c:ptCount val="6"/>
                <c:pt idx="0">
                  <c:v>43466</c:v>
                </c:pt>
                <c:pt idx="1">
                  <c:v>43568</c:v>
                </c:pt>
                <c:pt idx="2">
                  <c:v>43613</c:v>
                </c:pt>
                <c:pt idx="3">
                  <c:v>43762</c:v>
                </c:pt>
                <c:pt idx="4">
                  <c:v>43791</c:v>
                </c:pt>
                <c:pt idx="5">
                  <c:v>43830</c:v>
                </c:pt>
              </c:numCache>
            </c:numRef>
          </c:cat>
          <c:val>
            <c:numRef>
              <c:f>(EM!$C$309,EM!$F$309,EM!$H$309,EM!$S$309,EM!$U$309,EM!$Z$309)</c:f>
              <c:numCache>
                <c:formatCode>#,##0</c:formatCode>
                <c:ptCount val="6"/>
                <c:pt idx="0">
                  <c:v>201016</c:v>
                </c:pt>
                <c:pt idx="1">
                  <c:v>201016</c:v>
                </c:pt>
                <c:pt idx="2">
                  <c:v>198652</c:v>
                </c:pt>
                <c:pt idx="3">
                  <c:v>162652</c:v>
                </c:pt>
                <c:pt idx="4">
                  <c:v>77652</c:v>
                </c:pt>
                <c:pt idx="5">
                  <c:v>77652</c:v>
                </c:pt>
              </c:numCache>
            </c:numRef>
          </c:val>
          <c:smooth val="0"/>
          <c:extLst>
            <c:ext xmlns:c16="http://schemas.microsoft.com/office/drawing/2014/chart" uri="{C3380CC4-5D6E-409C-BE32-E72D297353CC}">
              <c16:uniqueId val="{00000001-86D6-43F2-A384-D5C3A1BA49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EM!$A$327</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6FE-4B66-AFF4-1AE74F0E3AF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(EM!$C$328,EM!$F$328,EM!$L$328,EM!$Z$328)</c:f>
              <c:numCache>
                <c:formatCode>d\-mmm</c:formatCode>
                <c:ptCount val="4"/>
                <c:pt idx="0">
                  <c:v>43466</c:v>
                </c:pt>
                <c:pt idx="1">
                  <c:v>43568</c:v>
                </c:pt>
                <c:pt idx="2">
                  <c:v>43671</c:v>
                </c:pt>
                <c:pt idx="3">
                  <c:v>43830</c:v>
                </c:pt>
              </c:numCache>
            </c:numRef>
          </c:cat>
          <c:val>
            <c:numRef>
              <c:f>(EM!$C$327,EM!$F$327,EM!$L$327,EM!$R$327)</c:f>
              <c:numCache>
                <c:formatCode>#,##0</c:formatCode>
                <c:ptCount val="4"/>
                <c:pt idx="0">
                  <c:v>5925874</c:v>
                </c:pt>
                <c:pt idx="1">
                  <c:v>5925874</c:v>
                </c:pt>
                <c:pt idx="2">
                  <c:v>6197973</c:v>
                </c:pt>
                <c:pt idx="3">
                  <c:v>6197973</c:v>
                </c:pt>
              </c:numCache>
            </c:numRef>
          </c:val>
          <c:smooth val="0"/>
          <c:extLst>
            <c:ext xmlns:c16="http://schemas.microsoft.com/office/drawing/2014/chart" uri="{C3380CC4-5D6E-409C-BE32-E72D297353CC}">
              <c16:uniqueId val="{00000001-D6FE-4B66-AFF4-1AE74F0E3AF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EM!$C$343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594-4C78-B4A2-8D38A2213D5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(EM!$C$343,EM!$D$343,EM!$F$343,EM!$P$343,EM!$Z$343)</c:f>
              <c:numCache>
                <c:formatCode>d\-mmm</c:formatCode>
                <c:ptCount val="5"/>
                <c:pt idx="0">
                  <c:v>43466</c:v>
                </c:pt>
                <c:pt idx="1">
                  <c:v>43504</c:v>
                </c:pt>
                <c:pt idx="2">
                  <c:v>43568</c:v>
                </c:pt>
                <c:pt idx="3">
                  <c:v>43735</c:v>
                </c:pt>
                <c:pt idx="4">
                  <c:v>43830</c:v>
                </c:pt>
              </c:numCache>
            </c:numRef>
          </c:cat>
          <c:val>
            <c:numRef>
              <c:f>(EM!$C$342,EM!$D$342,EM!$F$342,EM!$P$342,EM!$R$342)</c:f>
              <c:numCache>
                <c:formatCode>#,##0</c:formatCode>
                <c:ptCount val="5"/>
                <c:pt idx="0">
                  <c:v>0</c:v>
                </c:pt>
                <c:pt idx="1">
                  <c:v>27103</c:v>
                </c:pt>
                <c:pt idx="2">
                  <c:v>27103</c:v>
                </c:pt>
                <c:pt idx="3">
                  <c:v>188417</c:v>
                </c:pt>
                <c:pt idx="4">
                  <c:v>188417</c:v>
                </c:pt>
              </c:numCache>
            </c:numRef>
          </c:val>
          <c:smooth val="0"/>
          <c:extLst>
            <c:ext xmlns:c16="http://schemas.microsoft.com/office/drawing/2014/chart" uri="{C3380CC4-5D6E-409C-BE32-E72D297353CC}">
              <c16:uniqueId val="{00000001-C594-4C78-B4A2-8D38A2213D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8DCA-4E7E-809F-ECB23D48CF4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(FM!$C$6,FM!$G$6,FM!$AG$6)</c:f>
              <c:numCache>
                <c:formatCode>d\-mmm</c:formatCode>
                <c:ptCount val="3"/>
                <c:pt idx="0">
                  <c:v>43466</c:v>
                </c:pt>
                <c:pt idx="1">
                  <c:v>43568</c:v>
                </c:pt>
                <c:pt idx="2">
                  <c:v>43830</c:v>
                </c:pt>
              </c:numCache>
            </c:numRef>
          </c:cat>
          <c:val>
            <c:numRef>
              <c:f>(FM!$C$5,FM!$G$5,FM!$M$5)</c:f>
              <c:numCache>
                <c:formatCode>#,##0</c:formatCode>
                <c:ptCount val="3"/>
                <c:pt idx="0">
                  <c:v>7540577</c:v>
                </c:pt>
                <c:pt idx="1">
                  <c:v>7840577</c:v>
                </c:pt>
                <c:pt idx="2">
                  <c:v>7840577</c:v>
                </c:pt>
              </c:numCache>
            </c:numRef>
          </c:val>
          <c:smooth val="0"/>
          <c:extLst>
            <c:ext xmlns:c16="http://schemas.microsoft.com/office/drawing/2014/chart" uri="{C3380CC4-5D6E-409C-BE32-E72D297353CC}">
              <c16:uniqueId val="{00000001-8DCA-4E7E-809F-ECB23D48CF4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606-46B7-A1E3-99A40DE156E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(FM!$C$22,FM!$G$22,FM!$R$22,FM!$Z$22,FM!$AB$22,FM!$AG$22)</c:f>
              <c:numCache>
                <c:formatCode>d\-mmm</c:formatCode>
                <c:ptCount val="6"/>
                <c:pt idx="0">
                  <c:v>43466</c:v>
                </c:pt>
                <c:pt idx="1">
                  <c:v>43568</c:v>
                </c:pt>
                <c:pt idx="2">
                  <c:v>43693</c:v>
                </c:pt>
                <c:pt idx="3">
                  <c:v>43762</c:v>
                </c:pt>
                <c:pt idx="4">
                  <c:v>43794</c:v>
                </c:pt>
                <c:pt idx="5">
                  <c:v>43830</c:v>
                </c:pt>
              </c:numCache>
            </c:numRef>
          </c:cat>
          <c:val>
            <c:numRef>
              <c:f>(FM!$C$21,FM!$G$21,FM!$R$21,FM!$Z$21,FM!$AB$21,FM!$AG$21)</c:f>
              <c:numCache>
                <c:formatCode>#,##0</c:formatCode>
                <c:ptCount val="6"/>
                <c:pt idx="0">
                  <c:v>243640284</c:v>
                </c:pt>
                <c:pt idx="1">
                  <c:v>227640284</c:v>
                </c:pt>
                <c:pt idx="2">
                  <c:v>227580284</c:v>
                </c:pt>
                <c:pt idx="3">
                  <c:v>227041424</c:v>
                </c:pt>
                <c:pt idx="4">
                  <c:v>226584284</c:v>
                </c:pt>
                <c:pt idx="5">
                  <c:v>226584284</c:v>
                </c:pt>
              </c:numCache>
            </c:numRef>
          </c:val>
          <c:smooth val="0"/>
          <c:extLst>
            <c:ext xmlns:c16="http://schemas.microsoft.com/office/drawing/2014/chart" uri="{C3380CC4-5D6E-409C-BE32-E72D297353CC}">
              <c16:uniqueId val="{00000001-F606-46B7-A1E3-99A40DE156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8E5-4E2A-880C-9F9F7A638A4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(FM!$C$6,FM!$G$6,FM!$Z$38,FM!$AG$38)</c:f>
              <c:numCache>
                <c:formatCode>d\-mmm</c:formatCode>
                <c:ptCount val="4"/>
                <c:pt idx="0">
                  <c:v>43466</c:v>
                </c:pt>
                <c:pt idx="1">
                  <c:v>43568</c:v>
                </c:pt>
                <c:pt idx="2">
                  <c:v>43762</c:v>
                </c:pt>
                <c:pt idx="3">
                  <c:v>43830</c:v>
                </c:pt>
              </c:numCache>
            </c:numRef>
          </c:cat>
          <c:val>
            <c:numRef>
              <c:f>(FM!$C$37,FM!$G$37,FM!$Z$37,FM!$AG$37)</c:f>
              <c:numCache>
                <c:formatCode>#,##0</c:formatCode>
                <c:ptCount val="4"/>
                <c:pt idx="0">
                  <c:v>1401336</c:v>
                </c:pt>
                <c:pt idx="1">
                  <c:v>1464846</c:v>
                </c:pt>
                <c:pt idx="2">
                  <c:v>1491266</c:v>
                </c:pt>
                <c:pt idx="3">
                  <c:v>1491266</c:v>
                </c:pt>
              </c:numCache>
            </c:numRef>
          </c:val>
          <c:smooth val="0"/>
          <c:extLst>
            <c:ext xmlns:c16="http://schemas.microsoft.com/office/drawing/2014/chart" uri="{C3380CC4-5D6E-409C-BE32-E72D297353CC}">
              <c16:uniqueId val="{00000001-38E5-4E2A-880C-9F9F7A638A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MinistruKab!$D$67</c:f>
              <c:strCache>
                <c:ptCount val="1"/>
                <c:pt idx="0">
                  <c:v>21.Janv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704-485B-821D-80887AB1403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(MinistruKab!$C$67:$D$67,MinistruKab!$G$67,MinistruKab!$AE$67)</c:f>
              <c:numCache>
                <c:formatCode>d\-mmm</c:formatCode>
                <c:ptCount val="4"/>
                <c:pt idx="0">
                  <c:v>43466</c:v>
                </c:pt>
                <c:pt idx="1">
                  <c:v>43486</c:v>
                </c:pt>
                <c:pt idx="2">
                  <c:v>43568</c:v>
                </c:pt>
                <c:pt idx="3">
                  <c:v>43830</c:v>
                </c:pt>
              </c:numCache>
            </c:numRef>
          </c:cat>
          <c:val>
            <c:numRef>
              <c:f>(MinistruKab!$C$66,MinistruKab!$D$66,MinistruKab!$G$66,MinistruKab!$N$66)</c:f>
              <c:numCache>
                <c:formatCode>#,##0</c:formatCode>
                <c:ptCount val="4"/>
                <c:pt idx="0">
                  <c:v>0</c:v>
                </c:pt>
                <c:pt idx="1">
                  <c:v>53127</c:v>
                </c:pt>
                <c:pt idx="2">
                  <c:v>53127</c:v>
                </c:pt>
                <c:pt idx="3">
                  <c:v>53127</c:v>
                </c:pt>
              </c:numCache>
            </c:numRef>
          </c:val>
          <c:smooth val="0"/>
          <c:extLst>
            <c:ext xmlns:c16="http://schemas.microsoft.com/office/drawing/2014/chart" uri="{C3380CC4-5D6E-409C-BE32-E72D297353CC}">
              <c16:uniqueId val="{00000001-D704-485B-821D-80887AB140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FM!$C$54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8D7-4E41-93A2-03E8A449CB1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(FM!$C$54,FM!$G$54,FM!$H$54,FM!$Z$54,FM!$AB$54,FM!$AG$54)</c:f>
              <c:numCache>
                <c:formatCode>d\-mmm</c:formatCode>
                <c:ptCount val="6"/>
                <c:pt idx="0">
                  <c:v>43466</c:v>
                </c:pt>
                <c:pt idx="1">
                  <c:v>43568</c:v>
                </c:pt>
                <c:pt idx="2">
                  <c:v>43587</c:v>
                </c:pt>
                <c:pt idx="3">
                  <c:v>43762</c:v>
                </c:pt>
                <c:pt idx="4">
                  <c:v>43794</c:v>
                </c:pt>
                <c:pt idx="5">
                  <c:v>43830</c:v>
                </c:pt>
              </c:numCache>
            </c:numRef>
          </c:cat>
          <c:val>
            <c:numRef>
              <c:f>(FM!$C$53,FM!$G$53,FM!$H$53,FM!$Z$53,FM!$AB$53,FM!$AG$53)</c:f>
              <c:numCache>
                <c:formatCode>#,##0</c:formatCode>
                <c:ptCount val="6"/>
                <c:pt idx="0">
                  <c:v>114349472</c:v>
                </c:pt>
                <c:pt idx="1">
                  <c:v>117585195</c:v>
                </c:pt>
                <c:pt idx="2">
                  <c:v>118028685</c:v>
                </c:pt>
                <c:pt idx="3">
                  <c:v>118471545</c:v>
                </c:pt>
                <c:pt idx="4">
                  <c:v>118308343</c:v>
                </c:pt>
                <c:pt idx="5">
                  <c:v>118308343</c:v>
                </c:pt>
              </c:numCache>
            </c:numRef>
          </c:val>
          <c:smooth val="0"/>
          <c:extLst>
            <c:ext xmlns:c16="http://schemas.microsoft.com/office/drawing/2014/chart" uri="{C3380CC4-5D6E-409C-BE32-E72D297353CC}">
              <c16:uniqueId val="{00000001-68D7-4E41-93A2-03E8A449CB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351-4498-AC79-E922133EB2F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(FM!$C$6,FM!$G$6,FM!$AG$74)</c:f>
              <c:numCache>
                <c:formatCode>d\-mmm</c:formatCode>
                <c:ptCount val="3"/>
                <c:pt idx="0">
                  <c:v>43466</c:v>
                </c:pt>
                <c:pt idx="1">
                  <c:v>43568</c:v>
                </c:pt>
                <c:pt idx="2">
                  <c:v>43830</c:v>
                </c:pt>
              </c:numCache>
            </c:numRef>
          </c:cat>
          <c:val>
            <c:numRef>
              <c:f>(FM!$C$73,FM!$G$73,FM!$M$73)</c:f>
              <c:numCache>
                <c:formatCode>#,##0</c:formatCode>
                <c:ptCount val="3"/>
                <c:pt idx="0">
                  <c:v>5012</c:v>
                </c:pt>
                <c:pt idx="1">
                  <c:v>57972</c:v>
                </c:pt>
                <c:pt idx="2">
                  <c:v>57972</c:v>
                </c:pt>
              </c:numCache>
            </c:numRef>
          </c:val>
          <c:smooth val="0"/>
          <c:extLst>
            <c:ext xmlns:c16="http://schemas.microsoft.com/office/drawing/2014/chart" uri="{C3380CC4-5D6E-409C-BE32-E72D297353CC}">
              <c16:uniqueId val="{00000001-4351-4498-AC79-E922133EB2F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FM!$C$90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707D-417D-83F8-FEDE1760017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(FM!$C$6,FM!$G$6,FM!$AG$90)</c:f>
              <c:numCache>
                <c:formatCode>d\-mmm</c:formatCode>
                <c:ptCount val="3"/>
                <c:pt idx="0">
                  <c:v>43466</c:v>
                </c:pt>
                <c:pt idx="1">
                  <c:v>43568</c:v>
                </c:pt>
                <c:pt idx="2">
                  <c:v>43830</c:v>
                </c:pt>
              </c:numCache>
            </c:numRef>
          </c:cat>
          <c:val>
            <c:numRef>
              <c:f>(FM!$C$89,FM!$G$89,FM!$M$89)</c:f>
              <c:numCache>
                <c:formatCode>#,##0</c:formatCode>
                <c:ptCount val="3"/>
                <c:pt idx="0">
                  <c:v>661452</c:v>
                </c:pt>
                <c:pt idx="1">
                  <c:v>771452</c:v>
                </c:pt>
                <c:pt idx="2">
                  <c:v>771452</c:v>
                </c:pt>
              </c:numCache>
            </c:numRef>
          </c:val>
          <c:smooth val="0"/>
          <c:extLst>
            <c:ext xmlns:c16="http://schemas.microsoft.com/office/drawing/2014/chart" uri="{C3380CC4-5D6E-409C-BE32-E72D297353CC}">
              <c16:uniqueId val="{00000001-707D-417D-83F8-FEDE176001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FM!$C$90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2302-4579-B8FE-1E1156D33AD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(FM!$C$108,FM!$G$108,FM!$X$108,FM!$AG$108)</c:f>
              <c:numCache>
                <c:formatCode>d\-mmm</c:formatCode>
                <c:ptCount val="4"/>
                <c:pt idx="0">
                  <c:v>43466</c:v>
                </c:pt>
                <c:pt idx="1">
                  <c:v>43568</c:v>
                </c:pt>
                <c:pt idx="2">
                  <c:v>43749</c:v>
                </c:pt>
                <c:pt idx="3">
                  <c:v>43830</c:v>
                </c:pt>
              </c:numCache>
            </c:numRef>
          </c:cat>
          <c:val>
            <c:numRef>
              <c:f>(FM!$C$107,FM!$G$107,FM!$X$107,FM!$AG$107)</c:f>
              <c:numCache>
                <c:formatCode>#,##0</c:formatCode>
                <c:ptCount val="4"/>
                <c:pt idx="0">
                  <c:v>272560000</c:v>
                </c:pt>
                <c:pt idx="1">
                  <c:v>272560000</c:v>
                </c:pt>
                <c:pt idx="2">
                  <c:v>287975470</c:v>
                </c:pt>
                <c:pt idx="3">
                  <c:v>287975470</c:v>
                </c:pt>
              </c:numCache>
            </c:numRef>
          </c:val>
          <c:smooth val="0"/>
          <c:extLst>
            <c:ext xmlns:c16="http://schemas.microsoft.com/office/drawing/2014/chart" uri="{C3380CC4-5D6E-409C-BE32-E72D297353CC}">
              <c16:uniqueId val="{00000001-2302-4579-B8FE-1E1156D33A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FM!$C$90</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714-4D82-B72D-415F91D81A1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(FM!$C$6,FM!$G$6,FM!$AB$125,FM!$AG$125)</c:f>
              <c:numCache>
                <c:formatCode>d\-mmm</c:formatCode>
                <c:ptCount val="4"/>
                <c:pt idx="0">
                  <c:v>43466</c:v>
                </c:pt>
                <c:pt idx="1">
                  <c:v>43568</c:v>
                </c:pt>
                <c:pt idx="2">
                  <c:v>43794</c:v>
                </c:pt>
                <c:pt idx="3">
                  <c:v>43830</c:v>
                </c:pt>
              </c:numCache>
            </c:numRef>
          </c:cat>
          <c:val>
            <c:numRef>
              <c:f>(FM!$C$124,FM!$G$124,FM!$AB$124,FM!$AG$124)</c:f>
              <c:numCache>
                <c:formatCode>#,##0</c:formatCode>
                <c:ptCount val="4"/>
                <c:pt idx="0">
                  <c:v>18671586</c:v>
                </c:pt>
                <c:pt idx="1">
                  <c:v>26732781</c:v>
                </c:pt>
                <c:pt idx="2">
                  <c:v>19480316</c:v>
                </c:pt>
                <c:pt idx="3">
                  <c:v>19480316</c:v>
                </c:pt>
              </c:numCache>
            </c:numRef>
          </c:val>
          <c:smooth val="0"/>
          <c:extLst>
            <c:ext xmlns:c16="http://schemas.microsoft.com/office/drawing/2014/chart" uri="{C3380CC4-5D6E-409C-BE32-E72D297353CC}">
              <c16:uniqueId val="{00000001-D714-4D82-B72D-415F91D81A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FM!$C$143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79E-46C1-9296-DBA74680055B}"/>
              </c:ext>
            </c:extLst>
          </c:dPt>
          <c:dLbls>
            <c:dLbl>
              <c:idx val="0"/>
              <c:layout>
                <c:manualLayout>
                  <c:x val="-7.2696172760316466E-2"/>
                  <c:y val="2.53510140405616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9E-46C1-9296-DBA74680055B}"/>
                </c:ext>
              </c:extLst>
            </c:dLbl>
            <c:dLbl>
              <c:idx val="3"/>
              <c:layout>
                <c:manualLayout>
                  <c:x val="-6.8419927303827247E-2"/>
                  <c:y val="4.0951638065522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9E-46C1-9296-DBA74680055B}"/>
                </c:ext>
              </c:extLst>
            </c:dLbl>
            <c:dLbl>
              <c:idx val="5"/>
              <c:layout>
                <c:manualLayout>
                  <c:x val="-6.4143681847338041E-2"/>
                  <c:y val="4.8751950078003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9E-46C1-9296-DBA74680055B}"/>
                </c:ext>
              </c:extLst>
            </c:dLbl>
            <c:dLbl>
              <c:idx val="7"/>
              <c:layout>
                <c:manualLayout>
                  <c:x val="-5.559119093435963E-2"/>
                  <c:y val="6.4352574102964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9E-46C1-9296-DBA74680055B}"/>
                </c:ext>
              </c:extLst>
            </c:dLbl>
            <c:dLbl>
              <c:idx val="9"/>
              <c:layout>
                <c:manualLayout>
                  <c:x val="-6.6281804575582637E-2"/>
                  <c:y val="7.2152886115444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9E-46C1-9296-DBA7468005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(FM!$C$143,FM!$G$143,FM!$K$143,FM!$O$143,FM!$S$143,FM!$V$143,FM!$AA$143,FM!$AD$143,FM!$AE$143,FM!$AF$143,FM!$AG$143)</c:f>
              <c:numCache>
                <c:formatCode>d\-mmm</c:formatCode>
                <c:ptCount val="11"/>
                <c:pt idx="0">
                  <c:v>43466</c:v>
                </c:pt>
                <c:pt idx="1">
                  <c:v>43568</c:v>
                </c:pt>
                <c:pt idx="2">
                  <c:v>43619</c:v>
                </c:pt>
                <c:pt idx="3">
                  <c:v>43662</c:v>
                </c:pt>
                <c:pt idx="4">
                  <c:v>43712</c:v>
                </c:pt>
                <c:pt idx="5">
                  <c:v>43735</c:v>
                </c:pt>
                <c:pt idx="6">
                  <c:v>43770</c:v>
                </c:pt>
                <c:pt idx="7">
                  <c:v>43803</c:v>
                </c:pt>
                <c:pt idx="8">
                  <c:v>43812</c:v>
                </c:pt>
                <c:pt idx="9">
                  <c:v>43819</c:v>
                </c:pt>
                <c:pt idx="10">
                  <c:v>43830</c:v>
                </c:pt>
              </c:numCache>
            </c:numRef>
          </c:cat>
          <c:val>
            <c:numRef>
              <c:f>(FM!$C$142,FM!$G$142,FM!$K$142,FM!$O$142,FM!$S$142,FM!$V$142,FM!$AA$142,FM!$AD$142,FM!$AE$142,FM!$AF$142,FM!$AG$142)</c:f>
              <c:numCache>
                <c:formatCode>#,##0</c:formatCode>
                <c:ptCount val="11"/>
                <c:pt idx="0">
                  <c:v>92598912</c:v>
                </c:pt>
                <c:pt idx="1">
                  <c:v>92598912</c:v>
                </c:pt>
                <c:pt idx="2">
                  <c:v>68927137</c:v>
                </c:pt>
                <c:pt idx="3">
                  <c:v>61310430</c:v>
                </c:pt>
                <c:pt idx="4">
                  <c:v>64104436</c:v>
                </c:pt>
                <c:pt idx="5">
                  <c:v>71877630</c:v>
                </c:pt>
                <c:pt idx="6">
                  <c:v>73546724</c:v>
                </c:pt>
                <c:pt idx="7">
                  <c:v>80269062</c:v>
                </c:pt>
                <c:pt idx="8">
                  <c:v>99633469</c:v>
                </c:pt>
                <c:pt idx="9">
                  <c:v>95607469</c:v>
                </c:pt>
                <c:pt idx="10">
                  <c:v>95607469</c:v>
                </c:pt>
              </c:numCache>
            </c:numRef>
          </c:val>
          <c:smooth val="0"/>
          <c:extLst>
            <c:ext xmlns:c16="http://schemas.microsoft.com/office/drawing/2014/chart" uri="{C3380CC4-5D6E-409C-BE32-E72D297353CC}">
              <c16:uniqueId val="{00000001-D79E-46C1-9296-DBA74680055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FM!$C$143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79A-47E5-9133-B7A52718A90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(FM!$C$161,FM!$G$161,FM!$O$161,FM!$Q$161,FM!$V$161,FM!$AF$161,FM!$AG$161)</c:f>
              <c:numCache>
                <c:formatCode>d\-mmm</c:formatCode>
                <c:ptCount val="7"/>
                <c:pt idx="0">
                  <c:v>43466</c:v>
                </c:pt>
                <c:pt idx="1">
                  <c:v>43568</c:v>
                </c:pt>
                <c:pt idx="2">
                  <c:v>43662</c:v>
                </c:pt>
                <c:pt idx="3">
                  <c:v>43693</c:v>
                </c:pt>
                <c:pt idx="4">
                  <c:v>43735</c:v>
                </c:pt>
                <c:pt idx="5">
                  <c:v>43819</c:v>
                </c:pt>
                <c:pt idx="6">
                  <c:v>43830</c:v>
                </c:pt>
              </c:numCache>
            </c:numRef>
          </c:cat>
          <c:val>
            <c:numRef>
              <c:f>(FM!$C$160,FM!$G$160,FM!$O$160,FM!$Q$160,FM!$V$160,FM!$AF$160,FM!$AG$160)</c:f>
              <c:numCache>
                <c:formatCode>#,##0</c:formatCode>
                <c:ptCount val="7"/>
                <c:pt idx="0">
                  <c:v>7540983</c:v>
                </c:pt>
                <c:pt idx="1">
                  <c:v>7540983</c:v>
                </c:pt>
                <c:pt idx="2">
                  <c:v>7523021</c:v>
                </c:pt>
                <c:pt idx="3">
                  <c:v>6918589</c:v>
                </c:pt>
                <c:pt idx="4">
                  <c:v>8333038</c:v>
                </c:pt>
                <c:pt idx="5">
                  <c:v>8256038</c:v>
                </c:pt>
                <c:pt idx="6">
                  <c:v>8256038</c:v>
                </c:pt>
              </c:numCache>
            </c:numRef>
          </c:val>
          <c:smooth val="0"/>
          <c:extLst>
            <c:ext xmlns:c16="http://schemas.microsoft.com/office/drawing/2014/chart" uri="{C3380CC4-5D6E-409C-BE32-E72D297353CC}">
              <c16:uniqueId val="{00000001-379A-47E5-9133-B7A52718A9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FM!$A$175</c:f>
              <c:strCache>
                <c:ptCount val="1"/>
                <c:pt idx="0">
                  <c:v>62.08.00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3"/>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594-4E67-A7AC-E453DC5C324A}"/>
              </c:ext>
            </c:extLst>
          </c:dPt>
          <c:dLbls>
            <c:dLbl>
              <c:idx val="1"/>
              <c:layout>
                <c:manualLayout>
                  <c:x val="-7.8041479580927983E-2"/>
                  <c:y val="6.4352574102964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94-4E67-A7AC-E453DC5C324A}"/>
                </c:ext>
              </c:extLst>
            </c:dLbl>
            <c:dLbl>
              <c:idx val="3"/>
              <c:layout>
                <c:manualLayout>
                  <c:x val="-7.6972418216805644E-2"/>
                  <c:y val="8.3853354134165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94-4E67-A7AC-E453DC5C324A}"/>
                </c:ext>
              </c:extLst>
            </c:dLbl>
            <c:dLbl>
              <c:idx val="5"/>
              <c:layout>
                <c:manualLayout>
                  <c:x val="-7.3765234124438736E-2"/>
                  <c:y val="7.2152886115444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94-4E67-A7AC-E453DC5C324A}"/>
                </c:ext>
              </c:extLst>
            </c:dLbl>
            <c:dLbl>
              <c:idx val="7"/>
              <c:layout>
                <c:manualLayout>
                  <c:x val="-6.9488988667949544E-2"/>
                  <c:y val="7.2152886115444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94-4E67-A7AC-E453DC5C324A}"/>
                </c:ext>
              </c:extLst>
            </c:dLbl>
            <c:dLbl>
              <c:idx val="9"/>
              <c:layout>
                <c:manualLayout>
                  <c:x val="-1.2500441934815878E-3"/>
                  <c:y val="2.5351014040561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94-4E67-A7AC-E453DC5C324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FM!$N$182:$W$182</c:f>
              <c:numCache>
                <c:formatCode>d\-mmm</c:formatCode>
                <c:ptCount val="10"/>
                <c:pt idx="0">
                  <c:v>43466</c:v>
                </c:pt>
                <c:pt idx="1">
                  <c:v>43496</c:v>
                </c:pt>
                <c:pt idx="2">
                  <c:v>43524</c:v>
                </c:pt>
                <c:pt idx="3">
                  <c:v>43568</c:v>
                </c:pt>
                <c:pt idx="4">
                  <c:v>43646</c:v>
                </c:pt>
                <c:pt idx="5">
                  <c:v>43677</c:v>
                </c:pt>
                <c:pt idx="6">
                  <c:v>43708</c:v>
                </c:pt>
                <c:pt idx="7">
                  <c:v>43738</c:v>
                </c:pt>
                <c:pt idx="8">
                  <c:v>43799</c:v>
                </c:pt>
                <c:pt idx="9">
                  <c:v>43830</c:v>
                </c:pt>
              </c:numCache>
            </c:numRef>
          </c:cat>
          <c:val>
            <c:numRef>
              <c:f>FM!$N$181:$W$181</c:f>
              <c:numCache>
                <c:formatCode>#,##0</c:formatCode>
                <c:ptCount val="10"/>
                <c:pt idx="0">
                  <c:v>163773268</c:v>
                </c:pt>
                <c:pt idx="1">
                  <c:v>163773268</c:v>
                </c:pt>
                <c:pt idx="2">
                  <c:v>199079985</c:v>
                </c:pt>
                <c:pt idx="3">
                  <c:v>199079985</c:v>
                </c:pt>
                <c:pt idx="4">
                  <c:v>224651760</c:v>
                </c:pt>
                <c:pt idx="5">
                  <c:v>232268467</c:v>
                </c:pt>
                <c:pt idx="6">
                  <c:v>238244274</c:v>
                </c:pt>
                <c:pt idx="7">
                  <c:v>299519817</c:v>
                </c:pt>
                <c:pt idx="8">
                  <c:v>297850723</c:v>
                </c:pt>
                <c:pt idx="9">
                  <c:v>339733813</c:v>
                </c:pt>
              </c:numCache>
            </c:numRef>
          </c:val>
          <c:smooth val="0"/>
          <c:extLst>
            <c:ext xmlns:c16="http://schemas.microsoft.com/office/drawing/2014/chart" uri="{C3380CC4-5D6E-409C-BE32-E72D297353CC}">
              <c16:uniqueId val="{00000001-B594-4E67-A7AC-E453DC5C32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FM!$A$190</c:f>
              <c:strCache>
                <c:ptCount val="1"/>
                <c:pt idx="0">
                  <c:v>62.09.00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12D-4A8A-AC9D-851623952C1E}"/>
              </c:ext>
            </c:extLst>
          </c:dPt>
          <c:dLbls>
            <c:dLbl>
              <c:idx val="1"/>
              <c:layout>
                <c:manualLayout>
                  <c:x val="-6.3965884861407252E-2"/>
                  <c:y val="-2.9992942836979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2D-4A8A-AC9D-851623952C1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(FM!$C$191,FM!$G$191,FM!$AF$191,FM!$AG$191)</c:f>
              <c:numCache>
                <c:formatCode>d\-mmm</c:formatCode>
                <c:ptCount val="4"/>
                <c:pt idx="0">
                  <c:v>43466</c:v>
                </c:pt>
                <c:pt idx="1">
                  <c:v>43568</c:v>
                </c:pt>
                <c:pt idx="2">
                  <c:v>43819</c:v>
                </c:pt>
                <c:pt idx="3">
                  <c:v>43830</c:v>
                </c:pt>
              </c:numCache>
            </c:numRef>
          </c:cat>
          <c:val>
            <c:numRef>
              <c:f>(FM!$C$190,FM!$G$190,FM!$AF$190,FM!$AG$190)</c:f>
              <c:numCache>
                <c:formatCode>#,##0</c:formatCode>
                <c:ptCount val="4"/>
                <c:pt idx="0">
                  <c:v>3937182</c:v>
                </c:pt>
                <c:pt idx="1">
                  <c:v>3937182</c:v>
                </c:pt>
                <c:pt idx="2">
                  <c:v>3593330</c:v>
                </c:pt>
                <c:pt idx="3">
                  <c:v>3593330</c:v>
                </c:pt>
              </c:numCache>
            </c:numRef>
          </c:val>
          <c:smooth val="0"/>
          <c:extLst>
            <c:ext xmlns:c16="http://schemas.microsoft.com/office/drawing/2014/chart" uri="{C3380CC4-5D6E-409C-BE32-E72D297353CC}">
              <c16:uniqueId val="{00000001-D12D-4A8A-AC9D-851623952C1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FM!$C$221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E00-47A7-BA9A-40114761F4DA}"/>
              </c:ext>
            </c:extLst>
          </c:dPt>
          <c:dLbls>
            <c:dLbl>
              <c:idx val="1"/>
              <c:layout>
                <c:manualLayout>
                  <c:x val="-6.3965884861407252E-2"/>
                  <c:y val="-2.9992942836979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00-47A7-BA9A-40114761F4D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(FM!$C$206,FM!$G$206,FM!$Q$206,FM!$V$206,FM!$AF$206,FM!$AG$206)</c:f>
              <c:numCache>
                <c:formatCode>d\-mmm</c:formatCode>
                <c:ptCount val="6"/>
                <c:pt idx="0">
                  <c:v>43466</c:v>
                </c:pt>
                <c:pt idx="1">
                  <c:v>43568</c:v>
                </c:pt>
                <c:pt idx="2">
                  <c:v>43693</c:v>
                </c:pt>
                <c:pt idx="3">
                  <c:v>43735</c:v>
                </c:pt>
                <c:pt idx="4">
                  <c:v>43819</c:v>
                </c:pt>
                <c:pt idx="5">
                  <c:v>43830</c:v>
                </c:pt>
              </c:numCache>
            </c:numRef>
          </c:cat>
          <c:val>
            <c:numRef>
              <c:f>(FM!$C$205,FM!$G$205,FM!$Q$205,FM!$V$205,FM!$AF$205,FM!$AG$205)</c:f>
              <c:numCache>
                <c:formatCode>#,##0</c:formatCode>
                <c:ptCount val="6"/>
                <c:pt idx="0">
                  <c:v>2011080</c:v>
                </c:pt>
                <c:pt idx="1">
                  <c:v>2011080</c:v>
                </c:pt>
                <c:pt idx="2">
                  <c:v>1591244</c:v>
                </c:pt>
                <c:pt idx="3">
                  <c:v>2176795</c:v>
                </c:pt>
                <c:pt idx="4">
                  <c:v>2036795</c:v>
                </c:pt>
                <c:pt idx="5">
                  <c:v>2036795</c:v>
                </c:pt>
              </c:numCache>
            </c:numRef>
          </c:val>
          <c:smooth val="0"/>
          <c:extLst>
            <c:ext xmlns:c16="http://schemas.microsoft.com/office/drawing/2014/chart" uri="{C3380CC4-5D6E-409C-BE32-E72D297353CC}">
              <c16:uniqueId val="{00000001-0E00-47A7-BA9A-40114761F4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MinistruKab!$C$84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4E0-4999-A905-B313908728B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(MinistruKab!$C$84,MinistruKab!$G$84,MinistruKab!$V$84,MinistruKab!$AE$84)</c:f>
              <c:numCache>
                <c:formatCode>d\-mmm</c:formatCode>
                <c:ptCount val="4"/>
                <c:pt idx="0">
                  <c:v>43466</c:v>
                </c:pt>
                <c:pt idx="1">
                  <c:v>43568</c:v>
                </c:pt>
                <c:pt idx="2">
                  <c:v>43726</c:v>
                </c:pt>
                <c:pt idx="3">
                  <c:v>43830</c:v>
                </c:pt>
              </c:numCache>
            </c:numRef>
          </c:cat>
          <c:val>
            <c:numRef>
              <c:f>(MinistruKab!$C$83,MinistruKab!$G$83,MinistruKab!$V$83,MinistruKab!$W$83)</c:f>
              <c:numCache>
                <c:formatCode>#,##0</c:formatCode>
                <c:ptCount val="4"/>
                <c:pt idx="0">
                  <c:v>40740</c:v>
                </c:pt>
                <c:pt idx="1">
                  <c:v>52898</c:v>
                </c:pt>
                <c:pt idx="2">
                  <c:v>146923</c:v>
                </c:pt>
                <c:pt idx="3">
                  <c:v>146923</c:v>
                </c:pt>
              </c:numCache>
            </c:numRef>
          </c:val>
          <c:smooth val="0"/>
          <c:extLst>
            <c:ext xmlns:c16="http://schemas.microsoft.com/office/drawing/2014/chart" uri="{C3380CC4-5D6E-409C-BE32-E72D297353CC}">
              <c16:uniqueId val="{00000001-14E0-4999-A905-B313908728B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FM!$C$221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B9D7-4EA6-A3D8-14E007D5675C}"/>
              </c:ext>
            </c:extLst>
          </c:dPt>
          <c:dLbls>
            <c:dLbl>
              <c:idx val="1"/>
              <c:layout>
                <c:manualLayout>
                  <c:x val="-7.6794634153732708E-2"/>
                  <c:y val="8.6920419047385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D7-4EA6-A3D8-14E007D5675C}"/>
                </c:ext>
              </c:extLst>
            </c:dLbl>
            <c:dLbl>
              <c:idx val="3"/>
              <c:layout>
                <c:manualLayout>
                  <c:x val="-6.6281804575582637E-2"/>
                  <c:y val="6.4302416212003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D7-4EA6-A3D8-14E007D5675C}"/>
                </c:ext>
              </c:extLst>
            </c:dLbl>
            <c:dLbl>
              <c:idx val="5"/>
              <c:layout>
                <c:manualLayout>
                  <c:x val="-6.8419927303827247E-2"/>
                  <c:y val="8.7685113016367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D7-4EA6-A3D8-14E007D5675C}"/>
                </c:ext>
              </c:extLst>
            </c:dLbl>
            <c:dLbl>
              <c:idx val="7"/>
              <c:layout>
                <c:manualLayout>
                  <c:x val="-6.628180457558272E-2"/>
                  <c:y val="9.547934528448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D7-4EA6-A3D8-14E007D5675C}"/>
                </c:ext>
              </c:extLst>
            </c:dLbl>
            <c:dLbl>
              <c:idx val="9"/>
              <c:layout>
                <c:manualLayout>
                  <c:x val="-6.4143681847338041E-2"/>
                  <c:y val="8.7685113016367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D7-4EA6-A3D8-14E007D5675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(FM!$C$221,FM!$G$221,FM!$K$221,FM!$Q$221,FM!$S$221,FM!$U$221,FM!$V$221,FM!$AD$221,FM!$AE$221,FM!$AF$221,FM!$AG$221)</c:f>
              <c:numCache>
                <c:formatCode>d\-mmm</c:formatCode>
                <c:ptCount val="11"/>
                <c:pt idx="0">
                  <c:v>43466</c:v>
                </c:pt>
                <c:pt idx="1">
                  <c:v>43568</c:v>
                </c:pt>
                <c:pt idx="2">
                  <c:v>43619</c:v>
                </c:pt>
                <c:pt idx="3">
                  <c:v>43693</c:v>
                </c:pt>
                <c:pt idx="4">
                  <c:v>43712</c:v>
                </c:pt>
                <c:pt idx="5">
                  <c:v>43726</c:v>
                </c:pt>
                <c:pt idx="6">
                  <c:v>43735</c:v>
                </c:pt>
                <c:pt idx="7">
                  <c:v>43803</c:v>
                </c:pt>
                <c:pt idx="8">
                  <c:v>43812</c:v>
                </c:pt>
                <c:pt idx="9">
                  <c:v>43819</c:v>
                </c:pt>
                <c:pt idx="10">
                  <c:v>43830</c:v>
                </c:pt>
              </c:numCache>
            </c:numRef>
          </c:cat>
          <c:val>
            <c:numRef>
              <c:f>(FM!$C$220,FM!$G$220,FM!$K$220,FM!$Q$220,FM!$S$220,FM!$U$220,FM!$V$220,FM!$AD$220,FM!$AE$220,FM!$AF$220,FM!$AG$220)</c:f>
              <c:numCache>
                <c:formatCode>#,##0</c:formatCode>
                <c:ptCount val="11"/>
                <c:pt idx="0">
                  <c:v>15840698</c:v>
                </c:pt>
                <c:pt idx="1">
                  <c:v>15840698</c:v>
                </c:pt>
                <c:pt idx="2">
                  <c:v>13940698</c:v>
                </c:pt>
                <c:pt idx="3">
                  <c:v>13989159</c:v>
                </c:pt>
                <c:pt idx="4">
                  <c:v>14786197</c:v>
                </c:pt>
                <c:pt idx="5">
                  <c:v>15494960</c:v>
                </c:pt>
                <c:pt idx="6">
                  <c:v>18807374</c:v>
                </c:pt>
                <c:pt idx="7">
                  <c:v>19316922</c:v>
                </c:pt>
                <c:pt idx="8">
                  <c:v>20218950</c:v>
                </c:pt>
                <c:pt idx="9">
                  <c:v>21424678</c:v>
                </c:pt>
                <c:pt idx="10">
                  <c:v>21424678</c:v>
                </c:pt>
              </c:numCache>
            </c:numRef>
          </c:val>
          <c:smooth val="0"/>
          <c:extLst>
            <c:ext xmlns:c16="http://schemas.microsoft.com/office/drawing/2014/chart" uri="{C3380CC4-5D6E-409C-BE32-E72D297353CC}">
              <c16:uniqueId val="{00000001-B9D7-4EA6-A3D8-14E007D5675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FM!$C$239</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80C-4726-9CE9-79E336290A4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(FM!$C$239,FM!$D$239,FM!$G$239,FM!$I$239,FM!$AF$239,FM!$AG$239)</c:f>
              <c:numCache>
                <c:formatCode>d\-mmm</c:formatCode>
                <c:ptCount val="6"/>
                <c:pt idx="0">
                  <c:v>43466</c:v>
                </c:pt>
                <c:pt idx="1">
                  <c:v>43486</c:v>
                </c:pt>
                <c:pt idx="2">
                  <c:v>43568</c:v>
                </c:pt>
                <c:pt idx="3">
                  <c:v>43602</c:v>
                </c:pt>
                <c:pt idx="4">
                  <c:v>43819</c:v>
                </c:pt>
                <c:pt idx="5">
                  <c:v>43830</c:v>
                </c:pt>
              </c:numCache>
            </c:numRef>
          </c:cat>
          <c:val>
            <c:numRef>
              <c:f>(FM!$C$238,FM!$D$238,FM!$G$238,FM!$I$238,FM!$AF$238,FM!$AG$238)</c:f>
              <c:numCache>
                <c:formatCode>#,##0</c:formatCode>
                <c:ptCount val="6"/>
                <c:pt idx="0">
                  <c:v>3271162</c:v>
                </c:pt>
                <c:pt idx="1">
                  <c:v>3638962</c:v>
                </c:pt>
                <c:pt idx="2">
                  <c:v>3638962</c:v>
                </c:pt>
                <c:pt idx="3">
                  <c:v>3690962</c:v>
                </c:pt>
                <c:pt idx="4">
                  <c:v>3430317</c:v>
                </c:pt>
                <c:pt idx="5">
                  <c:v>3430317</c:v>
                </c:pt>
              </c:numCache>
            </c:numRef>
          </c:val>
          <c:smooth val="0"/>
          <c:extLst>
            <c:ext xmlns:c16="http://schemas.microsoft.com/office/drawing/2014/chart" uri="{C3380CC4-5D6E-409C-BE32-E72D297353CC}">
              <c16:uniqueId val="{00000001-480C-4726-9CE9-79E336290A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FM!$C$254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33C-4D34-A8EB-E7A65EF8E2E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(FM!$C$254,FM!$G$254,FM!$T$254,FM!$AG$254)</c:f>
              <c:numCache>
                <c:formatCode>d\-mmm</c:formatCode>
                <c:ptCount val="4"/>
                <c:pt idx="0">
                  <c:v>43466</c:v>
                </c:pt>
                <c:pt idx="1">
                  <c:v>43568</c:v>
                </c:pt>
                <c:pt idx="2">
                  <c:v>43714</c:v>
                </c:pt>
                <c:pt idx="3">
                  <c:v>43830</c:v>
                </c:pt>
              </c:numCache>
            </c:numRef>
          </c:cat>
          <c:val>
            <c:numRef>
              <c:f>(FM!$C$253,FM!$G$253,FM!$T$253,FM!$AG$253)</c:f>
              <c:numCache>
                <c:formatCode>#,##0</c:formatCode>
                <c:ptCount val="4"/>
                <c:pt idx="0">
                  <c:v>74385</c:v>
                </c:pt>
                <c:pt idx="1">
                  <c:v>75278</c:v>
                </c:pt>
                <c:pt idx="2">
                  <c:v>96372</c:v>
                </c:pt>
                <c:pt idx="3">
                  <c:v>96372</c:v>
                </c:pt>
              </c:numCache>
            </c:numRef>
          </c:val>
          <c:smooth val="0"/>
          <c:extLst>
            <c:ext xmlns:c16="http://schemas.microsoft.com/office/drawing/2014/chart" uri="{C3380CC4-5D6E-409C-BE32-E72D297353CC}">
              <c16:uniqueId val="{00000001-C33C-4D34-A8EB-E7A65EF8E2E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FM!$C$254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9FF-41DE-929B-EADE52A3991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(FM!$C$270,FM!$G$270,FM!$O$270,FM!$AG$270)</c:f>
              <c:numCache>
                <c:formatCode>d\-mmm</c:formatCode>
                <c:ptCount val="4"/>
                <c:pt idx="0">
                  <c:v>43466</c:v>
                </c:pt>
                <c:pt idx="1">
                  <c:v>43568</c:v>
                </c:pt>
                <c:pt idx="2">
                  <c:v>43662</c:v>
                </c:pt>
                <c:pt idx="3">
                  <c:v>43830</c:v>
                </c:pt>
              </c:numCache>
            </c:numRef>
          </c:cat>
          <c:val>
            <c:numRef>
              <c:f>(FM!$C$269,FM!$G$269,FM!$O$269,FM!$W$269)</c:f>
              <c:numCache>
                <c:formatCode>#,##0</c:formatCode>
                <c:ptCount val="4"/>
                <c:pt idx="0">
                  <c:v>47323</c:v>
                </c:pt>
                <c:pt idx="1">
                  <c:v>47323</c:v>
                </c:pt>
                <c:pt idx="2">
                  <c:v>65285</c:v>
                </c:pt>
                <c:pt idx="3">
                  <c:v>65285</c:v>
                </c:pt>
              </c:numCache>
            </c:numRef>
          </c:val>
          <c:smooth val="0"/>
          <c:extLst>
            <c:ext xmlns:c16="http://schemas.microsoft.com/office/drawing/2014/chart" uri="{C3380CC4-5D6E-409C-BE32-E72D297353CC}">
              <c16:uniqueId val="{00000001-99FF-41DE-929B-EADE52A3991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FM!$A$286</c:f>
              <c:strCache>
                <c:ptCount val="1"/>
                <c:pt idx="0">
                  <c:v>71.05.00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F6D2-4A84-9C30-868DD2DD286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(FM!$C$287,FM!$G$287,FM!$AF$287,FM!$AG$287)</c:f>
              <c:numCache>
                <c:formatCode>d\-mmm</c:formatCode>
                <c:ptCount val="4"/>
                <c:pt idx="0">
                  <c:v>43466</c:v>
                </c:pt>
                <c:pt idx="1">
                  <c:v>43568</c:v>
                </c:pt>
                <c:pt idx="2">
                  <c:v>43819</c:v>
                </c:pt>
                <c:pt idx="3">
                  <c:v>43830</c:v>
                </c:pt>
              </c:numCache>
            </c:numRef>
          </c:cat>
          <c:val>
            <c:numRef>
              <c:f>(FM!$C$286,FM!$G$286,FM!$AF$286,FM!$AG$286)</c:f>
              <c:numCache>
                <c:formatCode>#,##0</c:formatCode>
                <c:ptCount val="4"/>
                <c:pt idx="0">
                  <c:v>283020</c:v>
                </c:pt>
                <c:pt idx="1">
                  <c:v>283020</c:v>
                </c:pt>
                <c:pt idx="2">
                  <c:v>241420</c:v>
                </c:pt>
                <c:pt idx="3">
                  <c:v>241420</c:v>
                </c:pt>
              </c:numCache>
            </c:numRef>
          </c:val>
          <c:smooth val="0"/>
          <c:extLst>
            <c:ext xmlns:c16="http://schemas.microsoft.com/office/drawing/2014/chart" uri="{C3380CC4-5D6E-409C-BE32-E72D297353CC}">
              <c16:uniqueId val="{00000001-F6D2-4A84-9C30-868DD2DD28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FM!$C$306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D9F-4B60-9891-54F9D1A2ADA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(FM!$C$306,FM!$G$306,FM!$I$306,FM!$J$306,FM!$AG$306)</c:f>
              <c:numCache>
                <c:formatCode>d\-mmm</c:formatCode>
                <c:ptCount val="5"/>
                <c:pt idx="0">
                  <c:v>43466</c:v>
                </c:pt>
                <c:pt idx="1">
                  <c:v>43568</c:v>
                </c:pt>
                <c:pt idx="2">
                  <c:v>43602</c:v>
                </c:pt>
                <c:pt idx="3">
                  <c:v>43613</c:v>
                </c:pt>
                <c:pt idx="4">
                  <c:v>43830</c:v>
                </c:pt>
              </c:numCache>
            </c:numRef>
          </c:cat>
          <c:val>
            <c:numRef>
              <c:f>(FM!$C$305,FM!$G$305,FM!$I$305,FM!$J$305,FM!$M$305)</c:f>
              <c:numCache>
                <c:formatCode>#,##0</c:formatCode>
                <c:ptCount val="5"/>
                <c:pt idx="0">
                  <c:v>29575</c:v>
                </c:pt>
                <c:pt idx="1">
                  <c:v>29575</c:v>
                </c:pt>
                <c:pt idx="2">
                  <c:v>46308</c:v>
                </c:pt>
                <c:pt idx="3">
                  <c:v>66348</c:v>
                </c:pt>
                <c:pt idx="4">
                  <c:v>66348</c:v>
                </c:pt>
              </c:numCache>
            </c:numRef>
          </c:val>
          <c:smooth val="0"/>
          <c:extLst>
            <c:ext xmlns:c16="http://schemas.microsoft.com/office/drawing/2014/chart" uri="{C3380CC4-5D6E-409C-BE32-E72D297353CC}">
              <c16:uniqueId val="{00000001-6D9F-4B60-9891-54F9D1A2AD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FM!$C$254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60BD-496E-A677-57FC39E8B47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(FM!$C$326,FM!$G$326,FM!$AG$326)</c:f>
              <c:numCache>
                <c:formatCode>d\-mmm</c:formatCode>
                <c:ptCount val="3"/>
                <c:pt idx="0">
                  <c:v>43466</c:v>
                </c:pt>
                <c:pt idx="1">
                  <c:v>43568</c:v>
                </c:pt>
                <c:pt idx="2">
                  <c:v>43830</c:v>
                </c:pt>
              </c:numCache>
            </c:numRef>
          </c:cat>
          <c:val>
            <c:numRef>
              <c:f>(FM!$C$325,FM!$G$325,FM!$M$325)</c:f>
              <c:numCache>
                <c:formatCode>#,##0</c:formatCode>
                <c:ptCount val="3"/>
                <c:pt idx="0">
                  <c:v>304000</c:v>
                </c:pt>
                <c:pt idx="1">
                  <c:v>394480</c:v>
                </c:pt>
                <c:pt idx="2">
                  <c:v>394480</c:v>
                </c:pt>
              </c:numCache>
            </c:numRef>
          </c:val>
          <c:smooth val="0"/>
          <c:extLst>
            <c:ext xmlns:c16="http://schemas.microsoft.com/office/drawing/2014/chart" uri="{C3380CC4-5D6E-409C-BE32-E72D297353CC}">
              <c16:uniqueId val="{00000001-60BD-496E-A677-57FC39E8B4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FM!$C$342</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C80-48A2-AB35-461DB9212A2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(FM!$C$342,FM!$G$342,FM!$I$342,FM!$L$342,FM!$N$342,FM!$Y$342,FM!$AC$342,FM!$AG$342)</c:f>
              <c:numCache>
                <c:formatCode>d\-mmm</c:formatCode>
                <c:ptCount val="8"/>
                <c:pt idx="0">
                  <c:v>43466</c:v>
                </c:pt>
                <c:pt idx="1">
                  <c:v>43568</c:v>
                </c:pt>
                <c:pt idx="2">
                  <c:v>43602</c:v>
                </c:pt>
                <c:pt idx="3">
                  <c:v>43627</c:v>
                </c:pt>
                <c:pt idx="4">
                  <c:v>43658</c:v>
                </c:pt>
                <c:pt idx="5">
                  <c:v>43762</c:v>
                </c:pt>
                <c:pt idx="6">
                  <c:v>43795</c:v>
                </c:pt>
                <c:pt idx="7">
                  <c:v>43830</c:v>
                </c:pt>
              </c:numCache>
            </c:numRef>
          </c:cat>
          <c:val>
            <c:numRef>
              <c:f>(FM!$C$341,FM!$G$341,FM!$I$341,FM!$L$341,FM!$N$341,FM!$Y$341,FM!$AC$341,FM!$AG$341)</c:f>
              <c:numCache>
                <c:formatCode>#,##0</c:formatCode>
                <c:ptCount val="8"/>
                <c:pt idx="0">
                  <c:v>68880</c:v>
                </c:pt>
                <c:pt idx="1">
                  <c:v>93920</c:v>
                </c:pt>
                <c:pt idx="2">
                  <c:v>212470</c:v>
                </c:pt>
                <c:pt idx="3">
                  <c:v>372892</c:v>
                </c:pt>
                <c:pt idx="4">
                  <c:v>375091</c:v>
                </c:pt>
                <c:pt idx="5">
                  <c:v>386780</c:v>
                </c:pt>
                <c:pt idx="6">
                  <c:v>404898</c:v>
                </c:pt>
                <c:pt idx="7">
                  <c:v>404898</c:v>
                </c:pt>
              </c:numCache>
            </c:numRef>
          </c:val>
          <c:smooth val="0"/>
          <c:extLst>
            <c:ext xmlns:c16="http://schemas.microsoft.com/office/drawing/2014/chart" uri="{C3380CC4-5D6E-409C-BE32-E72D297353CC}">
              <c16:uniqueId val="{00000001-5C80-48A2-AB35-461DB9212A2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FM!$A$359</c:f>
              <c:strCache>
                <c:ptCount val="1"/>
                <c:pt idx="0">
                  <c:v>97.00.00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648-46CD-A42B-46AA46B659C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(FM!$C$360,FM!$G$360,FM!$R$360,FM!$T$360,FM!$Z$360,FM!$AB$360,FM!$AG$360)</c:f>
              <c:numCache>
                <c:formatCode>d\-mmm</c:formatCode>
                <c:ptCount val="7"/>
                <c:pt idx="0">
                  <c:v>43466</c:v>
                </c:pt>
                <c:pt idx="1">
                  <c:v>43568</c:v>
                </c:pt>
                <c:pt idx="2">
                  <c:v>43693</c:v>
                </c:pt>
                <c:pt idx="3">
                  <c:v>43714</c:v>
                </c:pt>
                <c:pt idx="4">
                  <c:v>43762</c:v>
                </c:pt>
                <c:pt idx="5">
                  <c:v>43794</c:v>
                </c:pt>
                <c:pt idx="6">
                  <c:v>43830</c:v>
                </c:pt>
              </c:numCache>
            </c:numRef>
          </c:cat>
          <c:val>
            <c:numRef>
              <c:f>(FM!$C$359,FM!$G$359,FM!$R$359,FM!$T$359,FM!$Z$359,FM!$AB$359,FM!$AG$359)</c:f>
              <c:numCache>
                <c:formatCode>#,##0</c:formatCode>
                <c:ptCount val="7"/>
                <c:pt idx="0">
                  <c:v>12375523</c:v>
                </c:pt>
                <c:pt idx="1">
                  <c:v>13303013</c:v>
                </c:pt>
                <c:pt idx="2">
                  <c:v>13363013</c:v>
                </c:pt>
                <c:pt idx="3">
                  <c:v>13398624</c:v>
                </c:pt>
                <c:pt idx="4">
                  <c:v>13468204</c:v>
                </c:pt>
                <c:pt idx="5">
                  <c:v>13439704</c:v>
                </c:pt>
                <c:pt idx="6">
                  <c:v>13439704</c:v>
                </c:pt>
              </c:numCache>
            </c:numRef>
          </c:val>
          <c:smooth val="0"/>
          <c:extLst>
            <c:ext xmlns:c16="http://schemas.microsoft.com/office/drawing/2014/chart" uri="{C3380CC4-5D6E-409C-BE32-E72D297353CC}">
              <c16:uniqueId val="{00000001-C648-46CD-A42B-46AA46B659C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FM!$C$376</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992-4037-A83C-DA5164D4135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(FM!$C$376,FM!$F$376,FM!$G$376,FM!$H$376,FM!$AG$376)</c:f>
              <c:numCache>
                <c:formatCode>d\-mmm</c:formatCode>
                <c:ptCount val="5"/>
                <c:pt idx="0">
                  <c:v>43466</c:v>
                </c:pt>
                <c:pt idx="1">
                  <c:v>43504</c:v>
                </c:pt>
                <c:pt idx="2">
                  <c:v>43568</c:v>
                </c:pt>
                <c:pt idx="3">
                  <c:v>43587</c:v>
                </c:pt>
                <c:pt idx="4">
                  <c:v>43830</c:v>
                </c:pt>
              </c:numCache>
            </c:numRef>
          </c:cat>
          <c:val>
            <c:numRef>
              <c:f>(FM!$C$375,FM!$F$375,FM!$G$375,FM!$H$375,FM!$M$375)</c:f>
              <c:numCache>
                <c:formatCode>#,##0</c:formatCode>
                <c:ptCount val="5"/>
                <c:pt idx="0">
                  <c:v>0</c:v>
                </c:pt>
                <c:pt idx="1">
                  <c:v>39388</c:v>
                </c:pt>
                <c:pt idx="2">
                  <c:v>39388</c:v>
                </c:pt>
                <c:pt idx="3">
                  <c:v>85277</c:v>
                </c:pt>
                <c:pt idx="4">
                  <c:v>85277</c:v>
                </c:pt>
              </c:numCache>
            </c:numRef>
          </c:val>
          <c:smooth val="0"/>
          <c:extLst>
            <c:ext xmlns:c16="http://schemas.microsoft.com/office/drawing/2014/chart" uri="{C3380CC4-5D6E-409C-BE32-E72D297353CC}">
              <c16:uniqueId val="{00000001-1992-4037-A83C-DA5164D413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MinistruKab!$A$100</c:f>
              <c:strCache>
                <c:ptCount val="1"/>
                <c:pt idx="0">
                  <c:v>73.06.00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794-4FF3-9DC1-592195342A5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(MinistruKab!$C$101,MinistruKab!$G$101,MinistruKab!$V$101,MinistruKab!$AE$101)</c:f>
              <c:numCache>
                <c:formatCode>d\-mmm</c:formatCode>
                <c:ptCount val="4"/>
                <c:pt idx="0">
                  <c:v>43466</c:v>
                </c:pt>
                <c:pt idx="1">
                  <c:v>43568</c:v>
                </c:pt>
                <c:pt idx="2">
                  <c:v>43726</c:v>
                </c:pt>
                <c:pt idx="3">
                  <c:v>43830</c:v>
                </c:pt>
              </c:numCache>
            </c:numRef>
          </c:cat>
          <c:val>
            <c:numRef>
              <c:f>(MinistruKab!$C$100,MinistruKab!$G$100,MinistruKab!$V$100,MinistruKab!$W$100)</c:f>
              <c:numCache>
                <c:formatCode>#,##0</c:formatCode>
                <c:ptCount val="4"/>
                <c:pt idx="0">
                  <c:v>0</c:v>
                </c:pt>
                <c:pt idx="1">
                  <c:v>0</c:v>
                </c:pt>
                <c:pt idx="2">
                  <c:v>75528</c:v>
                </c:pt>
                <c:pt idx="3">
                  <c:v>75528</c:v>
                </c:pt>
              </c:numCache>
            </c:numRef>
          </c:val>
          <c:smooth val="0"/>
          <c:extLst>
            <c:ext xmlns:c16="http://schemas.microsoft.com/office/drawing/2014/chart" uri="{C3380CC4-5D6E-409C-BE32-E72D297353CC}">
              <c16:uniqueId val="{00000001-A794-4FF3-9DC1-592195342A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C8D5-4CA3-B42A-B2942F5A0030}"/>
              </c:ext>
            </c:extLst>
          </c:dPt>
          <c:dLbls>
            <c:dLbl>
              <c:idx val="6"/>
              <c:layout>
                <c:manualLayout>
                  <c:x val="-6.8419927303827399E-2"/>
                  <c:y val="4.6433878157503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D5-4CA3-B42A-B2942F5A003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(IeM!$C$4,IeM!$H$4,IeM!$V$4,IeM!$Y$4,IeM!$AJ$4,IeM!$AL$4,IeM!$AT$4,IeM!$AV$4)</c:f>
              <c:numCache>
                <c:formatCode>d\-mmm</c:formatCode>
                <c:ptCount val="8"/>
                <c:pt idx="0">
                  <c:v>43466</c:v>
                </c:pt>
                <c:pt idx="1">
                  <c:v>39916</c:v>
                </c:pt>
                <c:pt idx="2">
                  <c:v>43662</c:v>
                </c:pt>
                <c:pt idx="3">
                  <c:v>43693</c:v>
                </c:pt>
                <c:pt idx="4">
                  <c:v>43762</c:v>
                </c:pt>
                <c:pt idx="5">
                  <c:v>43775</c:v>
                </c:pt>
                <c:pt idx="6">
                  <c:v>43812</c:v>
                </c:pt>
                <c:pt idx="7">
                  <c:v>43830</c:v>
                </c:pt>
              </c:numCache>
            </c:numRef>
          </c:cat>
          <c:val>
            <c:numRef>
              <c:f>(IeM!$C$3,IeM!$H$3,IeM!$V$3,IeM!$Y$3,IeM!$AJ$3,IeM!$AL$3,IeM!$AT$3,IeM!$AV$3)</c:f>
              <c:numCache>
                <c:formatCode>#,##0</c:formatCode>
                <c:ptCount val="8"/>
                <c:pt idx="0">
                  <c:v>14579708</c:v>
                </c:pt>
                <c:pt idx="1">
                  <c:v>14744497</c:v>
                </c:pt>
                <c:pt idx="2">
                  <c:v>14751229</c:v>
                </c:pt>
                <c:pt idx="3">
                  <c:v>15019376</c:v>
                </c:pt>
                <c:pt idx="4">
                  <c:v>14861376</c:v>
                </c:pt>
                <c:pt idx="5">
                  <c:v>14941376</c:v>
                </c:pt>
                <c:pt idx="6">
                  <c:v>14938026</c:v>
                </c:pt>
                <c:pt idx="7">
                  <c:v>14938026</c:v>
                </c:pt>
              </c:numCache>
            </c:numRef>
          </c:val>
          <c:smooth val="0"/>
          <c:extLst>
            <c:ext xmlns:c16="http://schemas.microsoft.com/office/drawing/2014/chart" uri="{C3380CC4-5D6E-409C-BE32-E72D297353CC}">
              <c16:uniqueId val="{00000001-C8D5-4CA3-B42A-B2942F5A00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IeM!$C$4</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0A75-453C-8DB2-C09F81816B37}"/>
              </c:ext>
            </c:extLst>
          </c:dPt>
          <c:dLbls>
            <c:dLbl>
              <c:idx val="2"/>
              <c:layout>
                <c:manualLayout>
                  <c:x val="-7.1627111396194224E-2"/>
                  <c:y val="4.6869141357330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75-453C-8DB2-C09F81816B37}"/>
                </c:ext>
              </c:extLst>
            </c:dLbl>
            <c:dLbl>
              <c:idx val="5"/>
              <c:layout>
                <c:manualLayout>
                  <c:x val="-7.5903356852683346E-2"/>
                  <c:y val="6.9366329208848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75-453C-8DB2-C09F81816B37}"/>
                </c:ext>
              </c:extLst>
            </c:dLbl>
            <c:dLbl>
              <c:idx val="7"/>
              <c:layout>
                <c:manualLayout>
                  <c:x val="-7.162711139619414E-2"/>
                  <c:y val="6.9366329208848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75-453C-8DB2-C09F81816B37}"/>
                </c:ext>
              </c:extLst>
            </c:dLbl>
            <c:dLbl>
              <c:idx val="9"/>
              <c:layout>
                <c:manualLayout>
                  <c:x val="-1.2500441934815878E-3"/>
                  <c:y val="6.1867266591676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75-453C-8DB2-C09F81816B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(IeM!$C$20,IeM!$H$20,IeM!$Q$20,IeM!$Y$20,IeM!$AD$20,IeM!$AK$20,IeM!$AL$20,IeM!$AO$20,IeM!$AT$20,IeM!$AV$20)</c:f>
              <c:numCache>
                <c:formatCode>d\-mmm</c:formatCode>
                <c:ptCount val="10"/>
                <c:pt idx="0">
                  <c:v>43466</c:v>
                </c:pt>
                <c:pt idx="1">
                  <c:v>39916</c:v>
                </c:pt>
                <c:pt idx="2">
                  <c:v>43643</c:v>
                </c:pt>
                <c:pt idx="3">
                  <c:v>43693</c:v>
                </c:pt>
                <c:pt idx="4">
                  <c:v>43735</c:v>
                </c:pt>
                <c:pt idx="5">
                  <c:v>43762</c:v>
                </c:pt>
                <c:pt idx="6">
                  <c:v>43775</c:v>
                </c:pt>
                <c:pt idx="7">
                  <c:v>43791</c:v>
                </c:pt>
                <c:pt idx="8">
                  <c:v>43812</c:v>
                </c:pt>
                <c:pt idx="9">
                  <c:v>43830</c:v>
                </c:pt>
              </c:numCache>
            </c:numRef>
          </c:cat>
          <c:val>
            <c:numRef>
              <c:f>(IeM!$C$19,IeM!$H$19,IeM!$Q$19,IeM!$Y$19,IeM!$AD$19,IeM!$AK$19,IeM!$AL$19,IeM!$AO$19,IeM!$AT$19,IeM!$AV$19)</c:f>
              <c:numCache>
                <c:formatCode>#,##0</c:formatCode>
                <c:ptCount val="10"/>
                <c:pt idx="0">
                  <c:v>171457798</c:v>
                </c:pt>
                <c:pt idx="1">
                  <c:v>171903444</c:v>
                </c:pt>
                <c:pt idx="2">
                  <c:v>171920134</c:v>
                </c:pt>
                <c:pt idx="3">
                  <c:v>172042373</c:v>
                </c:pt>
                <c:pt idx="4">
                  <c:v>171226543</c:v>
                </c:pt>
                <c:pt idx="5">
                  <c:v>171222016</c:v>
                </c:pt>
                <c:pt idx="6">
                  <c:v>171402216</c:v>
                </c:pt>
                <c:pt idx="7">
                  <c:v>171292216</c:v>
                </c:pt>
                <c:pt idx="8">
                  <c:v>171192216</c:v>
                </c:pt>
                <c:pt idx="9">
                  <c:v>171192216</c:v>
                </c:pt>
              </c:numCache>
            </c:numRef>
          </c:val>
          <c:smooth val="0"/>
          <c:extLst>
            <c:ext xmlns:c16="http://schemas.microsoft.com/office/drawing/2014/chart" uri="{C3380CC4-5D6E-409C-BE32-E72D297353CC}">
              <c16:uniqueId val="{00000001-0A75-453C-8DB2-C09F81816B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IeM!$A$37</c:f>
              <c:strCache>
                <c:ptCount val="1"/>
                <c:pt idx="0">
                  <c:v>07.00.00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15CD-4FE6-9C74-D65D6AF8E2B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(IeM!$C$38,IeM!$H$38,IeM!$J$38,IeM!$V$38,IeM!$AD$38,IeM!$AQ$38,IeM!$AV$38)</c:f>
              <c:numCache>
                <c:formatCode>d\-mmm</c:formatCode>
                <c:ptCount val="7"/>
                <c:pt idx="0">
                  <c:v>43466</c:v>
                </c:pt>
                <c:pt idx="1">
                  <c:v>39916</c:v>
                </c:pt>
                <c:pt idx="2">
                  <c:v>43587</c:v>
                </c:pt>
                <c:pt idx="3">
                  <c:v>43662</c:v>
                </c:pt>
                <c:pt idx="4">
                  <c:v>43735</c:v>
                </c:pt>
                <c:pt idx="5">
                  <c:v>43797</c:v>
                </c:pt>
                <c:pt idx="6">
                  <c:v>43830</c:v>
                </c:pt>
              </c:numCache>
            </c:numRef>
          </c:cat>
          <c:val>
            <c:numRef>
              <c:f>(IeM!$C$37,IeM!$H$37,IeM!$J$37,IeM!$V$37,IeM!$AD$37,IeM!$AQ$37,IeM!$AV$37)</c:f>
              <c:numCache>
                <c:formatCode>#,##0</c:formatCode>
                <c:ptCount val="7"/>
                <c:pt idx="0">
                  <c:v>56672905</c:v>
                </c:pt>
                <c:pt idx="1">
                  <c:v>56661772</c:v>
                </c:pt>
                <c:pt idx="2">
                  <c:v>56950685</c:v>
                </c:pt>
                <c:pt idx="3">
                  <c:v>56947940</c:v>
                </c:pt>
                <c:pt idx="4">
                  <c:v>56802679</c:v>
                </c:pt>
                <c:pt idx="5">
                  <c:v>56966833</c:v>
                </c:pt>
                <c:pt idx="6">
                  <c:v>56966833</c:v>
                </c:pt>
              </c:numCache>
            </c:numRef>
          </c:val>
          <c:smooth val="0"/>
          <c:extLst>
            <c:ext xmlns:c16="http://schemas.microsoft.com/office/drawing/2014/chart" uri="{C3380CC4-5D6E-409C-BE32-E72D297353CC}">
              <c16:uniqueId val="{00000001-15CD-4FE6-9C74-D65D6AF8E2B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IeM!$C$55</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3D3D-45D1-8DDB-165BCA31F61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(IeM!$C$55,IeM!$H$55,IeM!$R$55,IeM!$AA$55,IeM!$AD$55,IeM!$AV$55)</c:f>
              <c:numCache>
                <c:formatCode>d\-mmm</c:formatCode>
                <c:ptCount val="6"/>
                <c:pt idx="0">
                  <c:v>43466</c:v>
                </c:pt>
                <c:pt idx="1">
                  <c:v>39916</c:v>
                </c:pt>
                <c:pt idx="2">
                  <c:v>43643</c:v>
                </c:pt>
                <c:pt idx="3">
                  <c:v>43726</c:v>
                </c:pt>
                <c:pt idx="4">
                  <c:v>43735</c:v>
                </c:pt>
                <c:pt idx="5">
                  <c:v>43830</c:v>
                </c:pt>
              </c:numCache>
            </c:numRef>
          </c:cat>
          <c:val>
            <c:numRef>
              <c:f>(IeM!$C$54,IeM!$H$54,IeM!$R$54,IeM!$AA$54,IeM!$AD$54,IeM!$AF$54)</c:f>
              <c:numCache>
                <c:formatCode>#,##0</c:formatCode>
                <c:ptCount val="6"/>
                <c:pt idx="0">
                  <c:v>18271721</c:v>
                </c:pt>
                <c:pt idx="1">
                  <c:v>18695355</c:v>
                </c:pt>
                <c:pt idx="2">
                  <c:v>18845277</c:v>
                </c:pt>
                <c:pt idx="3">
                  <c:v>18854893</c:v>
                </c:pt>
                <c:pt idx="4">
                  <c:v>18783139</c:v>
                </c:pt>
                <c:pt idx="5">
                  <c:v>18783139</c:v>
                </c:pt>
              </c:numCache>
            </c:numRef>
          </c:val>
          <c:smooth val="0"/>
          <c:extLst>
            <c:ext xmlns:c16="http://schemas.microsoft.com/office/drawing/2014/chart" uri="{C3380CC4-5D6E-409C-BE32-E72D297353CC}">
              <c16:uniqueId val="{00000001-3D3D-45D1-8DDB-165BCA31F6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IeM!$A$72</c:f>
              <c:strCache>
                <c:ptCount val="1"/>
                <c:pt idx="0">
                  <c:v>10.00.00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AB4C-4BCB-8E9C-F62844AD1188}"/>
              </c:ext>
            </c:extLst>
          </c:dPt>
          <c:dLbls>
            <c:dLbl>
              <c:idx val="1"/>
              <c:layout>
                <c:manualLayout>
                  <c:x val="-6.0936497754971175E-2"/>
                  <c:y val="3.5289747399702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4C-4BCB-8E9C-F62844AD1188}"/>
                </c:ext>
              </c:extLst>
            </c:dLbl>
            <c:dLbl>
              <c:idx val="3"/>
              <c:layout>
                <c:manualLayout>
                  <c:x val="-6.8419927303827247E-2"/>
                  <c:y val="7.6151560178306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4C-4BCB-8E9C-F62844AD1188}"/>
                </c:ext>
              </c:extLst>
            </c:dLbl>
            <c:dLbl>
              <c:idx val="5"/>
              <c:layout>
                <c:manualLayout>
                  <c:x val="-6.6281804575582637E-2"/>
                  <c:y val="7.6151560178306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4C-4BCB-8E9C-F62844AD1188}"/>
                </c:ext>
              </c:extLst>
            </c:dLbl>
            <c:dLbl>
              <c:idx val="8"/>
              <c:layout>
                <c:manualLayout>
                  <c:x val="-6.6281804575582789E-2"/>
                  <c:y val="7.6151560178306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4C-4BCB-8E9C-F62844AD118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(IeM!$C$73,IeM!$H$73,IeM!$J$73,IeM!$U$73,IeM!$Y$73,IeM!$AD$73,IeM!$AM$73,IeM!$AO$73,IeM!$AT$73,IeM!$AV$73)</c:f>
              <c:numCache>
                <c:formatCode>d\-mmm</c:formatCode>
                <c:ptCount val="10"/>
                <c:pt idx="0">
                  <c:v>43466</c:v>
                </c:pt>
                <c:pt idx="1">
                  <c:v>39916</c:v>
                </c:pt>
                <c:pt idx="2">
                  <c:v>43587</c:v>
                </c:pt>
                <c:pt idx="3">
                  <c:v>43658</c:v>
                </c:pt>
                <c:pt idx="4">
                  <c:v>43693</c:v>
                </c:pt>
                <c:pt idx="5">
                  <c:v>43735</c:v>
                </c:pt>
                <c:pt idx="6">
                  <c:v>43788</c:v>
                </c:pt>
                <c:pt idx="7">
                  <c:v>43791</c:v>
                </c:pt>
                <c:pt idx="8">
                  <c:v>43812</c:v>
                </c:pt>
                <c:pt idx="9">
                  <c:v>43830</c:v>
                </c:pt>
              </c:numCache>
            </c:numRef>
          </c:cat>
          <c:val>
            <c:numRef>
              <c:f>(IeM!$C$72,IeM!$H$72,IeM!$J$72,IeM!$U$72,IeM!$Y$72,IeM!$AD$72,IeM!$AM$72,IeM!$AO$72,IeM!$AT$72,IeM!$AV$72)</c:f>
              <c:numCache>
                <c:formatCode>#,##0</c:formatCode>
                <c:ptCount val="10"/>
                <c:pt idx="0">
                  <c:v>66106622</c:v>
                </c:pt>
                <c:pt idx="1">
                  <c:v>65948100</c:v>
                </c:pt>
                <c:pt idx="2">
                  <c:v>67386826</c:v>
                </c:pt>
                <c:pt idx="3">
                  <c:v>67391926</c:v>
                </c:pt>
                <c:pt idx="4">
                  <c:v>67415626</c:v>
                </c:pt>
                <c:pt idx="5">
                  <c:v>67402163</c:v>
                </c:pt>
                <c:pt idx="6">
                  <c:v>67466199</c:v>
                </c:pt>
                <c:pt idx="7">
                  <c:v>66924199</c:v>
                </c:pt>
                <c:pt idx="8">
                  <c:v>67024199</c:v>
                </c:pt>
                <c:pt idx="9">
                  <c:v>67024199</c:v>
                </c:pt>
              </c:numCache>
            </c:numRef>
          </c:val>
          <c:smooth val="0"/>
          <c:extLst>
            <c:ext xmlns:c16="http://schemas.microsoft.com/office/drawing/2014/chart" uri="{C3380CC4-5D6E-409C-BE32-E72D297353CC}">
              <c16:uniqueId val="{00000001-AB4C-4BCB-8E9C-F62844AD11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IeM!$C$91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9FBF-47A3-933B-4B6C72910648}"/>
              </c:ext>
            </c:extLst>
          </c:dPt>
          <c:dLbls>
            <c:dLbl>
              <c:idx val="3"/>
              <c:layout>
                <c:manualLayout>
                  <c:x val="-6.6281804575582637E-2"/>
                  <c:y val="3.9004457652303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BF-47A3-933B-4B6C72910648}"/>
                </c:ext>
              </c:extLst>
            </c:dLbl>
            <c:dLbl>
              <c:idx val="5"/>
              <c:layout>
                <c:manualLayout>
                  <c:x val="-7.2696172760316438E-2"/>
                  <c:y val="5.38632986627043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BF-47A3-933B-4B6C72910648}"/>
                </c:ext>
              </c:extLst>
            </c:dLbl>
            <c:dLbl>
              <c:idx val="7"/>
              <c:layout>
                <c:manualLayout>
                  <c:x val="-6.6281804575582637E-2"/>
                  <c:y val="6.1292719167904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BF-47A3-933B-4B6C7291064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(IeM!$C$91,IeM!$H$91,IeM!$J$91,IeM!$R$91,IeM!$AA$91,IeM!$AL$91,IeM!$AM$91,IeM!$AO$91,IeM!$AV$91)</c:f>
              <c:numCache>
                <c:formatCode>d\-mmm</c:formatCode>
                <c:ptCount val="9"/>
                <c:pt idx="0">
                  <c:v>43466</c:v>
                </c:pt>
                <c:pt idx="1">
                  <c:v>39916</c:v>
                </c:pt>
                <c:pt idx="2">
                  <c:v>43587</c:v>
                </c:pt>
                <c:pt idx="3">
                  <c:v>43643</c:v>
                </c:pt>
                <c:pt idx="4">
                  <c:v>43726</c:v>
                </c:pt>
                <c:pt idx="5">
                  <c:v>43775</c:v>
                </c:pt>
                <c:pt idx="6">
                  <c:v>43788</c:v>
                </c:pt>
                <c:pt idx="7">
                  <c:v>43791</c:v>
                </c:pt>
                <c:pt idx="8">
                  <c:v>43830</c:v>
                </c:pt>
              </c:numCache>
            </c:numRef>
          </c:cat>
          <c:val>
            <c:numRef>
              <c:f>(IeM!$C$90,IeM!$H$90,IeM!$J$90,IeM!$R$90,IeM!$AA$90,IeM!$AL$90,IeM!$AM$90,IeM!$AO$90,IeM!$AV$90)</c:f>
              <c:numCache>
                <c:formatCode>#,##0</c:formatCode>
                <c:ptCount val="9"/>
                <c:pt idx="0">
                  <c:v>18671143</c:v>
                </c:pt>
                <c:pt idx="1">
                  <c:v>19605291</c:v>
                </c:pt>
                <c:pt idx="2">
                  <c:v>21865189</c:v>
                </c:pt>
                <c:pt idx="3">
                  <c:v>21786755</c:v>
                </c:pt>
                <c:pt idx="4">
                  <c:v>21837645</c:v>
                </c:pt>
                <c:pt idx="5">
                  <c:v>21837647</c:v>
                </c:pt>
                <c:pt idx="6">
                  <c:v>21746413</c:v>
                </c:pt>
                <c:pt idx="7">
                  <c:v>21663357</c:v>
                </c:pt>
                <c:pt idx="8">
                  <c:v>21663357</c:v>
                </c:pt>
              </c:numCache>
            </c:numRef>
          </c:val>
          <c:smooth val="0"/>
          <c:extLst>
            <c:ext xmlns:c16="http://schemas.microsoft.com/office/drawing/2014/chart" uri="{C3380CC4-5D6E-409C-BE32-E72D297353CC}">
              <c16:uniqueId val="{00000001-9FBF-47A3-933B-4B6C729106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IeM!$C$91</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38C-4254-BEE9-67950BA6FED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(IeM!$C$109,IeM!$H$109,IeM!$AK$109,IeM!$AM$109,IeM!$AO$109,IeM!$AV$109)</c:f>
              <c:numCache>
                <c:formatCode>d\-mmm</c:formatCode>
                <c:ptCount val="6"/>
                <c:pt idx="0">
                  <c:v>43466</c:v>
                </c:pt>
                <c:pt idx="1">
                  <c:v>39916</c:v>
                </c:pt>
                <c:pt idx="2">
                  <c:v>43762</c:v>
                </c:pt>
                <c:pt idx="3">
                  <c:v>43788</c:v>
                </c:pt>
                <c:pt idx="4">
                  <c:v>43791</c:v>
                </c:pt>
                <c:pt idx="5">
                  <c:v>43830</c:v>
                </c:pt>
              </c:numCache>
            </c:numRef>
          </c:cat>
          <c:val>
            <c:numRef>
              <c:f>(IeM!$C$108,IeM!$H$108,IeM!$AK$108,IeM!$AM$108,IeM!$AO$108,IeM!$AV$108)</c:f>
              <c:numCache>
                <c:formatCode>#,##0</c:formatCode>
                <c:ptCount val="6"/>
                <c:pt idx="0">
                  <c:v>4925070</c:v>
                </c:pt>
                <c:pt idx="1">
                  <c:v>4967061</c:v>
                </c:pt>
                <c:pt idx="2">
                  <c:v>4971588</c:v>
                </c:pt>
                <c:pt idx="3">
                  <c:v>4998786</c:v>
                </c:pt>
                <c:pt idx="4">
                  <c:v>5210575</c:v>
                </c:pt>
                <c:pt idx="5">
                  <c:v>5210575</c:v>
                </c:pt>
              </c:numCache>
            </c:numRef>
          </c:val>
          <c:smooth val="0"/>
          <c:extLst>
            <c:ext xmlns:c16="http://schemas.microsoft.com/office/drawing/2014/chart" uri="{C3380CC4-5D6E-409C-BE32-E72D297353CC}">
              <c16:uniqueId val="{00000001-538C-4254-BEE9-67950BA6FE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IeM!$C$128</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2"/>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4B83-49B7-9B64-9382087A69FA}"/>
              </c:ext>
            </c:extLst>
          </c:dPt>
          <c:dLbls>
            <c:dLbl>
              <c:idx val="1"/>
              <c:layout>
                <c:manualLayout>
                  <c:x val="-5.9867436390848877E-2"/>
                  <c:y val="4.6433878157503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83-49B7-9B64-9382087A69FA}"/>
                </c:ext>
              </c:extLst>
            </c:dLbl>
            <c:dLbl>
              <c:idx val="5"/>
              <c:layout>
                <c:manualLayout>
                  <c:x val="-6.4143681847338041E-2"/>
                  <c:y val="6.8722139673105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83-49B7-9B64-9382087A69FA}"/>
                </c:ext>
              </c:extLst>
            </c:dLbl>
            <c:dLbl>
              <c:idx val="7"/>
              <c:layout>
                <c:manualLayout>
                  <c:x val="-9.1796174612233765E-3"/>
                  <c:y val="-8.7295690936106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83-49B7-9B64-9382087A69F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(IeM!$C$128,IeM!$D$128,IeM!$H$128,IeM!$J$128,IeM!$R$128,IeM!$V$128,IeM!$AO$128,IeM!$AV$128)</c:f>
              <c:numCache>
                <c:formatCode>d\-mmm</c:formatCode>
                <c:ptCount val="8"/>
                <c:pt idx="0">
                  <c:v>43466</c:v>
                </c:pt>
                <c:pt idx="1">
                  <c:v>43487</c:v>
                </c:pt>
                <c:pt idx="2">
                  <c:v>39916</c:v>
                </c:pt>
                <c:pt idx="3">
                  <c:v>43587</c:v>
                </c:pt>
                <c:pt idx="4">
                  <c:v>43643</c:v>
                </c:pt>
                <c:pt idx="5">
                  <c:v>43662</c:v>
                </c:pt>
                <c:pt idx="6">
                  <c:v>43791</c:v>
                </c:pt>
                <c:pt idx="7">
                  <c:v>43830</c:v>
                </c:pt>
              </c:numCache>
            </c:numRef>
          </c:cat>
          <c:val>
            <c:numRef>
              <c:f>(IeM!$C$127,IeM!$D$127,IeM!$H$127,IeM!$J$127,IeM!$R$127,IeM!$V$127,IeM!$AO$127,IeM!$AV$127)</c:f>
              <c:numCache>
                <c:formatCode>#,##0</c:formatCode>
                <c:ptCount val="8"/>
                <c:pt idx="0">
                  <c:v>30582270</c:v>
                </c:pt>
                <c:pt idx="1">
                  <c:v>30557597</c:v>
                </c:pt>
                <c:pt idx="2">
                  <c:v>30836137</c:v>
                </c:pt>
                <c:pt idx="3">
                  <c:v>31115402</c:v>
                </c:pt>
                <c:pt idx="4">
                  <c:v>31193836</c:v>
                </c:pt>
                <c:pt idx="5">
                  <c:v>31203636</c:v>
                </c:pt>
                <c:pt idx="6">
                  <c:v>31726903</c:v>
                </c:pt>
                <c:pt idx="7">
                  <c:v>31726903</c:v>
                </c:pt>
              </c:numCache>
            </c:numRef>
          </c:val>
          <c:smooth val="0"/>
          <c:extLst>
            <c:ext xmlns:c16="http://schemas.microsoft.com/office/drawing/2014/chart" uri="{C3380CC4-5D6E-409C-BE32-E72D297353CC}">
              <c16:uniqueId val="{00000001-4B83-49B7-9B64-9382087A69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IeM!$C$143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5178-4717-8641-215C9C485C8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(IeM!$C$109,IeM!$H$109,IeM!$AL$143,IeM!$AV$143)</c:f>
              <c:numCache>
                <c:formatCode>d\-mmm</c:formatCode>
                <c:ptCount val="4"/>
                <c:pt idx="0">
                  <c:v>43466</c:v>
                </c:pt>
                <c:pt idx="1">
                  <c:v>39916</c:v>
                </c:pt>
                <c:pt idx="2">
                  <c:v>43775</c:v>
                </c:pt>
                <c:pt idx="3">
                  <c:v>43830</c:v>
                </c:pt>
              </c:numCache>
            </c:numRef>
          </c:cat>
          <c:val>
            <c:numRef>
              <c:f>(IeM!$C$142,IeM!$H$142,IeM!$AL$142,IeM!$AV$142)</c:f>
              <c:numCache>
                <c:formatCode>#,##0</c:formatCode>
                <c:ptCount val="4"/>
                <c:pt idx="0">
                  <c:v>1263450</c:v>
                </c:pt>
                <c:pt idx="1">
                  <c:v>1303231</c:v>
                </c:pt>
                <c:pt idx="2">
                  <c:v>1410231</c:v>
                </c:pt>
                <c:pt idx="3">
                  <c:v>1410231</c:v>
                </c:pt>
              </c:numCache>
            </c:numRef>
          </c:val>
          <c:smooth val="0"/>
          <c:extLst>
            <c:ext xmlns:c16="http://schemas.microsoft.com/office/drawing/2014/chart" uri="{C3380CC4-5D6E-409C-BE32-E72D297353CC}">
              <c16:uniqueId val="{00000001-5178-4717-8641-215C9C485C8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2019.gada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IeM!$C$143</c:f>
              <c:strCache>
                <c:ptCount val="1"/>
                <c:pt idx="0">
                  <c:v>01.Janv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triangle"/>
              <c:size val="10"/>
              <c:spPr>
                <a:solidFill>
                  <a:srgbClr val="FF0000"/>
                </a:solidFill>
                <a:ln w="9525">
                  <a:solidFill>
                    <a:srgbClr val="FF0000"/>
                  </a:solidFill>
                </a:ln>
                <a:effectLst/>
              </c:spPr>
            </c:marker>
            <c:bubble3D val="0"/>
            <c:extLst>
              <c:ext xmlns:c16="http://schemas.microsoft.com/office/drawing/2014/chart" uri="{C3380CC4-5D6E-409C-BE32-E72D297353CC}">
                <c16:uniqueId val="{00000000-D1A5-43FB-8A9B-F33E56999E0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(IeM!$C$109,IeM!$H$109,IeM!$AV$160)</c:f>
              <c:numCache>
                <c:formatCode>d\-mmm</c:formatCode>
                <c:ptCount val="3"/>
                <c:pt idx="0">
                  <c:v>43466</c:v>
                </c:pt>
                <c:pt idx="1">
                  <c:v>39916</c:v>
                </c:pt>
                <c:pt idx="2">
                  <c:v>43830</c:v>
                </c:pt>
              </c:numCache>
            </c:numRef>
          </c:cat>
          <c:val>
            <c:numRef>
              <c:f>(IeM!$C$159,IeM!$H$159,IeM!$S$159)</c:f>
              <c:numCache>
                <c:formatCode>#,##0</c:formatCode>
                <c:ptCount val="3"/>
                <c:pt idx="0">
                  <c:v>166617</c:v>
                </c:pt>
                <c:pt idx="1">
                  <c:v>192421</c:v>
                </c:pt>
                <c:pt idx="2">
                  <c:v>192421</c:v>
                </c:pt>
              </c:numCache>
            </c:numRef>
          </c:val>
          <c:smooth val="0"/>
          <c:extLst>
            <c:ext xmlns:c16="http://schemas.microsoft.com/office/drawing/2014/chart" uri="{C3380CC4-5D6E-409C-BE32-E72D297353CC}">
              <c16:uniqueId val="{00000001-D1A5-43FB-8A9B-F33E56999E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Centr&#257;l&#257;_zemes_komisija"/><Relationship Id="rId3" Type="http://schemas.openxmlformats.org/officeDocument/2006/relationships/hyperlink" Target="#_Ministru_kabinets_"/><Relationship Id="rId21" Type="http://schemas.openxmlformats.org/officeDocument/2006/relationships/hyperlink" Target="#_Augst&#257;k&#257;_tiesa_"/><Relationship Id="rId7" Type="http://schemas.openxmlformats.org/officeDocument/2006/relationships/hyperlink" Target="#_Sabiedrisko_pakalpojumu_regul&#275;&#353;anas"/><Relationship Id="rId12" Type="http://schemas.openxmlformats.org/officeDocument/2006/relationships/hyperlink" Target="#_Izgl&#299;t&#299;bas_un_zin&#257;tnes_1"/><Relationship Id="rId17" Type="http://schemas.openxmlformats.org/officeDocument/2006/relationships/hyperlink" Target="#_Vides_aizsardz&#299;bas_un"/><Relationship Id="rId25" Type="http://schemas.openxmlformats.org/officeDocument/2006/relationships/hyperlink" Target="#_Centr&#257;l&#257;_v&#275;l&#275;&#353;anu_komisija_1"/><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P&#257;rresoru_koordin&#257;cijas_centrs"/><Relationship Id="rId29" Type="http://schemas.openxmlformats.org/officeDocument/2006/relationships/hyperlink" Target="#_Bud&#382;eta_resors_&#8220;64.Dot&#257;cija_1"/><Relationship Id="rId1" Type="http://schemas.openxmlformats.org/officeDocument/2006/relationships/hyperlink" Target="#_Valsts_prezidenta_kanceleja_1"/><Relationship Id="rId6" Type="http://schemas.openxmlformats.org/officeDocument/2006/relationships/hyperlink" Target="#_Sabiedr&#299;bas_integr&#257;cijas_fonds_1"/><Relationship Id="rId11" Type="http://schemas.openxmlformats.org/officeDocument/2006/relationships/hyperlink" Target="#_Iek&#353;lietu_ministrija_"/><Relationship Id="rId24" Type="http://schemas.openxmlformats.org/officeDocument/2006/relationships/hyperlink" Target="#_Prokurat&#363;ra__"/><Relationship Id="rId5" Type="http://schemas.openxmlformats.org/officeDocument/2006/relationships/hyperlink" Target="#_Ties&#299;bsarga_birojs_"/><Relationship Id="rId15" Type="http://schemas.openxmlformats.org/officeDocument/2006/relationships/hyperlink" Target="#_Labkl&#257;j&#299;bas_ministrija_"/><Relationship Id="rId23" Type="http://schemas.openxmlformats.org/officeDocument/2006/relationships/hyperlink" Target="#_Satversmes_tiesa_"/><Relationship Id="rId28" Type="http://schemas.openxmlformats.org/officeDocument/2006/relationships/hyperlink" Target="#_Bud&#382;eta_resors_&#8220;62.M&#275;r&#311;dot&#257;cijas_1"/><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Ekonomikas_ministrija_"/><Relationship Id="rId4" Type="http://schemas.openxmlformats.org/officeDocument/2006/relationships/hyperlink" Target="#_Korupcijas_nov&#275;r&#353;anas_un_1"/><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Vesel&#299;bas_ministrija_"/><Relationship Id="rId27" Type="http://schemas.openxmlformats.org/officeDocument/2006/relationships/hyperlink" Target="#_Radio_un_telev&#299;zija"/><Relationship Id="rId30" Type="http://schemas.openxmlformats.org/officeDocument/2006/relationships/hyperlink" Target="#_Bud&#382;eta_resors_&#8220;74.Gadsk&#257;rt&#275;j&#257;"/></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pPr algn="ctr"/>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pPr algn="ctr"/>
          <a:endParaRPr lang="en-US">
            <a:solidFill>
              <a:sysClr val="windowText" lastClr="000000"/>
            </a:solidFill>
          </a:endParaRPr>
        </a:p>
      </dgm:t>
    </dgm:pt>
    <dgm:pt modelId="{E2DCF2E9-86AC-4EA9-B1D7-0BCACEE959E4}" type="sibTrans" cxnId="{DD38002F-A9E8-411D-880A-F3D935CDE274}">
      <dgm:prSet/>
      <dgm:spPr/>
      <dgm:t>
        <a:bodyPr/>
        <a:lstStyle/>
        <a:p>
          <a:pPr algn="ctr"/>
          <a:endParaRPr lang="en-US">
            <a:solidFill>
              <a:sysClr val="windowText" lastClr="000000"/>
            </a:solidFill>
          </a:endParaRPr>
        </a:p>
      </dgm:t>
    </dgm:pt>
    <dgm:pt modelId="{C691B1F0-386A-4605-8549-759B5D8FE577}">
      <dgm:prSet phldrT="[Text]"/>
      <dgm:spPr/>
      <dgm:t>
        <a:bodyPr/>
        <a:lstStyle/>
        <a:p>
          <a:pPr algn="ctr"/>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pPr algn="ctr"/>
          <a:endParaRPr lang="en-US">
            <a:solidFill>
              <a:sysClr val="windowText" lastClr="000000"/>
            </a:solidFill>
          </a:endParaRPr>
        </a:p>
      </dgm:t>
    </dgm:pt>
    <dgm:pt modelId="{015AF8F6-FB9C-420D-9C62-07BC7696A445}" type="sibTrans" cxnId="{A6D7F798-46F0-42D3-B8B6-655D24EF012D}">
      <dgm:prSet/>
      <dgm:spPr/>
      <dgm:t>
        <a:bodyPr/>
        <a:lstStyle/>
        <a:p>
          <a:pPr algn="ctr"/>
          <a:endParaRPr lang="en-US">
            <a:solidFill>
              <a:sysClr val="windowText" lastClr="000000"/>
            </a:solidFill>
          </a:endParaRPr>
        </a:p>
      </dgm:t>
    </dgm:pt>
    <dgm:pt modelId="{8E6922C7-5B76-4037-B51F-ACF4B77B3F37}">
      <dgm:prSet phldrT="[Text]"/>
      <dgm:spPr/>
      <dgm:t>
        <a:bodyPr/>
        <a:lstStyle/>
        <a:p>
          <a:pPr algn="ctr"/>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pPr algn="ctr"/>
          <a:endParaRPr lang="en-US">
            <a:solidFill>
              <a:sysClr val="windowText" lastClr="000000"/>
            </a:solidFill>
          </a:endParaRPr>
        </a:p>
      </dgm:t>
    </dgm:pt>
    <dgm:pt modelId="{7F141193-941C-40BC-A3EE-84DA2B22F0DF}" type="sibTrans" cxnId="{D4746E65-3D78-43DA-B7D5-C1CE95EA391A}">
      <dgm:prSet/>
      <dgm:spPr/>
      <dgm:t>
        <a:bodyPr/>
        <a:lstStyle/>
        <a:p>
          <a:pPr algn="ctr"/>
          <a:endParaRPr lang="en-US">
            <a:solidFill>
              <a:sysClr val="windowText" lastClr="000000"/>
            </a:solidFill>
          </a:endParaRPr>
        </a:p>
      </dgm:t>
    </dgm:pt>
    <dgm:pt modelId="{602E48B2-C324-4EB8-A80E-5D6F7488C37F}">
      <dgm:prSet phldrT="[Text]"/>
      <dgm:spPr/>
      <dgm:t>
        <a:bodyPr/>
        <a:lstStyle/>
        <a:p>
          <a:pPr algn="ctr"/>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pPr algn="ctr"/>
          <a:endParaRPr lang="en-US">
            <a:solidFill>
              <a:sysClr val="windowText" lastClr="000000"/>
            </a:solidFill>
          </a:endParaRPr>
        </a:p>
      </dgm:t>
    </dgm:pt>
    <dgm:pt modelId="{9F62C0C9-CE96-4C71-9CD8-956599EE55C1}" type="sibTrans" cxnId="{78C6C96E-4AC3-4E91-95EC-A7648CA4EF05}">
      <dgm:prSet/>
      <dgm:spPr/>
      <dgm:t>
        <a:bodyPr/>
        <a:lstStyle/>
        <a:p>
          <a:pPr algn="ctr"/>
          <a:endParaRPr lang="en-US">
            <a:solidFill>
              <a:sysClr val="windowText" lastClr="000000"/>
            </a:solidFill>
          </a:endParaRPr>
        </a:p>
      </dgm:t>
    </dgm:pt>
    <dgm:pt modelId="{1D207071-B452-4F91-8A15-3FAF5C1AFC59}">
      <dgm:prSet phldrT="[Text]"/>
      <dgm:spPr/>
      <dgm:t>
        <a:bodyPr/>
        <a:lstStyle/>
        <a:p>
          <a:pPr algn="ctr"/>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pPr algn="ctr"/>
          <a:endParaRPr lang="en-US">
            <a:solidFill>
              <a:sysClr val="windowText" lastClr="000000"/>
            </a:solidFill>
          </a:endParaRPr>
        </a:p>
      </dgm:t>
    </dgm:pt>
    <dgm:pt modelId="{DBF8BAE7-77D1-4B4A-AFA2-0C9ACA776915}" type="sibTrans" cxnId="{A6BA2107-664A-4E50-81C4-8005ED4709EF}">
      <dgm:prSet/>
      <dgm:spPr/>
      <dgm:t>
        <a:bodyPr/>
        <a:lstStyle/>
        <a:p>
          <a:pPr algn="ctr"/>
          <a:endParaRPr lang="en-US">
            <a:solidFill>
              <a:sysClr val="windowText" lastClr="000000"/>
            </a:solidFill>
          </a:endParaRPr>
        </a:p>
      </dgm:t>
    </dgm:pt>
    <dgm:pt modelId="{AA209D68-B3C4-4DED-A8EC-3DA725A1F773}">
      <dgm:prSet phldrT="[Text]"/>
      <dgm:spPr/>
      <dgm:t>
        <a:bodyPr/>
        <a:lstStyle/>
        <a:p>
          <a:pPr algn="ctr"/>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pPr algn="ctr"/>
          <a:endParaRPr lang="en-US">
            <a:solidFill>
              <a:sysClr val="windowText" lastClr="000000"/>
            </a:solidFill>
          </a:endParaRPr>
        </a:p>
      </dgm:t>
    </dgm:pt>
    <dgm:pt modelId="{B893EEA7-7FA1-47B4-8A39-3368943168D4}" type="sibTrans" cxnId="{B3AA3F03-B91E-49F9-A124-10E4B4610A87}">
      <dgm:prSet/>
      <dgm:spPr/>
      <dgm:t>
        <a:bodyPr/>
        <a:lstStyle/>
        <a:p>
          <a:pPr algn="ctr"/>
          <a:endParaRPr lang="en-US">
            <a:solidFill>
              <a:sysClr val="windowText" lastClr="000000"/>
            </a:solidFill>
          </a:endParaRPr>
        </a:p>
      </dgm:t>
    </dgm:pt>
    <dgm:pt modelId="{20522A9C-7EE1-4FC6-8A6C-10A525BBE3D7}">
      <dgm:prSet phldrT="[Text]"/>
      <dgm:spPr/>
      <dgm:t>
        <a:bodyPr/>
        <a:lstStyle/>
        <a:p>
          <a:pPr algn="ctr"/>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pPr algn="ctr"/>
          <a:endParaRPr lang="en-US">
            <a:solidFill>
              <a:sysClr val="windowText" lastClr="000000"/>
            </a:solidFill>
          </a:endParaRPr>
        </a:p>
      </dgm:t>
    </dgm:pt>
    <dgm:pt modelId="{964D4AA2-48B9-45AA-B072-0FA93ADC2787}" type="sibTrans" cxnId="{B5442A80-191A-4A9F-A3C7-5BCF44B24E2A}">
      <dgm:prSet/>
      <dgm:spPr/>
      <dgm:t>
        <a:bodyPr/>
        <a:lstStyle/>
        <a:p>
          <a:pPr algn="ctr"/>
          <a:endParaRPr lang="en-US">
            <a:solidFill>
              <a:sysClr val="windowText" lastClr="000000"/>
            </a:solidFill>
          </a:endParaRPr>
        </a:p>
      </dgm:t>
    </dgm:pt>
    <dgm:pt modelId="{10A21D56-E412-47BB-A0F9-30C2A2269CEE}">
      <dgm:prSet phldrT="[Text]"/>
      <dgm:spPr/>
      <dgm:t>
        <a:bodyPr/>
        <a:lstStyle/>
        <a:p>
          <a:pPr algn="ctr"/>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pPr algn="ctr"/>
          <a:endParaRPr lang="en-US">
            <a:solidFill>
              <a:sysClr val="windowText" lastClr="000000"/>
            </a:solidFill>
          </a:endParaRPr>
        </a:p>
      </dgm:t>
    </dgm:pt>
    <dgm:pt modelId="{09FBF2E9-AE4A-410D-89F7-03063EACC60D}" type="sibTrans" cxnId="{5078A75B-6E17-40A9-B9D4-0F94859B1802}">
      <dgm:prSet/>
      <dgm:spPr/>
      <dgm:t>
        <a:bodyPr/>
        <a:lstStyle/>
        <a:p>
          <a:pPr algn="ctr"/>
          <a:endParaRPr lang="en-US">
            <a:solidFill>
              <a:sysClr val="windowText" lastClr="000000"/>
            </a:solidFill>
          </a:endParaRPr>
        </a:p>
      </dgm:t>
    </dgm:pt>
    <dgm:pt modelId="{D4A26DE8-2EC2-4A78-8896-25775FE28184}">
      <dgm:prSet phldrT="[Text]"/>
      <dgm:spPr/>
      <dgm:t>
        <a:bodyPr/>
        <a:lstStyle/>
        <a:p>
          <a:pPr algn="ctr"/>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pPr algn="ctr"/>
          <a:endParaRPr lang="en-US">
            <a:solidFill>
              <a:sysClr val="windowText" lastClr="000000"/>
            </a:solidFill>
          </a:endParaRPr>
        </a:p>
      </dgm:t>
    </dgm:pt>
    <dgm:pt modelId="{2CB1D58A-F168-4165-B1D1-EB723A8A224F}" type="sibTrans" cxnId="{218C0E39-F696-46B8-B4AF-44755A52F6F7}">
      <dgm:prSet/>
      <dgm:spPr/>
      <dgm:t>
        <a:bodyPr/>
        <a:lstStyle/>
        <a:p>
          <a:pPr algn="ctr"/>
          <a:endParaRPr lang="en-US">
            <a:solidFill>
              <a:sysClr val="windowText" lastClr="000000"/>
            </a:solidFill>
          </a:endParaRPr>
        </a:p>
      </dgm:t>
    </dgm:pt>
    <dgm:pt modelId="{157EDB97-D63A-4644-B1FD-5524C2E1C1C7}">
      <dgm:prSet phldrT="[Text]"/>
      <dgm:spPr/>
      <dgm:t>
        <a:bodyPr/>
        <a:lstStyle/>
        <a:p>
          <a:pPr algn="ctr"/>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pPr algn="ctr"/>
          <a:endParaRPr lang="en-US">
            <a:solidFill>
              <a:sysClr val="windowText" lastClr="000000"/>
            </a:solidFill>
          </a:endParaRPr>
        </a:p>
      </dgm:t>
    </dgm:pt>
    <dgm:pt modelId="{490F7D3A-366B-4E4C-A556-1FCCC4C51ACF}" type="sibTrans" cxnId="{BC0943C6-F6A3-4BC7-8B34-8E462DF259B7}">
      <dgm:prSet/>
      <dgm:spPr/>
      <dgm:t>
        <a:bodyPr/>
        <a:lstStyle/>
        <a:p>
          <a:pPr algn="ctr"/>
          <a:endParaRPr lang="en-US">
            <a:solidFill>
              <a:sysClr val="windowText" lastClr="000000"/>
            </a:solidFill>
          </a:endParaRPr>
        </a:p>
      </dgm:t>
    </dgm:pt>
    <dgm:pt modelId="{96C8B024-302A-4778-8D6A-743979D5AF75}">
      <dgm:prSet phldrT="[Text]"/>
      <dgm:spPr/>
      <dgm:t>
        <a:bodyPr/>
        <a:lstStyle/>
        <a:p>
          <a:pPr algn="ctr"/>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pPr algn="ctr"/>
          <a:endParaRPr lang="en-US">
            <a:solidFill>
              <a:sysClr val="windowText" lastClr="000000"/>
            </a:solidFill>
          </a:endParaRPr>
        </a:p>
      </dgm:t>
    </dgm:pt>
    <dgm:pt modelId="{6D8EB9AF-FD31-42EF-817A-1561F8D81AD4}" type="sibTrans" cxnId="{3F09E5C4-3ED7-46C7-B6A3-233D393F10F0}">
      <dgm:prSet/>
      <dgm:spPr/>
      <dgm:t>
        <a:bodyPr/>
        <a:lstStyle/>
        <a:p>
          <a:pPr algn="ctr"/>
          <a:endParaRPr lang="en-US">
            <a:solidFill>
              <a:sysClr val="windowText" lastClr="000000"/>
            </a:solidFill>
          </a:endParaRPr>
        </a:p>
      </dgm:t>
    </dgm:pt>
    <dgm:pt modelId="{58896DAC-9C01-4529-99FB-14B9C5F49827}">
      <dgm:prSet phldrT="[Text]"/>
      <dgm:spPr/>
      <dgm:t>
        <a:bodyPr/>
        <a:lstStyle/>
        <a:p>
          <a:pPr algn="ctr"/>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pPr algn="ctr"/>
          <a:endParaRPr lang="en-US">
            <a:solidFill>
              <a:sysClr val="windowText" lastClr="000000"/>
            </a:solidFill>
          </a:endParaRPr>
        </a:p>
      </dgm:t>
    </dgm:pt>
    <dgm:pt modelId="{8C092F28-35F8-4E12-A4C0-89A55C91C38C}" type="sibTrans" cxnId="{57CDEC40-7325-4980-984C-71B510498544}">
      <dgm:prSet/>
      <dgm:spPr/>
      <dgm:t>
        <a:bodyPr/>
        <a:lstStyle/>
        <a:p>
          <a:pPr algn="ctr"/>
          <a:endParaRPr lang="en-US">
            <a:solidFill>
              <a:sysClr val="windowText" lastClr="000000"/>
            </a:solidFill>
          </a:endParaRPr>
        </a:p>
      </dgm:t>
    </dgm:pt>
    <dgm:pt modelId="{ED1954D0-6C5D-4658-855C-065EAA80F179}">
      <dgm:prSet phldrT="[Text]"/>
      <dgm:spPr/>
      <dgm:t>
        <a:bodyPr/>
        <a:lstStyle/>
        <a:p>
          <a:pPr algn="ctr"/>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pPr algn="ctr"/>
          <a:endParaRPr lang="en-US">
            <a:solidFill>
              <a:sysClr val="windowText" lastClr="000000"/>
            </a:solidFill>
          </a:endParaRPr>
        </a:p>
      </dgm:t>
    </dgm:pt>
    <dgm:pt modelId="{289E519B-1DD2-4107-8CE4-7F921D462197}" type="sibTrans" cxnId="{6B70430B-899B-4FCA-8F44-0A6AE13F68CE}">
      <dgm:prSet/>
      <dgm:spPr/>
      <dgm:t>
        <a:bodyPr/>
        <a:lstStyle/>
        <a:p>
          <a:pPr algn="ctr"/>
          <a:endParaRPr lang="en-US">
            <a:solidFill>
              <a:sysClr val="windowText" lastClr="000000"/>
            </a:solidFill>
          </a:endParaRPr>
        </a:p>
      </dgm:t>
    </dgm:pt>
    <dgm:pt modelId="{0AEFE26D-A84F-4FCB-8588-0876BE5B71A8}">
      <dgm:prSet phldrT="[Text]"/>
      <dgm:spPr/>
      <dgm:t>
        <a:bodyPr/>
        <a:lstStyle/>
        <a:p>
          <a:pPr algn="ctr"/>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pPr algn="ctr"/>
          <a:endParaRPr lang="en-US">
            <a:solidFill>
              <a:sysClr val="windowText" lastClr="000000"/>
            </a:solidFill>
          </a:endParaRPr>
        </a:p>
      </dgm:t>
    </dgm:pt>
    <dgm:pt modelId="{16081CCF-1C7C-467E-A628-D43BD1BB59C1}" type="sibTrans" cxnId="{155C3E58-D104-42DC-A6FA-3D5872A64A11}">
      <dgm:prSet/>
      <dgm:spPr/>
      <dgm:t>
        <a:bodyPr/>
        <a:lstStyle/>
        <a:p>
          <a:pPr algn="ctr"/>
          <a:endParaRPr lang="en-US">
            <a:solidFill>
              <a:sysClr val="windowText" lastClr="000000"/>
            </a:solidFill>
          </a:endParaRPr>
        </a:p>
      </dgm:t>
    </dgm:pt>
    <dgm:pt modelId="{AF491524-0EC8-4AFA-B4C0-AC327E8767F5}">
      <dgm:prSet phldrT="[Text]"/>
      <dgm:spPr/>
      <dgm:t>
        <a:bodyPr/>
        <a:lstStyle/>
        <a:p>
          <a:pPr algn="ctr"/>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pPr algn="ctr"/>
          <a:endParaRPr lang="en-US">
            <a:solidFill>
              <a:sysClr val="windowText" lastClr="000000"/>
            </a:solidFill>
          </a:endParaRPr>
        </a:p>
      </dgm:t>
    </dgm:pt>
    <dgm:pt modelId="{8AA4E366-0AB0-4E2F-AA71-D07C1F3A7B23}" type="sibTrans" cxnId="{90CC0F65-92FB-4458-AEBC-CDA3F0F0E06C}">
      <dgm:prSet/>
      <dgm:spPr/>
      <dgm:t>
        <a:bodyPr/>
        <a:lstStyle/>
        <a:p>
          <a:pPr algn="ctr"/>
          <a:endParaRPr lang="en-US">
            <a:solidFill>
              <a:sysClr val="windowText" lastClr="000000"/>
            </a:solidFill>
          </a:endParaRPr>
        </a:p>
      </dgm:t>
    </dgm:pt>
    <dgm:pt modelId="{C93E39BC-DA7B-440D-81E4-BC6A0BEFDFBB}">
      <dgm:prSet phldrT="[Text]"/>
      <dgm:spPr/>
      <dgm:t>
        <a:bodyPr/>
        <a:lstStyle/>
        <a:p>
          <a:pPr algn="ctr"/>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pPr algn="ctr"/>
          <a:endParaRPr lang="en-US">
            <a:solidFill>
              <a:sysClr val="windowText" lastClr="000000"/>
            </a:solidFill>
          </a:endParaRPr>
        </a:p>
      </dgm:t>
    </dgm:pt>
    <dgm:pt modelId="{7B5DD715-BD85-488C-85B6-58E44E7A82BD}" type="sibTrans" cxnId="{9F7546FC-9959-4DE7-B9A0-B208D421185C}">
      <dgm:prSet/>
      <dgm:spPr/>
      <dgm:t>
        <a:bodyPr/>
        <a:lstStyle/>
        <a:p>
          <a:pPr algn="ctr"/>
          <a:endParaRPr lang="en-US">
            <a:solidFill>
              <a:sysClr val="windowText" lastClr="000000"/>
            </a:solidFill>
          </a:endParaRPr>
        </a:p>
      </dgm:t>
    </dgm:pt>
    <dgm:pt modelId="{8C7EAD79-85FD-420D-9925-AC86C7F37055}">
      <dgm:prSet phldrT="[Text]"/>
      <dgm:spPr/>
      <dgm:t>
        <a:bodyPr/>
        <a:lstStyle/>
        <a:p>
          <a:pPr algn="ctr"/>
          <a:r>
            <a:rPr lang="lv-LV" u="sng">
              <a:solidFill>
                <a:srgbClr val="0070C0"/>
              </a:solidFill>
            </a:rPr>
            <a:t>Vides aizsardzības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pPr algn="ctr"/>
          <a:endParaRPr lang="en-US">
            <a:solidFill>
              <a:sysClr val="windowText" lastClr="000000"/>
            </a:solidFill>
          </a:endParaRPr>
        </a:p>
      </dgm:t>
    </dgm:pt>
    <dgm:pt modelId="{DE850401-9417-49F9-B40C-5B9A00069C31}" type="sibTrans" cxnId="{14C33229-6044-4C0E-B836-16043AE2D3FB}">
      <dgm:prSet/>
      <dgm:spPr/>
      <dgm:t>
        <a:bodyPr/>
        <a:lstStyle/>
        <a:p>
          <a:pPr algn="ctr"/>
          <a:endParaRPr lang="en-US">
            <a:solidFill>
              <a:sysClr val="windowText" lastClr="000000"/>
            </a:solidFill>
          </a:endParaRPr>
        </a:p>
      </dgm:t>
    </dgm:pt>
    <dgm:pt modelId="{F36A17E3-6AF7-4863-9377-EEA1002B8B7B}">
      <dgm:prSet phldrT="[Text]"/>
      <dgm:spPr/>
      <dgm:t>
        <a:bodyPr/>
        <a:lstStyle/>
        <a:p>
          <a:pPr algn="ctr"/>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pPr algn="ctr"/>
          <a:endParaRPr lang="en-US">
            <a:solidFill>
              <a:sysClr val="windowText" lastClr="000000"/>
            </a:solidFill>
          </a:endParaRPr>
        </a:p>
      </dgm:t>
    </dgm:pt>
    <dgm:pt modelId="{257B1B87-9FA8-4563-A2D2-4FBCBC81DCC6}" type="sibTrans" cxnId="{31909171-2B9E-4482-83AF-143D91F56403}">
      <dgm:prSet/>
      <dgm:spPr/>
      <dgm:t>
        <a:bodyPr/>
        <a:lstStyle/>
        <a:p>
          <a:pPr algn="ctr"/>
          <a:endParaRPr lang="en-US">
            <a:solidFill>
              <a:sysClr val="windowText" lastClr="000000"/>
            </a:solidFill>
          </a:endParaRPr>
        </a:p>
      </dgm:t>
    </dgm:pt>
    <dgm:pt modelId="{4476124B-086C-4289-9FD1-2D2651DACA29}">
      <dgm:prSet phldrT="[Text]"/>
      <dgm:spPr/>
      <dgm:t>
        <a:bodyPr/>
        <a:lstStyle/>
        <a:p>
          <a:pPr algn="ctr"/>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pPr algn="ctr"/>
          <a:endParaRPr lang="en-US">
            <a:solidFill>
              <a:sysClr val="windowText" lastClr="000000"/>
            </a:solidFill>
          </a:endParaRPr>
        </a:p>
      </dgm:t>
    </dgm:pt>
    <dgm:pt modelId="{9E7F5C6D-B522-44EC-B293-1A8ED6073F38}" type="sibTrans" cxnId="{03DC11D7-32C8-4197-997E-F59438E869AD}">
      <dgm:prSet/>
      <dgm:spPr/>
      <dgm:t>
        <a:bodyPr/>
        <a:lstStyle/>
        <a:p>
          <a:pPr algn="ctr"/>
          <a:endParaRPr lang="en-US">
            <a:solidFill>
              <a:sysClr val="windowText" lastClr="000000"/>
            </a:solidFill>
          </a:endParaRPr>
        </a:p>
      </dgm:t>
    </dgm:pt>
    <dgm:pt modelId="{F6FB86D7-FEE7-48E8-85E3-6404CA5259A2}">
      <dgm:prSet phldrT="[Text]"/>
      <dgm:spPr/>
      <dgm:t>
        <a:bodyPr/>
        <a:lstStyle/>
        <a:p>
          <a:pPr algn="ctr"/>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089F6826-0D27-4836-866C-4FDE0CA2FAB9}" type="parTrans" cxnId="{8516C1A1-7307-4D6E-B844-36C41852AD15}">
      <dgm:prSet/>
      <dgm:spPr/>
      <dgm:t>
        <a:bodyPr/>
        <a:lstStyle/>
        <a:p>
          <a:pPr algn="ctr"/>
          <a:endParaRPr lang="en-US">
            <a:solidFill>
              <a:sysClr val="windowText" lastClr="000000"/>
            </a:solidFill>
          </a:endParaRPr>
        </a:p>
      </dgm:t>
    </dgm:pt>
    <dgm:pt modelId="{B7E695E7-205F-4034-925B-44DE08372F61}" type="sibTrans" cxnId="{8516C1A1-7307-4D6E-B844-36C41852AD15}">
      <dgm:prSet/>
      <dgm:spPr/>
      <dgm:t>
        <a:bodyPr/>
        <a:lstStyle/>
        <a:p>
          <a:pPr algn="ctr"/>
          <a:endParaRPr lang="en-US">
            <a:solidFill>
              <a:sysClr val="windowText" lastClr="000000"/>
            </a:solidFill>
          </a:endParaRPr>
        </a:p>
      </dgm:t>
    </dgm:pt>
    <dgm:pt modelId="{E378F431-98F7-4219-AF13-70FCB23AE6ED}">
      <dgm:prSet phldrT="[Text]"/>
      <dgm:spPr/>
      <dgm:t>
        <a:bodyPr/>
        <a:lstStyle/>
        <a:p>
          <a:pPr algn="ctr"/>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9EE4AF6B-DEE7-486F-B04D-0BD5246C4591}" type="parTrans" cxnId="{5723C099-4F26-43A2-B1C5-E850AD7971C4}">
      <dgm:prSet/>
      <dgm:spPr/>
      <dgm:t>
        <a:bodyPr/>
        <a:lstStyle/>
        <a:p>
          <a:pPr algn="ctr"/>
          <a:endParaRPr lang="en-US">
            <a:solidFill>
              <a:sysClr val="windowText" lastClr="000000"/>
            </a:solidFill>
          </a:endParaRPr>
        </a:p>
      </dgm:t>
    </dgm:pt>
    <dgm:pt modelId="{1622F0B8-76B4-4BAD-9B4A-BF52800061ED}" type="sibTrans" cxnId="{5723C099-4F26-43A2-B1C5-E850AD7971C4}">
      <dgm:prSet/>
      <dgm:spPr/>
      <dgm:t>
        <a:bodyPr/>
        <a:lstStyle/>
        <a:p>
          <a:pPr algn="ctr"/>
          <a:endParaRPr lang="en-US">
            <a:solidFill>
              <a:sysClr val="windowText" lastClr="000000"/>
            </a:solidFill>
          </a:endParaRPr>
        </a:p>
      </dgm:t>
    </dgm:pt>
    <dgm:pt modelId="{F4F0B801-98DB-4779-83BB-1EC208AEDC8A}">
      <dgm:prSet phldrT="[Text]"/>
      <dgm:spPr/>
      <dgm:t>
        <a:bodyPr/>
        <a:lstStyle/>
        <a:p>
          <a:pPr algn="ctr"/>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504BFF50-1E1D-43AF-9A63-DBB894609E50}" type="parTrans" cxnId="{89B0BADB-CF9D-497B-9F6A-83E158CDB59E}">
      <dgm:prSet/>
      <dgm:spPr/>
      <dgm:t>
        <a:bodyPr/>
        <a:lstStyle/>
        <a:p>
          <a:pPr algn="ctr"/>
          <a:endParaRPr lang="en-US">
            <a:solidFill>
              <a:sysClr val="windowText" lastClr="000000"/>
            </a:solidFill>
          </a:endParaRPr>
        </a:p>
      </dgm:t>
    </dgm:pt>
    <dgm:pt modelId="{964D7D14-D772-45D7-B4AE-18D95586246B}" type="sibTrans" cxnId="{89B0BADB-CF9D-497B-9F6A-83E158CDB59E}">
      <dgm:prSet/>
      <dgm:spPr/>
      <dgm:t>
        <a:bodyPr/>
        <a:lstStyle/>
        <a:p>
          <a:pPr algn="ctr"/>
          <a:endParaRPr lang="en-US">
            <a:solidFill>
              <a:sysClr val="windowText" lastClr="000000"/>
            </a:solidFill>
          </a:endParaRPr>
        </a:p>
      </dgm:t>
    </dgm:pt>
    <dgm:pt modelId="{36BD915C-75CD-4076-9DAF-BBE15C34A9FD}">
      <dgm:prSet phldrT="[Text]"/>
      <dgm:spPr/>
      <dgm:t>
        <a:bodyPr/>
        <a:lstStyle/>
        <a:p>
          <a:pPr algn="ctr"/>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131E35BC-FD64-44CB-BD46-BD5C2CBF588F}" type="parTrans" cxnId="{AE2D7A79-AAD5-4B98-A1C7-984220BDAFC9}">
      <dgm:prSet/>
      <dgm:spPr/>
      <dgm:t>
        <a:bodyPr/>
        <a:lstStyle/>
        <a:p>
          <a:pPr algn="ctr"/>
          <a:endParaRPr lang="en-US">
            <a:solidFill>
              <a:sysClr val="windowText" lastClr="000000"/>
            </a:solidFill>
          </a:endParaRPr>
        </a:p>
      </dgm:t>
    </dgm:pt>
    <dgm:pt modelId="{F65BE376-DC32-4672-9629-5FBE325F23BB}" type="sibTrans" cxnId="{AE2D7A79-AAD5-4B98-A1C7-984220BDAFC9}">
      <dgm:prSet/>
      <dgm:spPr/>
      <dgm:t>
        <a:bodyPr/>
        <a:lstStyle/>
        <a:p>
          <a:pPr algn="ctr"/>
          <a:endParaRPr lang="en-US">
            <a:solidFill>
              <a:sysClr val="windowText" lastClr="000000"/>
            </a:solidFill>
          </a:endParaRPr>
        </a:p>
      </dgm:t>
    </dgm:pt>
    <dgm:pt modelId="{2BA4447D-9882-4D2B-BF58-56C5C9B79B74}">
      <dgm:prSet phldrT="[Text]"/>
      <dgm:spPr/>
      <dgm:t>
        <a:bodyPr/>
        <a:lstStyle/>
        <a:p>
          <a:pPr algn="ctr"/>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F64C3247-1075-4F54-BC91-0A1335A1B1A7}" type="parTrans" cxnId="{CACCD173-437B-43D7-8D9E-0732C6FFC7A7}">
      <dgm:prSet/>
      <dgm:spPr/>
      <dgm:t>
        <a:bodyPr/>
        <a:lstStyle/>
        <a:p>
          <a:pPr algn="ctr"/>
          <a:endParaRPr lang="en-US">
            <a:solidFill>
              <a:sysClr val="windowText" lastClr="000000"/>
            </a:solidFill>
          </a:endParaRPr>
        </a:p>
      </dgm:t>
    </dgm:pt>
    <dgm:pt modelId="{95108A3D-9402-470F-AC6F-D5B8CB0B0A57}" type="sibTrans" cxnId="{CACCD173-437B-43D7-8D9E-0732C6FFC7A7}">
      <dgm:prSet/>
      <dgm:spPr/>
      <dgm:t>
        <a:bodyPr/>
        <a:lstStyle/>
        <a:p>
          <a:pPr algn="ctr"/>
          <a:endParaRPr lang="en-US">
            <a:solidFill>
              <a:sysClr val="windowText" lastClr="000000"/>
            </a:solidFill>
          </a:endParaRPr>
        </a:p>
      </dgm:t>
    </dgm:pt>
    <dgm:pt modelId="{7CE8DF3A-AEB6-4036-9343-CF13AC9170CD}">
      <dgm:prSet phldrT="[Text]"/>
      <dgm:spPr/>
      <dgm:t>
        <a:bodyPr/>
        <a:lstStyle/>
        <a:p>
          <a:pPr algn="ctr"/>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51D64676-C1F4-42C8-85EF-33FB858AE554}" type="parTrans" cxnId="{EC1F1526-1605-4353-B1DB-080BA4844404}">
      <dgm:prSet/>
      <dgm:spPr/>
      <dgm:t>
        <a:bodyPr/>
        <a:lstStyle/>
        <a:p>
          <a:pPr algn="ctr"/>
          <a:endParaRPr lang="en-US">
            <a:solidFill>
              <a:sysClr val="windowText" lastClr="000000"/>
            </a:solidFill>
          </a:endParaRPr>
        </a:p>
      </dgm:t>
    </dgm:pt>
    <dgm:pt modelId="{7FE3A3BF-01A1-420C-ADB3-427EADC3B2AC}" type="sibTrans" cxnId="{EC1F1526-1605-4353-B1DB-080BA4844404}">
      <dgm:prSet/>
      <dgm:spPr/>
      <dgm:t>
        <a:bodyPr/>
        <a:lstStyle/>
        <a:p>
          <a:pPr algn="ctr"/>
          <a:endParaRPr lang="en-US">
            <a:solidFill>
              <a:sysClr val="windowText" lastClr="000000"/>
            </a:solidFill>
          </a:endParaRPr>
        </a:p>
      </dgm:t>
    </dgm:pt>
    <dgm:pt modelId="{D773EE34-8423-4534-B0D1-30D00ACA4A1E}">
      <dgm:prSet phldrT="[Text]"/>
      <dgm:spPr/>
      <dgm:t>
        <a:bodyPr/>
        <a:lstStyle/>
        <a:p>
          <a:pPr algn="ctr"/>
          <a:r>
            <a:rPr lang="lv-LV" u="sng">
              <a:solidFill>
                <a:srgbClr val="0070C0"/>
              </a:solidFill>
            </a:rPr>
            <a:t>Centrālā zemes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455E6CFE-B878-4AAD-9E71-C40258D020DD}" type="parTrans" cxnId="{5FFCC296-30F6-4481-9781-EC97D8C41A3D}">
      <dgm:prSet/>
      <dgm:spPr/>
      <dgm:t>
        <a:bodyPr/>
        <a:lstStyle/>
        <a:p>
          <a:pPr algn="ctr"/>
          <a:endParaRPr lang="en-US">
            <a:solidFill>
              <a:sysClr val="windowText" lastClr="000000"/>
            </a:solidFill>
          </a:endParaRPr>
        </a:p>
      </dgm:t>
    </dgm:pt>
    <dgm:pt modelId="{C2828011-5AFE-47D8-AF59-716DB7BB5623}" type="sibTrans" cxnId="{5FFCC296-30F6-4481-9781-EC97D8C41A3D}">
      <dgm:prSet/>
      <dgm:spPr/>
      <dgm:t>
        <a:bodyPr/>
        <a:lstStyle/>
        <a:p>
          <a:pPr algn="ctr"/>
          <a:endParaRPr lang="en-US">
            <a:solidFill>
              <a:sysClr val="windowText" lastClr="000000"/>
            </a:solidFill>
          </a:endParaRPr>
        </a:p>
      </dgm:t>
    </dgm:pt>
    <dgm:pt modelId="{872A4714-61EE-42AE-BDA6-B80E279EADC4}">
      <dgm:prSet phldrT="[Text]"/>
      <dgm:spPr/>
      <dgm:t>
        <a:bodyPr/>
        <a:lstStyle/>
        <a:p>
          <a:pPr algn="ctr"/>
          <a:r>
            <a:rPr lang="lv-LV" u="sng">
              <a:solidFill>
                <a:srgbClr val="0070C0"/>
              </a:solidFill>
            </a:rPr>
            <a:t>Radio un televīzija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3BE1C886-986C-4678-8994-FD965DB1FBE4}" type="parTrans" cxnId="{943D0EDA-7292-4505-8344-EBE7B91512A9}">
      <dgm:prSet/>
      <dgm:spPr/>
      <dgm:t>
        <a:bodyPr/>
        <a:lstStyle/>
        <a:p>
          <a:pPr algn="ctr"/>
          <a:endParaRPr lang="en-US">
            <a:solidFill>
              <a:sysClr val="windowText" lastClr="000000"/>
            </a:solidFill>
          </a:endParaRPr>
        </a:p>
      </dgm:t>
    </dgm:pt>
    <dgm:pt modelId="{84A75147-8F0F-4A98-A0E7-A3E136E7CC0B}" type="sibTrans" cxnId="{943D0EDA-7292-4505-8344-EBE7B91512A9}">
      <dgm:prSet/>
      <dgm:spPr/>
      <dgm:t>
        <a:bodyPr/>
        <a:lstStyle/>
        <a:p>
          <a:pPr algn="ctr"/>
          <a:endParaRPr lang="en-US">
            <a:solidFill>
              <a:sysClr val="windowText" lastClr="000000"/>
            </a:solidFill>
          </a:endParaRPr>
        </a:p>
      </dgm:t>
    </dgm:pt>
    <dgm:pt modelId="{F31A4534-B2F7-4135-AFE5-FB03C80B8BA1}">
      <dgm:prSet phldrT="[Text]"/>
      <dgm:spPr/>
      <dgm:t>
        <a:bodyPr/>
        <a:lstStyle/>
        <a:p>
          <a:pPr algn="ctr"/>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E11149F1-4D86-4774-A03C-8190A6EED69A}" type="parTrans" cxnId="{D72A8B94-14E6-45E9-9AB0-04C1B84406D0}">
      <dgm:prSet/>
      <dgm:spPr/>
      <dgm:t>
        <a:bodyPr/>
        <a:lstStyle/>
        <a:p>
          <a:pPr algn="ctr"/>
          <a:endParaRPr lang="en-US">
            <a:solidFill>
              <a:sysClr val="windowText" lastClr="000000"/>
            </a:solidFill>
          </a:endParaRPr>
        </a:p>
      </dgm:t>
    </dgm:pt>
    <dgm:pt modelId="{DDC10728-0F65-4763-825A-28AE2097ECEC}" type="sibTrans" cxnId="{D72A8B94-14E6-45E9-9AB0-04C1B84406D0}">
      <dgm:prSet/>
      <dgm:spPr/>
      <dgm:t>
        <a:bodyPr/>
        <a:lstStyle/>
        <a:p>
          <a:pPr algn="ctr"/>
          <a:endParaRPr lang="en-US">
            <a:solidFill>
              <a:sysClr val="windowText" lastClr="000000"/>
            </a:solidFill>
          </a:endParaRPr>
        </a:p>
      </dgm:t>
    </dgm:pt>
    <dgm:pt modelId="{B3ECE470-8DAB-42AE-89DD-3FA0519C0B37}">
      <dgm:prSet phldrT="[Text]"/>
      <dgm:spPr/>
      <dgm:t>
        <a:bodyPr/>
        <a:lstStyle/>
        <a:p>
          <a:pPr algn="ctr"/>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A704225C-F4A5-45D0-8280-D963E4EBACF2}" type="parTrans" cxnId="{72131769-3E16-4FD4-AAC0-E21B52FA4BC0}">
      <dgm:prSet/>
      <dgm:spPr/>
      <dgm:t>
        <a:bodyPr/>
        <a:lstStyle/>
        <a:p>
          <a:pPr algn="ctr"/>
          <a:endParaRPr lang="en-US">
            <a:solidFill>
              <a:sysClr val="windowText" lastClr="000000"/>
            </a:solidFill>
          </a:endParaRPr>
        </a:p>
      </dgm:t>
    </dgm:pt>
    <dgm:pt modelId="{1DE7865B-F1BC-49E8-888F-1EE16716676D}" type="sibTrans" cxnId="{72131769-3E16-4FD4-AAC0-E21B52FA4BC0}">
      <dgm:prSet/>
      <dgm:spPr/>
      <dgm:t>
        <a:bodyPr/>
        <a:lstStyle/>
        <a:p>
          <a:pPr algn="ctr"/>
          <a:endParaRPr lang="en-US">
            <a:solidFill>
              <a:sysClr val="windowText" lastClr="000000"/>
            </a:solidFill>
          </a:endParaRPr>
        </a:p>
      </dgm:t>
    </dgm:pt>
    <dgm:pt modelId="{F3292C0C-EA93-4482-8A89-3160E2EC745D}">
      <dgm:prSet phldrT="[Text]"/>
      <dgm:spPr/>
      <dgm:t>
        <a:bodyPr/>
        <a:lstStyle/>
        <a:p>
          <a:pPr algn="ctr"/>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33F3AA38-3350-4132-802B-47DEC84EC4B5}" type="parTrans" cxnId="{5948D85E-FEC9-4977-BE54-D6548FA5F1FD}">
      <dgm:prSet/>
      <dgm:spPr/>
      <dgm:t>
        <a:bodyPr/>
        <a:lstStyle/>
        <a:p>
          <a:pPr algn="ctr"/>
          <a:endParaRPr lang="en-US">
            <a:solidFill>
              <a:sysClr val="windowText" lastClr="000000"/>
            </a:solidFill>
          </a:endParaRPr>
        </a:p>
      </dgm:t>
    </dgm:pt>
    <dgm:pt modelId="{05E2AC21-E31E-4D73-8796-1DEBA589DA4A}" type="sibTrans" cxnId="{5948D85E-FEC9-4977-BE54-D6548FA5F1FD}">
      <dgm:prSet/>
      <dgm:spPr/>
      <dgm:t>
        <a:bodyPr/>
        <a:lstStyle/>
        <a:p>
          <a:pPr algn="ctr"/>
          <a:endParaRPr lang="en-US">
            <a:solidFill>
              <a:sysClr val="windowText" lastClr="000000"/>
            </a:solidFill>
          </a:endParaRPr>
        </a:p>
      </dgm:t>
    </dgm:pt>
    <dgm:pt modelId="{9F89CC77-101E-4246-A16E-734BA8ABB42E}">
      <dgm:prSet phldrT="[Text]"/>
      <dgm:spPr/>
      <dgm:t>
        <a:bodyPr/>
        <a:lstStyle/>
        <a:p>
          <a:pPr algn="ctr"/>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508CA729-8617-48CD-A231-7E24D947F09A}" type="parTrans" cxnId="{80801D8B-F0EE-4ED2-8A88-4F04B5B41D15}">
      <dgm:prSet/>
      <dgm:spPr/>
      <dgm:t>
        <a:bodyPr/>
        <a:lstStyle/>
        <a:p>
          <a:pPr algn="ctr"/>
          <a:endParaRPr lang="en-US"/>
        </a:p>
      </dgm:t>
    </dgm:pt>
    <dgm:pt modelId="{9EACF5FD-18C6-41D2-8908-0DC1B9FDCE14}" type="sibTrans" cxnId="{80801D8B-F0EE-4ED2-8A88-4F04B5B41D15}">
      <dgm:prSet/>
      <dgm:spPr/>
      <dgm:t>
        <a:bodyPr/>
        <a:lstStyle/>
        <a:p>
          <a:pPr algn="ctr"/>
          <a:endParaRPr lang="en-US"/>
        </a:p>
      </dgm:t>
    </dgm:pt>
    <dgm:pt modelId="{77D71976-341B-4B44-B9BC-712722D8131B}" type="pres">
      <dgm:prSet presAssocID="{91A4D085-F405-4EAA-B8B6-F55FC27EEB82}" presName="diagram" presStyleCnt="0">
        <dgm:presLayoutVars>
          <dgm:dir/>
          <dgm:resizeHandles val="exact"/>
        </dgm:presLayoutVars>
      </dgm:prSet>
      <dgm:spPr/>
      <dgm:t>
        <a:bodyPr/>
        <a:lstStyle/>
        <a:p>
          <a:endParaRPr lang="en-US"/>
        </a:p>
      </dgm:t>
    </dgm:pt>
    <dgm:pt modelId="{FFEDA477-E6C6-4BB1-AAAA-64DA97CC2B52}" type="pres">
      <dgm:prSet presAssocID="{FD46AE53-2107-4AEE-A89F-96D98E3C9C6B}" presName="node" presStyleLbl="node1" presStyleIdx="0" presStyleCnt="31">
        <dgm:presLayoutVars>
          <dgm:bulletEnabled val="1"/>
        </dgm:presLayoutVars>
      </dgm:prSet>
      <dgm:spPr/>
      <dgm:t>
        <a:bodyPr/>
        <a:lstStyle/>
        <a:p>
          <a:endParaRPr lang="en-US"/>
        </a:p>
      </dgm:t>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1">
        <dgm:presLayoutVars>
          <dgm:bulletEnabled val="1"/>
        </dgm:presLayoutVars>
      </dgm:prSet>
      <dgm:spPr/>
      <dgm:t>
        <a:bodyPr/>
        <a:lstStyle/>
        <a:p>
          <a:endParaRPr lang="en-US"/>
        </a:p>
      </dgm:t>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1">
        <dgm:presLayoutVars>
          <dgm:bulletEnabled val="1"/>
        </dgm:presLayoutVars>
      </dgm:prSet>
      <dgm:spPr/>
      <dgm:t>
        <a:bodyPr/>
        <a:lstStyle/>
        <a:p>
          <a:endParaRPr lang="en-US"/>
        </a:p>
      </dgm:t>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1">
        <dgm:presLayoutVars>
          <dgm:bulletEnabled val="1"/>
        </dgm:presLayoutVars>
      </dgm:prSet>
      <dgm:spPr/>
      <dgm:t>
        <a:bodyPr/>
        <a:lstStyle/>
        <a:p>
          <a:endParaRPr lang="en-US"/>
        </a:p>
      </dgm:t>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1">
        <dgm:presLayoutVars>
          <dgm:bulletEnabled val="1"/>
        </dgm:presLayoutVars>
      </dgm:prSet>
      <dgm:spPr/>
      <dgm:t>
        <a:bodyPr/>
        <a:lstStyle/>
        <a:p>
          <a:endParaRPr lang="en-US"/>
        </a:p>
      </dgm:t>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1">
        <dgm:presLayoutVars>
          <dgm:bulletEnabled val="1"/>
        </dgm:presLayoutVars>
      </dgm:prSet>
      <dgm:spPr/>
      <dgm:t>
        <a:bodyPr/>
        <a:lstStyle/>
        <a:p>
          <a:endParaRPr lang="en-US"/>
        </a:p>
      </dgm:t>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1">
        <dgm:presLayoutVars>
          <dgm:bulletEnabled val="1"/>
        </dgm:presLayoutVars>
      </dgm:prSet>
      <dgm:spPr/>
      <dgm:t>
        <a:bodyPr/>
        <a:lstStyle/>
        <a:p>
          <a:endParaRPr lang="en-US"/>
        </a:p>
      </dgm:t>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1">
        <dgm:presLayoutVars>
          <dgm:bulletEnabled val="1"/>
        </dgm:presLayoutVars>
      </dgm:prSet>
      <dgm:spPr/>
      <dgm:t>
        <a:bodyPr/>
        <a:lstStyle/>
        <a:p>
          <a:endParaRPr lang="en-US"/>
        </a:p>
      </dgm:t>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1">
        <dgm:presLayoutVars>
          <dgm:bulletEnabled val="1"/>
        </dgm:presLayoutVars>
      </dgm:prSet>
      <dgm:spPr/>
      <dgm:t>
        <a:bodyPr/>
        <a:lstStyle/>
        <a:p>
          <a:endParaRPr lang="en-US"/>
        </a:p>
      </dgm:t>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1">
        <dgm:presLayoutVars>
          <dgm:bulletEnabled val="1"/>
        </dgm:presLayoutVars>
      </dgm:prSet>
      <dgm:spPr/>
      <dgm:t>
        <a:bodyPr/>
        <a:lstStyle/>
        <a:p>
          <a:endParaRPr lang="en-US"/>
        </a:p>
      </dgm:t>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1">
        <dgm:presLayoutVars>
          <dgm:bulletEnabled val="1"/>
        </dgm:presLayoutVars>
      </dgm:prSet>
      <dgm:spPr/>
      <dgm:t>
        <a:bodyPr/>
        <a:lstStyle/>
        <a:p>
          <a:endParaRPr lang="en-US"/>
        </a:p>
      </dgm:t>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1">
        <dgm:presLayoutVars>
          <dgm:bulletEnabled val="1"/>
        </dgm:presLayoutVars>
      </dgm:prSet>
      <dgm:spPr/>
      <dgm:t>
        <a:bodyPr/>
        <a:lstStyle/>
        <a:p>
          <a:endParaRPr lang="en-US"/>
        </a:p>
      </dgm:t>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1">
        <dgm:presLayoutVars>
          <dgm:bulletEnabled val="1"/>
        </dgm:presLayoutVars>
      </dgm:prSet>
      <dgm:spPr/>
      <dgm:t>
        <a:bodyPr/>
        <a:lstStyle/>
        <a:p>
          <a:endParaRPr lang="en-US"/>
        </a:p>
      </dgm:t>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1">
        <dgm:presLayoutVars>
          <dgm:bulletEnabled val="1"/>
        </dgm:presLayoutVars>
      </dgm:prSet>
      <dgm:spPr/>
      <dgm:t>
        <a:bodyPr/>
        <a:lstStyle/>
        <a:p>
          <a:endParaRPr lang="en-US"/>
        </a:p>
      </dgm:t>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1">
        <dgm:presLayoutVars>
          <dgm:bulletEnabled val="1"/>
        </dgm:presLayoutVars>
      </dgm:prSet>
      <dgm:spPr/>
      <dgm:t>
        <a:bodyPr/>
        <a:lstStyle/>
        <a:p>
          <a:endParaRPr lang="en-US"/>
        </a:p>
      </dgm:t>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1">
        <dgm:presLayoutVars>
          <dgm:bulletEnabled val="1"/>
        </dgm:presLayoutVars>
      </dgm:prSet>
      <dgm:spPr/>
      <dgm:t>
        <a:bodyPr/>
        <a:lstStyle/>
        <a:p>
          <a:endParaRPr lang="en-US"/>
        </a:p>
      </dgm:t>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1">
        <dgm:presLayoutVars>
          <dgm:bulletEnabled val="1"/>
        </dgm:presLayoutVars>
      </dgm:prSet>
      <dgm:spPr/>
      <dgm:t>
        <a:bodyPr/>
        <a:lstStyle/>
        <a:p>
          <a:endParaRPr lang="en-US"/>
        </a:p>
      </dgm:t>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1">
        <dgm:presLayoutVars>
          <dgm:bulletEnabled val="1"/>
        </dgm:presLayoutVars>
      </dgm:prSet>
      <dgm:spPr/>
      <dgm:t>
        <a:bodyPr/>
        <a:lstStyle/>
        <a:p>
          <a:endParaRPr lang="en-US"/>
        </a:p>
      </dgm:t>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1">
        <dgm:presLayoutVars>
          <dgm:bulletEnabled val="1"/>
        </dgm:presLayoutVars>
      </dgm:prSet>
      <dgm:spPr/>
      <dgm:t>
        <a:bodyPr/>
        <a:lstStyle/>
        <a:p>
          <a:endParaRPr lang="en-US"/>
        </a:p>
      </dgm:t>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1">
        <dgm:presLayoutVars>
          <dgm:bulletEnabled val="1"/>
        </dgm:presLayoutVars>
      </dgm:prSet>
      <dgm:spPr/>
      <dgm:t>
        <a:bodyPr/>
        <a:lstStyle/>
        <a:p>
          <a:endParaRPr lang="en-US"/>
        </a:p>
      </dgm:t>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1">
        <dgm:presLayoutVars>
          <dgm:bulletEnabled val="1"/>
        </dgm:presLayoutVars>
      </dgm:prSet>
      <dgm:spPr/>
      <dgm:t>
        <a:bodyPr/>
        <a:lstStyle/>
        <a:p>
          <a:endParaRPr lang="en-US"/>
        </a:p>
      </dgm:t>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1">
        <dgm:presLayoutVars>
          <dgm:bulletEnabled val="1"/>
        </dgm:presLayoutVars>
      </dgm:prSet>
      <dgm:spPr/>
      <dgm:t>
        <a:bodyPr/>
        <a:lstStyle/>
        <a:p>
          <a:endParaRPr lang="en-US"/>
        </a:p>
      </dgm:t>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1">
        <dgm:presLayoutVars>
          <dgm:bulletEnabled val="1"/>
        </dgm:presLayoutVars>
      </dgm:prSet>
      <dgm:spPr/>
      <dgm:t>
        <a:bodyPr/>
        <a:lstStyle/>
        <a:p>
          <a:endParaRPr lang="en-US"/>
        </a:p>
      </dgm:t>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1">
        <dgm:presLayoutVars>
          <dgm:bulletEnabled val="1"/>
        </dgm:presLayoutVars>
      </dgm:prSet>
      <dgm:spPr/>
      <dgm:t>
        <a:bodyPr/>
        <a:lstStyle/>
        <a:p>
          <a:endParaRPr lang="en-US"/>
        </a:p>
      </dgm:t>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1">
        <dgm:presLayoutVars>
          <dgm:bulletEnabled val="1"/>
        </dgm:presLayoutVars>
      </dgm:prSet>
      <dgm:spPr/>
      <dgm:t>
        <a:bodyPr/>
        <a:lstStyle/>
        <a:p>
          <a:endParaRPr lang="en-US"/>
        </a:p>
      </dgm:t>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1">
        <dgm:presLayoutVars>
          <dgm:bulletEnabled val="1"/>
        </dgm:presLayoutVars>
      </dgm:prSet>
      <dgm:spPr/>
      <dgm:t>
        <a:bodyPr/>
        <a:lstStyle/>
        <a:p>
          <a:endParaRPr lang="en-US"/>
        </a:p>
      </dgm:t>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1">
        <dgm:presLayoutVars>
          <dgm:bulletEnabled val="1"/>
        </dgm:presLayoutVars>
      </dgm:prSet>
      <dgm:spPr/>
      <dgm:t>
        <a:bodyPr/>
        <a:lstStyle/>
        <a:p>
          <a:endParaRPr lang="en-US"/>
        </a:p>
      </dgm:t>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1">
        <dgm:presLayoutVars>
          <dgm:bulletEnabled val="1"/>
        </dgm:presLayoutVars>
      </dgm:prSet>
      <dgm:spPr/>
      <dgm:t>
        <a:bodyPr/>
        <a:lstStyle/>
        <a:p>
          <a:endParaRPr lang="en-US"/>
        </a:p>
      </dgm:t>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1">
        <dgm:presLayoutVars>
          <dgm:bulletEnabled val="1"/>
        </dgm:presLayoutVars>
      </dgm:prSet>
      <dgm:spPr/>
      <dgm:t>
        <a:bodyPr/>
        <a:lstStyle/>
        <a:p>
          <a:endParaRPr lang="en-US"/>
        </a:p>
      </dgm:t>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1">
        <dgm:presLayoutVars>
          <dgm:bulletEnabled val="1"/>
        </dgm:presLayoutVars>
      </dgm:prSet>
      <dgm:spPr/>
      <dgm:t>
        <a:bodyPr/>
        <a:lstStyle/>
        <a:p>
          <a:endParaRPr lang="en-US"/>
        </a:p>
      </dgm:t>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1">
        <dgm:presLayoutVars>
          <dgm:bulletEnabled val="1"/>
        </dgm:presLayoutVars>
      </dgm:prSet>
      <dgm:spPr/>
      <dgm:t>
        <a:bodyPr/>
        <a:lstStyle/>
        <a:p>
          <a:endParaRPr lang="en-US"/>
        </a:p>
      </dgm:t>
    </dgm:pt>
  </dgm:ptLst>
  <dgm:cxnLst>
    <dgm:cxn modelId="{57CDEC40-7325-4980-984C-71B510498544}" srcId="{91A4D085-F405-4EAA-B8B6-F55FC27EEB82}" destId="{58896DAC-9C01-4529-99FB-14B9C5F49827}" srcOrd="12" destOrd="0" parTransId="{9CBBF611-5890-4048-9BC9-089533F76B65}" sibTransId="{8C092F28-35F8-4E12-A4C0-89A55C91C38C}"/>
    <dgm:cxn modelId="{A647B29F-288D-428D-B912-7E8AFEE078BC}" type="presOf" srcId="{8E6922C7-5B76-4037-B51F-ACF4B77B3F37}" destId="{80999313-FBFD-4227-B36A-03BC6106BAB8}" srcOrd="0" destOrd="0" presId="urn:microsoft.com/office/officeart/2005/8/layout/default"/>
    <dgm:cxn modelId="{5723C099-4F26-43A2-B1C5-E850AD7971C4}" srcId="{91A4D085-F405-4EAA-B8B6-F55FC27EEB82}" destId="{E378F431-98F7-4219-AF13-70FCB23AE6ED}" srcOrd="21" destOrd="0" parTransId="{9EE4AF6B-DEE7-486F-B04D-0BD5246C4591}" sibTransId="{1622F0B8-76B4-4BAD-9B4A-BF52800061ED}"/>
    <dgm:cxn modelId="{F2238486-E290-4734-B804-ABC518BA2B4B}" type="presOf" srcId="{F31A4534-B2F7-4135-AFE5-FB03C80B8BA1}" destId="{39814D8A-B204-40BE-A679-1BB41F2587FB}" srcOrd="0" destOrd="0" presId="urn:microsoft.com/office/officeart/2005/8/layout/default"/>
    <dgm:cxn modelId="{5948D85E-FEC9-4977-BE54-D6548FA5F1FD}" srcId="{91A4D085-F405-4EAA-B8B6-F55FC27EEB82}" destId="{F3292C0C-EA93-4482-8A89-3160E2EC745D}" srcOrd="30" destOrd="0" parTransId="{33F3AA38-3350-4132-802B-47DEC84EC4B5}" sibTransId="{05E2AC21-E31E-4D73-8796-1DEBA589DA4A}"/>
    <dgm:cxn modelId="{D4746E65-3D78-43DA-B7D5-C1CE95EA391A}" srcId="{91A4D085-F405-4EAA-B8B6-F55FC27EEB82}" destId="{8E6922C7-5B76-4037-B51F-ACF4B77B3F37}" srcOrd="2" destOrd="0" parTransId="{33D00EE6-7ADB-465E-B074-230B536F7996}" sibTransId="{7F141193-941C-40BC-A3EE-84DA2B22F0DF}"/>
    <dgm:cxn modelId="{5FFCC296-30F6-4481-9781-EC97D8C41A3D}" srcId="{91A4D085-F405-4EAA-B8B6-F55FC27EEB82}" destId="{D773EE34-8423-4534-B0D1-30D00ACA4A1E}" srcOrd="26" destOrd="0" parTransId="{455E6CFE-B878-4AAD-9E71-C40258D020DD}" sibTransId="{C2828011-5AFE-47D8-AF59-716DB7BB5623}"/>
    <dgm:cxn modelId="{A9E1B9F5-FFC3-4322-94AE-ADE91EA5844D}" type="presOf" srcId="{9F89CC77-101E-4246-A16E-734BA8ABB42E}" destId="{FEEC2762-FBE8-4E92-8DF9-D650480FD704}"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EEBC94C8-AD74-4B8E-9A71-4249A8D92C09}" type="presOf" srcId="{7CE8DF3A-AEB6-4036-9343-CF13AC9170CD}" destId="{B27B761D-375C-4527-8DC5-10DD49D10AF5}" srcOrd="0" destOrd="0" presId="urn:microsoft.com/office/officeart/2005/8/layout/default"/>
    <dgm:cxn modelId="{BE8A061E-3B9F-4E34-A288-9EC505C0B96E}" type="presOf" srcId="{E378F431-98F7-4219-AF13-70FCB23AE6ED}" destId="{DD73067B-ACEF-4A09-8303-6EA6FF8888B1}" srcOrd="0" destOrd="0" presId="urn:microsoft.com/office/officeart/2005/8/layout/default"/>
    <dgm:cxn modelId="{0C3A3631-6C54-4337-A0FF-D20C131A4A41}" type="presOf" srcId="{C93E39BC-DA7B-440D-81E4-BC6A0BEFDFBB}" destId="{A2363F84-4255-494C-BF62-3664CEAE631F}" srcOrd="0" destOrd="0" presId="urn:microsoft.com/office/officeart/2005/8/layout/default"/>
    <dgm:cxn modelId="{BBE76B00-3269-414A-A754-4BAE73A7E206}" type="presOf" srcId="{10A21D56-E412-47BB-A0F9-30C2A2269CEE}" destId="{CD3E50D6-7E52-4C6B-947C-D1206297976C}" srcOrd="0" destOrd="0" presId="urn:microsoft.com/office/officeart/2005/8/layout/default"/>
    <dgm:cxn modelId="{4F0BAA7B-7990-49B0-BB55-34417A76DBE2}" type="presOf" srcId="{1D207071-B452-4F91-8A15-3FAF5C1AFC59}" destId="{729C2FE4-9FB2-4103-B3B8-FD5941000E5A}" srcOrd="0" destOrd="0" presId="urn:microsoft.com/office/officeart/2005/8/layout/default"/>
    <dgm:cxn modelId="{A6D7F798-46F0-42D3-B8B6-655D24EF012D}" srcId="{91A4D085-F405-4EAA-B8B6-F55FC27EEB82}" destId="{C691B1F0-386A-4605-8549-759B5D8FE577}" srcOrd="1" destOrd="0" parTransId="{B179212F-F482-4556-8E74-CC2C846AFF41}" sibTransId="{015AF8F6-FB9C-420D-9C62-07BC7696A445}"/>
    <dgm:cxn modelId="{78C6C96E-4AC3-4E91-95EC-A7648CA4EF05}" srcId="{91A4D085-F405-4EAA-B8B6-F55FC27EEB82}" destId="{602E48B2-C324-4EB8-A80E-5D6F7488C37F}" srcOrd="3" destOrd="0" parTransId="{455C6F8F-5DE1-4F8E-AEE0-25051ADD7F84}" sibTransId="{9F62C0C9-CE96-4C71-9CD8-956599EE55C1}"/>
    <dgm:cxn modelId="{218C0E39-F696-46B8-B4AF-44755A52F6F7}" srcId="{91A4D085-F405-4EAA-B8B6-F55FC27EEB82}" destId="{D4A26DE8-2EC2-4A78-8896-25775FE28184}" srcOrd="8" destOrd="0" parTransId="{64BB2AA6-B6E2-436B-B7EA-CCFF1A08E70E}" sibTransId="{2CB1D58A-F168-4165-B1D1-EB723A8A224F}"/>
    <dgm:cxn modelId="{74CC2C83-C4B8-4971-A4A5-2C5AD64AC16E}" type="presOf" srcId="{20522A9C-7EE1-4FC6-8A6C-10A525BBE3D7}" destId="{41DD373B-453F-42EF-90D8-3FA76B2E5F3B}" srcOrd="0" destOrd="0" presId="urn:microsoft.com/office/officeart/2005/8/layout/default"/>
    <dgm:cxn modelId="{8516C1A1-7307-4D6E-B844-36C41852AD15}" srcId="{91A4D085-F405-4EAA-B8B6-F55FC27EEB82}" destId="{F6FB86D7-FEE7-48E8-85E3-6404CA5259A2}" srcOrd="20" destOrd="0" parTransId="{089F6826-0D27-4836-866C-4FDE0CA2FAB9}" sibTransId="{B7E695E7-205F-4034-925B-44DE08372F61}"/>
    <dgm:cxn modelId="{90CC0F65-92FB-4458-AEBC-CDA3F0F0E06C}" srcId="{91A4D085-F405-4EAA-B8B6-F55FC27EEB82}" destId="{AF491524-0EC8-4AFA-B4C0-AC327E8767F5}" srcOrd="15" destOrd="0" parTransId="{1044296B-825C-4707-AF8C-8AF5DCA19F09}" sibTransId="{8AA4E366-0AB0-4E2F-AA71-D07C1F3A7B23}"/>
    <dgm:cxn modelId="{88E9748F-52E8-4162-858F-B1734997734C}" type="presOf" srcId="{F6FB86D7-FEE7-48E8-85E3-6404CA5259A2}" destId="{87EE8263-E953-4F43-B008-E98A72253339}" srcOrd="0" destOrd="0" presId="urn:microsoft.com/office/officeart/2005/8/layout/default"/>
    <dgm:cxn modelId="{72131769-3E16-4FD4-AAC0-E21B52FA4BC0}" srcId="{91A4D085-F405-4EAA-B8B6-F55FC27EEB82}" destId="{B3ECE470-8DAB-42AE-89DD-3FA0519C0B37}" srcOrd="29" destOrd="0" parTransId="{A704225C-F4A5-45D0-8280-D963E4EBACF2}" sibTransId="{1DE7865B-F1BC-49E8-888F-1EE16716676D}"/>
    <dgm:cxn modelId="{9F852969-BA8D-41B3-8806-03ECDC5A7CDA}" type="presOf" srcId="{8C7EAD79-85FD-420D-9925-AC86C7F37055}" destId="{56ABAFD3-1917-428C-82C8-2C973A163EB3}"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57A8D849-875B-405A-8670-956594F9F50C}" type="presOf" srcId="{0AEFE26D-A84F-4FCB-8588-0876BE5B71A8}" destId="{0C39B366-88DA-410C-A884-9A3D4626DE1B}" srcOrd="0" destOrd="0" presId="urn:microsoft.com/office/officeart/2005/8/layout/default"/>
    <dgm:cxn modelId="{EB51F773-8BB4-4C71-BEBF-C4183A92FFB3}" type="presOf" srcId="{C691B1F0-386A-4605-8549-759B5D8FE577}" destId="{71797215-93BB-44FB-8E13-618F8CAB6762}" srcOrd="0" destOrd="0" presId="urn:microsoft.com/office/officeart/2005/8/layout/default"/>
    <dgm:cxn modelId="{A6BA2107-664A-4E50-81C4-8005ED4709EF}" srcId="{91A4D085-F405-4EAA-B8B6-F55FC27EEB82}" destId="{1D207071-B452-4F91-8A15-3FAF5C1AFC59}" srcOrd="4" destOrd="0" parTransId="{9FD8BC3E-AF51-47CD-BDE8-2FF8F09306FB}" sibTransId="{DBF8BAE7-77D1-4B4A-AFA2-0C9ACA776915}"/>
    <dgm:cxn modelId="{E3C77495-5816-4B7C-AB05-9E22870BF478}" type="presOf" srcId="{58896DAC-9C01-4529-99FB-14B9C5F49827}" destId="{BC54B5EA-CD0E-4F8B-8754-AAE7500D17C5}"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F5419BC4-63BB-4139-B50A-0ABB3190094D}" type="presOf" srcId="{ED1954D0-6C5D-4658-855C-065EAA80F179}" destId="{72313EEE-FE42-4E94-ADE9-97DDAACBDE4A}" srcOrd="0" destOrd="0" presId="urn:microsoft.com/office/officeart/2005/8/layout/default"/>
    <dgm:cxn modelId="{943D0EDA-7292-4505-8344-EBE7B91512A9}" srcId="{91A4D085-F405-4EAA-B8B6-F55FC27EEB82}" destId="{872A4714-61EE-42AE-BDA6-B80E279EADC4}" srcOrd="27" destOrd="0" parTransId="{3BE1C886-986C-4678-8994-FD965DB1FBE4}" sibTransId="{84A75147-8F0F-4A98-A0E7-A3E136E7CC0B}"/>
    <dgm:cxn modelId="{FF5D7472-A6CF-46D4-9CB1-DA5D2B123174}" type="presOf" srcId="{96C8B024-302A-4778-8D6A-743979D5AF75}" destId="{9A9921D3-EFE6-4C42-86F9-7BB281D2E81D}" srcOrd="0" destOrd="0" presId="urn:microsoft.com/office/officeart/2005/8/layout/default"/>
    <dgm:cxn modelId="{04577C64-4DC7-409E-8FB7-64B83F0818E9}" type="presOf" srcId="{602E48B2-C324-4EB8-A80E-5D6F7488C37F}" destId="{16C2B67D-B6A2-4545-AAF7-D397D2AA308E}"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540757CD-B4F6-4C48-9471-266872D6B028}" type="presOf" srcId="{F4F0B801-98DB-4779-83BB-1EC208AEDC8A}" destId="{16E39373-24D9-48AB-A4CC-E378FF784CD2}" srcOrd="0" destOrd="0" presId="urn:microsoft.com/office/officeart/2005/8/layout/default"/>
    <dgm:cxn modelId="{3A67149D-8BED-4CDD-9506-7494CDDDA216}" type="presOf" srcId="{FD46AE53-2107-4AEE-A89F-96D98E3C9C6B}" destId="{FFEDA477-E6C6-4BB1-AAAA-64DA97CC2B52}" srcOrd="0" destOrd="0" presId="urn:microsoft.com/office/officeart/2005/8/layout/default"/>
    <dgm:cxn modelId="{EC1F1526-1605-4353-B1DB-080BA4844404}" srcId="{91A4D085-F405-4EAA-B8B6-F55FC27EEB82}" destId="{7CE8DF3A-AEB6-4036-9343-CF13AC9170CD}" srcOrd="25" destOrd="0" parTransId="{51D64676-C1F4-42C8-85EF-33FB858AE554}" sibTransId="{7FE3A3BF-01A1-420C-ADB3-427EADC3B2AC}"/>
    <dgm:cxn modelId="{B5442A80-191A-4A9F-A3C7-5BCF44B24E2A}" srcId="{91A4D085-F405-4EAA-B8B6-F55FC27EEB82}" destId="{20522A9C-7EE1-4FC6-8A6C-10A525BBE3D7}" srcOrd="6" destOrd="0" parTransId="{944EBD00-0BD6-4EE2-AD49-29EDAAA2EF20}" sibTransId="{964D4AA2-48B9-45AA-B072-0FA93ADC2787}"/>
    <dgm:cxn modelId="{EDD8E881-1DF5-4121-90DC-0340DF0ED36C}" type="presOf" srcId="{D4A26DE8-2EC2-4A78-8896-25775FE28184}" destId="{21533735-3993-4FE1-9D44-D376D893D7E7}"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BC0943C6-F6A3-4BC7-8B34-8E462DF259B7}" srcId="{91A4D085-F405-4EAA-B8B6-F55FC27EEB82}" destId="{157EDB97-D63A-4644-B1FD-5524C2E1C1C7}" srcOrd="10" destOrd="0" parTransId="{1CC1853A-61DC-4B77-B11B-410CA421FC31}" sibTransId="{490F7D3A-366B-4E4C-A556-1FCCC4C51ACF}"/>
    <dgm:cxn modelId="{B3E4EC75-3375-4DDB-9C68-675B4FD58D11}" type="presOf" srcId="{AA209D68-B3C4-4DED-A8EC-3DA725A1F773}" destId="{107FC9CD-4F21-46ED-80FE-B710B506C456}" srcOrd="0" destOrd="0" presId="urn:microsoft.com/office/officeart/2005/8/layout/default"/>
    <dgm:cxn modelId="{5078A75B-6E17-40A9-B9D4-0F94859B1802}" srcId="{91A4D085-F405-4EAA-B8B6-F55FC27EEB82}" destId="{10A21D56-E412-47BB-A0F9-30C2A2269CEE}" srcOrd="7" destOrd="0" parTransId="{B7F9DD54-2C7D-4230-A281-A2185B469EBE}" sibTransId="{09FBF2E9-AE4A-410D-89F7-03063EACC60D}"/>
    <dgm:cxn modelId="{DD38002F-A9E8-411D-880A-F3D935CDE274}" srcId="{91A4D085-F405-4EAA-B8B6-F55FC27EEB82}" destId="{FD46AE53-2107-4AEE-A89F-96D98E3C9C6B}" srcOrd="0" destOrd="0" parTransId="{27F855F8-36A6-4904-A482-E74B64498619}" sibTransId="{E2DCF2E9-86AC-4EA9-B1D7-0BCACEE959E4}"/>
    <dgm:cxn modelId="{6B70430B-899B-4FCA-8F44-0A6AE13F68CE}" srcId="{91A4D085-F405-4EAA-B8B6-F55FC27EEB82}" destId="{ED1954D0-6C5D-4658-855C-065EAA80F179}" srcOrd="13" destOrd="0" parTransId="{ED66EBF6-646A-4749-8888-538018A190DC}" sibTransId="{289E519B-1DD2-4107-8CE4-7F921D462197}"/>
    <dgm:cxn modelId="{B3AA3F03-B91E-49F9-A124-10E4B4610A87}" srcId="{91A4D085-F405-4EAA-B8B6-F55FC27EEB82}" destId="{AA209D68-B3C4-4DED-A8EC-3DA725A1F773}" srcOrd="5" destOrd="0" parTransId="{3F430D61-AD78-4638-9D29-5A00FB320807}" sibTransId="{B893EEA7-7FA1-47B4-8A39-3368943168D4}"/>
    <dgm:cxn modelId="{B10EA627-1D4C-4113-B06E-A75EABA5324E}" type="presOf" srcId="{91A4D085-F405-4EAA-B8B6-F55FC27EEB82}" destId="{77D71976-341B-4B44-B9BC-712722D8131B}" srcOrd="0" destOrd="0" presId="urn:microsoft.com/office/officeart/2005/8/layout/default"/>
    <dgm:cxn modelId="{A17AC00F-B634-41DA-AA94-91F53B04C685}" type="presOf" srcId="{157EDB97-D63A-4644-B1FD-5524C2E1C1C7}" destId="{FEA828EB-FAF8-4847-93D9-5E919D293BC9}" srcOrd="0" destOrd="0" presId="urn:microsoft.com/office/officeart/2005/8/layout/default"/>
    <dgm:cxn modelId="{0E772879-B1BD-4941-A779-E58A43522332}" type="presOf" srcId="{36BD915C-75CD-4076-9DAF-BBE15C34A9FD}" destId="{7EDA0289-4C1D-4427-AAEF-BCCA9F78EE8E}"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430C420F-85D6-4D32-AE43-440257449C9F}" type="presOf" srcId="{2BA4447D-9882-4D2B-BF58-56C5C9B79B74}" destId="{E967E4FD-EAE5-42DA-AAE2-1F6196EEA842}" srcOrd="0" destOrd="0" presId="urn:microsoft.com/office/officeart/2005/8/layout/default"/>
    <dgm:cxn modelId="{47E01B5D-E9B4-4D68-9CB1-306E10AE0229}" type="presOf" srcId="{4476124B-086C-4289-9FD1-2D2651DACA29}" destId="{5349DDFA-6617-4CB2-910A-21CE1C246CD4}" srcOrd="0" destOrd="0" presId="urn:microsoft.com/office/officeart/2005/8/layout/default"/>
    <dgm:cxn modelId="{F49A458B-4303-4275-8508-42742EA88E6E}" type="presOf" srcId="{F36A17E3-6AF7-4863-9377-EEA1002B8B7B}" destId="{4B638738-DDE1-4226-A39F-3C3DB745C814}" srcOrd="0" destOrd="0" presId="urn:microsoft.com/office/officeart/2005/8/layout/default"/>
    <dgm:cxn modelId="{31909171-2B9E-4482-83AF-143D91F56403}" srcId="{91A4D085-F405-4EAA-B8B6-F55FC27EEB82}" destId="{F36A17E3-6AF7-4863-9377-EEA1002B8B7B}" srcOrd="18" destOrd="0" parTransId="{6F2C6845-EE20-4654-B044-BD643121B4EE}" sibTransId="{257B1B87-9FA8-4563-A2D2-4FBCBC81DCC6}"/>
    <dgm:cxn modelId="{3AAB9F72-E549-49F9-B473-ABA2D84EC4D6}" type="presOf" srcId="{B3ECE470-8DAB-42AE-89DD-3FA0519C0B37}" destId="{358CC90F-2E6F-473E-B4FA-53EE6132FC01}" srcOrd="0" destOrd="0" presId="urn:microsoft.com/office/officeart/2005/8/layout/default"/>
    <dgm:cxn modelId="{9F7546FC-9959-4DE7-B9A0-B208D421185C}" srcId="{91A4D085-F405-4EAA-B8B6-F55FC27EEB82}" destId="{C93E39BC-DA7B-440D-81E4-BC6A0BEFDFBB}" srcOrd="16" destOrd="0" parTransId="{1A66D0EA-CCDA-472C-B6E2-9A64BF2BC2F6}" sibTransId="{7B5DD715-BD85-488C-85B6-58E44E7A82BD}"/>
    <dgm:cxn modelId="{5DEA71E5-0199-4C2E-BD29-946C0486FD2C}" type="presOf" srcId="{AF491524-0EC8-4AFA-B4C0-AC327E8767F5}" destId="{782FCF0B-A76E-4FD5-B8EC-B70EA1593B9B}"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3F09E5C4-3ED7-46C7-B6A3-233D393F10F0}" srcId="{91A4D085-F405-4EAA-B8B6-F55FC27EEB82}" destId="{96C8B024-302A-4778-8D6A-743979D5AF75}" srcOrd="11" destOrd="0" parTransId="{B8A95F06-B40C-4936-B3C2-EF7CA9C251BF}" sibTransId="{6D8EB9AF-FD31-42EF-817A-1561F8D81AD4}"/>
    <dgm:cxn modelId="{AE2D7A79-AAD5-4B98-A1C7-984220BDAFC9}" srcId="{91A4D085-F405-4EAA-B8B6-F55FC27EEB82}" destId="{36BD915C-75CD-4076-9DAF-BBE15C34A9FD}" srcOrd="23" destOrd="0" parTransId="{131E35BC-FD64-44CB-BD46-BD5C2CBF588F}" sibTransId="{F65BE376-DC32-4672-9629-5FBE325F23BB}"/>
    <dgm:cxn modelId="{89B0BADB-CF9D-497B-9F6A-83E158CDB59E}" srcId="{91A4D085-F405-4EAA-B8B6-F55FC27EEB82}" destId="{F4F0B801-98DB-4779-83BB-1EC208AEDC8A}" srcOrd="22" destOrd="0" parTransId="{504BFF50-1E1D-43AF-9A63-DBB894609E50}" sibTransId="{964D7D14-D772-45D7-B4AE-18D95586246B}"/>
    <dgm:cxn modelId="{020DBF82-BAEA-4DDF-9704-738500584EB8}" type="presOf" srcId="{D773EE34-8423-4534-B0D1-30D00ACA4A1E}" destId="{6C3055BF-BF25-4D15-8CF3-CD7BE2103C54}"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2491382"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Vides aizsardzības un reģionālās attīstības ministrija</a:t>
          </a:r>
          <a:endParaRPr lang="en-US" sz="800" u="sng" kern="1200">
            <a:solidFill>
              <a:srgbClr val="0070C0"/>
            </a:solidFill>
          </a:endParaRPr>
        </a:p>
      </dsp:txBody>
      <dsp:txXfrm>
        <a:off x="2491382" y="1937742"/>
        <a:ext cx="922734" cy="553640"/>
      </dsp:txXfrm>
    </dsp:sp>
    <dsp:sp modelId="{4B638738-DDE1-4226-A39F-3C3DB745C814}">
      <dsp:nvSpPr>
        <dsp:cNvPr id="0" name=""/>
        <dsp:cNvSpPr/>
      </dsp:nvSpPr>
      <dsp:spPr>
        <a:xfrm>
          <a:off x="3506390"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Kultūras ministrija</a:t>
          </a:r>
          <a:endParaRPr lang="en-US" sz="800" u="sng" kern="1200">
            <a:solidFill>
              <a:srgbClr val="0070C0"/>
            </a:solidFill>
          </a:endParaRPr>
        </a:p>
      </dsp:txBody>
      <dsp:txXfrm>
        <a:off x="3506390" y="1937742"/>
        <a:ext cx="922734" cy="553640"/>
      </dsp:txXfrm>
    </dsp:sp>
    <dsp:sp modelId="{5349DDFA-6617-4CB2-910A-21CE1C246CD4}">
      <dsp:nvSpPr>
        <dsp:cNvPr id="0" name=""/>
        <dsp:cNvSpPr/>
      </dsp:nvSpPr>
      <dsp:spPr>
        <a:xfrm>
          <a:off x="4521398"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Valsts kontrole</a:t>
          </a:r>
          <a:endParaRPr lang="en-US" sz="800" u="sng" kern="1200">
            <a:solidFill>
              <a:srgbClr val="0070C0"/>
            </a:solidFill>
          </a:endParaRPr>
        </a:p>
      </dsp:txBody>
      <dsp:txXfrm>
        <a:off x="4521398" y="1937742"/>
        <a:ext cx="922734" cy="553640"/>
      </dsp:txXfrm>
    </dsp:sp>
    <dsp:sp modelId="{87EE8263-E953-4F43-B008-E98A72253339}">
      <dsp:nvSpPr>
        <dsp:cNvPr id="0" name=""/>
        <dsp:cNvSpPr/>
      </dsp:nvSpPr>
      <dsp:spPr>
        <a:xfrm>
          <a:off x="461367"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Pārresoru koordinācijas centrs</a:t>
          </a:r>
          <a:endParaRPr lang="en-US" sz="800" u="sng" kern="1200">
            <a:solidFill>
              <a:srgbClr val="0070C0"/>
            </a:solidFill>
          </a:endParaRPr>
        </a:p>
      </dsp:txBody>
      <dsp:txXfrm>
        <a:off x="461367" y="2583656"/>
        <a:ext cx="922734" cy="553640"/>
      </dsp:txXfrm>
    </dsp:sp>
    <dsp:sp modelId="{DD73067B-ACEF-4A09-8303-6EA6FF8888B1}">
      <dsp:nvSpPr>
        <dsp:cNvPr id="0" name=""/>
        <dsp:cNvSpPr/>
      </dsp:nvSpPr>
      <dsp:spPr>
        <a:xfrm>
          <a:off x="1476374"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Augstākā tiesa</a:t>
          </a:r>
          <a:endParaRPr lang="en-US" sz="800" u="sng" kern="1200">
            <a:solidFill>
              <a:srgbClr val="0070C0"/>
            </a:solidFill>
          </a:endParaRPr>
        </a:p>
      </dsp:txBody>
      <dsp:txXfrm>
        <a:off x="1476374" y="2583656"/>
        <a:ext cx="922734" cy="553640"/>
      </dsp:txXfrm>
    </dsp:sp>
    <dsp:sp modelId="{16E39373-24D9-48AB-A4CC-E378FF784CD2}">
      <dsp:nvSpPr>
        <dsp:cNvPr id="0" name=""/>
        <dsp:cNvSpPr/>
      </dsp:nvSpPr>
      <dsp:spPr>
        <a:xfrm>
          <a:off x="2491382"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Veselības ministrija</a:t>
          </a:r>
          <a:endParaRPr lang="en-US" sz="800" u="sng" kern="1200">
            <a:solidFill>
              <a:srgbClr val="0070C0"/>
            </a:solidFill>
          </a:endParaRPr>
        </a:p>
      </dsp:txBody>
      <dsp:txXfrm>
        <a:off x="2491382" y="2583656"/>
        <a:ext cx="922734" cy="553640"/>
      </dsp:txXfrm>
    </dsp:sp>
    <dsp:sp modelId="{7EDA0289-4C1D-4427-AAEF-BCCA9F78EE8E}">
      <dsp:nvSpPr>
        <dsp:cNvPr id="0" name=""/>
        <dsp:cNvSpPr/>
      </dsp:nvSpPr>
      <dsp:spPr>
        <a:xfrm>
          <a:off x="3506390"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Satversmes tiesa</a:t>
          </a:r>
          <a:endParaRPr lang="en-US" sz="800" u="sng" kern="1200">
            <a:solidFill>
              <a:srgbClr val="0070C0"/>
            </a:solidFill>
          </a:endParaRPr>
        </a:p>
      </dsp:txBody>
      <dsp:txXfrm>
        <a:off x="3506390" y="2583656"/>
        <a:ext cx="922734" cy="553640"/>
      </dsp:txXfrm>
    </dsp:sp>
    <dsp:sp modelId="{E967E4FD-EAE5-42DA-AAE2-1F6196EEA842}">
      <dsp:nvSpPr>
        <dsp:cNvPr id="0" name=""/>
        <dsp:cNvSpPr/>
      </dsp:nvSpPr>
      <dsp:spPr>
        <a:xfrm>
          <a:off x="4521398"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Prokuratūra</a:t>
          </a:r>
          <a:endParaRPr lang="en-US" sz="800" u="sng" kern="1200">
            <a:solidFill>
              <a:srgbClr val="0070C0"/>
            </a:solidFill>
          </a:endParaRPr>
        </a:p>
      </dsp:txBody>
      <dsp:txXfrm>
        <a:off x="4521398" y="2583656"/>
        <a:ext cx="922734" cy="553640"/>
      </dsp:txXfrm>
    </dsp:sp>
    <dsp:sp modelId="{B27B761D-375C-4527-8DC5-10DD49D10AF5}">
      <dsp:nvSpPr>
        <dsp:cNvPr id="0" name=""/>
        <dsp:cNvSpPr/>
      </dsp:nvSpPr>
      <dsp:spPr>
        <a:xfrm>
          <a:off x="461367"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vēlēšanu komisija</a:t>
          </a:r>
          <a:endParaRPr lang="en-US" sz="800" u="sng" kern="1200">
            <a:solidFill>
              <a:srgbClr val="0070C0"/>
            </a:solidFill>
          </a:endParaRPr>
        </a:p>
      </dsp:txBody>
      <dsp:txXfrm>
        <a:off x="461367" y="3229570"/>
        <a:ext cx="922734" cy="553640"/>
      </dsp:txXfrm>
    </dsp:sp>
    <dsp:sp modelId="{6C3055BF-BF25-4D15-8CF3-CD7BE2103C54}">
      <dsp:nvSpPr>
        <dsp:cNvPr id="0" name=""/>
        <dsp:cNvSpPr/>
      </dsp:nvSpPr>
      <dsp:spPr>
        <a:xfrm>
          <a:off x="1476374"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Centrālā zemes komisija</a:t>
          </a:r>
          <a:endParaRPr lang="en-US" sz="800" u="sng" kern="1200">
            <a:solidFill>
              <a:srgbClr val="0070C0"/>
            </a:solidFill>
          </a:endParaRPr>
        </a:p>
      </dsp:txBody>
      <dsp:txXfrm>
        <a:off x="1476374" y="3229570"/>
        <a:ext cx="922734" cy="553640"/>
      </dsp:txXfrm>
    </dsp:sp>
    <dsp:sp modelId="{B4F09DC5-DF51-4BB9-8DCF-E59838E8910D}">
      <dsp:nvSpPr>
        <dsp:cNvPr id="0" name=""/>
        <dsp:cNvSpPr/>
      </dsp:nvSpPr>
      <dsp:spPr>
        <a:xfrm>
          <a:off x="2491382"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Radio un televīzija</a:t>
          </a:r>
          <a:endParaRPr lang="en-US" sz="800" u="sng" kern="1200">
            <a:solidFill>
              <a:srgbClr val="0070C0"/>
            </a:solidFill>
          </a:endParaRPr>
        </a:p>
      </dsp:txBody>
      <dsp:txXfrm>
        <a:off x="2491382" y="3229570"/>
        <a:ext cx="922734" cy="553640"/>
      </dsp:txXfrm>
    </dsp:sp>
    <dsp:sp modelId="{39814D8A-B204-40BE-A679-1BB41F2587FB}">
      <dsp:nvSpPr>
        <dsp:cNvPr id="0" name=""/>
        <dsp:cNvSpPr/>
      </dsp:nvSpPr>
      <dsp:spPr>
        <a:xfrm>
          <a:off x="3506390"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Mērķdotācijas pašvaldībām</a:t>
          </a:r>
          <a:endParaRPr lang="en-US" sz="800" u="sng" kern="1200">
            <a:solidFill>
              <a:srgbClr val="0070C0"/>
            </a:solidFill>
          </a:endParaRPr>
        </a:p>
      </dsp:txBody>
      <dsp:txXfrm>
        <a:off x="3506390" y="3229570"/>
        <a:ext cx="922734" cy="553640"/>
      </dsp:txXfrm>
    </dsp:sp>
    <dsp:sp modelId="{358CC90F-2E6F-473E-B4FA-53EE6132FC01}">
      <dsp:nvSpPr>
        <dsp:cNvPr id="0" name=""/>
        <dsp:cNvSpPr/>
      </dsp:nvSpPr>
      <dsp:spPr>
        <a:xfrm>
          <a:off x="4521398"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Dotācija pašvaldībām</a:t>
          </a:r>
          <a:endParaRPr lang="en-US" sz="800" u="sng" kern="1200">
            <a:solidFill>
              <a:srgbClr val="0070C0"/>
            </a:solidFill>
          </a:endParaRPr>
        </a:p>
      </dsp:txBody>
      <dsp:txXfrm>
        <a:off x="4521398" y="3229570"/>
        <a:ext cx="922734" cy="553640"/>
      </dsp:txXfrm>
    </dsp:sp>
    <dsp:sp modelId="{453F7BE1-9305-42D8-AF33-4CE8769DD9AC}">
      <dsp:nvSpPr>
        <dsp:cNvPr id="0" name=""/>
        <dsp:cNvSpPr/>
      </dsp:nvSpPr>
      <dsp:spPr>
        <a:xfrm>
          <a:off x="2491382"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491382" y="3875484"/>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2CBF3-9CCC-4053-B159-75ABB6644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4291</TotalTime>
  <Pages>189</Pages>
  <Words>263890</Words>
  <Characters>150418</Characters>
  <Application>Microsoft Office Word</Application>
  <DocSecurity>0</DocSecurity>
  <Lines>1253</Lines>
  <Paragraphs>826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inga.liepina@fm.gov.lv</dc:creator>
  <cp:keywords/>
  <dc:description/>
  <cp:lastModifiedBy>Inga Liepiņa</cp:lastModifiedBy>
  <cp:revision>423</cp:revision>
  <cp:lastPrinted>2019-09-18T05:37:00Z</cp:lastPrinted>
  <dcterms:created xsi:type="dcterms:W3CDTF">2019-10-14T06:15:00Z</dcterms:created>
  <dcterms:modified xsi:type="dcterms:W3CDTF">2020-01-16T11:49:00Z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